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4-21T00:00:00Z">
          <w:dateFormat w:val="MMMM d, yyyy"/>
          <w:lid w:val="en-US"/>
          <w:storeMappedDataAs w:val="dateTime"/>
          <w:calendar w:val="gregorian"/>
        </w:date>
      </w:sdtPr>
      <w:sdtEndPr/>
      <w:sdtContent>
        <w:p w:rsidR="00554276" w:rsidRPr="004E227E" w:rsidRDefault="00374F5B" w:rsidP="00B75CFC">
          <w:pPr>
            <w:pStyle w:val="Date"/>
          </w:pPr>
          <w:r>
            <w:t>April 21, 2016</w:t>
          </w:r>
        </w:p>
      </w:sdtContent>
    </w:sdt>
    <w:p w:rsidR="008D1289" w:rsidRDefault="00374F5B" w:rsidP="00374F5B">
      <w:pPr>
        <w:pStyle w:val="ListParagraph"/>
        <w:numPr>
          <w:ilvl w:val="0"/>
          <w:numId w:val="39"/>
        </w:numPr>
        <w:spacing w:before="0" w:after="0" w:line="240" w:lineRule="auto"/>
        <w:ind w:left="360"/>
        <w:rPr>
          <w:b w:val="0"/>
        </w:rPr>
      </w:pPr>
      <w:r>
        <w:rPr>
          <w:b w:val="0"/>
        </w:rPr>
        <w:t>Staffing – we are interviewing</w:t>
      </w:r>
      <w:r w:rsidR="001242A4">
        <w:rPr>
          <w:b w:val="0"/>
        </w:rPr>
        <w:t xml:space="preserve"> Med Tech students from UCONN and Marist. We currently</w:t>
      </w:r>
      <w:r>
        <w:rPr>
          <w:b w:val="0"/>
        </w:rPr>
        <w:t xml:space="preserve"> have 4</w:t>
      </w:r>
      <w:r w:rsidR="001242A4">
        <w:rPr>
          <w:b w:val="0"/>
        </w:rPr>
        <w:t xml:space="preserve"> approved</w:t>
      </w:r>
      <w:r>
        <w:rPr>
          <w:b w:val="0"/>
        </w:rPr>
        <w:t xml:space="preserve"> job openings for the evening shift.  Claire has accepted our offer and she will start in mid-May.</w:t>
      </w:r>
    </w:p>
    <w:p w:rsidR="00374F5B" w:rsidRDefault="00374F5B" w:rsidP="00374F5B">
      <w:pPr>
        <w:pStyle w:val="ListParagraph"/>
        <w:numPr>
          <w:ilvl w:val="0"/>
          <w:numId w:val="39"/>
        </w:numPr>
        <w:spacing w:before="0" w:after="0" w:line="240" w:lineRule="auto"/>
        <w:ind w:left="360"/>
        <w:rPr>
          <w:b w:val="0"/>
        </w:rPr>
      </w:pPr>
      <w:r>
        <w:rPr>
          <w:b w:val="0"/>
        </w:rPr>
        <w:t>There was a manager’s meeting last week and they gave 2 “Peace awards” to the house staff.  One was awarded to the Smilow area and the other one to the newborn</w:t>
      </w:r>
      <w:r w:rsidR="001242A4">
        <w:rPr>
          <w:b w:val="0"/>
        </w:rPr>
        <w:t>.</w:t>
      </w:r>
      <w:r>
        <w:rPr>
          <w:b w:val="0"/>
        </w:rPr>
        <w:t xml:space="preserve"> </w:t>
      </w:r>
      <w:r w:rsidR="001242A4">
        <w:rPr>
          <w:b w:val="0"/>
        </w:rPr>
        <w:t xml:space="preserve"> </w:t>
      </w:r>
    </w:p>
    <w:p w:rsidR="00374F5B" w:rsidRDefault="00374F5B" w:rsidP="00374F5B">
      <w:pPr>
        <w:pStyle w:val="ListParagraph"/>
        <w:numPr>
          <w:ilvl w:val="0"/>
          <w:numId w:val="39"/>
        </w:numPr>
        <w:spacing w:before="0" w:after="0" w:line="240" w:lineRule="auto"/>
        <w:ind w:left="360"/>
        <w:rPr>
          <w:b w:val="0"/>
        </w:rPr>
      </w:pPr>
      <w:r>
        <w:rPr>
          <w:b w:val="0"/>
        </w:rPr>
        <w:t xml:space="preserve">It’s a hematology lab policy </w:t>
      </w:r>
      <w:r w:rsidR="00BF3566">
        <w:rPr>
          <w:b w:val="0"/>
        </w:rPr>
        <w:t>for</w:t>
      </w:r>
      <w:r>
        <w:rPr>
          <w:b w:val="0"/>
        </w:rPr>
        <w:t xml:space="preserve"> all staff to have a minimum of 2 contin</w:t>
      </w:r>
      <w:r w:rsidR="00CB4DB9">
        <w:rPr>
          <w:b w:val="0"/>
        </w:rPr>
        <w:t>uing</w:t>
      </w:r>
      <w:bookmarkStart w:id="0" w:name="_GoBack"/>
      <w:bookmarkEnd w:id="0"/>
      <w:r>
        <w:rPr>
          <w:b w:val="0"/>
        </w:rPr>
        <w:t xml:space="preserve"> education courses. </w:t>
      </w:r>
      <w:r w:rsidR="001242A4">
        <w:rPr>
          <w:b w:val="0"/>
        </w:rPr>
        <w:t xml:space="preserve"> MT</w:t>
      </w:r>
      <w:r>
        <w:rPr>
          <w:b w:val="0"/>
        </w:rPr>
        <w:t xml:space="preserve"> </w:t>
      </w:r>
      <w:r w:rsidR="00BF3566">
        <w:rPr>
          <w:b w:val="0"/>
        </w:rPr>
        <w:t>C</w:t>
      </w:r>
      <w:r>
        <w:rPr>
          <w:b w:val="0"/>
        </w:rPr>
        <w:t>ertification requires more courses but we require at least 2.  If you don’t have those 2 courses in a year this will be count</w:t>
      </w:r>
      <w:r w:rsidR="001242A4">
        <w:rPr>
          <w:b w:val="0"/>
        </w:rPr>
        <w:t>ed</w:t>
      </w:r>
      <w:r>
        <w:rPr>
          <w:b w:val="0"/>
        </w:rPr>
        <w:t xml:space="preserve"> against your professional section on your review which will be 25%.  Make sure you get your continuous education course</w:t>
      </w:r>
      <w:r w:rsidR="001242A4">
        <w:rPr>
          <w:b w:val="0"/>
        </w:rPr>
        <w:t>s in each year</w:t>
      </w:r>
      <w:r>
        <w:rPr>
          <w:b w:val="0"/>
        </w:rPr>
        <w:t xml:space="preserve"> and log them in the</w:t>
      </w:r>
      <w:r w:rsidR="001242A4">
        <w:rPr>
          <w:b w:val="0"/>
        </w:rPr>
        <w:t xml:space="preserve"> Staff Education Binder.</w:t>
      </w:r>
      <w:r>
        <w:rPr>
          <w:b w:val="0"/>
        </w:rPr>
        <w:t xml:space="preserve"> </w:t>
      </w:r>
      <w:r w:rsidR="001242A4">
        <w:rPr>
          <w:b w:val="0"/>
        </w:rPr>
        <w:t xml:space="preserve"> </w:t>
      </w:r>
    </w:p>
    <w:p w:rsidR="00374F5B" w:rsidRDefault="00374F5B" w:rsidP="00374F5B">
      <w:pPr>
        <w:pStyle w:val="ListParagraph"/>
        <w:numPr>
          <w:ilvl w:val="0"/>
          <w:numId w:val="39"/>
        </w:numPr>
        <w:spacing w:before="0" w:after="0" w:line="240" w:lineRule="auto"/>
        <w:ind w:left="360"/>
        <w:rPr>
          <w:b w:val="0"/>
        </w:rPr>
      </w:pPr>
      <w:r>
        <w:rPr>
          <w:b w:val="0"/>
        </w:rPr>
        <w:t xml:space="preserve">Next week is lab week.  </w:t>
      </w:r>
      <w:r w:rsidR="00BF3566">
        <w:rPr>
          <w:b w:val="0"/>
        </w:rPr>
        <w:t>A schedule of activities is posted.</w:t>
      </w:r>
      <w:r>
        <w:rPr>
          <w:b w:val="0"/>
        </w:rPr>
        <w:t xml:space="preserve">  There will be a happy hour at Beer Gardens</w:t>
      </w:r>
      <w:r w:rsidR="00BF3566">
        <w:rPr>
          <w:b w:val="0"/>
        </w:rPr>
        <w:t xml:space="preserve"> in Derby on Wednesday</w:t>
      </w:r>
      <w:r>
        <w:rPr>
          <w:b w:val="0"/>
        </w:rPr>
        <w:t>.</w:t>
      </w:r>
    </w:p>
    <w:p w:rsidR="00374F5B" w:rsidRDefault="00374F5B" w:rsidP="00374F5B">
      <w:pPr>
        <w:pStyle w:val="ListParagraph"/>
        <w:numPr>
          <w:ilvl w:val="0"/>
          <w:numId w:val="39"/>
        </w:numPr>
        <w:spacing w:before="0" w:after="0" w:line="240" w:lineRule="auto"/>
        <w:ind w:left="360"/>
        <w:rPr>
          <w:b w:val="0"/>
        </w:rPr>
      </w:pPr>
      <w:r>
        <w:rPr>
          <w:b w:val="0"/>
        </w:rPr>
        <w:t xml:space="preserve">TEG – when we run the TEG </w:t>
      </w:r>
      <w:r w:rsidR="001242A4">
        <w:rPr>
          <w:b w:val="0"/>
        </w:rPr>
        <w:t>if you get a straight graph</w:t>
      </w:r>
      <w:r w:rsidR="00CB4DB9">
        <w:rPr>
          <w:b w:val="0"/>
        </w:rPr>
        <w:t xml:space="preserve"> with regular cup and a split graph with the heparin cup, report out “ non-measurable” for the regular cup and the report the results for the heparin cup.</w:t>
      </w:r>
      <w:r w:rsidR="001242A4">
        <w:rPr>
          <w:b w:val="0"/>
        </w:rPr>
        <w:t xml:space="preserve"> </w:t>
      </w:r>
      <w:r w:rsidR="00CB4DB9">
        <w:rPr>
          <w:b w:val="0"/>
        </w:rPr>
        <w:t xml:space="preserve"> </w:t>
      </w:r>
      <w:r w:rsidR="00D85F08">
        <w:rPr>
          <w:b w:val="0"/>
        </w:rPr>
        <w:t xml:space="preserve"> </w:t>
      </w:r>
      <w:r w:rsidR="00CB4DB9">
        <w:rPr>
          <w:b w:val="0"/>
        </w:rPr>
        <w:t xml:space="preserve"> </w:t>
      </w:r>
      <w:r w:rsidR="00D85F08">
        <w:rPr>
          <w:b w:val="0"/>
        </w:rPr>
        <w:t xml:space="preserve"> </w:t>
      </w:r>
      <w:r w:rsidR="00CB4DB9">
        <w:rPr>
          <w:b w:val="0"/>
        </w:rPr>
        <w:t xml:space="preserve"> </w:t>
      </w:r>
      <w:r w:rsidR="00D85F08">
        <w:rPr>
          <w:b w:val="0"/>
        </w:rPr>
        <w:t xml:space="preserve">  Kelly will update the procedure.</w:t>
      </w:r>
      <w:r w:rsidR="00CB4DB9">
        <w:rPr>
          <w:b w:val="0"/>
        </w:rPr>
        <w:t xml:space="preserve"> FYI the recent Liver tx patient that we tested many samples for is doing well.</w:t>
      </w:r>
    </w:p>
    <w:p w:rsidR="00D85F08" w:rsidRPr="008D1289" w:rsidRDefault="00D85F08" w:rsidP="00374F5B">
      <w:pPr>
        <w:pStyle w:val="ListParagraph"/>
        <w:numPr>
          <w:ilvl w:val="0"/>
          <w:numId w:val="39"/>
        </w:numPr>
        <w:spacing w:before="0" w:after="0" w:line="240" w:lineRule="auto"/>
        <w:ind w:left="360"/>
        <w:rPr>
          <w:b w:val="0"/>
        </w:rPr>
      </w:pPr>
      <w:r>
        <w:rPr>
          <w:b w:val="0"/>
        </w:rPr>
        <w:t>If you are getting a joint fluid greater than 15,000 on the instrument stick with the procedure</w:t>
      </w:r>
      <w:r w:rsidR="00CB4DB9">
        <w:rPr>
          <w:b w:val="0"/>
        </w:rPr>
        <w:t xml:space="preserve"> for now.</w:t>
      </w:r>
      <w:r>
        <w:rPr>
          <w:b w:val="0"/>
        </w:rPr>
        <w:t xml:space="preserve">  If we get a complaint</w:t>
      </w:r>
      <w:r w:rsidR="00CB4DB9">
        <w:rPr>
          <w:b w:val="0"/>
        </w:rPr>
        <w:t xml:space="preserve"> regarding the count,</w:t>
      </w:r>
      <w:r>
        <w:rPr>
          <w:b w:val="0"/>
        </w:rPr>
        <w:t xml:space="preserve"> we will direct it to Dr. Rinder. </w:t>
      </w:r>
      <w:r w:rsidR="00CB4DB9">
        <w:rPr>
          <w:b w:val="0"/>
        </w:rPr>
        <w:t xml:space="preserve"> There may be some new guidelines on how to treat Ortho patients based on more specific white counts.</w:t>
      </w:r>
      <w:r>
        <w:rPr>
          <w:b w:val="0"/>
        </w:rPr>
        <w:t xml:space="preserve">  If we start getting many complaints then we will have to change the procedure.  Try to get the order number and give it to one of the coordinators we are trying to keep track of it.</w:t>
      </w:r>
    </w:p>
    <w:p w:rsidR="006404AD" w:rsidRPr="008D1289" w:rsidRDefault="006404AD" w:rsidP="00EC7C05">
      <w:pPr>
        <w:pStyle w:val="ListParagraph"/>
        <w:numPr>
          <w:ilvl w:val="0"/>
          <w:numId w:val="0"/>
        </w:numPr>
        <w:spacing w:before="0" w:after="0" w:line="240" w:lineRule="auto"/>
      </w:pPr>
    </w:p>
    <w:sectPr w:rsidR="006404AD" w:rsidRPr="008D1289" w:rsidSect="009505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7pt;height:234pt" o:bullet="t">
        <v:imagedata r:id="rId1" o:title="pitr-Lab-icon-6[1]"/>
      </v:shape>
    </w:pict>
  </w:numPicBullet>
  <w:numPicBullet w:numPicBulletId="1">
    <w:pict>
      <v:shape id="_x0000_i1048" type="#_x0000_t75" style="width:28.5pt;height:33pt" o:bullet="t">
        <v:imagedata r:id="rId2" o:title="medium-Laboratory-container-chemistry-testing-0-12282[1]"/>
      </v:shape>
    </w:pict>
  </w:numPicBullet>
  <w:numPicBullet w:numPicBulletId="2">
    <w:pict>
      <v:shape id="_x0000_i1049" type="#_x0000_t75" style="width:28.5pt;height:58.5pt" o:bullet="t">
        <v:imagedata r:id="rId3" o:title="large-laboratory-test-tube-66"/>
      </v:shape>
    </w:pict>
  </w:numPicBullet>
  <w:numPicBullet w:numPicBulletId="3">
    <w:pict>
      <v:shape id="_x0000_i1050" type="#_x0000_t75" style="width:28.5pt;height:26.25pt" o:bullet="t">
        <v:imagedata r:id="rId4" o:title="large-test-tube-laboratory-icon-0-12283[1]"/>
      </v:shape>
    </w:pict>
  </w:numPicBullet>
  <w:numPicBullet w:numPicBulletId="4">
    <w:pict>
      <v:shape id="_x0000_i1051" type="#_x0000_t75" style="width:28.5pt;height:33pt" o:bullet="t">
        <v:imagedata r:id="rId5" o:title="large-glass-laboratory-bottle-with-liquid-and-bubbles-in-it-33"/>
      </v:shape>
    </w:pict>
  </w:numPicBullet>
  <w:numPicBullet w:numPicBulletId="5">
    <w:pict>
      <v:shape id="_x0000_i1052" type="#_x0000_t75" style="width:2in;height:2in" o:bullet="t">
        <v:imagedata r:id="rId6" o:title="daffodil[1]"/>
      </v:shape>
    </w:pict>
  </w:numPicBullet>
  <w:numPicBullet w:numPicBulletId="6">
    <w:pict>
      <v:shape id="_x0000_i1053" type="#_x0000_t75" style="width:262.5pt;height:262.5pt" o:bullet="t">
        <v:imagedata r:id="rId7" o:title="tulips_with_sun[1]"/>
        <o:lock v:ext="edit" cropping="t"/>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3B02A40"/>
    <w:multiLevelType w:val="hybridMultilevel"/>
    <w:tmpl w:val="ABFEBA96"/>
    <w:lvl w:ilvl="0" w:tplc="81F4E75E">
      <w:start w:val="1"/>
      <w:numFmt w:val="bullet"/>
      <w:lvlText w:val=""/>
      <w:lvlPicBulletId w:val="6"/>
      <w:lvlJc w:val="left"/>
      <w:pPr>
        <w:ind w:left="144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0">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0"/>
  </w:num>
  <w:num w:numId="3">
    <w:abstractNumId w:val="21"/>
  </w:num>
  <w:num w:numId="4">
    <w:abstractNumId w:val="11"/>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9"/>
  </w:num>
  <w:num w:numId="26">
    <w:abstractNumId w:val="26"/>
  </w:num>
  <w:num w:numId="27">
    <w:abstractNumId w:val="28"/>
  </w:num>
  <w:num w:numId="28">
    <w:abstractNumId w:val="30"/>
  </w:num>
  <w:num w:numId="29">
    <w:abstractNumId w:val="34"/>
  </w:num>
  <w:num w:numId="30">
    <w:abstractNumId w:val="13"/>
  </w:num>
  <w:num w:numId="31">
    <w:abstractNumId w:val="31"/>
  </w:num>
  <w:num w:numId="32">
    <w:abstractNumId w:val="15"/>
  </w:num>
  <w:num w:numId="33">
    <w:abstractNumId w:val="35"/>
  </w:num>
  <w:num w:numId="34">
    <w:abstractNumId w:val="10"/>
  </w:num>
  <w:num w:numId="35">
    <w:abstractNumId w:val="22"/>
  </w:num>
  <w:num w:numId="36">
    <w:abstractNumId w:val="12"/>
  </w:num>
  <w:num w:numId="37">
    <w:abstractNumId w:val="25"/>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36E7C"/>
    <w:rsid w:val="000C50E9"/>
    <w:rsid w:val="0011573E"/>
    <w:rsid w:val="001242A4"/>
    <w:rsid w:val="00140DAE"/>
    <w:rsid w:val="0015180F"/>
    <w:rsid w:val="00165EDF"/>
    <w:rsid w:val="001765E5"/>
    <w:rsid w:val="001828A6"/>
    <w:rsid w:val="00193653"/>
    <w:rsid w:val="001B2CA3"/>
    <w:rsid w:val="001C76C0"/>
    <w:rsid w:val="001D46E1"/>
    <w:rsid w:val="0020698E"/>
    <w:rsid w:val="00243A54"/>
    <w:rsid w:val="00256E57"/>
    <w:rsid w:val="00276FA1"/>
    <w:rsid w:val="00291B4A"/>
    <w:rsid w:val="002C3D7E"/>
    <w:rsid w:val="002E3933"/>
    <w:rsid w:val="0031273A"/>
    <w:rsid w:val="00360B6E"/>
    <w:rsid w:val="00361DEE"/>
    <w:rsid w:val="00363E9B"/>
    <w:rsid w:val="00374F5B"/>
    <w:rsid w:val="00393F61"/>
    <w:rsid w:val="00411F8B"/>
    <w:rsid w:val="00432B2F"/>
    <w:rsid w:val="00470F4E"/>
    <w:rsid w:val="00477352"/>
    <w:rsid w:val="0048173A"/>
    <w:rsid w:val="004B5C09"/>
    <w:rsid w:val="004D698A"/>
    <w:rsid w:val="004E227E"/>
    <w:rsid w:val="00511E36"/>
    <w:rsid w:val="00511F0D"/>
    <w:rsid w:val="005329E4"/>
    <w:rsid w:val="00554276"/>
    <w:rsid w:val="00555230"/>
    <w:rsid w:val="00562CF3"/>
    <w:rsid w:val="00573FC9"/>
    <w:rsid w:val="00616B41"/>
    <w:rsid w:val="00620AE8"/>
    <w:rsid w:val="006404AD"/>
    <w:rsid w:val="0064628C"/>
    <w:rsid w:val="006761B0"/>
    <w:rsid w:val="00680296"/>
    <w:rsid w:val="0068492B"/>
    <w:rsid w:val="00687389"/>
    <w:rsid w:val="006928C1"/>
    <w:rsid w:val="006A5CC6"/>
    <w:rsid w:val="006B0BF9"/>
    <w:rsid w:val="006F03D4"/>
    <w:rsid w:val="00706608"/>
    <w:rsid w:val="00747C2C"/>
    <w:rsid w:val="00771C24"/>
    <w:rsid w:val="00782042"/>
    <w:rsid w:val="007C429C"/>
    <w:rsid w:val="007D5836"/>
    <w:rsid w:val="007D6EDA"/>
    <w:rsid w:val="007F1F82"/>
    <w:rsid w:val="007F5E0F"/>
    <w:rsid w:val="008240DA"/>
    <w:rsid w:val="008429E5"/>
    <w:rsid w:val="00864275"/>
    <w:rsid w:val="00867EA4"/>
    <w:rsid w:val="00897D88"/>
    <w:rsid w:val="008B6C31"/>
    <w:rsid w:val="008D1289"/>
    <w:rsid w:val="008E476B"/>
    <w:rsid w:val="008F6086"/>
    <w:rsid w:val="009035C5"/>
    <w:rsid w:val="00903F43"/>
    <w:rsid w:val="00932F50"/>
    <w:rsid w:val="00946429"/>
    <w:rsid w:val="009505B9"/>
    <w:rsid w:val="009921B8"/>
    <w:rsid w:val="009C6668"/>
    <w:rsid w:val="009F26C1"/>
    <w:rsid w:val="00A026E4"/>
    <w:rsid w:val="00A07662"/>
    <w:rsid w:val="00A64206"/>
    <w:rsid w:val="00A80527"/>
    <w:rsid w:val="00A91A1C"/>
    <w:rsid w:val="00A9231C"/>
    <w:rsid w:val="00AA3696"/>
    <w:rsid w:val="00AB337F"/>
    <w:rsid w:val="00AB39FC"/>
    <w:rsid w:val="00AB5AEE"/>
    <w:rsid w:val="00AE361F"/>
    <w:rsid w:val="00B078C9"/>
    <w:rsid w:val="00B247A9"/>
    <w:rsid w:val="00B435B5"/>
    <w:rsid w:val="00B75CFC"/>
    <w:rsid w:val="00BD4274"/>
    <w:rsid w:val="00BF3566"/>
    <w:rsid w:val="00C02422"/>
    <w:rsid w:val="00C0528F"/>
    <w:rsid w:val="00C1643D"/>
    <w:rsid w:val="00C261A9"/>
    <w:rsid w:val="00CB4DB9"/>
    <w:rsid w:val="00CC6156"/>
    <w:rsid w:val="00D002CD"/>
    <w:rsid w:val="00D31AB7"/>
    <w:rsid w:val="00D40E20"/>
    <w:rsid w:val="00D54A78"/>
    <w:rsid w:val="00D85F08"/>
    <w:rsid w:val="00DB1EB2"/>
    <w:rsid w:val="00DC79AD"/>
    <w:rsid w:val="00DD2D89"/>
    <w:rsid w:val="00DF1451"/>
    <w:rsid w:val="00DF2868"/>
    <w:rsid w:val="00E07114"/>
    <w:rsid w:val="00E76906"/>
    <w:rsid w:val="00EA2E89"/>
    <w:rsid w:val="00EC7C05"/>
    <w:rsid w:val="00F23697"/>
    <w:rsid w:val="00F36BB7"/>
    <w:rsid w:val="00F46F1B"/>
    <w:rsid w:val="00F808DF"/>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081AEB"/>
    <w:rsid w:val="001A762B"/>
    <w:rsid w:val="001F72B5"/>
    <w:rsid w:val="002D7B41"/>
    <w:rsid w:val="002E2F4D"/>
    <w:rsid w:val="003C0E93"/>
    <w:rsid w:val="003E1DBC"/>
    <w:rsid w:val="005967E1"/>
    <w:rsid w:val="005B53CB"/>
    <w:rsid w:val="0060082A"/>
    <w:rsid w:val="00647C82"/>
    <w:rsid w:val="0070785E"/>
    <w:rsid w:val="0085288E"/>
    <w:rsid w:val="00A37E3F"/>
    <w:rsid w:val="00AB3D37"/>
    <w:rsid w:val="00B06469"/>
    <w:rsid w:val="00B5619B"/>
    <w:rsid w:val="00DC6B57"/>
    <w:rsid w:val="00D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18</TotalTime>
  <Pages>1</Pages>
  <Words>262</Words>
  <Characters>1494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Formal meeting minutes</vt:lpstr>
      <vt:lpstr>Hematology Lab Weekly Meeting</vt:lpstr>
      <vt:lpstr>Meeting Minutes</vt:lpstr>
    </vt:vector>
  </TitlesOfParts>
  <Company>"Yale New Haven Health Systems"</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2015-08-21T15:29:00Z</cp:lastPrinted>
  <dcterms:created xsi:type="dcterms:W3CDTF">2016-04-21T18:12:00Z</dcterms:created>
  <dcterms:modified xsi:type="dcterms:W3CDTF">2016-04-25T15:47:00Z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