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5-19T00:00:00Z">
          <w:dateFormat w:val="MMMM d, yyyy"/>
          <w:lid w:val="en-US"/>
          <w:storeMappedDataAs w:val="dateTime"/>
          <w:calendar w:val="gregorian"/>
        </w:date>
      </w:sdtPr>
      <w:sdtEndPr/>
      <w:sdtContent>
        <w:p w:rsidR="00554276" w:rsidRPr="004E227E" w:rsidRDefault="00F60556" w:rsidP="00B75CFC">
          <w:pPr>
            <w:pStyle w:val="Date"/>
          </w:pPr>
          <w:r>
            <w:t>May 19, 2016</w:t>
          </w:r>
        </w:p>
      </w:sdtContent>
    </w:sdt>
    <w:p w:rsidR="00491FB2" w:rsidRDefault="00F60556" w:rsidP="00374F5B">
      <w:pPr>
        <w:pStyle w:val="ListParagraph"/>
        <w:numPr>
          <w:ilvl w:val="0"/>
          <w:numId w:val="39"/>
        </w:numPr>
        <w:spacing w:before="0" w:after="0" w:line="240" w:lineRule="auto"/>
        <w:ind w:left="360"/>
        <w:rPr>
          <w:b w:val="0"/>
        </w:rPr>
      </w:pPr>
      <w:r>
        <w:rPr>
          <w:b w:val="0"/>
        </w:rPr>
        <w:t>Pat sent an email regarding the standardize Yale-New Haven Health system from HR for everyone to take a look at.</w:t>
      </w:r>
    </w:p>
    <w:p w:rsidR="00F60556" w:rsidRDefault="00F60556" w:rsidP="00374F5B">
      <w:pPr>
        <w:pStyle w:val="ListParagraph"/>
        <w:numPr>
          <w:ilvl w:val="0"/>
          <w:numId w:val="39"/>
        </w:numPr>
        <w:spacing w:before="0" w:after="0" w:line="240" w:lineRule="auto"/>
        <w:ind w:left="360"/>
        <w:rPr>
          <w:b w:val="0"/>
        </w:rPr>
      </w:pPr>
      <w:r>
        <w:rPr>
          <w:b w:val="0"/>
        </w:rPr>
        <w:t>This is the first week for the “Know your numbers” to get credit for the $500 for medical expenses.  If you go to intranet you may schedule an appointment for your health assessment as well as check-out the link for the “Red brick” where you go and enter your numbers.  There are many choices to choose from.  It will be easy to log in by using your user name and password.</w:t>
      </w:r>
    </w:p>
    <w:p w:rsidR="00F60556" w:rsidRDefault="00F60556" w:rsidP="00374F5B">
      <w:pPr>
        <w:pStyle w:val="ListParagraph"/>
        <w:numPr>
          <w:ilvl w:val="0"/>
          <w:numId w:val="39"/>
        </w:numPr>
        <w:spacing w:before="0" w:after="0" w:line="240" w:lineRule="auto"/>
        <w:ind w:left="360"/>
        <w:rPr>
          <w:b w:val="0"/>
        </w:rPr>
      </w:pPr>
      <w:r>
        <w:rPr>
          <w:b w:val="0"/>
        </w:rPr>
        <w:t>There is a folder in the special heme area</w:t>
      </w:r>
      <w:r w:rsidR="002E3F72">
        <w:rPr>
          <w:b w:val="0"/>
        </w:rPr>
        <w:t xml:space="preserve"> that has papers for the competencies for 2016.  They are not due until the first Monday in December.</w:t>
      </w:r>
    </w:p>
    <w:p w:rsidR="002E3F72" w:rsidRDefault="002E3F72" w:rsidP="00374F5B">
      <w:pPr>
        <w:pStyle w:val="ListParagraph"/>
        <w:numPr>
          <w:ilvl w:val="0"/>
          <w:numId w:val="39"/>
        </w:numPr>
        <w:spacing w:before="0" w:after="0" w:line="240" w:lineRule="auto"/>
        <w:ind w:left="360"/>
        <w:rPr>
          <w:b w:val="0"/>
        </w:rPr>
      </w:pPr>
      <w:r>
        <w:rPr>
          <w:b w:val="0"/>
        </w:rPr>
        <w:t>Please make sure to check on your pending lists even if is a test you are not performing at that time.</w:t>
      </w:r>
    </w:p>
    <w:p w:rsidR="00AF7AA1" w:rsidRDefault="00AF7AA1" w:rsidP="00374F5B">
      <w:pPr>
        <w:pStyle w:val="ListParagraph"/>
        <w:numPr>
          <w:ilvl w:val="0"/>
          <w:numId w:val="39"/>
        </w:numPr>
        <w:spacing w:before="0" w:after="0" w:line="240" w:lineRule="auto"/>
        <w:ind w:left="360"/>
        <w:rPr>
          <w:b w:val="0"/>
        </w:rPr>
      </w:pPr>
      <w:proofErr w:type="spellStart"/>
      <w:proofErr w:type="gramStart"/>
      <w:r w:rsidRPr="00AF7AA1">
        <w:rPr>
          <w:b w:val="0"/>
        </w:rPr>
        <w:t>Cellavision</w:t>
      </w:r>
      <w:proofErr w:type="spellEnd"/>
      <w:r w:rsidRPr="00AF7AA1">
        <w:rPr>
          <w:b w:val="0"/>
        </w:rPr>
        <w:t xml:space="preserve"> </w:t>
      </w:r>
      <w:r w:rsidR="002E3F72" w:rsidRPr="00AF7AA1">
        <w:rPr>
          <w:b w:val="0"/>
        </w:rPr>
        <w:t xml:space="preserve"> –</w:t>
      </w:r>
      <w:proofErr w:type="gramEnd"/>
      <w:r w:rsidR="002E3F72" w:rsidRPr="00AF7AA1">
        <w:rPr>
          <w:b w:val="0"/>
        </w:rPr>
        <w:t xml:space="preserve"> </w:t>
      </w:r>
      <w:r w:rsidRPr="00AF7AA1">
        <w:rPr>
          <w:b w:val="0"/>
        </w:rPr>
        <w:t>only a few</w:t>
      </w:r>
      <w:r w:rsidR="002E3F72" w:rsidRPr="00AF7AA1">
        <w:rPr>
          <w:b w:val="0"/>
        </w:rPr>
        <w:t xml:space="preserve"> people </w:t>
      </w:r>
      <w:r w:rsidRPr="00AF7AA1">
        <w:rPr>
          <w:b w:val="0"/>
        </w:rPr>
        <w:t>have done their 4 slide competency.</w:t>
      </w:r>
      <w:r w:rsidR="002E3F72" w:rsidRPr="00AF7AA1">
        <w:rPr>
          <w:b w:val="0"/>
        </w:rPr>
        <w:t xml:space="preserve"> </w:t>
      </w:r>
      <w:r w:rsidRPr="00AF7AA1">
        <w:rPr>
          <w:b w:val="0"/>
        </w:rPr>
        <w:t xml:space="preserve">Cells do look somewhat different on </w:t>
      </w:r>
      <w:proofErr w:type="spellStart"/>
      <w:r w:rsidRPr="00AF7AA1">
        <w:rPr>
          <w:b w:val="0"/>
        </w:rPr>
        <w:t>Cellavision</w:t>
      </w:r>
      <w:proofErr w:type="spellEnd"/>
      <w:r w:rsidRPr="00AF7AA1">
        <w:rPr>
          <w:b w:val="0"/>
        </w:rPr>
        <w:t xml:space="preserve">. If you are having problems identifying cells or we see your practice slides are off there will be a one on one review. </w:t>
      </w:r>
      <w:r w:rsidR="002E3F72" w:rsidRPr="00AF7AA1">
        <w:rPr>
          <w:b w:val="0"/>
        </w:rPr>
        <w:t xml:space="preserve">Please try to do this as soon as you can.  </w:t>
      </w:r>
      <w:r w:rsidR="00BC5C07">
        <w:rPr>
          <w:b w:val="0"/>
        </w:rPr>
        <w:t>Needless to say the, the</w:t>
      </w:r>
      <w:r w:rsidRPr="00AF7AA1">
        <w:rPr>
          <w:b w:val="0"/>
        </w:rPr>
        <w:t xml:space="preserve"> more you look at </w:t>
      </w:r>
      <w:proofErr w:type="spellStart"/>
      <w:r w:rsidRPr="00AF7AA1">
        <w:rPr>
          <w:b w:val="0"/>
        </w:rPr>
        <w:t>Cellavision</w:t>
      </w:r>
      <w:proofErr w:type="spellEnd"/>
      <w:r w:rsidRPr="00AF7AA1">
        <w:rPr>
          <w:b w:val="0"/>
        </w:rPr>
        <w:t xml:space="preserve"> diffs the more comfortable you will feel before “</w:t>
      </w:r>
      <w:r w:rsidR="00BC5C07">
        <w:rPr>
          <w:b w:val="0"/>
        </w:rPr>
        <w:t>GO LIVE.”</w:t>
      </w:r>
    </w:p>
    <w:p w:rsidR="002E3F72" w:rsidRPr="00AF7AA1" w:rsidRDefault="00BC5C07" w:rsidP="00374F5B">
      <w:pPr>
        <w:pStyle w:val="ListParagraph"/>
        <w:numPr>
          <w:ilvl w:val="0"/>
          <w:numId w:val="39"/>
        </w:numPr>
        <w:spacing w:before="0" w:after="0" w:line="240" w:lineRule="auto"/>
        <w:ind w:left="360"/>
        <w:rPr>
          <w:b w:val="0"/>
        </w:rPr>
      </w:pPr>
      <w:r>
        <w:rPr>
          <w:b w:val="0"/>
        </w:rPr>
        <w:t xml:space="preserve">Bone Marrows- </w:t>
      </w:r>
      <w:r w:rsidR="002E3F72" w:rsidRPr="00AF7AA1">
        <w:rPr>
          <w:b w:val="0"/>
        </w:rPr>
        <w:t xml:space="preserve">We also are </w:t>
      </w:r>
      <w:proofErr w:type="gramStart"/>
      <w:r w:rsidR="002E3F72" w:rsidRPr="00AF7AA1">
        <w:rPr>
          <w:b w:val="0"/>
        </w:rPr>
        <w:t>sending  new</w:t>
      </w:r>
      <w:proofErr w:type="gramEnd"/>
      <w:r w:rsidR="002E3F72" w:rsidRPr="00AF7AA1">
        <w:rPr>
          <w:b w:val="0"/>
        </w:rPr>
        <w:t xml:space="preserve"> revised bone marrow kits to the floors.  Previous kits had a needle on the syringes.  Now we will be sending the EDTA syringes with a cap not a needle.  The floors can supply the needle.  This was decided after Beth and Natalie research</w:t>
      </w:r>
      <w:r w:rsidR="00AF7AA1">
        <w:rPr>
          <w:b w:val="0"/>
        </w:rPr>
        <w:t>ed</w:t>
      </w:r>
      <w:r w:rsidR="002E3F72" w:rsidRPr="00AF7AA1">
        <w:rPr>
          <w:b w:val="0"/>
        </w:rPr>
        <w:t xml:space="preserve"> on it.</w:t>
      </w:r>
    </w:p>
    <w:p w:rsidR="002E3F72" w:rsidRDefault="002E3F72" w:rsidP="00374F5B">
      <w:pPr>
        <w:pStyle w:val="ListParagraph"/>
        <w:numPr>
          <w:ilvl w:val="0"/>
          <w:numId w:val="39"/>
        </w:numPr>
        <w:spacing w:before="0" w:after="0" w:line="240" w:lineRule="auto"/>
        <w:ind w:left="360"/>
        <w:rPr>
          <w:b w:val="0"/>
        </w:rPr>
      </w:pPr>
      <w:r>
        <w:rPr>
          <w:b w:val="0"/>
        </w:rPr>
        <w:t xml:space="preserve">Supplies – when taking supplies and if you are taking the last one make sure to let a supervisor </w:t>
      </w:r>
      <w:r w:rsidR="00AF7AA1">
        <w:rPr>
          <w:b w:val="0"/>
        </w:rPr>
        <w:t>know so the item can be order.</w:t>
      </w:r>
      <w:r>
        <w:rPr>
          <w:b w:val="0"/>
        </w:rPr>
        <w:t xml:space="preserve">  Depending on the item it </w:t>
      </w:r>
      <w:r w:rsidR="00AF7AA1">
        <w:rPr>
          <w:b w:val="0"/>
        </w:rPr>
        <w:t>may take</w:t>
      </w:r>
      <w:r>
        <w:rPr>
          <w:b w:val="0"/>
        </w:rPr>
        <w:t xml:space="preserve"> </w:t>
      </w:r>
      <w:r w:rsidR="006248B1">
        <w:rPr>
          <w:b w:val="0"/>
        </w:rPr>
        <w:t>time</w:t>
      </w:r>
      <w:r>
        <w:rPr>
          <w:b w:val="0"/>
        </w:rPr>
        <w:t xml:space="preserve"> to get it.</w:t>
      </w:r>
      <w:r w:rsidR="006248B1">
        <w:rPr>
          <w:b w:val="0"/>
        </w:rPr>
        <w:t xml:space="preserve"> Also during your idle time, look around and restock your areas with supplies. It should be everyone’s responsibility to restock.</w:t>
      </w:r>
    </w:p>
    <w:p w:rsidR="006248B1" w:rsidRPr="008D1289" w:rsidRDefault="006248B1" w:rsidP="00374F5B">
      <w:pPr>
        <w:pStyle w:val="ListParagraph"/>
        <w:numPr>
          <w:ilvl w:val="0"/>
          <w:numId w:val="39"/>
        </w:numPr>
        <w:spacing w:before="0" w:after="0" w:line="240" w:lineRule="auto"/>
        <w:ind w:left="360"/>
        <w:rPr>
          <w:b w:val="0"/>
        </w:rPr>
      </w:pPr>
      <w:r>
        <w:rPr>
          <w:b w:val="0"/>
        </w:rPr>
        <w:t xml:space="preserve"> Thanks for all your hard work with our current staffing issues.</w:t>
      </w:r>
      <w:bookmarkStart w:id="0" w:name="_GoBack"/>
      <w:bookmarkEnd w:id="0"/>
    </w:p>
    <w:p w:rsidR="006404AD" w:rsidRPr="008D1289" w:rsidRDefault="006404AD" w:rsidP="00EC7C05">
      <w:pPr>
        <w:pStyle w:val="ListParagraph"/>
        <w:numPr>
          <w:ilvl w:val="0"/>
          <w:numId w:val="0"/>
        </w:numPr>
        <w:spacing w:before="0" w:after="0" w:line="240" w:lineRule="auto"/>
      </w:pPr>
    </w:p>
    <w:sectPr w:rsidR="006404AD" w:rsidRPr="008D1289" w:rsidSect="0011484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7pt;height:234pt" o:bullet="t">
        <v:imagedata r:id="rId1" o:title="pitr-Lab-icon-6[1]"/>
      </v:shape>
    </w:pict>
  </w:numPicBullet>
  <w:numPicBullet w:numPicBulletId="1">
    <w:pict>
      <v:shape id="_x0000_i1048" type="#_x0000_t75" style="width:28.5pt;height:33pt" o:bullet="t">
        <v:imagedata r:id="rId2" o:title="medium-Laboratory-container-chemistry-testing-0-12282[1]"/>
      </v:shape>
    </w:pict>
  </w:numPicBullet>
  <w:numPicBullet w:numPicBulletId="2">
    <w:pict>
      <v:shape id="_x0000_i1049" type="#_x0000_t75" style="width:28.5pt;height:58.5pt" o:bullet="t">
        <v:imagedata r:id="rId3" o:title="large-laboratory-test-tube-66"/>
      </v:shape>
    </w:pict>
  </w:numPicBullet>
  <w:numPicBullet w:numPicBulletId="3">
    <w:pict>
      <v:shape id="_x0000_i1050" type="#_x0000_t75" style="width:28.5pt;height:26.25pt" o:bullet="t">
        <v:imagedata r:id="rId4" o:title="large-test-tube-laboratory-icon-0-12283[1]"/>
      </v:shape>
    </w:pict>
  </w:numPicBullet>
  <w:numPicBullet w:numPicBulletId="4">
    <w:pict>
      <v:shape id="_x0000_i1051" type="#_x0000_t75" style="width:28.5pt;height:33pt" o:bullet="t">
        <v:imagedata r:id="rId5" o:title="large-glass-laboratory-bottle-with-liquid-and-bubbles-in-it-33"/>
      </v:shape>
    </w:pict>
  </w:numPicBullet>
  <w:numPicBullet w:numPicBulletId="5">
    <w:pict>
      <v:shape id="_x0000_i1052" type="#_x0000_t75" style="width:2in;height:2in" o:bullet="t">
        <v:imagedata r:id="rId6" o:title="daffodil[1]"/>
      </v:shape>
    </w:pict>
  </w:numPicBullet>
  <w:numPicBullet w:numPicBulletId="6">
    <w:pict>
      <v:shape id="_x0000_i1053" type="#_x0000_t75" style="width:262.5pt;height:262.5pt" o:bullet="t">
        <v:imagedata r:id="rId7" o:title="tulips_with_sun[1]"/>
        <o:lock v:ext="edit" cropping="t"/>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1F708EE4"/>
    <w:lvl w:ilvl="0" w:tplc="073AB238">
      <w:start w:val="1"/>
      <w:numFmt w:val="bullet"/>
      <w:lvlText w:val=""/>
      <w:lvlPicBulletId w:val="1"/>
      <w:lvlJc w:val="left"/>
      <w:pPr>
        <w:ind w:left="144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36E7C"/>
    <w:rsid w:val="000C50E9"/>
    <w:rsid w:val="00114846"/>
    <w:rsid w:val="0011573E"/>
    <w:rsid w:val="00140DAE"/>
    <w:rsid w:val="0015180F"/>
    <w:rsid w:val="00160CEF"/>
    <w:rsid w:val="00165EDF"/>
    <w:rsid w:val="001765E5"/>
    <w:rsid w:val="001828A6"/>
    <w:rsid w:val="00193653"/>
    <w:rsid w:val="00193A98"/>
    <w:rsid w:val="001B2CA3"/>
    <w:rsid w:val="001D46E1"/>
    <w:rsid w:val="0020698E"/>
    <w:rsid w:val="00243A54"/>
    <w:rsid w:val="00256E57"/>
    <w:rsid w:val="00272087"/>
    <w:rsid w:val="00276FA1"/>
    <w:rsid w:val="00291B4A"/>
    <w:rsid w:val="002C3D7E"/>
    <w:rsid w:val="002E3933"/>
    <w:rsid w:val="002E3F72"/>
    <w:rsid w:val="0031273A"/>
    <w:rsid w:val="00360B6E"/>
    <w:rsid w:val="00361DEE"/>
    <w:rsid w:val="00363E9B"/>
    <w:rsid w:val="00374F5B"/>
    <w:rsid w:val="00393F61"/>
    <w:rsid w:val="00411F8B"/>
    <w:rsid w:val="00432B2F"/>
    <w:rsid w:val="00470F4E"/>
    <w:rsid w:val="00477352"/>
    <w:rsid w:val="0048173A"/>
    <w:rsid w:val="00491FB2"/>
    <w:rsid w:val="004B5C09"/>
    <w:rsid w:val="004D698A"/>
    <w:rsid w:val="004E227E"/>
    <w:rsid w:val="00511E36"/>
    <w:rsid w:val="00511F0D"/>
    <w:rsid w:val="005329E4"/>
    <w:rsid w:val="00554276"/>
    <w:rsid w:val="00555230"/>
    <w:rsid w:val="00562CF3"/>
    <w:rsid w:val="00573FC9"/>
    <w:rsid w:val="00616B41"/>
    <w:rsid w:val="00620AE8"/>
    <w:rsid w:val="006248B1"/>
    <w:rsid w:val="006404AD"/>
    <w:rsid w:val="0064628C"/>
    <w:rsid w:val="006761B0"/>
    <w:rsid w:val="00680296"/>
    <w:rsid w:val="0068492B"/>
    <w:rsid w:val="00687389"/>
    <w:rsid w:val="006928C1"/>
    <w:rsid w:val="006A5CC6"/>
    <w:rsid w:val="006B0BF9"/>
    <w:rsid w:val="006F03D4"/>
    <w:rsid w:val="00706608"/>
    <w:rsid w:val="00747C2C"/>
    <w:rsid w:val="00771C24"/>
    <w:rsid w:val="00782042"/>
    <w:rsid w:val="007C429C"/>
    <w:rsid w:val="007D5836"/>
    <w:rsid w:val="007D6EDA"/>
    <w:rsid w:val="007F1F82"/>
    <w:rsid w:val="007F5E0F"/>
    <w:rsid w:val="008240DA"/>
    <w:rsid w:val="008429E5"/>
    <w:rsid w:val="00864275"/>
    <w:rsid w:val="00867EA4"/>
    <w:rsid w:val="00897D88"/>
    <w:rsid w:val="008B6C31"/>
    <w:rsid w:val="008D1289"/>
    <w:rsid w:val="008E476B"/>
    <w:rsid w:val="008F6086"/>
    <w:rsid w:val="009035C5"/>
    <w:rsid w:val="00903F43"/>
    <w:rsid w:val="00932F50"/>
    <w:rsid w:val="00946429"/>
    <w:rsid w:val="009505B9"/>
    <w:rsid w:val="009921B8"/>
    <w:rsid w:val="009C6668"/>
    <w:rsid w:val="009F26C1"/>
    <w:rsid w:val="00A026E4"/>
    <w:rsid w:val="00A07662"/>
    <w:rsid w:val="00A64206"/>
    <w:rsid w:val="00A80527"/>
    <w:rsid w:val="00A91A1C"/>
    <w:rsid w:val="00A9231C"/>
    <w:rsid w:val="00AA3696"/>
    <w:rsid w:val="00AB337F"/>
    <w:rsid w:val="00AB39FC"/>
    <w:rsid w:val="00AB5AEE"/>
    <w:rsid w:val="00AE361F"/>
    <w:rsid w:val="00AF7AA1"/>
    <w:rsid w:val="00B078C9"/>
    <w:rsid w:val="00B247A9"/>
    <w:rsid w:val="00B435B5"/>
    <w:rsid w:val="00B75CFC"/>
    <w:rsid w:val="00BC5C07"/>
    <w:rsid w:val="00BD4274"/>
    <w:rsid w:val="00C02422"/>
    <w:rsid w:val="00C0528F"/>
    <w:rsid w:val="00C1643D"/>
    <w:rsid w:val="00C261A9"/>
    <w:rsid w:val="00CC6156"/>
    <w:rsid w:val="00D002CD"/>
    <w:rsid w:val="00D31672"/>
    <w:rsid w:val="00D31AB7"/>
    <w:rsid w:val="00D40E20"/>
    <w:rsid w:val="00D54A78"/>
    <w:rsid w:val="00D85F08"/>
    <w:rsid w:val="00DB1EB2"/>
    <w:rsid w:val="00DC79AD"/>
    <w:rsid w:val="00DD2D89"/>
    <w:rsid w:val="00DF1451"/>
    <w:rsid w:val="00DF2868"/>
    <w:rsid w:val="00E07114"/>
    <w:rsid w:val="00E76906"/>
    <w:rsid w:val="00EA2E89"/>
    <w:rsid w:val="00EC7C05"/>
    <w:rsid w:val="00F23697"/>
    <w:rsid w:val="00F36BB7"/>
    <w:rsid w:val="00F46F1B"/>
    <w:rsid w:val="00F60556"/>
    <w:rsid w:val="00F808DF"/>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1A762B"/>
    <w:rsid w:val="001F72B5"/>
    <w:rsid w:val="002D7B41"/>
    <w:rsid w:val="002E2F4D"/>
    <w:rsid w:val="003C0E93"/>
    <w:rsid w:val="003E1DBC"/>
    <w:rsid w:val="005967E1"/>
    <w:rsid w:val="005B53CB"/>
    <w:rsid w:val="00647C82"/>
    <w:rsid w:val="0070785E"/>
    <w:rsid w:val="0085288E"/>
    <w:rsid w:val="009E56CD"/>
    <w:rsid w:val="00A2488A"/>
    <w:rsid w:val="00A37E3F"/>
    <w:rsid w:val="00AB3D37"/>
    <w:rsid w:val="00B06469"/>
    <w:rsid w:val="00B5619B"/>
    <w:rsid w:val="00C87B85"/>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16</TotalTime>
  <Pages>1</Pages>
  <Words>275</Words>
  <Characters>1572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Hematology Lab Weekly Meeting</vt:lpstr>
      <vt:lpstr>Meeting Minutes</vt:lpstr>
    </vt:vector>
  </TitlesOfParts>
  <Company>"Yale New Haven Health Systems"</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2016-05-19T18:51:00Z</dcterms:created>
  <dcterms:modified xsi:type="dcterms:W3CDTF">2016-05-19T19:09:00Z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