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1" w:rsidRDefault="00604DE1" w:rsidP="00620AE8">
      <w:pPr>
        <w:pStyle w:val="Heading1"/>
      </w:pPr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1-0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FF3445" w:rsidP="00B75CFC">
          <w:pPr>
            <w:pStyle w:val="Date"/>
          </w:pPr>
          <w:r>
            <w:t>January 5, 2017</w:t>
          </w:r>
        </w:p>
      </w:sdtContent>
    </w:sdt>
    <w:p w:rsidR="00607721" w:rsidRDefault="00FF3445" w:rsidP="00AC1B34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Happy New Year!</w:t>
      </w:r>
    </w:p>
    <w:p w:rsidR="00343F63" w:rsidRDefault="00FF3445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Last year we got through Beaker, Sysmex, &amp; Cellavision.  This year will be initiating </w:t>
      </w:r>
      <w:r w:rsidR="00343F63">
        <w:rPr>
          <w:b w:val="0"/>
          <w:sz w:val="22"/>
          <w:szCs w:val="22"/>
        </w:rPr>
        <w:t xml:space="preserve">testing with </w:t>
      </w:r>
      <w:r w:rsidR="00AD2202">
        <w:rPr>
          <w:b w:val="0"/>
          <w:sz w:val="22"/>
          <w:szCs w:val="22"/>
        </w:rPr>
        <w:t>Ark</w:t>
      </w:r>
      <w:r w:rsidR="0078611B">
        <w:rPr>
          <w:b w:val="0"/>
          <w:sz w:val="22"/>
          <w:szCs w:val="22"/>
        </w:rPr>
        <w:t>ray</w:t>
      </w:r>
      <w:r w:rsidR="00343F63">
        <w:rPr>
          <w:b w:val="0"/>
          <w:sz w:val="22"/>
          <w:szCs w:val="22"/>
        </w:rPr>
        <w:t xml:space="preserve">, we probably will go to Immuno Chemical testing for </w:t>
      </w:r>
      <w:r w:rsidR="00AD2202">
        <w:rPr>
          <w:b w:val="0"/>
          <w:sz w:val="22"/>
          <w:szCs w:val="22"/>
        </w:rPr>
        <w:t>occult bloods</w:t>
      </w:r>
      <w:r w:rsidR="00343F63">
        <w:rPr>
          <w:b w:val="0"/>
          <w:sz w:val="22"/>
          <w:szCs w:val="22"/>
        </w:rPr>
        <w:t xml:space="preserve"> and we are looking at new instrumentation for the </w:t>
      </w:r>
      <w:r w:rsidR="00E659E0">
        <w:rPr>
          <w:b w:val="0"/>
          <w:sz w:val="22"/>
          <w:szCs w:val="22"/>
        </w:rPr>
        <w:t xml:space="preserve">HPLCs, allowing us to run more samples at once.  </w:t>
      </w:r>
      <w:r w:rsidR="00343F63">
        <w:rPr>
          <w:b w:val="0"/>
          <w:sz w:val="22"/>
          <w:szCs w:val="22"/>
        </w:rPr>
        <w:t xml:space="preserve">  Good things coming!  We wi</w:t>
      </w:r>
      <w:r w:rsidR="00AD2202">
        <w:rPr>
          <w:b w:val="0"/>
          <w:sz w:val="22"/>
          <w:szCs w:val="22"/>
        </w:rPr>
        <w:t>ll have a new employee Anisia Si</w:t>
      </w:r>
      <w:r w:rsidR="00343F63">
        <w:rPr>
          <w:b w:val="0"/>
          <w:sz w:val="22"/>
          <w:szCs w:val="22"/>
        </w:rPr>
        <w:t xml:space="preserve">mpson will be starting on 1/23/2017 and that will complete over evening/night shift </w:t>
      </w:r>
      <w:r w:rsidR="00E659E0">
        <w:rPr>
          <w:b w:val="0"/>
          <w:sz w:val="22"/>
          <w:szCs w:val="22"/>
        </w:rPr>
        <w:t>opening</w:t>
      </w:r>
      <w:r w:rsidR="00343F63">
        <w:rPr>
          <w:b w:val="0"/>
          <w:sz w:val="22"/>
          <w:szCs w:val="22"/>
        </w:rPr>
        <w:t>.</w:t>
      </w:r>
    </w:p>
    <w:p w:rsidR="00343F63" w:rsidRDefault="00343F63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We will also have the CAP inspection</w:t>
      </w:r>
      <w:r w:rsidR="0078611B">
        <w:rPr>
          <w:b w:val="0"/>
          <w:sz w:val="22"/>
          <w:szCs w:val="22"/>
        </w:rPr>
        <w:t>.  The window is from 1/12/17 through 4/12/17.  The lab that is going to be inspecting us is from Ohio and they will be here at any time</w:t>
      </w:r>
      <w:r w:rsidR="00E659E0">
        <w:rPr>
          <w:b w:val="0"/>
          <w:sz w:val="22"/>
          <w:szCs w:val="22"/>
        </w:rPr>
        <w:t xml:space="preserve"> in that timeframe.  </w:t>
      </w:r>
      <w:r w:rsidR="0078611B">
        <w:rPr>
          <w:b w:val="0"/>
          <w:sz w:val="22"/>
          <w:szCs w:val="22"/>
        </w:rPr>
        <w:t xml:space="preserve">  We already started the clean-up process in the lab.  When the inspectors come and ask questions</w:t>
      </w:r>
      <w:r w:rsidR="00E659E0">
        <w:rPr>
          <w:b w:val="0"/>
          <w:sz w:val="22"/>
          <w:szCs w:val="22"/>
        </w:rPr>
        <w:t xml:space="preserve">, only answer that question. Take out the procedure if you are not sure. </w:t>
      </w:r>
      <w:r w:rsidR="0078611B">
        <w:rPr>
          <w:b w:val="0"/>
          <w:sz w:val="22"/>
          <w:szCs w:val="22"/>
        </w:rPr>
        <w:t xml:space="preserve">  If you</w:t>
      </w:r>
      <w:r w:rsidR="00E659E0">
        <w:rPr>
          <w:b w:val="0"/>
          <w:sz w:val="22"/>
          <w:szCs w:val="22"/>
        </w:rPr>
        <w:t>r practice doesn’t follow the procedure, that would be a major</w:t>
      </w:r>
      <w:r w:rsidR="0078611B">
        <w:rPr>
          <w:b w:val="0"/>
          <w:sz w:val="22"/>
          <w:szCs w:val="22"/>
        </w:rPr>
        <w:t xml:space="preserve"> deficiency.  If they ask for a procedure make sure to get a supervisor or Pat.</w:t>
      </w:r>
      <w:r w:rsidR="0039738B">
        <w:rPr>
          <w:b w:val="0"/>
          <w:sz w:val="22"/>
          <w:szCs w:val="22"/>
        </w:rPr>
        <w:t xml:space="preserve">  Don’t pull stuff out of your pockets.  Only answer what they ask.</w:t>
      </w:r>
    </w:p>
    <w:p w:rsidR="0039738B" w:rsidRDefault="0039738B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Ar</w:t>
      </w:r>
      <w:r w:rsidR="00AD2202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 xml:space="preserve">ray training is going to be </w:t>
      </w:r>
      <w:r w:rsidR="00E659E0">
        <w:rPr>
          <w:b w:val="0"/>
          <w:sz w:val="22"/>
          <w:szCs w:val="22"/>
        </w:rPr>
        <w:t>starting next week</w:t>
      </w:r>
      <w:r>
        <w:rPr>
          <w:b w:val="0"/>
          <w:sz w:val="22"/>
          <w:szCs w:val="22"/>
        </w:rPr>
        <w:t xml:space="preserve"> to start next week. </w:t>
      </w:r>
      <w:r w:rsidR="00AD2202">
        <w:rPr>
          <w:b w:val="0"/>
          <w:sz w:val="22"/>
          <w:szCs w:val="22"/>
        </w:rPr>
        <w:t>Edona</w:t>
      </w:r>
      <w:r>
        <w:rPr>
          <w:b w:val="0"/>
          <w:sz w:val="22"/>
          <w:szCs w:val="22"/>
        </w:rPr>
        <w:t xml:space="preserve"> will be doing training next week from 8:30 to 5:00.  She will be </w:t>
      </w:r>
      <w:r w:rsidR="00E659E0">
        <w:rPr>
          <w:b w:val="0"/>
          <w:sz w:val="22"/>
          <w:szCs w:val="22"/>
        </w:rPr>
        <w:t>training in small groups.  S</w:t>
      </w:r>
      <w:r>
        <w:rPr>
          <w:b w:val="0"/>
          <w:sz w:val="22"/>
          <w:szCs w:val="22"/>
        </w:rPr>
        <w:t xml:space="preserve">he will have a checklist to go through. </w:t>
      </w:r>
      <w:r w:rsidR="00E659E0">
        <w:rPr>
          <w:b w:val="0"/>
          <w:sz w:val="22"/>
          <w:szCs w:val="22"/>
        </w:rPr>
        <w:t xml:space="preserve"> We don’t know when this instrument will be going LIVE.</w:t>
      </w:r>
      <w:r>
        <w:rPr>
          <w:b w:val="0"/>
          <w:sz w:val="22"/>
          <w:szCs w:val="22"/>
        </w:rPr>
        <w:t xml:space="preserve">  It’s</w:t>
      </w:r>
      <w:r w:rsidR="004D73D8">
        <w:rPr>
          <w:b w:val="0"/>
          <w:sz w:val="22"/>
          <w:szCs w:val="22"/>
        </w:rPr>
        <w:t xml:space="preserve"> good </w:t>
      </w:r>
      <w:r w:rsidR="00E659E0">
        <w:rPr>
          <w:b w:val="0"/>
          <w:sz w:val="22"/>
          <w:szCs w:val="22"/>
        </w:rPr>
        <w:t>to ask questions because those m</w:t>
      </w:r>
      <w:r w:rsidR="004D73D8">
        <w:rPr>
          <w:b w:val="0"/>
          <w:sz w:val="22"/>
          <w:szCs w:val="22"/>
        </w:rPr>
        <w:t xml:space="preserve">ight be the ones to be included </w:t>
      </w:r>
      <w:r w:rsidR="00E659E0">
        <w:rPr>
          <w:b w:val="0"/>
          <w:sz w:val="22"/>
          <w:szCs w:val="22"/>
        </w:rPr>
        <w:t>in</w:t>
      </w:r>
      <w:r w:rsidR="004D73D8">
        <w:rPr>
          <w:b w:val="0"/>
          <w:sz w:val="22"/>
          <w:szCs w:val="22"/>
        </w:rPr>
        <w:t xml:space="preserve"> the procedure.  </w:t>
      </w:r>
      <w:r w:rsidR="00E659E0">
        <w:rPr>
          <w:b w:val="0"/>
          <w:sz w:val="22"/>
          <w:szCs w:val="22"/>
        </w:rPr>
        <w:t xml:space="preserve"> </w:t>
      </w:r>
    </w:p>
    <w:p w:rsidR="004D73D8" w:rsidRDefault="004D73D8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Denise Fiore is now the COO- Chief Operations Officer for Lawrence &amp; Memorial.  She will be starting immediately.  If you all don’t know she is currently our VP Operations Officer.  She started in the Chemistry land and moved up in the management ladder.</w:t>
      </w:r>
    </w:p>
    <w:p w:rsidR="004D73D8" w:rsidRDefault="004D73D8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On January 11</w:t>
      </w:r>
      <w:r w:rsidRPr="004D73D8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for an hour at 1:00 am there will </w:t>
      </w:r>
      <w:r w:rsidR="00F8205C">
        <w:rPr>
          <w:b w:val="0"/>
          <w:sz w:val="22"/>
          <w:szCs w:val="22"/>
        </w:rPr>
        <w:t>be a</w:t>
      </w:r>
      <w:r>
        <w:rPr>
          <w:b w:val="0"/>
          <w:sz w:val="22"/>
          <w:szCs w:val="22"/>
        </w:rPr>
        <w:t xml:space="preserve"> schedule downtime for the North Haven/Smilow lab.  There will be bringing</w:t>
      </w:r>
      <w:r w:rsidR="00E659E0">
        <w:rPr>
          <w:b w:val="0"/>
          <w:sz w:val="22"/>
          <w:szCs w:val="22"/>
        </w:rPr>
        <w:t xml:space="preserve"> up</w:t>
      </w:r>
      <w:r>
        <w:rPr>
          <w:b w:val="0"/>
          <w:sz w:val="22"/>
          <w:szCs w:val="22"/>
        </w:rPr>
        <w:t xml:space="preserve"> the XN</w:t>
      </w:r>
      <w:r w:rsidR="00E659E0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at those locations and it should be a better situation for us when we received specimens</w:t>
      </w:r>
      <w:r w:rsidR="00E659E0">
        <w:rPr>
          <w:b w:val="0"/>
          <w:sz w:val="22"/>
          <w:szCs w:val="22"/>
        </w:rPr>
        <w:t xml:space="preserve"> from these locations.</w:t>
      </w:r>
      <w:r>
        <w:rPr>
          <w:b w:val="0"/>
          <w:sz w:val="22"/>
          <w:szCs w:val="22"/>
        </w:rPr>
        <w:t xml:space="preserve"> </w:t>
      </w:r>
      <w:r w:rsidR="00E659E0">
        <w:rPr>
          <w:b w:val="0"/>
          <w:sz w:val="22"/>
          <w:szCs w:val="22"/>
        </w:rPr>
        <w:t xml:space="preserve"> </w:t>
      </w:r>
    </w:p>
    <w:p w:rsidR="00F8205C" w:rsidRDefault="00F8205C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Donna still collecting for Marilyn and next Wednesday is the last day if you still want to give.  We are going to give a donation to the hospital in her name.</w:t>
      </w:r>
    </w:p>
    <w:p w:rsidR="00FA7FD9" w:rsidRDefault="00FA7FD9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Just a reminder to check labels of all the blue top tubes for special coag tests to avoid confusion wi</w:t>
      </w:r>
      <w:r w:rsidR="003B229E">
        <w:rPr>
          <w:b w:val="0"/>
          <w:sz w:val="22"/>
          <w:szCs w:val="22"/>
        </w:rPr>
        <w:t>th PFA t</w:t>
      </w:r>
      <w:r w:rsidR="00C924C2">
        <w:rPr>
          <w:b w:val="0"/>
          <w:sz w:val="22"/>
          <w:szCs w:val="22"/>
        </w:rPr>
        <w:t>est. Last week PFA tubes were spun</w:t>
      </w:r>
      <w:r w:rsidR="003B229E">
        <w:rPr>
          <w:b w:val="0"/>
          <w:sz w:val="22"/>
          <w:szCs w:val="22"/>
        </w:rPr>
        <w:t xml:space="preserve"> with Sp coag tubes.</w:t>
      </w:r>
      <w:r w:rsidR="00E659E0">
        <w:rPr>
          <w:b w:val="0"/>
          <w:sz w:val="22"/>
          <w:szCs w:val="22"/>
        </w:rPr>
        <w:t xml:space="preserve"> PFA can’t be done on a spun tube. </w:t>
      </w:r>
      <w:r w:rsidR="003B229E">
        <w:rPr>
          <w:b w:val="0"/>
          <w:sz w:val="22"/>
          <w:szCs w:val="22"/>
        </w:rPr>
        <w:t xml:space="preserve"> </w:t>
      </w:r>
      <w:r w:rsidR="00C924C2">
        <w:rPr>
          <w:b w:val="0"/>
          <w:sz w:val="22"/>
          <w:szCs w:val="22"/>
        </w:rPr>
        <w:t>It is</w:t>
      </w:r>
      <w:r w:rsidR="003B229E">
        <w:rPr>
          <w:b w:val="0"/>
          <w:sz w:val="22"/>
          <w:szCs w:val="22"/>
        </w:rPr>
        <w:t xml:space="preserve"> always good to check all the tubes.</w:t>
      </w:r>
    </w:p>
    <w:p w:rsidR="00F8205C" w:rsidRPr="00C61545" w:rsidRDefault="00F8205C" w:rsidP="00E659E0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b w:val="0"/>
          <w:sz w:val="22"/>
          <w:szCs w:val="22"/>
        </w:rPr>
      </w:pPr>
      <w:r w:rsidRPr="00C61545">
        <w:rPr>
          <w:b w:val="0"/>
          <w:sz w:val="22"/>
          <w:szCs w:val="22"/>
        </w:rPr>
        <w:t>After the downtime on 1/11 the I</w:t>
      </w:r>
      <w:r w:rsidR="00E659E0" w:rsidRPr="00C61545">
        <w:rPr>
          <w:b w:val="0"/>
          <w:sz w:val="22"/>
          <w:szCs w:val="22"/>
        </w:rPr>
        <w:t xml:space="preserve"> A</w:t>
      </w:r>
      <w:r w:rsidRPr="00C61545">
        <w:rPr>
          <w:b w:val="0"/>
          <w:sz w:val="22"/>
          <w:szCs w:val="22"/>
        </w:rPr>
        <w:t>NC &amp; ANC</w:t>
      </w:r>
      <w:r w:rsidR="00E659E0" w:rsidRPr="00C61545">
        <w:rPr>
          <w:b w:val="0"/>
          <w:sz w:val="22"/>
          <w:szCs w:val="22"/>
        </w:rPr>
        <w:t>(</w:t>
      </w:r>
      <w:r w:rsidRPr="00C61545">
        <w:rPr>
          <w:b w:val="0"/>
          <w:sz w:val="22"/>
          <w:szCs w:val="22"/>
        </w:rPr>
        <w:t xml:space="preserve">  manual ANC</w:t>
      </w:r>
      <w:r w:rsidR="00E659E0" w:rsidRPr="00C61545">
        <w:rPr>
          <w:b w:val="0"/>
          <w:sz w:val="22"/>
          <w:szCs w:val="22"/>
        </w:rPr>
        <w:t>)</w:t>
      </w:r>
      <w:r w:rsidRPr="00C61545">
        <w:rPr>
          <w:b w:val="0"/>
          <w:sz w:val="22"/>
          <w:szCs w:val="22"/>
        </w:rPr>
        <w:t xml:space="preserve"> should be resolved so </w:t>
      </w:r>
      <w:r w:rsidR="00E659E0" w:rsidRPr="00C61545">
        <w:rPr>
          <w:b w:val="0"/>
          <w:sz w:val="22"/>
          <w:szCs w:val="22"/>
        </w:rPr>
        <w:t>that only one ANC is reported.</w:t>
      </w:r>
      <w:r w:rsidR="00C61545" w:rsidRPr="00C61545">
        <w:rPr>
          <w:b w:val="0"/>
          <w:sz w:val="22"/>
          <w:szCs w:val="22"/>
        </w:rPr>
        <w:t xml:space="preserve"> IANC reported when autodiff has no flags and be released. If a manual diff is required the ANC will be calculated from the manual diff that is performed.</w:t>
      </w:r>
      <w:r w:rsidRPr="00C61545">
        <w:rPr>
          <w:b w:val="0"/>
          <w:sz w:val="22"/>
          <w:szCs w:val="22"/>
        </w:rPr>
        <w:t xml:space="preserve"> </w:t>
      </w:r>
      <w:r w:rsidR="00E659E0" w:rsidRPr="00C61545">
        <w:rPr>
          <w:b w:val="0"/>
          <w:sz w:val="22"/>
          <w:szCs w:val="22"/>
        </w:rPr>
        <w:t xml:space="preserve"> </w:t>
      </w:r>
    </w:p>
    <w:p w:rsidR="00F8205C" w:rsidRDefault="00F8205C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If you see an interesting slide and you think is good for</w:t>
      </w:r>
      <w:r w:rsidR="00C61545">
        <w:rPr>
          <w:b w:val="0"/>
          <w:sz w:val="22"/>
          <w:szCs w:val="22"/>
        </w:rPr>
        <w:t xml:space="preserve"> a</w:t>
      </w:r>
      <w:r>
        <w:rPr>
          <w:b w:val="0"/>
          <w:sz w:val="22"/>
          <w:szCs w:val="22"/>
        </w:rPr>
        <w:t xml:space="preserve"> tutorial or teaching bring it to a supervisor.</w:t>
      </w:r>
      <w:r w:rsidR="00C61545">
        <w:rPr>
          <w:b w:val="0"/>
          <w:sz w:val="22"/>
          <w:szCs w:val="22"/>
        </w:rPr>
        <w:t xml:space="preserve"> We will have a tray of interesting cases weekly for review for educational purposes.</w:t>
      </w:r>
    </w:p>
    <w:p w:rsidR="00F8205C" w:rsidRDefault="00F8205C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C61545">
        <w:rPr>
          <w:b w:val="0"/>
          <w:sz w:val="22"/>
          <w:szCs w:val="22"/>
        </w:rPr>
        <w:t>W</w:t>
      </w:r>
      <w:r>
        <w:rPr>
          <w:b w:val="0"/>
          <w:sz w:val="22"/>
          <w:szCs w:val="22"/>
        </w:rPr>
        <w:t>e are going to be</w:t>
      </w:r>
      <w:r w:rsidR="00C61545">
        <w:rPr>
          <w:b w:val="0"/>
          <w:sz w:val="22"/>
          <w:szCs w:val="22"/>
        </w:rPr>
        <w:t xml:space="preserve"> using</w:t>
      </w:r>
      <w:r>
        <w:rPr>
          <w:b w:val="0"/>
          <w:sz w:val="22"/>
          <w:szCs w:val="22"/>
        </w:rPr>
        <w:t xml:space="preserve"> competencies checklists </w:t>
      </w:r>
      <w:r w:rsidR="00C61545">
        <w:rPr>
          <w:b w:val="0"/>
          <w:sz w:val="22"/>
          <w:szCs w:val="22"/>
        </w:rPr>
        <w:t>for</w:t>
      </w:r>
      <w:r>
        <w:rPr>
          <w:b w:val="0"/>
          <w:sz w:val="22"/>
          <w:szCs w:val="22"/>
        </w:rPr>
        <w:t xml:space="preserve"> WAM and Cellavision to make su</w:t>
      </w:r>
      <w:r w:rsidR="00C61545">
        <w:rPr>
          <w:b w:val="0"/>
          <w:sz w:val="22"/>
          <w:szCs w:val="22"/>
        </w:rPr>
        <w:t>re everyone is on the same page soon.</w:t>
      </w:r>
    </w:p>
    <w:p w:rsidR="00F8205C" w:rsidRDefault="00F8205C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Special Heme- Kelly created an excel file for the Osmotic </w:t>
      </w:r>
      <w:r w:rsidR="00E774E7">
        <w:rPr>
          <w:b w:val="0"/>
          <w:sz w:val="22"/>
          <w:szCs w:val="22"/>
        </w:rPr>
        <w:t>fragility</w:t>
      </w:r>
      <w:r>
        <w:rPr>
          <w:b w:val="0"/>
          <w:sz w:val="22"/>
          <w:szCs w:val="22"/>
        </w:rPr>
        <w:t xml:space="preserve"> for our calculations.  Just to double check</w:t>
      </w:r>
      <w:r w:rsidR="00E774E7">
        <w:rPr>
          <w:b w:val="0"/>
          <w:sz w:val="22"/>
          <w:szCs w:val="22"/>
        </w:rPr>
        <w:t xml:space="preserve"> our math.  She will leave detail instrumentation in the communication log.</w:t>
      </w:r>
    </w:p>
    <w:p w:rsidR="00E774E7" w:rsidRDefault="00E774E7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People working up </w:t>
      </w:r>
      <w:r w:rsidR="00C61545">
        <w:rPr>
          <w:b w:val="0"/>
          <w:sz w:val="22"/>
          <w:szCs w:val="22"/>
        </w:rPr>
        <w:t>in</w:t>
      </w:r>
      <w:r>
        <w:rPr>
          <w:b w:val="0"/>
          <w:sz w:val="22"/>
          <w:szCs w:val="22"/>
        </w:rPr>
        <w:t xml:space="preserve"> front if you confront any</w:t>
      </w:r>
      <w:r w:rsidR="00C61545">
        <w:rPr>
          <w:b w:val="0"/>
          <w:sz w:val="22"/>
          <w:szCs w:val="22"/>
        </w:rPr>
        <w:t xml:space="preserve"> XN, SP-10 problems be sure to record in the Problem Log.</w:t>
      </w:r>
      <w:r>
        <w:rPr>
          <w:b w:val="0"/>
          <w:sz w:val="22"/>
          <w:szCs w:val="22"/>
        </w:rPr>
        <w:t xml:space="preserve"> </w:t>
      </w:r>
      <w:r w:rsidR="00C61545">
        <w:rPr>
          <w:b w:val="0"/>
          <w:sz w:val="22"/>
          <w:szCs w:val="22"/>
        </w:rPr>
        <w:t xml:space="preserve"> </w:t>
      </w:r>
    </w:p>
    <w:p w:rsidR="00E774E7" w:rsidRDefault="00E774E7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controls are out make sure you noted</w:t>
      </w:r>
      <w:r w:rsidR="00C61545">
        <w:rPr>
          <w:b w:val="0"/>
          <w:sz w:val="22"/>
          <w:szCs w:val="22"/>
        </w:rPr>
        <w:t xml:space="preserve"> that as well in Problem Log. If controls are out of range, patient samples can’t be run. This is true for all areas.</w:t>
      </w:r>
    </w:p>
    <w:p w:rsidR="00E774E7" w:rsidRPr="00343F63" w:rsidRDefault="00E774E7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CF60- needs to come down once</w:t>
      </w:r>
      <w:r w:rsidR="00C61545">
        <w:rPr>
          <w:b w:val="0"/>
          <w:sz w:val="22"/>
          <w:szCs w:val="22"/>
        </w:rPr>
        <w:t xml:space="preserve"> a day.  If you are taking the SP10 down for its daily maintenance</w:t>
      </w:r>
      <w:r>
        <w:rPr>
          <w:b w:val="0"/>
          <w:sz w:val="22"/>
          <w:szCs w:val="22"/>
        </w:rPr>
        <w:t xml:space="preserve"> and there are no slides</w:t>
      </w:r>
      <w:r w:rsidR="00C61545">
        <w:rPr>
          <w:b w:val="0"/>
          <w:sz w:val="22"/>
          <w:szCs w:val="22"/>
        </w:rPr>
        <w:t xml:space="preserve"> going through</w:t>
      </w:r>
      <w:r>
        <w:rPr>
          <w:b w:val="0"/>
          <w:sz w:val="22"/>
          <w:szCs w:val="22"/>
        </w:rPr>
        <w:t xml:space="preserve"> the CF60</w:t>
      </w:r>
      <w:r w:rsidR="00C61545">
        <w:rPr>
          <w:b w:val="0"/>
          <w:sz w:val="22"/>
          <w:szCs w:val="22"/>
        </w:rPr>
        <w:t>, it</w:t>
      </w:r>
      <w:r>
        <w:rPr>
          <w:b w:val="0"/>
          <w:sz w:val="22"/>
          <w:szCs w:val="22"/>
        </w:rPr>
        <w:t xml:space="preserve"> will automatically go down with the SP10. </w:t>
      </w:r>
      <w:r w:rsidR="00C61545">
        <w:rPr>
          <w:b w:val="0"/>
          <w:sz w:val="22"/>
          <w:szCs w:val="22"/>
        </w:rPr>
        <w:t xml:space="preserve"> Otherwise, wait until slides go through and then bring it down by ON/OFF switch in front.</w:t>
      </w:r>
      <w:r>
        <w:rPr>
          <w:b w:val="0"/>
          <w:sz w:val="22"/>
          <w:szCs w:val="22"/>
        </w:rPr>
        <w:t xml:space="preserve"> </w:t>
      </w:r>
      <w:bookmarkStart w:id="0" w:name="_GoBack"/>
      <w:bookmarkEnd w:id="0"/>
    </w:p>
    <w:p w:rsidR="00D0550E" w:rsidRPr="00D0550E" w:rsidRDefault="00D0550E" w:rsidP="00D0550E">
      <w:pPr>
        <w:spacing w:after="0" w:line="240" w:lineRule="auto"/>
        <w:ind w:left="0"/>
        <w:rPr>
          <w:sz w:val="22"/>
          <w:szCs w:val="22"/>
        </w:rPr>
      </w:pPr>
    </w:p>
    <w:sectPr w:rsidR="00D0550E" w:rsidRPr="00D0550E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4.25pt;height:396pt" o:bullet="t">
        <v:imagedata r:id="rId1" o:title="fall_leaf2[1]"/>
      </v:shape>
    </w:pict>
  </w:numPicBullet>
  <w:numPicBullet w:numPicBulletId="1">
    <w:pict>
      <v:shape id="_x0000_i1045" type="#_x0000_t75" style="width:6in;height:6in" o:bullet="t">
        <v:imagedata r:id="rId2" o:title="015_free-autumn-swirl-vector-l[1]"/>
      </v:shape>
    </w:pict>
  </w:numPicBullet>
  <w:numPicBullet w:numPicBulletId="2">
    <w:pict>
      <v:shape id="_x0000_i1046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47" type="#_x0000_t75" style="width:251.25pt;height:318.75pt" o:bullet="t">
        <v:imagedata r:id="rId4" o:title="christmas-decoration[1]"/>
      </v:shape>
    </w:pict>
  </w:numPicBullet>
  <w:numPicBullet w:numPicBulletId="4">
    <w:pict>
      <v:shape id="_x0000_i1048" type="#_x0000_t75" style="width:186.75pt;height:156.75pt" o:bullet="t">
        <v:imagedata r:id="rId5" o:title="Happy-Holidays[1]"/>
      </v:shape>
    </w:pict>
  </w:numPicBullet>
  <w:numPicBullet w:numPicBulletId="5">
    <w:pict>
      <v:shape id="_x0000_i1049" type="#_x0000_t75" style="width:207pt;height:234pt" o:bullet="t">
        <v:imagedata r:id="rId6" o:title="pitr-Lab-icon-6[1]"/>
      </v:shape>
    </w:pict>
  </w:numPicBullet>
  <w:abstractNum w:abstractNumId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447C15F7"/>
    <w:multiLevelType w:val="hybridMultilevel"/>
    <w:tmpl w:val="B55CF834"/>
    <w:lvl w:ilvl="0" w:tplc="6608DD8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03E17"/>
    <w:rsid w:val="00016610"/>
    <w:rsid w:val="00020D97"/>
    <w:rsid w:val="00022A6D"/>
    <w:rsid w:val="00033CC9"/>
    <w:rsid w:val="0003605D"/>
    <w:rsid w:val="00036E7C"/>
    <w:rsid w:val="00061D13"/>
    <w:rsid w:val="0007656E"/>
    <w:rsid w:val="00085044"/>
    <w:rsid w:val="000C50E9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93653"/>
    <w:rsid w:val="00193A98"/>
    <w:rsid w:val="001B0C80"/>
    <w:rsid w:val="001B2CA3"/>
    <w:rsid w:val="001D46E1"/>
    <w:rsid w:val="001E72E2"/>
    <w:rsid w:val="0020698E"/>
    <w:rsid w:val="00224753"/>
    <w:rsid w:val="00243A54"/>
    <w:rsid w:val="00252CBC"/>
    <w:rsid w:val="00256E57"/>
    <w:rsid w:val="00272087"/>
    <w:rsid w:val="00276FA1"/>
    <w:rsid w:val="00291B4A"/>
    <w:rsid w:val="002C3D7E"/>
    <w:rsid w:val="002E3933"/>
    <w:rsid w:val="002E3F72"/>
    <w:rsid w:val="002F1D4D"/>
    <w:rsid w:val="002F2A48"/>
    <w:rsid w:val="00311EF8"/>
    <w:rsid w:val="0031273A"/>
    <w:rsid w:val="00317E2E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B229E"/>
    <w:rsid w:val="003C153B"/>
    <w:rsid w:val="003E2E4E"/>
    <w:rsid w:val="00411F8B"/>
    <w:rsid w:val="00432B2F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C1A5D"/>
    <w:rsid w:val="005E3CED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4057"/>
    <w:rsid w:val="006C4800"/>
    <w:rsid w:val="006F03D4"/>
    <w:rsid w:val="006F566F"/>
    <w:rsid w:val="00706608"/>
    <w:rsid w:val="007171F8"/>
    <w:rsid w:val="007321BF"/>
    <w:rsid w:val="007447A8"/>
    <w:rsid w:val="00747C2C"/>
    <w:rsid w:val="00771C24"/>
    <w:rsid w:val="00776519"/>
    <w:rsid w:val="00782042"/>
    <w:rsid w:val="0078611B"/>
    <w:rsid w:val="00791683"/>
    <w:rsid w:val="00793064"/>
    <w:rsid w:val="007A0947"/>
    <w:rsid w:val="007C429C"/>
    <w:rsid w:val="007D5836"/>
    <w:rsid w:val="007D6EDA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336F"/>
    <w:rsid w:val="009921B8"/>
    <w:rsid w:val="009C6668"/>
    <w:rsid w:val="009F26C1"/>
    <w:rsid w:val="00A026E4"/>
    <w:rsid w:val="00A07662"/>
    <w:rsid w:val="00A12AA9"/>
    <w:rsid w:val="00A20C1A"/>
    <w:rsid w:val="00A574A3"/>
    <w:rsid w:val="00A64206"/>
    <w:rsid w:val="00A6589C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2202"/>
    <w:rsid w:val="00AD3817"/>
    <w:rsid w:val="00AE0DFF"/>
    <w:rsid w:val="00AE361F"/>
    <w:rsid w:val="00B078C9"/>
    <w:rsid w:val="00B21B5F"/>
    <w:rsid w:val="00B247A9"/>
    <w:rsid w:val="00B26FDC"/>
    <w:rsid w:val="00B328C4"/>
    <w:rsid w:val="00B435B5"/>
    <w:rsid w:val="00B70409"/>
    <w:rsid w:val="00B75CFC"/>
    <w:rsid w:val="00B921B1"/>
    <w:rsid w:val="00BA447C"/>
    <w:rsid w:val="00BA7B71"/>
    <w:rsid w:val="00BD4274"/>
    <w:rsid w:val="00BD43D9"/>
    <w:rsid w:val="00BD4E88"/>
    <w:rsid w:val="00BF3AFA"/>
    <w:rsid w:val="00BF4336"/>
    <w:rsid w:val="00C02422"/>
    <w:rsid w:val="00C0528F"/>
    <w:rsid w:val="00C1643D"/>
    <w:rsid w:val="00C261A9"/>
    <w:rsid w:val="00C46954"/>
    <w:rsid w:val="00C61545"/>
    <w:rsid w:val="00C924C2"/>
    <w:rsid w:val="00C94A03"/>
    <w:rsid w:val="00C97522"/>
    <w:rsid w:val="00CC3644"/>
    <w:rsid w:val="00CC6156"/>
    <w:rsid w:val="00D002CD"/>
    <w:rsid w:val="00D0550E"/>
    <w:rsid w:val="00D11C0B"/>
    <w:rsid w:val="00D31672"/>
    <w:rsid w:val="00D31AB7"/>
    <w:rsid w:val="00D35B9D"/>
    <w:rsid w:val="00D40E20"/>
    <w:rsid w:val="00D44607"/>
    <w:rsid w:val="00D52CBE"/>
    <w:rsid w:val="00D54A78"/>
    <w:rsid w:val="00D668BB"/>
    <w:rsid w:val="00D81A43"/>
    <w:rsid w:val="00D85F08"/>
    <w:rsid w:val="00DB1EB2"/>
    <w:rsid w:val="00DB4CEB"/>
    <w:rsid w:val="00DC79AD"/>
    <w:rsid w:val="00DD2D89"/>
    <w:rsid w:val="00DF1451"/>
    <w:rsid w:val="00DF2868"/>
    <w:rsid w:val="00E07114"/>
    <w:rsid w:val="00E26FC6"/>
    <w:rsid w:val="00E659E0"/>
    <w:rsid w:val="00E74F33"/>
    <w:rsid w:val="00E76906"/>
    <w:rsid w:val="00E774E7"/>
    <w:rsid w:val="00E8433E"/>
    <w:rsid w:val="00EA2AD9"/>
    <w:rsid w:val="00EA2E89"/>
    <w:rsid w:val="00EC5AB7"/>
    <w:rsid w:val="00EC7C05"/>
    <w:rsid w:val="00ED1A1D"/>
    <w:rsid w:val="00ED4E29"/>
    <w:rsid w:val="00F23697"/>
    <w:rsid w:val="00F23CA6"/>
    <w:rsid w:val="00F36BB7"/>
    <w:rsid w:val="00F46F1B"/>
    <w:rsid w:val="00F60556"/>
    <w:rsid w:val="00F62AAD"/>
    <w:rsid w:val="00F808DF"/>
    <w:rsid w:val="00F81052"/>
    <w:rsid w:val="00F81B24"/>
    <w:rsid w:val="00F8205C"/>
    <w:rsid w:val="00F95F91"/>
    <w:rsid w:val="00FA7FD9"/>
    <w:rsid w:val="00FB3809"/>
    <w:rsid w:val="00FB462A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0528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E4888"/>
    <w:rsid w:val="000F5662"/>
    <w:rsid w:val="001027A5"/>
    <w:rsid w:val="001A762B"/>
    <w:rsid w:val="001C0AD7"/>
    <w:rsid w:val="001F72B5"/>
    <w:rsid w:val="002A6F2D"/>
    <w:rsid w:val="002D7B41"/>
    <w:rsid w:val="002E2F4D"/>
    <w:rsid w:val="002E30FF"/>
    <w:rsid w:val="00387AE4"/>
    <w:rsid w:val="003C0E93"/>
    <w:rsid w:val="003E1DBC"/>
    <w:rsid w:val="004275EE"/>
    <w:rsid w:val="005967E1"/>
    <w:rsid w:val="005B53CB"/>
    <w:rsid w:val="006444D9"/>
    <w:rsid w:val="00647C82"/>
    <w:rsid w:val="00675F9B"/>
    <w:rsid w:val="0070785E"/>
    <w:rsid w:val="007C346F"/>
    <w:rsid w:val="00803C83"/>
    <w:rsid w:val="0085288E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C17313"/>
    <w:rsid w:val="00CC4F06"/>
    <w:rsid w:val="00CD3F6D"/>
    <w:rsid w:val="00D11346"/>
    <w:rsid w:val="00DB5036"/>
    <w:rsid w:val="00DC6B57"/>
    <w:rsid w:val="00DF322F"/>
    <w:rsid w:val="00E907FA"/>
    <w:rsid w:val="00EA2A8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20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Formal meeting minutes</vt:lpstr>
      <vt:lpstr/>
      <vt:lpstr>Hematology Lab Weekly Meeting</vt:lpstr>
      <vt:lpstr>Meeting Minutes</vt:lpstr>
    </vt:vector>
  </TitlesOfParts>
  <Company>"Yale New Haven Health Systems"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4</cp:revision>
  <cp:lastPrinted>2015-08-21T15:29:00Z</cp:lastPrinted>
  <dcterms:created xsi:type="dcterms:W3CDTF">2017-01-09T13:09:00Z</dcterms:created>
  <dcterms:modified xsi:type="dcterms:W3CDTF">2017-01-10T17:28:00Z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