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E1" w:rsidRDefault="00604DE1" w:rsidP="00620AE8">
      <w:pPr>
        <w:pStyle w:val="Heading1"/>
      </w:pPr>
      <w:bookmarkStart w:id="0" w:name="_GoBack"/>
      <w:bookmarkEnd w:id="0"/>
    </w:p>
    <w:p w:rsidR="007D5836" w:rsidRPr="00554276" w:rsidRDefault="00747C2C" w:rsidP="004921DD">
      <w:pPr>
        <w:pStyle w:val="Heading1"/>
        <w:spacing w:after="0" w:line="240" w:lineRule="auto"/>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7-03-23T00:00:00Z">
          <w:dateFormat w:val="MMMM d, yyyy"/>
          <w:lid w:val="en-US"/>
          <w:storeMappedDataAs w:val="dateTime"/>
          <w:calendar w:val="gregorian"/>
        </w:date>
      </w:sdtPr>
      <w:sdtEndPr/>
      <w:sdtContent>
        <w:p w:rsidR="00554276" w:rsidRPr="004E227E" w:rsidRDefault="009507DE" w:rsidP="00B75CFC">
          <w:pPr>
            <w:pStyle w:val="Date"/>
          </w:pPr>
          <w:r>
            <w:t>March 23, 2017</w:t>
          </w:r>
        </w:p>
      </w:sdtContent>
    </w:sdt>
    <w:p w:rsidR="002D4358" w:rsidRDefault="009507DE" w:rsidP="000C7F66">
      <w:pPr>
        <w:pStyle w:val="ListParagraph"/>
        <w:numPr>
          <w:ilvl w:val="0"/>
          <w:numId w:val="3"/>
        </w:numPr>
        <w:spacing w:after="0" w:line="240" w:lineRule="auto"/>
        <w:rPr>
          <w:b w:val="0"/>
          <w:sz w:val="22"/>
          <w:szCs w:val="22"/>
        </w:rPr>
      </w:pPr>
      <w:r>
        <w:rPr>
          <w:b w:val="0"/>
          <w:sz w:val="22"/>
          <w:szCs w:val="22"/>
        </w:rPr>
        <w:t>ROSE and ROOKIE nominations are open. See forms on the magnetic board</w:t>
      </w:r>
      <w:proofErr w:type="gramStart"/>
      <w:r>
        <w:rPr>
          <w:b w:val="0"/>
          <w:sz w:val="22"/>
          <w:szCs w:val="22"/>
        </w:rPr>
        <w:t>.</w:t>
      </w:r>
      <w:r w:rsidR="00D0762A">
        <w:rPr>
          <w:b w:val="0"/>
          <w:sz w:val="22"/>
          <w:szCs w:val="22"/>
        </w:rPr>
        <w:t>.</w:t>
      </w:r>
      <w:proofErr w:type="gramEnd"/>
    </w:p>
    <w:p w:rsidR="002D4358" w:rsidRDefault="009507DE" w:rsidP="000C7F66">
      <w:pPr>
        <w:pStyle w:val="ListParagraph"/>
        <w:numPr>
          <w:ilvl w:val="0"/>
          <w:numId w:val="3"/>
        </w:numPr>
        <w:spacing w:after="0" w:line="240" w:lineRule="auto"/>
        <w:rPr>
          <w:b w:val="0"/>
          <w:sz w:val="22"/>
          <w:szCs w:val="22"/>
        </w:rPr>
      </w:pPr>
      <w:r>
        <w:rPr>
          <w:b w:val="0"/>
          <w:sz w:val="22"/>
          <w:szCs w:val="22"/>
        </w:rPr>
        <w:t xml:space="preserve">Visitors to the lab- if they request smears to </w:t>
      </w:r>
      <w:proofErr w:type="gramStart"/>
      <w:r>
        <w:rPr>
          <w:b w:val="0"/>
          <w:sz w:val="22"/>
          <w:szCs w:val="22"/>
        </w:rPr>
        <w:t>be made</w:t>
      </w:r>
      <w:proofErr w:type="gramEnd"/>
      <w:r>
        <w:rPr>
          <w:b w:val="0"/>
          <w:sz w:val="22"/>
          <w:szCs w:val="22"/>
        </w:rPr>
        <w:t xml:space="preserve"> advise them to order a BSINT. For groups wishing to review smears, direct them to the 6-headed microscope in the back of the lab</w:t>
      </w:r>
      <w:proofErr w:type="gramStart"/>
      <w:r>
        <w:rPr>
          <w:b w:val="0"/>
          <w:sz w:val="22"/>
          <w:szCs w:val="22"/>
        </w:rPr>
        <w:t>.</w:t>
      </w:r>
      <w:r w:rsidR="009D4F59">
        <w:rPr>
          <w:b w:val="0"/>
          <w:sz w:val="22"/>
          <w:szCs w:val="22"/>
        </w:rPr>
        <w:t>.</w:t>
      </w:r>
      <w:proofErr w:type="gramEnd"/>
    </w:p>
    <w:p w:rsidR="00CD180F" w:rsidRDefault="0023641C" w:rsidP="000C7F66">
      <w:pPr>
        <w:pStyle w:val="ListParagraph"/>
        <w:numPr>
          <w:ilvl w:val="0"/>
          <w:numId w:val="3"/>
        </w:numPr>
        <w:spacing w:after="0" w:line="240" w:lineRule="auto"/>
        <w:rPr>
          <w:b w:val="0"/>
          <w:sz w:val="22"/>
          <w:szCs w:val="22"/>
        </w:rPr>
      </w:pPr>
      <w:r>
        <w:rPr>
          <w:b w:val="0"/>
          <w:sz w:val="22"/>
          <w:szCs w:val="22"/>
        </w:rPr>
        <w:t>The 2017 employee engagement survey will be running March 20-April 10. A high completion rate will improve the PIP goal!</w:t>
      </w:r>
    </w:p>
    <w:p w:rsidR="00F81EB6" w:rsidRDefault="009507DE" w:rsidP="000C7F66">
      <w:pPr>
        <w:pStyle w:val="ListParagraph"/>
        <w:numPr>
          <w:ilvl w:val="0"/>
          <w:numId w:val="3"/>
        </w:numPr>
        <w:spacing w:after="0" w:line="240" w:lineRule="auto"/>
        <w:rPr>
          <w:b w:val="0"/>
          <w:sz w:val="22"/>
          <w:szCs w:val="22"/>
        </w:rPr>
      </w:pPr>
      <w:r>
        <w:rPr>
          <w:b w:val="0"/>
          <w:sz w:val="22"/>
          <w:szCs w:val="22"/>
        </w:rPr>
        <w:t>The CAP inspection went well. There will be a few changes to make. Nice job everyone!</w:t>
      </w:r>
    </w:p>
    <w:p w:rsidR="00401B14" w:rsidRDefault="00401B14" w:rsidP="000C7F66">
      <w:pPr>
        <w:pStyle w:val="ListParagraph"/>
        <w:numPr>
          <w:ilvl w:val="0"/>
          <w:numId w:val="3"/>
        </w:numPr>
        <w:spacing w:after="0" w:line="240" w:lineRule="auto"/>
        <w:rPr>
          <w:b w:val="0"/>
          <w:sz w:val="22"/>
          <w:szCs w:val="22"/>
        </w:rPr>
      </w:pPr>
      <w:r>
        <w:rPr>
          <w:b w:val="0"/>
          <w:sz w:val="22"/>
          <w:szCs w:val="22"/>
        </w:rPr>
        <w:t xml:space="preserve">Reminder- when changing reagents especially on XNs and U-F, QC needs to run and be acceptable before patient samples </w:t>
      </w:r>
      <w:proofErr w:type="gramStart"/>
      <w:r>
        <w:rPr>
          <w:b w:val="0"/>
          <w:sz w:val="22"/>
          <w:szCs w:val="22"/>
        </w:rPr>
        <w:t>can be analyzed</w:t>
      </w:r>
      <w:proofErr w:type="gramEnd"/>
      <w:r>
        <w:rPr>
          <w:b w:val="0"/>
          <w:sz w:val="22"/>
          <w:szCs w:val="22"/>
        </w:rPr>
        <w:t xml:space="preserve">.  Also needs to </w:t>
      </w:r>
      <w:proofErr w:type="gramStart"/>
      <w:r>
        <w:rPr>
          <w:b w:val="0"/>
          <w:sz w:val="22"/>
          <w:szCs w:val="22"/>
        </w:rPr>
        <w:t>be documented</w:t>
      </w:r>
      <w:proofErr w:type="gramEnd"/>
      <w:r>
        <w:rPr>
          <w:b w:val="0"/>
          <w:sz w:val="22"/>
          <w:szCs w:val="22"/>
        </w:rPr>
        <w:t>.</w:t>
      </w:r>
    </w:p>
    <w:p w:rsidR="000128BB" w:rsidRDefault="000128BB" w:rsidP="000128BB">
      <w:pPr>
        <w:pStyle w:val="ListParagraph"/>
        <w:numPr>
          <w:ilvl w:val="0"/>
          <w:numId w:val="3"/>
        </w:numPr>
        <w:spacing w:after="0" w:line="240" w:lineRule="auto"/>
        <w:rPr>
          <w:b w:val="0"/>
          <w:sz w:val="22"/>
          <w:szCs w:val="22"/>
        </w:rPr>
      </w:pPr>
      <w:r>
        <w:rPr>
          <w:b w:val="0"/>
          <w:sz w:val="22"/>
          <w:szCs w:val="22"/>
        </w:rPr>
        <w:t xml:space="preserve">After changing the reagents on the XN we must comment that QC </w:t>
      </w:r>
      <w:proofErr w:type="gramStart"/>
      <w:r>
        <w:rPr>
          <w:b w:val="0"/>
          <w:sz w:val="22"/>
          <w:szCs w:val="22"/>
        </w:rPr>
        <w:t>was run</w:t>
      </w:r>
      <w:proofErr w:type="gramEnd"/>
      <w:r>
        <w:rPr>
          <w:b w:val="0"/>
          <w:sz w:val="22"/>
          <w:szCs w:val="22"/>
        </w:rPr>
        <w:t xml:space="preserve"> and ok with and </w:t>
      </w:r>
      <w:proofErr w:type="spellStart"/>
      <w:r>
        <w:rPr>
          <w:b w:val="0"/>
          <w:sz w:val="22"/>
          <w:szCs w:val="22"/>
        </w:rPr>
        <w:t>intialed</w:t>
      </w:r>
      <w:proofErr w:type="spellEnd"/>
      <w:r>
        <w:rPr>
          <w:b w:val="0"/>
          <w:sz w:val="22"/>
          <w:szCs w:val="22"/>
        </w:rPr>
        <w:t>. To do so take the following steps</w:t>
      </w:r>
    </w:p>
    <w:p w:rsidR="000128BB" w:rsidRDefault="000128BB" w:rsidP="000128BB">
      <w:pPr>
        <w:pStyle w:val="ListParagraph"/>
        <w:numPr>
          <w:ilvl w:val="1"/>
          <w:numId w:val="3"/>
        </w:numPr>
        <w:spacing w:after="0" w:line="240" w:lineRule="auto"/>
        <w:rPr>
          <w:b w:val="0"/>
          <w:sz w:val="22"/>
          <w:szCs w:val="22"/>
        </w:rPr>
      </w:pPr>
      <w:r>
        <w:rPr>
          <w:b w:val="0"/>
          <w:sz w:val="22"/>
          <w:szCs w:val="22"/>
        </w:rPr>
        <w:t>Got to the history icon on the main menu</w:t>
      </w:r>
    </w:p>
    <w:p w:rsidR="000128BB" w:rsidRDefault="000128BB" w:rsidP="000128BB">
      <w:pPr>
        <w:pStyle w:val="ListParagraph"/>
        <w:numPr>
          <w:ilvl w:val="1"/>
          <w:numId w:val="3"/>
        </w:numPr>
        <w:spacing w:after="0" w:line="240" w:lineRule="auto"/>
        <w:rPr>
          <w:b w:val="0"/>
          <w:sz w:val="22"/>
          <w:szCs w:val="22"/>
        </w:rPr>
      </w:pPr>
      <w:r>
        <w:rPr>
          <w:b w:val="0"/>
          <w:sz w:val="22"/>
          <w:szCs w:val="22"/>
        </w:rPr>
        <w:t>Select reagent replacement tab</w:t>
      </w:r>
    </w:p>
    <w:p w:rsidR="000128BB" w:rsidRPr="007B76C9" w:rsidRDefault="000128BB" w:rsidP="000128BB">
      <w:pPr>
        <w:pStyle w:val="ListParagraph"/>
        <w:numPr>
          <w:ilvl w:val="1"/>
          <w:numId w:val="3"/>
        </w:numPr>
        <w:spacing w:after="0" w:line="240" w:lineRule="auto"/>
        <w:rPr>
          <w:b w:val="0"/>
          <w:sz w:val="22"/>
          <w:szCs w:val="22"/>
        </w:rPr>
      </w:pPr>
      <w:r>
        <w:rPr>
          <w:b w:val="0"/>
          <w:sz w:val="22"/>
          <w:szCs w:val="22"/>
        </w:rPr>
        <w:t xml:space="preserve">Select the reagent that was changed and enter: QC </w:t>
      </w:r>
      <w:proofErr w:type="gramStart"/>
      <w:r>
        <w:rPr>
          <w:b w:val="0"/>
          <w:sz w:val="22"/>
          <w:szCs w:val="22"/>
        </w:rPr>
        <w:t>was run</w:t>
      </w:r>
      <w:proofErr w:type="gramEnd"/>
      <w:r>
        <w:rPr>
          <w:b w:val="0"/>
          <w:sz w:val="22"/>
          <w:szCs w:val="22"/>
        </w:rPr>
        <w:t xml:space="preserve"> –ok and your </w:t>
      </w:r>
      <w:proofErr w:type="spellStart"/>
      <w:r>
        <w:rPr>
          <w:b w:val="0"/>
          <w:sz w:val="22"/>
          <w:szCs w:val="22"/>
        </w:rPr>
        <w:t>intials</w:t>
      </w:r>
      <w:proofErr w:type="spellEnd"/>
      <w:r>
        <w:rPr>
          <w:b w:val="0"/>
          <w:sz w:val="22"/>
          <w:szCs w:val="22"/>
        </w:rPr>
        <w:t>, If QC not ok indicate that it was rerun, and if still out indicate that the instrument is up for service.</w:t>
      </w:r>
    </w:p>
    <w:p w:rsidR="000128BB" w:rsidRPr="000128BB" w:rsidRDefault="000128BB" w:rsidP="000128BB">
      <w:pPr>
        <w:pStyle w:val="ListParagraph"/>
        <w:numPr>
          <w:ilvl w:val="0"/>
          <w:numId w:val="3"/>
        </w:numPr>
        <w:spacing w:after="0" w:line="240" w:lineRule="auto"/>
        <w:rPr>
          <w:b w:val="0"/>
          <w:sz w:val="22"/>
          <w:szCs w:val="22"/>
        </w:rPr>
      </w:pPr>
      <w:r>
        <w:rPr>
          <w:b w:val="0"/>
          <w:sz w:val="22"/>
          <w:szCs w:val="22"/>
        </w:rPr>
        <w:t xml:space="preserve">According to our recent CAP inspection, we must label all QC and reagents with an expiration date. We have yellow labels, which </w:t>
      </w:r>
      <w:proofErr w:type="gramStart"/>
      <w:r>
        <w:rPr>
          <w:b w:val="0"/>
          <w:sz w:val="22"/>
          <w:szCs w:val="22"/>
        </w:rPr>
        <w:t>are found</w:t>
      </w:r>
      <w:proofErr w:type="gramEnd"/>
      <w:r>
        <w:rPr>
          <w:b w:val="0"/>
          <w:sz w:val="22"/>
          <w:szCs w:val="22"/>
        </w:rPr>
        <w:t xml:space="preserve"> in the front cold room, the drawer where the ESR QC is kept at the miscellaneous bench and at the urine bench at this time. The labels should include the open date and expiration date for each QC or reagent tube/container. Kelly will be making a master sheet of all the routine areas of QC and reagents that have an open date of expiration, with the exception of Coags, to </w:t>
      </w:r>
      <w:proofErr w:type="gramStart"/>
      <w:r>
        <w:rPr>
          <w:b w:val="0"/>
          <w:sz w:val="22"/>
          <w:szCs w:val="22"/>
        </w:rPr>
        <w:t>be posted</w:t>
      </w:r>
      <w:proofErr w:type="gramEnd"/>
      <w:r>
        <w:rPr>
          <w:b w:val="0"/>
          <w:sz w:val="22"/>
          <w:szCs w:val="22"/>
        </w:rPr>
        <w:t xml:space="preserve"> at each bench.</w:t>
      </w:r>
    </w:p>
    <w:p w:rsidR="00401B14" w:rsidRDefault="00401B14" w:rsidP="000C7F66">
      <w:pPr>
        <w:pStyle w:val="ListParagraph"/>
        <w:numPr>
          <w:ilvl w:val="0"/>
          <w:numId w:val="3"/>
        </w:numPr>
        <w:spacing w:after="0" w:line="240" w:lineRule="auto"/>
        <w:rPr>
          <w:b w:val="0"/>
          <w:sz w:val="22"/>
          <w:szCs w:val="22"/>
        </w:rPr>
      </w:pPr>
      <w:r>
        <w:rPr>
          <w:b w:val="0"/>
          <w:sz w:val="22"/>
          <w:szCs w:val="22"/>
        </w:rPr>
        <w:t xml:space="preserve">Calls from other satellite labs regarding sending their samples for confirmation, needs to </w:t>
      </w:r>
      <w:proofErr w:type="gramStart"/>
      <w:r>
        <w:rPr>
          <w:b w:val="0"/>
          <w:sz w:val="22"/>
          <w:szCs w:val="22"/>
        </w:rPr>
        <w:t>be forwarded</w:t>
      </w:r>
      <w:proofErr w:type="gramEnd"/>
      <w:r>
        <w:rPr>
          <w:b w:val="0"/>
          <w:sz w:val="22"/>
          <w:szCs w:val="22"/>
        </w:rPr>
        <w:t xml:space="preserve"> to a supervisor.  </w:t>
      </w:r>
    </w:p>
    <w:p w:rsidR="00E358FD" w:rsidRDefault="00D01C24" w:rsidP="00E358FD">
      <w:pPr>
        <w:pStyle w:val="ListParagraph"/>
        <w:numPr>
          <w:ilvl w:val="0"/>
          <w:numId w:val="3"/>
        </w:numPr>
        <w:spacing w:after="0" w:line="240" w:lineRule="auto"/>
        <w:rPr>
          <w:b w:val="0"/>
          <w:sz w:val="22"/>
          <w:szCs w:val="22"/>
        </w:rPr>
      </w:pPr>
      <w:r>
        <w:rPr>
          <w:b w:val="0"/>
          <w:sz w:val="22"/>
          <w:szCs w:val="22"/>
        </w:rPr>
        <w:t xml:space="preserve">Reconstituted </w:t>
      </w:r>
      <w:proofErr w:type="spellStart"/>
      <w:r>
        <w:rPr>
          <w:b w:val="0"/>
          <w:sz w:val="22"/>
          <w:szCs w:val="22"/>
        </w:rPr>
        <w:t>C</w:t>
      </w:r>
      <w:r w:rsidR="00E358FD">
        <w:rPr>
          <w:b w:val="0"/>
          <w:sz w:val="22"/>
          <w:szCs w:val="22"/>
        </w:rPr>
        <w:t>oag</w:t>
      </w:r>
      <w:proofErr w:type="spellEnd"/>
      <w:r w:rsidR="00E358FD">
        <w:rPr>
          <w:b w:val="0"/>
          <w:sz w:val="22"/>
          <w:szCs w:val="22"/>
        </w:rPr>
        <w:t xml:space="preserve"> reagents/control</w:t>
      </w:r>
      <w:r w:rsidR="00683371">
        <w:rPr>
          <w:b w:val="0"/>
          <w:sz w:val="22"/>
          <w:szCs w:val="22"/>
        </w:rPr>
        <w:t>s</w:t>
      </w:r>
      <w:r w:rsidR="00E358FD">
        <w:rPr>
          <w:b w:val="0"/>
          <w:sz w:val="22"/>
          <w:szCs w:val="22"/>
        </w:rPr>
        <w:t xml:space="preserve"> should be dated</w:t>
      </w:r>
      <w:r w:rsidR="00EA6819">
        <w:rPr>
          <w:b w:val="0"/>
          <w:sz w:val="22"/>
          <w:szCs w:val="22"/>
        </w:rPr>
        <w:t xml:space="preserve"> as per protocol</w:t>
      </w:r>
      <w:r w:rsidR="00E358FD">
        <w:rPr>
          <w:b w:val="0"/>
          <w:sz w:val="22"/>
          <w:szCs w:val="22"/>
        </w:rPr>
        <w:t xml:space="preserve">. We will start </w:t>
      </w:r>
      <w:r w:rsidR="00EA6819">
        <w:rPr>
          <w:b w:val="0"/>
          <w:sz w:val="22"/>
          <w:szCs w:val="22"/>
        </w:rPr>
        <w:t>monitoring ambient</w:t>
      </w:r>
      <w:r w:rsidR="00E358FD">
        <w:rPr>
          <w:b w:val="0"/>
          <w:sz w:val="22"/>
          <w:szCs w:val="22"/>
        </w:rPr>
        <w:t xml:space="preserve"> temperature for </w:t>
      </w:r>
      <w:proofErr w:type="spellStart"/>
      <w:r w:rsidR="00E358FD">
        <w:rPr>
          <w:b w:val="0"/>
          <w:sz w:val="22"/>
          <w:szCs w:val="22"/>
        </w:rPr>
        <w:t>Heme</w:t>
      </w:r>
      <w:proofErr w:type="spellEnd"/>
      <w:r w:rsidR="00E358FD">
        <w:rPr>
          <w:b w:val="0"/>
          <w:sz w:val="22"/>
          <w:szCs w:val="22"/>
        </w:rPr>
        <w:t xml:space="preserve"> lab soon. </w:t>
      </w:r>
    </w:p>
    <w:sectPr w:rsidR="00E358FD" w:rsidSect="008219D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4.25pt;height:396pt" o:bullet="t">
        <v:imagedata r:id="rId1" o:title="fall_leaf2[1]"/>
      </v:shape>
    </w:pict>
  </w:numPicBullet>
  <w:numPicBullet w:numPicBulletId="1">
    <w:pict>
      <v:shape id="_x0000_i1034" type="#_x0000_t75" style="width:6in;height:6in" o:bullet="t">
        <v:imagedata r:id="rId2" o:title="015_free-autumn-swirl-vector-l[1]"/>
      </v:shape>
    </w:pict>
  </w:numPicBullet>
  <w:numPicBullet w:numPicBulletId="2">
    <w:pict>
      <v:shape id="_x0000_i1035" type="#_x0000_t75" style="width:150pt;height:165pt" o:bullet="t">
        <v:imagedata r:id="rId3" o:title="a9tk9s7z[1]"/>
        <o:lock v:ext="edit" cropping="t"/>
      </v:shape>
    </w:pict>
  </w:numPicBullet>
  <w:numPicBullet w:numPicBulletId="3">
    <w:pict>
      <v:shape id="_x0000_i1036" type="#_x0000_t75" style="width:251.25pt;height:318.75pt" o:bullet="t">
        <v:imagedata r:id="rId4" o:title="christmas-decoration[1]"/>
      </v:shape>
    </w:pict>
  </w:numPicBullet>
  <w:numPicBullet w:numPicBulletId="4">
    <w:pict>
      <v:shape id="_x0000_i1037" type="#_x0000_t75" style="width:186.75pt;height:156.75pt" o:bullet="t">
        <v:imagedata r:id="rId5" o:title="Happy-Holidays[1]"/>
      </v:shape>
    </w:pict>
  </w:numPicBullet>
  <w:numPicBullet w:numPicBulletId="5">
    <w:pict>
      <v:shape id="_x0000_i1038" type="#_x0000_t75" style="width:207pt;height:234pt" o:bullet="t">
        <v:imagedata r:id="rId6" o:title="pitr-Lab-icon-6[1]"/>
      </v:shape>
    </w:pict>
  </w:numPicBullet>
  <w:numPicBullet w:numPicBulletId="6">
    <w:pict>
      <v:shape id="_x0000_i1039" type="#_x0000_t75" style="width:428.25pt;height:290.25pt" o:bullet="t">
        <v:imagedata r:id="rId7" o:title="laboratoryshotglasses1[1]"/>
      </v:shape>
    </w:pict>
  </w:numPicBullet>
  <w:abstractNum w:abstractNumId="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nsid w:val="447C15F7"/>
    <w:multiLevelType w:val="hybridMultilevel"/>
    <w:tmpl w:val="D046B10E"/>
    <w:lvl w:ilvl="0" w:tplc="073AB238">
      <w:start w:val="1"/>
      <w:numFmt w:val="bullet"/>
      <w:lvlText w:val=""/>
      <w:lvlPicBulletId w:val="6"/>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2C"/>
    <w:rsid w:val="00003E17"/>
    <w:rsid w:val="000128BB"/>
    <w:rsid w:val="00016610"/>
    <w:rsid w:val="00020D97"/>
    <w:rsid w:val="00022A6D"/>
    <w:rsid w:val="00033CC9"/>
    <w:rsid w:val="0003605D"/>
    <w:rsid w:val="00036E7C"/>
    <w:rsid w:val="00061D13"/>
    <w:rsid w:val="00073A16"/>
    <w:rsid w:val="0007656E"/>
    <w:rsid w:val="00085044"/>
    <w:rsid w:val="0009601B"/>
    <w:rsid w:val="000C50E9"/>
    <w:rsid w:val="000F53EB"/>
    <w:rsid w:val="00114846"/>
    <w:rsid w:val="0011573E"/>
    <w:rsid w:val="0011581F"/>
    <w:rsid w:val="00116489"/>
    <w:rsid w:val="00124728"/>
    <w:rsid w:val="00126A5D"/>
    <w:rsid w:val="00140DAE"/>
    <w:rsid w:val="0015180F"/>
    <w:rsid w:val="00165EDF"/>
    <w:rsid w:val="001743BD"/>
    <w:rsid w:val="001765E5"/>
    <w:rsid w:val="001828A6"/>
    <w:rsid w:val="00193653"/>
    <w:rsid w:val="00193A98"/>
    <w:rsid w:val="001B0C80"/>
    <w:rsid w:val="001B2CA3"/>
    <w:rsid w:val="001D46E1"/>
    <w:rsid w:val="001E72E2"/>
    <w:rsid w:val="001E7BB1"/>
    <w:rsid w:val="002068D7"/>
    <w:rsid w:val="0020698E"/>
    <w:rsid w:val="00224753"/>
    <w:rsid w:val="0023641C"/>
    <w:rsid w:val="00243A54"/>
    <w:rsid w:val="00252CBC"/>
    <w:rsid w:val="00256E57"/>
    <w:rsid w:val="00272087"/>
    <w:rsid w:val="00276FA1"/>
    <w:rsid w:val="00291B4A"/>
    <w:rsid w:val="002C3D7E"/>
    <w:rsid w:val="002D4358"/>
    <w:rsid w:val="002E3933"/>
    <w:rsid w:val="002E3F72"/>
    <w:rsid w:val="002E688A"/>
    <w:rsid w:val="002F1D4D"/>
    <w:rsid w:val="002F2A48"/>
    <w:rsid w:val="00311EF8"/>
    <w:rsid w:val="0031273A"/>
    <w:rsid w:val="00317E2E"/>
    <w:rsid w:val="00343F63"/>
    <w:rsid w:val="00345C96"/>
    <w:rsid w:val="00360B6E"/>
    <w:rsid w:val="00361DEE"/>
    <w:rsid w:val="00363E9B"/>
    <w:rsid w:val="00374F5B"/>
    <w:rsid w:val="0038065C"/>
    <w:rsid w:val="00393F61"/>
    <w:rsid w:val="00396A7E"/>
    <w:rsid w:val="0039738B"/>
    <w:rsid w:val="003C153B"/>
    <w:rsid w:val="003D4A85"/>
    <w:rsid w:val="003E2E4E"/>
    <w:rsid w:val="00401B14"/>
    <w:rsid w:val="00411F8B"/>
    <w:rsid w:val="00432B2F"/>
    <w:rsid w:val="0043351D"/>
    <w:rsid w:val="004418E6"/>
    <w:rsid w:val="00447B0F"/>
    <w:rsid w:val="0047008C"/>
    <w:rsid w:val="00470F4E"/>
    <w:rsid w:val="00477352"/>
    <w:rsid w:val="00477723"/>
    <w:rsid w:val="0048173A"/>
    <w:rsid w:val="00491FB2"/>
    <w:rsid w:val="004921DD"/>
    <w:rsid w:val="00495823"/>
    <w:rsid w:val="004B5C09"/>
    <w:rsid w:val="004C4F19"/>
    <w:rsid w:val="004C5C08"/>
    <w:rsid w:val="004D698A"/>
    <w:rsid w:val="004D73D8"/>
    <w:rsid w:val="004E227E"/>
    <w:rsid w:val="00511E36"/>
    <w:rsid w:val="00511F0D"/>
    <w:rsid w:val="005329E4"/>
    <w:rsid w:val="00551441"/>
    <w:rsid w:val="00554276"/>
    <w:rsid w:val="00555230"/>
    <w:rsid w:val="00562CF3"/>
    <w:rsid w:val="005732F3"/>
    <w:rsid w:val="00573FC9"/>
    <w:rsid w:val="00590078"/>
    <w:rsid w:val="00590CFF"/>
    <w:rsid w:val="005C1A5D"/>
    <w:rsid w:val="005E3CED"/>
    <w:rsid w:val="005E4C4A"/>
    <w:rsid w:val="00604DE1"/>
    <w:rsid w:val="00607721"/>
    <w:rsid w:val="00616B41"/>
    <w:rsid w:val="00620AE8"/>
    <w:rsid w:val="00624BE7"/>
    <w:rsid w:val="006404AD"/>
    <w:rsid w:val="0064628C"/>
    <w:rsid w:val="006528A3"/>
    <w:rsid w:val="006551A9"/>
    <w:rsid w:val="0066142F"/>
    <w:rsid w:val="006761B0"/>
    <w:rsid w:val="00677944"/>
    <w:rsid w:val="00680296"/>
    <w:rsid w:val="006820A9"/>
    <w:rsid w:val="00683371"/>
    <w:rsid w:val="0068492B"/>
    <w:rsid w:val="00687389"/>
    <w:rsid w:val="006928C1"/>
    <w:rsid w:val="006A5CC6"/>
    <w:rsid w:val="006B0BF9"/>
    <w:rsid w:val="006B4057"/>
    <w:rsid w:val="006C4800"/>
    <w:rsid w:val="006F03D4"/>
    <w:rsid w:val="006F566F"/>
    <w:rsid w:val="00706608"/>
    <w:rsid w:val="007171F8"/>
    <w:rsid w:val="007321BF"/>
    <w:rsid w:val="007447A8"/>
    <w:rsid w:val="00747C2C"/>
    <w:rsid w:val="00771C24"/>
    <w:rsid w:val="00776519"/>
    <w:rsid w:val="00782042"/>
    <w:rsid w:val="0078611B"/>
    <w:rsid w:val="00791683"/>
    <w:rsid w:val="00793064"/>
    <w:rsid w:val="007A0947"/>
    <w:rsid w:val="007C429C"/>
    <w:rsid w:val="007D5836"/>
    <w:rsid w:val="007D6EDA"/>
    <w:rsid w:val="007E0722"/>
    <w:rsid w:val="007F1F82"/>
    <w:rsid w:val="007F5E0F"/>
    <w:rsid w:val="008219DA"/>
    <w:rsid w:val="008240DA"/>
    <w:rsid w:val="008337D8"/>
    <w:rsid w:val="008429E5"/>
    <w:rsid w:val="00864275"/>
    <w:rsid w:val="00864599"/>
    <w:rsid w:val="00867EA4"/>
    <w:rsid w:val="00874946"/>
    <w:rsid w:val="00883A1D"/>
    <w:rsid w:val="008905D8"/>
    <w:rsid w:val="00897D88"/>
    <w:rsid w:val="008A7395"/>
    <w:rsid w:val="008B6C31"/>
    <w:rsid w:val="008C752D"/>
    <w:rsid w:val="008D1289"/>
    <w:rsid w:val="008E431C"/>
    <w:rsid w:val="008E476B"/>
    <w:rsid w:val="008F3A8B"/>
    <w:rsid w:val="008F57F2"/>
    <w:rsid w:val="008F6086"/>
    <w:rsid w:val="009035C5"/>
    <w:rsid w:val="00903F43"/>
    <w:rsid w:val="00904C35"/>
    <w:rsid w:val="00932F50"/>
    <w:rsid w:val="00946429"/>
    <w:rsid w:val="009505B9"/>
    <w:rsid w:val="009507DE"/>
    <w:rsid w:val="0095336F"/>
    <w:rsid w:val="00955BB1"/>
    <w:rsid w:val="009921B8"/>
    <w:rsid w:val="009C6668"/>
    <w:rsid w:val="009D4F59"/>
    <w:rsid w:val="009F0C94"/>
    <w:rsid w:val="009F26C1"/>
    <w:rsid w:val="00A026E4"/>
    <w:rsid w:val="00A07662"/>
    <w:rsid w:val="00A12AA9"/>
    <w:rsid w:val="00A20C1A"/>
    <w:rsid w:val="00A574A3"/>
    <w:rsid w:val="00A64206"/>
    <w:rsid w:val="00A6589C"/>
    <w:rsid w:val="00A73219"/>
    <w:rsid w:val="00A80527"/>
    <w:rsid w:val="00A820A2"/>
    <w:rsid w:val="00A91A1C"/>
    <w:rsid w:val="00A9231C"/>
    <w:rsid w:val="00AA3696"/>
    <w:rsid w:val="00AA6A80"/>
    <w:rsid w:val="00AB337F"/>
    <w:rsid w:val="00AB39FC"/>
    <w:rsid w:val="00AB5AEE"/>
    <w:rsid w:val="00AC1B34"/>
    <w:rsid w:val="00AC3887"/>
    <w:rsid w:val="00AC737E"/>
    <w:rsid w:val="00AD3817"/>
    <w:rsid w:val="00AE0DFF"/>
    <w:rsid w:val="00AE361F"/>
    <w:rsid w:val="00B078C9"/>
    <w:rsid w:val="00B07C8F"/>
    <w:rsid w:val="00B21B5F"/>
    <w:rsid w:val="00B247A9"/>
    <w:rsid w:val="00B26FDC"/>
    <w:rsid w:val="00B328C4"/>
    <w:rsid w:val="00B435B5"/>
    <w:rsid w:val="00B70409"/>
    <w:rsid w:val="00B75CFC"/>
    <w:rsid w:val="00B921B1"/>
    <w:rsid w:val="00BA447C"/>
    <w:rsid w:val="00BA7B71"/>
    <w:rsid w:val="00BD4274"/>
    <w:rsid w:val="00BD43D9"/>
    <w:rsid w:val="00BD4AF5"/>
    <w:rsid w:val="00BD4E88"/>
    <w:rsid w:val="00BE5DDD"/>
    <w:rsid w:val="00BF3AFA"/>
    <w:rsid w:val="00BF4336"/>
    <w:rsid w:val="00C02422"/>
    <w:rsid w:val="00C0528F"/>
    <w:rsid w:val="00C1643D"/>
    <w:rsid w:val="00C261A9"/>
    <w:rsid w:val="00C46954"/>
    <w:rsid w:val="00C748DD"/>
    <w:rsid w:val="00C94A03"/>
    <w:rsid w:val="00C97522"/>
    <w:rsid w:val="00CC6156"/>
    <w:rsid w:val="00CD180F"/>
    <w:rsid w:val="00D002CD"/>
    <w:rsid w:val="00D01C24"/>
    <w:rsid w:val="00D0550E"/>
    <w:rsid w:val="00D0762A"/>
    <w:rsid w:val="00D11C0B"/>
    <w:rsid w:val="00D23FD5"/>
    <w:rsid w:val="00D31672"/>
    <w:rsid w:val="00D31AB7"/>
    <w:rsid w:val="00D35B9D"/>
    <w:rsid w:val="00D40E20"/>
    <w:rsid w:val="00D44607"/>
    <w:rsid w:val="00D52CBE"/>
    <w:rsid w:val="00D54A78"/>
    <w:rsid w:val="00D668BB"/>
    <w:rsid w:val="00D81A43"/>
    <w:rsid w:val="00D85F08"/>
    <w:rsid w:val="00D968D1"/>
    <w:rsid w:val="00DB1EB2"/>
    <w:rsid w:val="00DB4CEB"/>
    <w:rsid w:val="00DC79AD"/>
    <w:rsid w:val="00DD2D89"/>
    <w:rsid w:val="00DF1451"/>
    <w:rsid w:val="00DF2868"/>
    <w:rsid w:val="00E07114"/>
    <w:rsid w:val="00E26FC6"/>
    <w:rsid w:val="00E358FD"/>
    <w:rsid w:val="00E74F33"/>
    <w:rsid w:val="00E76906"/>
    <w:rsid w:val="00E774E7"/>
    <w:rsid w:val="00E8433E"/>
    <w:rsid w:val="00E92F9E"/>
    <w:rsid w:val="00EA19E2"/>
    <w:rsid w:val="00EA2AD9"/>
    <w:rsid w:val="00EA2E89"/>
    <w:rsid w:val="00EA6819"/>
    <w:rsid w:val="00EC5AB7"/>
    <w:rsid w:val="00EC7C05"/>
    <w:rsid w:val="00ED1A1D"/>
    <w:rsid w:val="00ED4E29"/>
    <w:rsid w:val="00EF11A7"/>
    <w:rsid w:val="00EF319F"/>
    <w:rsid w:val="00F23697"/>
    <w:rsid w:val="00F23CA6"/>
    <w:rsid w:val="00F36BB7"/>
    <w:rsid w:val="00F46F1B"/>
    <w:rsid w:val="00F571C2"/>
    <w:rsid w:val="00F60556"/>
    <w:rsid w:val="00F62AAD"/>
    <w:rsid w:val="00F808DF"/>
    <w:rsid w:val="00F81052"/>
    <w:rsid w:val="00F81B24"/>
    <w:rsid w:val="00F81EB6"/>
    <w:rsid w:val="00F8205C"/>
    <w:rsid w:val="00F95F91"/>
    <w:rsid w:val="00FB3809"/>
    <w:rsid w:val="00FB462A"/>
    <w:rsid w:val="00FF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1FB67BE0-BFF0-44B2-B87C-5D47D265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table" w:styleId="TableGrid">
    <w:name w:val="Table Grid"/>
    <w:basedOn w:val="TableNormal"/>
    <w:uiPriority w:val="59"/>
    <w:rsid w:val="00380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1058"/>
    <w:rsid w:val="000672CE"/>
    <w:rsid w:val="00096CE7"/>
    <w:rsid w:val="000E4888"/>
    <w:rsid w:val="000F5662"/>
    <w:rsid w:val="001027A5"/>
    <w:rsid w:val="00172E9C"/>
    <w:rsid w:val="001A762B"/>
    <w:rsid w:val="001C0AD7"/>
    <w:rsid w:val="001F72B5"/>
    <w:rsid w:val="002A6F2D"/>
    <w:rsid w:val="002D7B41"/>
    <w:rsid w:val="002E2F4D"/>
    <w:rsid w:val="003C0E93"/>
    <w:rsid w:val="003E1DBC"/>
    <w:rsid w:val="004275EE"/>
    <w:rsid w:val="005967E1"/>
    <w:rsid w:val="005B53CB"/>
    <w:rsid w:val="005D1CB4"/>
    <w:rsid w:val="006444D9"/>
    <w:rsid w:val="00647C82"/>
    <w:rsid w:val="006569F6"/>
    <w:rsid w:val="00675F9B"/>
    <w:rsid w:val="0070785E"/>
    <w:rsid w:val="00730698"/>
    <w:rsid w:val="00736DE8"/>
    <w:rsid w:val="007C346F"/>
    <w:rsid w:val="00803C83"/>
    <w:rsid w:val="0085288E"/>
    <w:rsid w:val="008C7F43"/>
    <w:rsid w:val="00A01B75"/>
    <w:rsid w:val="00A2488A"/>
    <w:rsid w:val="00A37E3F"/>
    <w:rsid w:val="00A523EA"/>
    <w:rsid w:val="00AB3D37"/>
    <w:rsid w:val="00AB6CDB"/>
    <w:rsid w:val="00B06469"/>
    <w:rsid w:val="00B16016"/>
    <w:rsid w:val="00B5619B"/>
    <w:rsid w:val="00B63859"/>
    <w:rsid w:val="00B85656"/>
    <w:rsid w:val="00B87B87"/>
    <w:rsid w:val="00C8323E"/>
    <w:rsid w:val="00CC4F06"/>
    <w:rsid w:val="00CD3F6D"/>
    <w:rsid w:val="00D11346"/>
    <w:rsid w:val="00DB5036"/>
    <w:rsid w:val="00DC6B57"/>
    <w:rsid w:val="00DF322F"/>
    <w:rsid w:val="00E907FA"/>
    <w:rsid w:val="00FC5C1A"/>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D'Angelo, Elizabeth</cp:lastModifiedBy>
  <cp:revision>2</cp:revision>
  <cp:lastPrinted>2015-08-21T15:29:00Z</cp:lastPrinted>
  <dcterms:created xsi:type="dcterms:W3CDTF">2017-03-27T18:54:00Z</dcterms:created>
  <dcterms:modified xsi:type="dcterms:W3CDTF">2017-03-27T18:54:00Z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