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962C5C" w:rsidRDefault="00962C5C" w:rsidP="00962C5C">
      <w:pPr>
        <w:spacing w:line="276" w:lineRule="auto"/>
        <w:jc w:val="both"/>
        <w:rPr>
          <w:rFonts w:ascii="Arial" w:eastAsia="MS PGothic" w:hAnsi="Arial"/>
          <w:b/>
          <w:i/>
          <w:sz w:val="28"/>
          <w:szCs w:val="28"/>
        </w:rPr>
      </w:pPr>
      <w:r w:rsidRPr="00962C5C">
        <w:rPr>
          <w:rFonts w:ascii="Arial" w:eastAsia="MS PGothic" w:hAnsi="Arial"/>
          <w:b/>
          <w:i/>
          <w:sz w:val="28"/>
          <w:szCs w:val="28"/>
        </w:rPr>
        <w:t>Hematology Lab Meeting.</w:t>
      </w:r>
    </w:p>
    <w:p w:rsidR="00962C5C" w:rsidRPr="00962C5C" w:rsidRDefault="00962C5C" w:rsidP="00962C5C">
      <w:pPr>
        <w:numPr>
          <w:ilvl w:val="1"/>
          <w:numId w:val="0"/>
        </w:numPr>
        <w:spacing w:after="320" w:line="276" w:lineRule="auto"/>
        <w:contextualSpacing/>
        <w:rPr>
          <w:rFonts w:ascii="Arial" w:eastAsia="MS PGothic" w:hAnsi="Arial"/>
          <w:sz w:val="22"/>
          <w:szCs w:val="22"/>
        </w:rPr>
      </w:pPr>
      <w:r w:rsidRPr="00962C5C">
        <w:rPr>
          <w:rFonts w:ascii="Arial" w:eastAsia="MS PGothic" w:hAnsi="Arial"/>
          <w:sz w:val="22"/>
          <w:szCs w:val="22"/>
        </w:rPr>
        <w:t xml:space="preserve"> </w:t>
      </w:r>
    </w:p>
    <w:p w:rsidR="00962C5C" w:rsidRPr="00962C5C" w:rsidRDefault="005352E8" w:rsidP="00962C5C">
      <w:pPr>
        <w:spacing w:after="120" w:line="276" w:lineRule="auto"/>
        <w:rPr>
          <w:rFonts w:ascii="Arial" w:eastAsia="MS PGothic" w:hAnsi="Arial"/>
          <w:i/>
          <w:sz w:val="22"/>
          <w:szCs w:val="22"/>
        </w:rPr>
      </w:pPr>
      <w:r>
        <w:rPr>
          <w:rFonts w:ascii="Arial" w:eastAsia="MS PGothic" w:hAnsi="Arial"/>
          <w:i/>
          <w:sz w:val="22"/>
          <w:szCs w:val="22"/>
        </w:rPr>
        <w:t>2</w:t>
      </w:r>
      <w:r w:rsidR="00962C5C" w:rsidRPr="00962C5C">
        <w:rPr>
          <w:rFonts w:ascii="Arial" w:eastAsia="MS PGothic" w:hAnsi="Arial"/>
          <w:i/>
          <w:sz w:val="22"/>
          <w:szCs w:val="22"/>
        </w:rPr>
        <w:t>/</w:t>
      </w:r>
      <w:r w:rsidR="00406F2D">
        <w:rPr>
          <w:rFonts w:ascii="Arial" w:eastAsia="MS PGothic" w:hAnsi="Arial"/>
          <w:i/>
          <w:sz w:val="22"/>
          <w:szCs w:val="22"/>
        </w:rPr>
        <w:t>15</w:t>
      </w:r>
      <w:r w:rsidR="008D4359">
        <w:rPr>
          <w:rFonts w:ascii="Arial" w:eastAsia="MS PGothic" w:hAnsi="Arial"/>
          <w:i/>
          <w:sz w:val="22"/>
          <w:szCs w:val="22"/>
        </w:rPr>
        <w:t>/2018</w:t>
      </w:r>
      <w:r w:rsidR="00962C5C" w:rsidRPr="00962C5C">
        <w:rPr>
          <w:rFonts w:ascii="Arial" w:eastAsia="MS PGothic" w:hAnsi="Arial"/>
          <w:i/>
          <w:sz w:val="22"/>
          <w:szCs w:val="22"/>
        </w:rPr>
        <w:t xml:space="preserve"> @ 9:00 am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314"/>
        <w:gridCol w:w="7046"/>
      </w:tblGrid>
      <w:tr w:rsidR="00962C5C" w:rsidRPr="00962C5C" w:rsidTr="008D1A33">
        <w:sdt>
          <w:sdtPr>
            <w:rPr>
              <w:rFonts w:ascii="Arial" w:eastAsia="MS PGothic" w:hAnsi="Arial"/>
              <w:i/>
              <w:sz w:val="22"/>
              <w:szCs w:val="22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6" w:type="dxa"/>
              </w:tcPr>
              <w:p w:rsidR="00962C5C" w:rsidRPr="00962C5C" w:rsidRDefault="00962C5C" w:rsidP="00962C5C">
                <w:pPr>
                  <w:outlineLvl w:val="0"/>
                  <w:rPr>
                    <w:rFonts w:ascii="Arial" w:eastAsia="MS PGothic" w:hAnsi="Arial"/>
                    <w:i/>
                    <w:sz w:val="22"/>
                    <w:szCs w:val="22"/>
                  </w:rPr>
                </w:pPr>
                <w:r w:rsidRPr="00962C5C">
                  <w:rPr>
                    <w:rFonts w:ascii="Arial" w:eastAsia="MS PGothic" w:hAnsi="Arial"/>
                    <w:i/>
                    <w:sz w:val="22"/>
                    <w:szCs w:val="22"/>
                  </w:rPr>
                  <w:t>Present:</w:t>
                </w:r>
              </w:p>
            </w:tc>
          </w:sdtContent>
        </w:sdt>
        <w:tc>
          <w:tcPr>
            <w:tcW w:w="6504" w:type="dxa"/>
          </w:tcPr>
          <w:p w:rsidR="00962C5C" w:rsidRPr="00962C5C" w:rsidRDefault="00962C5C" w:rsidP="00962C5C">
            <w:pPr>
              <w:rPr>
                <w:rFonts w:ascii="Arial" w:eastAsia="MS PGothic" w:hAnsi="Arial"/>
                <w:sz w:val="22"/>
                <w:szCs w:val="22"/>
              </w:rPr>
            </w:pPr>
            <w:r w:rsidRPr="00962C5C">
              <w:rPr>
                <w:rFonts w:ascii="Arial" w:eastAsia="MS PGothic" w:hAnsi="Arial"/>
                <w:b/>
                <w:bCs/>
                <w:sz w:val="22"/>
                <w:szCs w:val="22"/>
              </w:rPr>
              <w:t>Patricia Gelineau.</w:t>
            </w:r>
          </w:p>
        </w:tc>
      </w:tr>
    </w:tbl>
    <w:p w:rsidR="00962C5C" w:rsidRPr="00962C5C" w:rsidRDefault="00962C5C" w:rsidP="00962C5C"/>
    <w:p w:rsidR="00962C5C" w:rsidRDefault="00962C5C" w:rsidP="00962C5C">
      <w:r w:rsidRPr="00962C5C">
        <w:t>Announcement:</w:t>
      </w:r>
    </w:p>
    <w:p w:rsidR="00406F2D" w:rsidRDefault="001206BE" w:rsidP="00406F2D">
      <w:r w:rsidRPr="00705FCF">
        <w:rPr>
          <w:b/>
        </w:rPr>
        <w:br/>
      </w:r>
      <w:r w:rsidR="00447B8E">
        <w:t xml:space="preserve">Reminder:  </w:t>
      </w:r>
      <w:r w:rsidR="00CC4115">
        <w:t>There have many</w:t>
      </w:r>
      <w:r w:rsidR="00406F2D">
        <w:t xml:space="preserve"> posting</w:t>
      </w:r>
      <w:r w:rsidR="00CC4115">
        <w:t>s for</w:t>
      </w:r>
      <w:r w:rsidR="00406F2D">
        <w:t xml:space="preserve"> continuing education opportunities in lab medicine</w:t>
      </w:r>
      <w:r w:rsidR="00CC4115">
        <w:t>.</w:t>
      </w:r>
      <w:r w:rsidR="00406F2D">
        <w:t xml:space="preserve"> </w:t>
      </w:r>
      <w:r w:rsidR="00CC4115">
        <w:t>On Friday mornings @8:30am Case Studies regarding YSC patients given by Lab residents</w:t>
      </w:r>
      <w:r w:rsidR="00406F2D">
        <w:t xml:space="preserve"> </w:t>
      </w:r>
      <w:r w:rsidR="00192B30">
        <w:t>in</w:t>
      </w:r>
      <w:r w:rsidR="00406F2D">
        <w:t xml:space="preserve"> PS 230</w:t>
      </w:r>
      <w:r w:rsidR="00CC4115">
        <w:t>. They are very interesting and you are encouraged to go.</w:t>
      </w:r>
    </w:p>
    <w:p w:rsidR="00406F2D" w:rsidRDefault="00406F2D" w:rsidP="00406F2D"/>
    <w:p w:rsidR="00406F2D" w:rsidRDefault="00406F2D" w:rsidP="00C75354">
      <w:pPr>
        <w:pStyle w:val="ListParagraph"/>
        <w:numPr>
          <w:ilvl w:val="0"/>
          <w:numId w:val="22"/>
        </w:numPr>
      </w:pPr>
      <w:r>
        <w:t>I</w:t>
      </w:r>
      <w:r w:rsidR="00CC4115">
        <w:t>n aliquoting for Special Coags</w:t>
      </w:r>
      <w:r>
        <w:t xml:space="preserve"> please be careful to label the correct patients specimen to the</w:t>
      </w:r>
      <w:r w:rsidR="00CC4115">
        <w:t xml:space="preserve"> correct</w:t>
      </w:r>
      <w:r>
        <w:t xml:space="preserve"> tubes. Very recently we had a mixed up</w:t>
      </w:r>
      <w:r w:rsidR="00192B30">
        <w:t>. W</w:t>
      </w:r>
      <w:r>
        <w:t xml:space="preserve">e don't want to give somebody a new diagnosis and a known patient a normal diagnosis </w:t>
      </w:r>
      <w:r w:rsidR="00CC4115">
        <w:t>incorrectly.</w:t>
      </w:r>
    </w:p>
    <w:p w:rsidR="00406F2D" w:rsidRDefault="00CC4115" w:rsidP="00655885">
      <w:pPr>
        <w:pStyle w:val="ListParagraph"/>
        <w:numPr>
          <w:ilvl w:val="0"/>
          <w:numId w:val="22"/>
        </w:numPr>
      </w:pPr>
      <w:r>
        <w:t xml:space="preserve"> W</w:t>
      </w:r>
      <w:r w:rsidRPr="00C75354">
        <w:t>hile making coag aliquots from primary tube. Always hold Primary tube and labelled aliquot tubes together, verify their name before pouring plasma into aliquot tubes and check</w:t>
      </w:r>
      <w:r>
        <w:t xml:space="preserve"> for</w:t>
      </w:r>
      <w:r w:rsidRPr="00C75354">
        <w:t xml:space="preserve"> clot with applicator sticks. If you have multiple tube</w:t>
      </w:r>
      <w:r>
        <w:t>s</w:t>
      </w:r>
      <w:r w:rsidRPr="00C75354">
        <w:t xml:space="preserve"> to be aliquoted and cannot check clot right away, always keep the primary tube and aliquots together in the rack and then check for clot later. </w:t>
      </w:r>
    </w:p>
    <w:p w:rsidR="00406F2D" w:rsidRDefault="00406F2D" w:rsidP="00C75354">
      <w:pPr>
        <w:pStyle w:val="ListParagraph"/>
        <w:numPr>
          <w:ilvl w:val="0"/>
          <w:numId w:val="22"/>
        </w:numPr>
      </w:pPr>
      <w:r>
        <w:t xml:space="preserve">The new </w:t>
      </w:r>
      <w:r w:rsidR="00192B30">
        <w:t xml:space="preserve">lot number of </w:t>
      </w:r>
      <w:r>
        <w:t>strips</w:t>
      </w:r>
      <w:r w:rsidR="009D4F65">
        <w:t xml:space="preserve"> for Arkray</w:t>
      </w:r>
      <w:r>
        <w:t xml:space="preserve"> were used in the urinalysis area and were running specimens without doing comparisons</w:t>
      </w:r>
      <w:r w:rsidR="009D4F65">
        <w:t xml:space="preserve"> first. </w:t>
      </w:r>
      <w:r w:rsidR="00192B30">
        <w:t>What should have occurred? Basic</w:t>
      </w:r>
      <w:r>
        <w:t xml:space="preserve"> laboratory 101, compare old</w:t>
      </w:r>
      <w:r w:rsidR="009D4F65">
        <w:t xml:space="preserve"> lot</w:t>
      </w:r>
      <w:r>
        <w:t xml:space="preserve"> with new lot numbers to verify they're within our range of tolerance and then we can run our</w:t>
      </w:r>
      <w:r w:rsidR="009D4F65">
        <w:t xml:space="preserve"> patient</w:t>
      </w:r>
      <w:r>
        <w:t xml:space="preserve"> specimens </w:t>
      </w:r>
      <w:r w:rsidR="00192B30">
        <w:t>and meet compliance</w:t>
      </w:r>
      <w:r>
        <w:t xml:space="preserve">.  It took the evening shift to catch this and kudos to Claire for noticing. </w:t>
      </w:r>
    </w:p>
    <w:p w:rsidR="00406F2D" w:rsidRDefault="00406F2D" w:rsidP="00406F2D"/>
    <w:p w:rsidR="00BA5E13" w:rsidRDefault="00192B30" w:rsidP="00C75354">
      <w:pPr>
        <w:pStyle w:val="ListParagraph"/>
        <w:numPr>
          <w:ilvl w:val="0"/>
          <w:numId w:val="22"/>
        </w:numPr>
      </w:pPr>
      <w:r>
        <w:t xml:space="preserve">A recent evening shift meeting revealed the </w:t>
      </w:r>
      <w:r w:rsidR="00DB61F2">
        <w:t xml:space="preserve">some </w:t>
      </w:r>
      <w:r>
        <w:t>work benches from the day shift are not organized when</w:t>
      </w:r>
      <w:r w:rsidR="00CC4115">
        <w:t xml:space="preserve"> they arrive to work, and often Evening </w:t>
      </w:r>
      <w:r>
        <w:t xml:space="preserve">staff must clean up </w:t>
      </w:r>
      <w:r w:rsidR="00CC4115">
        <w:t>for the Day Shift</w:t>
      </w:r>
      <w:r>
        <w:t xml:space="preserve">  before starting the</w:t>
      </w:r>
      <w:r w:rsidR="00CC4115">
        <w:t xml:space="preserve">ir own </w:t>
      </w:r>
      <w:r>
        <w:t xml:space="preserve">work. Everyone would like to start the set up process for their workbenches when they arrive at work. Does anyone </w:t>
      </w:r>
      <w:r w:rsidR="00CC4115">
        <w:t>want</w:t>
      </w:r>
      <w:r>
        <w:t xml:space="preserve"> to</w:t>
      </w:r>
      <w:r w:rsidR="00CC4115">
        <w:t xml:space="preserve"> have to</w:t>
      </w:r>
      <w:r>
        <w:t xml:space="preserve"> clean up and organize a mess from a previous shift? </w:t>
      </w:r>
      <w:r w:rsidR="00DB61F2">
        <w:t xml:space="preserve">Of course not. Leaving 82 tubes of blood for the evening shift to tubetrack is excessive. </w:t>
      </w:r>
      <w:r>
        <w:t xml:space="preserve">Instead of talking, restock supplies </w:t>
      </w:r>
      <w:r w:rsidR="00DB61F2">
        <w:t>in</w:t>
      </w:r>
      <w:r>
        <w:t xml:space="preserve"> the area, tubetrack specimens processed during the shift so the next shift doesn’t have to, perform </w:t>
      </w:r>
      <w:r w:rsidR="00CC4115">
        <w:t>testing, ex.</w:t>
      </w:r>
      <w:r w:rsidR="00DB61F2">
        <w:t xml:space="preserve"> </w:t>
      </w:r>
      <w:r>
        <w:t>stool</w:t>
      </w:r>
      <w:r w:rsidR="00DB61F2">
        <w:t xml:space="preserve">s </w:t>
      </w:r>
      <w:r>
        <w:t xml:space="preserve">on the day you are assigned and do not leave them for the next day, </w:t>
      </w:r>
      <w:r w:rsidR="00DB61F2">
        <w:t xml:space="preserve">and generally clean the workbench during your assigned 8 hour work day, and NOT ON OVERTIME. </w:t>
      </w:r>
      <w:r w:rsidR="00406F2D">
        <w:t xml:space="preserve">When supervisors notice you are not </w:t>
      </w:r>
      <w:r w:rsidR="00CC4115">
        <w:t>busy</w:t>
      </w:r>
      <w:r w:rsidR="00406F2D">
        <w:t xml:space="preserve"> in</w:t>
      </w:r>
      <w:r w:rsidR="00CC4115">
        <w:t xml:space="preserve"> your assigned area, you might be asked to help in other areas where they may be busy.</w:t>
      </w:r>
      <w:r w:rsidR="00406F2D">
        <w:t xml:space="preserve"> </w:t>
      </w:r>
      <w:r w:rsidR="00DB61F2">
        <w:t>Disrespect for coworkers is</w:t>
      </w:r>
      <w:r w:rsidR="00406F2D" w:rsidRPr="00C75354">
        <w:rPr>
          <w:b/>
        </w:rPr>
        <w:t xml:space="preserve"> </w:t>
      </w:r>
      <w:r w:rsidR="00406F2D" w:rsidRPr="00C75354">
        <w:rPr>
          <w:b/>
          <w:sz w:val="28"/>
          <w:szCs w:val="28"/>
        </w:rPr>
        <w:t>unacceptable and intolerable</w:t>
      </w:r>
      <w:r w:rsidR="00DB61F2">
        <w:rPr>
          <w:b/>
          <w:sz w:val="28"/>
          <w:szCs w:val="28"/>
        </w:rPr>
        <w:t xml:space="preserve">. </w:t>
      </w:r>
      <w:r w:rsidR="00406F2D">
        <w:t xml:space="preserve"> </w:t>
      </w:r>
      <w:r w:rsidR="00DB61F2">
        <w:t>Please show courtesy and respect for your colleagues.</w:t>
      </w:r>
    </w:p>
    <w:p w:rsidR="00BA5E13" w:rsidRDefault="00BA5E13" w:rsidP="00BA5E13">
      <w:pPr>
        <w:pStyle w:val="ListParagraph"/>
      </w:pPr>
    </w:p>
    <w:p w:rsidR="00406F2D" w:rsidRDefault="00BA5E13" w:rsidP="00C75354">
      <w:pPr>
        <w:pStyle w:val="ListParagraph"/>
        <w:numPr>
          <w:ilvl w:val="0"/>
          <w:numId w:val="22"/>
        </w:numPr>
      </w:pPr>
      <w:r>
        <w:t>TEG- Effective next week, Feb. 20- TEG ordering will be in Beaker. John will demonstrate the changes to all staff.</w:t>
      </w:r>
      <w:r w:rsidR="00406F2D">
        <w:t xml:space="preserve"> </w:t>
      </w:r>
    </w:p>
    <w:p w:rsidR="00406F2D" w:rsidRDefault="00406F2D" w:rsidP="00406F2D"/>
    <w:p w:rsidR="001206BE" w:rsidRPr="00705FCF" w:rsidRDefault="001206BE" w:rsidP="00705FCF">
      <w:pPr>
        <w:rPr>
          <w:b/>
        </w:rPr>
      </w:pPr>
    </w:p>
    <w:p w:rsidR="006F6C16" w:rsidRDefault="006F6C16" w:rsidP="006F6C16"/>
    <w:p w:rsidR="00CC4115" w:rsidRPr="00BA5E13" w:rsidRDefault="00CC4115" w:rsidP="00CC4115">
      <w:pPr>
        <w:rPr>
          <w:b/>
        </w:rPr>
      </w:pPr>
      <w:r>
        <w:t xml:space="preserve"> </w:t>
      </w:r>
      <w:bookmarkStart w:id="0" w:name="_GoBack"/>
      <w:bookmarkEnd w:id="0"/>
    </w:p>
    <w:sectPr w:rsidR="00CC4115" w:rsidRPr="00BA5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33" w:rsidRDefault="00EF1A33" w:rsidP="00962C5C">
      <w:r>
        <w:separator/>
      </w:r>
    </w:p>
  </w:endnote>
  <w:endnote w:type="continuationSeparator" w:id="0">
    <w:p w:rsidR="00EF1A33" w:rsidRDefault="00EF1A33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33" w:rsidRDefault="00EF1A33" w:rsidP="00962C5C">
      <w:r>
        <w:separator/>
      </w:r>
    </w:p>
  </w:footnote>
  <w:footnote w:type="continuationSeparator" w:id="0">
    <w:p w:rsidR="00EF1A33" w:rsidRDefault="00EF1A33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5"/>
  </w:num>
  <w:num w:numId="5">
    <w:abstractNumId w:val="4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16"/>
  </w:num>
  <w:num w:numId="13">
    <w:abstractNumId w:val="12"/>
  </w:num>
  <w:num w:numId="14">
    <w:abstractNumId w:val="11"/>
  </w:num>
  <w:num w:numId="15">
    <w:abstractNumId w:val="0"/>
  </w:num>
  <w:num w:numId="16">
    <w:abstractNumId w:val="20"/>
  </w:num>
  <w:num w:numId="17">
    <w:abstractNumId w:val="21"/>
  </w:num>
  <w:num w:numId="18">
    <w:abstractNumId w:val="6"/>
  </w:num>
  <w:num w:numId="19">
    <w:abstractNumId w:val="17"/>
  </w:num>
  <w:num w:numId="20">
    <w:abstractNumId w:val="13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6710E"/>
    <w:rsid w:val="00067888"/>
    <w:rsid w:val="001206BE"/>
    <w:rsid w:val="0019187F"/>
    <w:rsid w:val="00192B30"/>
    <w:rsid w:val="001A4FA0"/>
    <w:rsid w:val="001B5885"/>
    <w:rsid w:val="001E5B25"/>
    <w:rsid w:val="0031291C"/>
    <w:rsid w:val="003A310B"/>
    <w:rsid w:val="003B79A3"/>
    <w:rsid w:val="003E58A3"/>
    <w:rsid w:val="00400391"/>
    <w:rsid w:val="00406F2D"/>
    <w:rsid w:val="0044085B"/>
    <w:rsid w:val="00447B8E"/>
    <w:rsid w:val="0047377D"/>
    <w:rsid w:val="004C4DAB"/>
    <w:rsid w:val="004E2911"/>
    <w:rsid w:val="005352E8"/>
    <w:rsid w:val="00572B4C"/>
    <w:rsid w:val="00692BEC"/>
    <w:rsid w:val="006B4D88"/>
    <w:rsid w:val="006F6C16"/>
    <w:rsid w:val="00705FCF"/>
    <w:rsid w:val="00711581"/>
    <w:rsid w:val="00775930"/>
    <w:rsid w:val="00862BD7"/>
    <w:rsid w:val="008D4359"/>
    <w:rsid w:val="00962C5C"/>
    <w:rsid w:val="009C28B9"/>
    <w:rsid w:val="009C7373"/>
    <w:rsid w:val="009D4F65"/>
    <w:rsid w:val="00A5504D"/>
    <w:rsid w:val="00AB6219"/>
    <w:rsid w:val="00AE7DC2"/>
    <w:rsid w:val="00BA5E13"/>
    <w:rsid w:val="00BB18E3"/>
    <w:rsid w:val="00BB30F9"/>
    <w:rsid w:val="00BD6453"/>
    <w:rsid w:val="00BE16FF"/>
    <w:rsid w:val="00BE7C8B"/>
    <w:rsid w:val="00C26FD8"/>
    <w:rsid w:val="00C53174"/>
    <w:rsid w:val="00C75354"/>
    <w:rsid w:val="00CC4115"/>
    <w:rsid w:val="00CD1D0B"/>
    <w:rsid w:val="00D61C3A"/>
    <w:rsid w:val="00DB61F2"/>
    <w:rsid w:val="00EA5C29"/>
    <w:rsid w:val="00EE7AEE"/>
    <w:rsid w:val="00EF1A33"/>
    <w:rsid w:val="00F00BD2"/>
    <w:rsid w:val="00F07E0F"/>
    <w:rsid w:val="00FB14CB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B58E5"/>
    <w:rsid w:val="001E5EBE"/>
    <w:rsid w:val="00283C20"/>
    <w:rsid w:val="002A2916"/>
    <w:rsid w:val="00436D91"/>
    <w:rsid w:val="00572293"/>
    <w:rsid w:val="00601327"/>
    <w:rsid w:val="00793A83"/>
    <w:rsid w:val="007E2A28"/>
    <w:rsid w:val="008E4D35"/>
    <w:rsid w:val="009964EC"/>
    <w:rsid w:val="00A962DB"/>
    <w:rsid w:val="00C01CD6"/>
    <w:rsid w:val="00E85180"/>
    <w:rsid w:val="00E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6</cp:revision>
  <dcterms:created xsi:type="dcterms:W3CDTF">2018-02-15T18:54:00Z</dcterms:created>
  <dcterms:modified xsi:type="dcterms:W3CDTF">2018-02-15T19:14:00Z</dcterms:modified>
</cp:coreProperties>
</file>