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B7" w:rsidRDefault="005F4CB7" w:rsidP="005F4CB7">
      <w:pPr>
        <w:rPr>
          <w:rFonts w:ascii="Arial" w:hAnsi="Arial" w:cs="Arial"/>
          <w:b/>
          <w:sz w:val="20"/>
          <w:szCs w:val="20"/>
        </w:rPr>
      </w:pPr>
      <w:bookmarkStart w:id="0" w:name="_GoBack"/>
      <w:bookmarkEnd w:id="0"/>
      <w:r>
        <w:rPr>
          <w:rFonts w:ascii="Arial" w:hAnsi="Arial" w:cs="Arial"/>
          <w:b/>
          <w:sz w:val="20"/>
          <w:szCs w:val="20"/>
        </w:rPr>
        <w:t>INTENDED USE</w:t>
      </w:r>
    </w:p>
    <w:p w:rsidR="005F4CB7" w:rsidRDefault="005F4CB7" w:rsidP="005F4CB7">
      <w:pPr>
        <w:rPr>
          <w:rFonts w:ascii="Arial" w:hAnsi="Arial" w:cs="Arial"/>
          <w:sz w:val="20"/>
          <w:szCs w:val="20"/>
        </w:rPr>
      </w:pPr>
      <w:r>
        <w:rPr>
          <w:rFonts w:ascii="Arial" w:hAnsi="Arial" w:cs="Arial"/>
          <w:sz w:val="20"/>
          <w:szCs w:val="20"/>
        </w:rPr>
        <w:t>The gram stain is used to stain microorganisms from cultures or specimens by the differential Gram method.  It is a valuable aid to the microbiologist.  It can provide preliminary information concerning the type of organisms present, the techniques that should be pursued to characterize them and the therapy to initiate while waiting for culture and sensitivity results.</w:t>
      </w: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r>
        <w:rPr>
          <w:rFonts w:ascii="Arial" w:hAnsi="Arial" w:cs="Arial"/>
          <w:b/>
          <w:sz w:val="20"/>
          <w:szCs w:val="20"/>
        </w:rPr>
        <w:t>PRINCIPLE</w:t>
      </w:r>
    </w:p>
    <w:p w:rsidR="005F4CB7" w:rsidRDefault="005F4CB7" w:rsidP="005F4CB7">
      <w:pPr>
        <w:rPr>
          <w:rFonts w:ascii="Arial" w:hAnsi="Arial" w:cs="Arial"/>
          <w:sz w:val="20"/>
          <w:szCs w:val="20"/>
        </w:rPr>
      </w:pPr>
      <w:r>
        <w:rPr>
          <w:rFonts w:ascii="Arial" w:hAnsi="Arial" w:cs="Arial"/>
          <w:sz w:val="20"/>
          <w:szCs w:val="20"/>
        </w:rPr>
        <w:t xml:space="preserve">The mechanism of the Gram stain is not clearly understood.  There is general agreement that a Gram positive organism retains the primary stain after </w:t>
      </w:r>
      <w:proofErr w:type="spellStart"/>
      <w:r>
        <w:rPr>
          <w:rFonts w:ascii="Arial" w:hAnsi="Arial" w:cs="Arial"/>
          <w:sz w:val="20"/>
          <w:szCs w:val="20"/>
        </w:rPr>
        <w:t>decolorization</w:t>
      </w:r>
      <w:proofErr w:type="spellEnd"/>
      <w:r>
        <w:rPr>
          <w:rFonts w:ascii="Arial" w:hAnsi="Arial" w:cs="Arial"/>
          <w:sz w:val="20"/>
          <w:szCs w:val="20"/>
        </w:rPr>
        <w:t xml:space="preserve"> because of a variety of cell wall factors including the permeability and the presence or absence of specific chemical compounds.</w:t>
      </w: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r>
        <w:rPr>
          <w:rFonts w:ascii="Arial" w:hAnsi="Arial" w:cs="Arial"/>
          <w:sz w:val="20"/>
          <w:szCs w:val="20"/>
        </w:rPr>
        <w:t xml:space="preserve">The test consists essentially of applying Gram crystal violet to a fixed smear from a culture or specimen; removing this stain after a suitable staining period and then applying Gram iodine as a mordant.  The mordant is removed and Gram </w:t>
      </w:r>
      <w:proofErr w:type="spellStart"/>
      <w:r>
        <w:rPr>
          <w:rFonts w:ascii="Arial" w:hAnsi="Arial" w:cs="Arial"/>
          <w:sz w:val="20"/>
          <w:szCs w:val="20"/>
        </w:rPr>
        <w:t>decolorizer</w:t>
      </w:r>
      <w:proofErr w:type="spellEnd"/>
      <w:r>
        <w:rPr>
          <w:rFonts w:ascii="Arial" w:hAnsi="Arial" w:cs="Arial"/>
          <w:sz w:val="20"/>
          <w:szCs w:val="20"/>
        </w:rPr>
        <w:t xml:space="preserve"> is added to remove the primary stain where possible.  Gram </w:t>
      </w:r>
      <w:proofErr w:type="spellStart"/>
      <w:r>
        <w:rPr>
          <w:rFonts w:ascii="Arial" w:hAnsi="Arial" w:cs="Arial"/>
          <w:sz w:val="20"/>
          <w:szCs w:val="20"/>
        </w:rPr>
        <w:t>safranin</w:t>
      </w:r>
      <w:proofErr w:type="spellEnd"/>
      <w:r>
        <w:rPr>
          <w:rFonts w:ascii="Arial" w:hAnsi="Arial" w:cs="Arial"/>
          <w:sz w:val="20"/>
          <w:szCs w:val="20"/>
        </w:rPr>
        <w:t xml:space="preserve"> is then added as a counter stain.</w:t>
      </w: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r>
        <w:rPr>
          <w:rFonts w:ascii="Arial" w:hAnsi="Arial" w:cs="Arial"/>
          <w:sz w:val="20"/>
          <w:szCs w:val="20"/>
        </w:rPr>
        <w:t xml:space="preserve">Organisms are judged to be Gram positive if they retain the primary stain after </w:t>
      </w:r>
      <w:proofErr w:type="spellStart"/>
      <w:r>
        <w:rPr>
          <w:rFonts w:ascii="Arial" w:hAnsi="Arial" w:cs="Arial"/>
          <w:sz w:val="20"/>
          <w:szCs w:val="20"/>
        </w:rPr>
        <w:t>decolorization</w:t>
      </w:r>
      <w:proofErr w:type="spellEnd"/>
      <w:r>
        <w:rPr>
          <w:rFonts w:ascii="Arial" w:hAnsi="Arial" w:cs="Arial"/>
          <w:sz w:val="20"/>
          <w:szCs w:val="20"/>
        </w:rPr>
        <w:t>.  Gram negative organisms are decolorized and appear pink to red because they take up the counter stain.</w:t>
      </w:r>
    </w:p>
    <w:p w:rsidR="005F4CB7" w:rsidRDefault="005F4CB7" w:rsidP="005F4CB7">
      <w:pPr>
        <w:rPr>
          <w:rFonts w:ascii="Arial" w:hAnsi="Arial" w:cs="Arial"/>
          <w:sz w:val="20"/>
          <w:szCs w:val="20"/>
        </w:rPr>
      </w:pPr>
    </w:p>
    <w:p w:rsidR="005F4CB7" w:rsidRDefault="005F4CB7" w:rsidP="005F4CB7">
      <w:pPr>
        <w:rPr>
          <w:rFonts w:ascii="Arial" w:hAnsi="Arial" w:cs="Arial"/>
          <w:b/>
          <w:bCs/>
          <w:sz w:val="20"/>
        </w:rPr>
      </w:pPr>
      <w:r>
        <w:rPr>
          <w:rFonts w:ascii="Arial" w:hAnsi="Arial" w:cs="Arial"/>
          <w:b/>
          <w:bCs/>
          <w:sz w:val="20"/>
        </w:rPr>
        <w:t>MATERIALS AND EQUIPMENT:</w:t>
      </w:r>
    </w:p>
    <w:p w:rsidR="005F4CB7" w:rsidRDefault="005F4CB7" w:rsidP="005F4CB7">
      <w:pPr>
        <w:rPr>
          <w:rFonts w:ascii="Arial" w:hAnsi="Arial" w:cs="Arial"/>
          <w:b/>
          <w:bCs/>
          <w:sz w:val="20"/>
        </w:rPr>
      </w:pPr>
      <w:r>
        <w:rPr>
          <w:rFonts w:ascii="Arial" w:hAnsi="Arial" w:cs="Arial"/>
          <w:b/>
          <w:bCs/>
          <w:sz w:val="20"/>
        </w:rPr>
        <w:t xml:space="preserve">       Reagents - purchased</w:t>
      </w:r>
    </w:p>
    <w:p w:rsidR="005F4CB7" w:rsidRDefault="005F4CB7" w:rsidP="005F4CB7">
      <w:pPr>
        <w:pStyle w:val="ListParagraph"/>
        <w:numPr>
          <w:ilvl w:val="0"/>
          <w:numId w:val="1"/>
        </w:numPr>
        <w:rPr>
          <w:rFonts w:ascii="Arial" w:hAnsi="Arial" w:cs="Arial"/>
          <w:bCs/>
          <w:sz w:val="20"/>
        </w:rPr>
      </w:pPr>
      <w:r>
        <w:rPr>
          <w:rFonts w:ascii="Arial" w:hAnsi="Arial" w:cs="Arial"/>
          <w:bCs/>
          <w:sz w:val="20"/>
        </w:rPr>
        <w:t>Methanol, absolute</w:t>
      </w:r>
      <w:r>
        <w:rPr>
          <w:rFonts w:ascii="Arial" w:hAnsi="Arial" w:cs="Arial"/>
          <w:b/>
          <w:bCs/>
          <w:sz w:val="20"/>
        </w:rPr>
        <w:t xml:space="preserve">      </w:t>
      </w:r>
    </w:p>
    <w:p w:rsidR="005F4CB7" w:rsidRDefault="005F4CB7" w:rsidP="005F4CB7">
      <w:pPr>
        <w:pStyle w:val="ListParagraph"/>
        <w:widowControl w:val="0"/>
        <w:numPr>
          <w:ilvl w:val="0"/>
          <w:numId w:val="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Fonts w:ascii="Arial" w:hAnsi="Arial" w:cs="Arial"/>
          <w:sz w:val="20"/>
          <w:szCs w:val="20"/>
        </w:rPr>
        <w:t>Gram Crystal Violet Solution, Gram Primary Stain, approximately 0.4% crystal violet in an aqueous alcohol solution.</w:t>
      </w:r>
    </w:p>
    <w:p w:rsidR="005F4CB7" w:rsidRDefault="005F4CB7" w:rsidP="005F4CB7">
      <w:pPr>
        <w:pStyle w:val="ListParagraph"/>
        <w:widowControl w:val="0"/>
        <w:numPr>
          <w:ilvl w:val="0"/>
          <w:numId w:val="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Fonts w:ascii="Arial" w:hAnsi="Arial" w:cs="Arial"/>
          <w:sz w:val="20"/>
          <w:szCs w:val="20"/>
        </w:rPr>
        <w:t>Gram Iodine Solution stabilized.</w:t>
      </w:r>
    </w:p>
    <w:p w:rsidR="005F4CB7" w:rsidRDefault="005F4CB7" w:rsidP="005F4CB7">
      <w:pPr>
        <w:widowControl w:val="0"/>
        <w:numPr>
          <w:ilvl w:val="0"/>
          <w:numId w:val="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Fonts w:ascii="Arial" w:hAnsi="Arial" w:cs="Arial"/>
          <w:sz w:val="20"/>
          <w:szCs w:val="20"/>
        </w:rPr>
        <w:t xml:space="preserve">Gram Isopropyl </w:t>
      </w:r>
      <w:proofErr w:type="spellStart"/>
      <w:r>
        <w:rPr>
          <w:rFonts w:ascii="Arial" w:hAnsi="Arial" w:cs="Arial"/>
          <w:sz w:val="20"/>
          <w:szCs w:val="20"/>
        </w:rPr>
        <w:t>Decolorizer</w:t>
      </w:r>
      <w:proofErr w:type="spellEnd"/>
      <w:r>
        <w:rPr>
          <w:rFonts w:ascii="Arial" w:hAnsi="Arial" w:cs="Arial"/>
          <w:sz w:val="20"/>
          <w:szCs w:val="20"/>
        </w:rPr>
        <w:t xml:space="preserve"> Solution, Gram Stain </w:t>
      </w:r>
      <w:proofErr w:type="spellStart"/>
      <w:r>
        <w:rPr>
          <w:rFonts w:ascii="Arial" w:hAnsi="Arial" w:cs="Arial"/>
          <w:sz w:val="20"/>
          <w:szCs w:val="20"/>
        </w:rPr>
        <w:t>Decolorizer</w:t>
      </w:r>
      <w:proofErr w:type="spellEnd"/>
      <w:r>
        <w:rPr>
          <w:rFonts w:ascii="Arial" w:hAnsi="Arial" w:cs="Arial"/>
          <w:sz w:val="20"/>
          <w:szCs w:val="20"/>
        </w:rPr>
        <w:t>, isopropyl alcohol and acetone, approximately three parts to one part, respectively.</w:t>
      </w:r>
    </w:p>
    <w:p w:rsidR="005F4CB7" w:rsidRDefault="005F4CB7" w:rsidP="005F4CB7">
      <w:pPr>
        <w:widowControl w:val="0"/>
        <w:numPr>
          <w:ilvl w:val="0"/>
          <w:numId w:val="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rPr>
      </w:pPr>
      <w:r>
        <w:rPr>
          <w:rFonts w:ascii="Arial" w:hAnsi="Arial" w:cs="Arial"/>
          <w:sz w:val="20"/>
          <w:szCs w:val="20"/>
        </w:rPr>
        <w:t xml:space="preserve">Gram </w:t>
      </w:r>
      <w:proofErr w:type="spellStart"/>
      <w:r>
        <w:rPr>
          <w:rFonts w:ascii="Arial" w:hAnsi="Arial" w:cs="Arial"/>
          <w:sz w:val="20"/>
          <w:szCs w:val="20"/>
        </w:rPr>
        <w:t>Safranin</w:t>
      </w:r>
      <w:proofErr w:type="spellEnd"/>
      <w:r>
        <w:rPr>
          <w:rFonts w:ascii="Arial" w:hAnsi="Arial" w:cs="Arial"/>
          <w:sz w:val="20"/>
          <w:szCs w:val="20"/>
        </w:rPr>
        <w:t xml:space="preserve"> Solution, Gram Counter stain, approximately 0.25% </w:t>
      </w:r>
      <w:proofErr w:type="spellStart"/>
      <w:r>
        <w:rPr>
          <w:rFonts w:ascii="Arial" w:hAnsi="Arial" w:cs="Arial"/>
          <w:sz w:val="20"/>
          <w:szCs w:val="20"/>
        </w:rPr>
        <w:t>safranin</w:t>
      </w:r>
      <w:proofErr w:type="spellEnd"/>
      <w:r>
        <w:rPr>
          <w:rFonts w:ascii="Arial" w:hAnsi="Arial" w:cs="Arial"/>
          <w:sz w:val="20"/>
          <w:szCs w:val="20"/>
        </w:rPr>
        <w:t xml:space="preserve"> in 20% ethyl</w:t>
      </w:r>
      <w:r>
        <w:rPr>
          <w:rFonts w:ascii="Arial" w:hAnsi="Arial" w:cs="Arial"/>
        </w:rPr>
        <w:t xml:space="preserve"> </w:t>
      </w:r>
      <w:r>
        <w:rPr>
          <w:rFonts w:ascii="Arial" w:hAnsi="Arial" w:cs="Arial"/>
          <w:sz w:val="20"/>
          <w:szCs w:val="20"/>
        </w:rPr>
        <w:t>alcohol</w:t>
      </w:r>
    </w:p>
    <w:p w:rsidR="005F4CB7" w:rsidRDefault="005F4CB7" w:rsidP="005F4CB7">
      <w:pPr>
        <w:widowControl w:val="0"/>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b/>
          <w:bCs/>
          <w:sz w:val="20"/>
        </w:rPr>
      </w:pPr>
    </w:p>
    <w:p w:rsidR="005F4CB7" w:rsidRDefault="005F4CB7" w:rsidP="005F4CB7">
      <w:pPr>
        <w:rPr>
          <w:rFonts w:ascii="Arial" w:hAnsi="Arial" w:cs="Arial"/>
          <w:b/>
          <w:bCs/>
          <w:sz w:val="20"/>
        </w:rPr>
      </w:pPr>
      <w:r>
        <w:rPr>
          <w:rFonts w:ascii="Arial" w:hAnsi="Arial" w:cs="Arial"/>
          <w:b/>
          <w:bCs/>
          <w:sz w:val="20"/>
        </w:rPr>
        <w:t xml:space="preserve">       Supplies</w:t>
      </w:r>
    </w:p>
    <w:p w:rsidR="005F4CB7" w:rsidRDefault="005F4CB7" w:rsidP="005F4CB7">
      <w:pPr>
        <w:pStyle w:val="ListParagraph"/>
        <w:numPr>
          <w:ilvl w:val="0"/>
          <w:numId w:val="3"/>
        </w:numPr>
        <w:rPr>
          <w:rFonts w:ascii="Arial" w:hAnsi="Arial" w:cs="Arial"/>
          <w:bCs/>
          <w:sz w:val="20"/>
        </w:rPr>
      </w:pPr>
      <w:r>
        <w:rPr>
          <w:rFonts w:ascii="Arial" w:hAnsi="Arial" w:cs="Arial"/>
          <w:bCs/>
          <w:sz w:val="20"/>
        </w:rPr>
        <w:t>Wax pencil or diamond-tipped glass marker</w:t>
      </w:r>
    </w:p>
    <w:p w:rsidR="005F4CB7" w:rsidRDefault="005F4CB7" w:rsidP="005F4CB7">
      <w:pPr>
        <w:pStyle w:val="ListParagraph"/>
        <w:numPr>
          <w:ilvl w:val="0"/>
          <w:numId w:val="3"/>
        </w:numPr>
        <w:rPr>
          <w:rFonts w:ascii="Arial" w:hAnsi="Arial" w:cs="Arial"/>
          <w:bCs/>
          <w:sz w:val="20"/>
        </w:rPr>
      </w:pPr>
      <w:r>
        <w:rPr>
          <w:rFonts w:ascii="Arial" w:hAnsi="Arial" w:cs="Arial"/>
          <w:bCs/>
          <w:sz w:val="20"/>
        </w:rPr>
        <w:t>Frosted end glass slides</w:t>
      </w:r>
    </w:p>
    <w:p w:rsidR="005F4CB7" w:rsidRDefault="005F4CB7" w:rsidP="005F4CB7">
      <w:pPr>
        <w:pStyle w:val="ListParagraph"/>
        <w:numPr>
          <w:ilvl w:val="0"/>
          <w:numId w:val="3"/>
        </w:numPr>
        <w:rPr>
          <w:rFonts w:ascii="Arial" w:hAnsi="Arial" w:cs="Arial"/>
          <w:bCs/>
          <w:sz w:val="20"/>
        </w:rPr>
      </w:pPr>
      <w:r>
        <w:rPr>
          <w:rFonts w:ascii="Arial" w:hAnsi="Arial" w:cs="Arial"/>
          <w:bCs/>
          <w:sz w:val="20"/>
        </w:rPr>
        <w:t>Sterile 0.85% saline or water</w:t>
      </w:r>
    </w:p>
    <w:p w:rsidR="005F4CB7" w:rsidRDefault="005F4CB7" w:rsidP="005F4CB7">
      <w:pPr>
        <w:pStyle w:val="ListParagraph"/>
        <w:numPr>
          <w:ilvl w:val="0"/>
          <w:numId w:val="3"/>
        </w:numPr>
        <w:rPr>
          <w:rFonts w:ascii="Arial" w:hAnsi="Arial" w:cs="Arial"/>
          <w:bCs/>
          <w:sz w:val="20"/>
        </w:rPr>
      </w:pPr>
      <w:r>
        <w:rPr>
          <w:rFonts w:ascii="Arial" w:hAnsi="Arial" w:cs="Arial"/>
          <w:bCs/>
          <w:sz w:val="20"/>
        </w:rPr>
        <w:t>Sterile pipettes, wood applicator sticks, inoculating loops, or needles</w:t>
      </w:r>
    </w:p>
    <w:p w:rsidR="005F4CB7" w:rsidRDefault="005F4CB7" w:rsidP="005F4CB7">
      <w:pPr>
        <w:pStyle w:val="ListParagraph"/>
        <w:numPr>
          <w:ilvl w:val="0"/>
          <w:numId w:val="3"/>
        </w:numPr>
        <w:rPr>
          <w:rFonts w:ascii="Arial" w:hAnsi="Arial" w:cs="Arial"/>
          <w:bCs/>
          <w:sz w:val="20"/>
        </w:rPr>
      </w:pPr>
      <w:r>
        <w:rPr>
          <w:rFonts w:ascii="Arial" w:hAnsi="Arial" w:cs="Arial"/>
          <w:bCs/>
          <w:sz w:val="20"/>
        </w:rPr>
        <w:t>Supplies for disposal of biological waste, including sharps</w:t>
      </w:r>
      <w:r>
        <w:rPr>
          <w:rFonts w:ascii="Arial" w:hAnsi="Arial" w:cs="Arial"/>
          <w:bCs/>
          <w:sz w:val="20"/>
        </w:rPr>
        <w:tab/>
      </w:r>
    </w:p>
    <w:p w:rsidR="005F4CB7" w:rsidRDefault="005F4CB7" w:rsidP="005F4CB7">
      <w:pPr>
        <w:pStyle w:val="ListParagraph"/>
        <w:numPr>
          <w:ilvl w:val="0"/>
          <w:numId w:val="3"/>
        </w:numPr>
        <w:rPr>
          <w:rFonts w:ascii="Arial" w:hAnsi="Arial" w:cs="Arial"/>
          <w:bCs/>
          <w:sz w:val="20"/>
        </w:rPr>
      </w:pPr>
      <w:r>
        <w:rPr>
          <w:rFonts w:ascii="Arial" w:hAnsi="Arial" w:cs="Arial"/>
          <w:bCs/>
          <w:sz w:val="20"/>
        </w:rPr>
        <w:t>Sterile tubes with caps</w:t>
      </w:r>
    </w:p>
    <w:p w:rsidR="005F4CB7" w:rsidRDefault="005F4CB7" w:rsidP="005F4CB7">
      <w:pPr>
        <w:pStyle w:val="ListParagraph"/>
        <w:numPr>
          <w:ilvl w:val="0"/>
          <w:numId w:val="3"/>
        </w:numPr>
        <w:rPr>
          <w:rFonts w:ascii="Arial" w:hAnsi="Arial" w:cs="Arial"/>
          <w:bCs/>
          <w:sz w:val="20"/>
        </w:rPr>
      </w:pPr>
      <w:r>
        <w:rPr>
          <w:rFonts w:ascii="Arial" w:hAnsi="Arial" w:cs="Arial"/>
          <w:bCs/>
          <w:sz w:val="20"/>
        </w:rPr>
        <w:t>Sterile scissors, scalpels, and forceps</w:t>
      </w:r>
      <w:r>
        <w:rPr>
          <w:rFonts w:ascii="Arial" w:hAnsi="Arial" w:cs="Arial"/>
          <w:bCs/>
          <w:sz w:val="20"/>
        </w:rPr>
        <w:tab/>
      </w:r>
    </w:p>
    <w:p w:rsidR="005F4CB7" w:rsidRDefault="005F4CB7" w:rsidP="005F4CB7">
      <w:pPr>
        <w:pStyle w:val="ListParagraph"/>
        <w:numPr>
          <w:ilvl w:val="0"/>
          <w:numId w:val="3"/>
        </w:numPr>
        <w:rPr>
          <w:rFonts w:ascii="Arial" w:hAnsi="Arial" w:cs="Arial"/>
          <w:bCs/>
          <w:sz w:val="20"/>
        </w:rPr>
      </w:pPr>
      <w:r>
        <w:rPr>
          <w:rFonts w:ascii="Arial" w:hAnsi="Arial" w:cs="Arial"/>
          <w:bCs/>
          <w:sz w:val="20"/>
        </w:rPr>
        <w:t>Immersion oil</w:t>
      </w:r>
    </w:p>
    <w:p w:rsidR="005F4CB7" w:rsidRDefault="005F4CB7" w:rsidP="005F4CB7">
      <w:pPr>
        <w:pStyle w:val="ListParagraph"/>
        <w:numPr>
          <w:ilvl w:val="0"/>
          <w:numId w:val="3"/>
        </w:numPr>
        <w:rPr>
          <w:rFonts w:ascii="Arial" w:hAnsi="Arial" w:cs="Arial"/>
          <w:bCs/>
          <w:sz w:val="20"/>
        </w:rPr>
      </w:pPr>
      <w:r>
        <w:rPr>
          <w:rFonts w:ascii="Arial" w:hAnsi="Arial" w:cs="Arial"/>
          <w:bCs/>
          <w:sz w:val="20"/>
        </w:rPr>
        <w:t>Microscope</w:t>
      </w:r>
    </w:p>
    <w:p w:rsidR="005F4CB7" w:rsidRDefault="005F4CB7" w:rsidP="005F4CB7">
      <w:pPr>
        <w:rPr>
          <w:rFonts w:ascii="Arial" w:hAnsi="Arial" w:cs="Arial"/>
          <w:bCs/>
          <w:sz w:val="20"/>
        </w:rPr>
      </w:pPr>
    </w:p>
    <w:p w:rsidR="005F4CB7" w:rsidRDefault="005F4CB7" w:rsidP="005F4CB7">
      <w:pPr>
        <w:rPr>
          <w:rFonts w:ascii="Arial" w:hAnsi="Arial" w:cs="Arial"/>
          <w:b/>
          <w:bCs/>
          <w:sz w:val="20"/>
        </w:rPr>
      </w:pPr>
      <w:r>
        <w:rPr>
          <w:rFonts w:ascii="Arial" w:hAnsi="Arial" w:cs="Arial"/>
          <w:b/>
          <w:bCs/>
          <w:sz w:val="20"/>
        </w:rPr>
        <w:t>STORAGE OF REAGENTS</w:t>
      </w:r>
    </w:p>
    <w:p w:rsidR="005F4CB7" w:rsidRDefault="005F4CB7" w:rsidP="005F4CB7">
      <w:pPr>
        <w:rPr>
          <w:rFonts w:ascii="Arial" w:hAnsi="Arial" w:cs="Arial"/>
          <w:bCs/>
          <w:sz w:val="20"/>
        </w:rPr>
      </w:pPr>
      <w:proofErr w:type="gramStart"/>
      <w:r>
        <w:rPr>
          <w:rFonts w:ascii="Arial" w:hAnsi="Arial" w:cs="Arial"/>
          <w:bCs/>
          <w:sz w:val="20"/>
        </w:rPr>
        <w:t>Store gram stain reagents at 15-30ºC.</w:t>
      </w:r>
      <w:proofErr w:type="gramEnd"/>
    </w:p>
    <w:p w:rsidR="005F4CB7" w:rsidRDefault="005F4CB7" w:rsidP="005F4CB7">
      <w:pPr>
        <w:rPr>
          <w:rFonts w:ascii="Arial" w:hAnsi="Arial" w:cs="Arial"/>
          <w:bCs/>
          <w:sz w:val="20"/>
        </w:rPr>
      </w:pPr>
      <w:r>
        <w:rPr>
          <w:rFonts w:ascii="Arial" w:hAnsi="Arial" w:cs="Arial"/>
          <w:bCs/>
          <w:sz w:val="20"/>
        </w:rPr>
        <w:t xml:space="preserve">  </w:t>
      </w:r>
    </w:p>
    <w:p w:rsidR="005F4CB7" w:rsidRDefault="005F4CB7" w:rsidP="005F4CB7">
      <w:pPr>
        <w:rPr>
          <w:rFonts w:ascii="Arial" w:hAnsi="Arial" w:cs="Arial"/>
          <w:bCs/>
          <w:sz w:val="20"/>
        </w:rPr>
      </w:pPr>
      <w:r>
        <w:rPr>
          <w:rFonts w:ascii="Arial" w:hAnsi="Arial" w:cs="Arial"/>
          <w:bCs/>
          <w:sz w:val="20"/>
        </w:rPr>
        <w:t>Some precipitation may occur in the crystal violet solution upon prolonged storage.  If this appears to affect the quality of staining, with the dispensing closure open, briefly warm the bottle or quantities dispensed into the bottle in a 37</w:t>
      </w:r>
      <w:r>
        <w:rPr>
          <w:rFonts w:ascii="Calibri" w:hAnsi="Calibri" w:cs="Arial"/>
          <w:bCs/>
          <w:sz w:val="20"/>
        </w:rPr>
        <w:t>⁰</w:t>
      </w:r>
      <w:r>
        <w:rPr>
          <w:rFonts w:ascii="Arial" w:hAnsi="Arial" w:cs="Arial"/>
          <w:bCs/>
          <w:sz w:val="20"/>
        </w:rPr>
        <w:t>C water bath, then close and shake until the precipitate is dissolved or filter stain.</w:t>
      </w:r>
    </w:p>
    <w:p w:rsidR="005F4CB7" w:rsidRDefault="005F4CB7" w:rsidP="005F4CB7">
      <w:pPr>
        <w:rPr>
          <w:rFonts w:ascii="Arial" w:hAnsi="Arial" w:cs="Arial"/>
          <w:bCs/>
          <w:sz w:val="20"/>
        </w:rPr>
      </w:pP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cs="CG Times"/>
        </w:rPr>
      </w:pPr>
      <w:r>
        <w:rPr>
          <w:rFonts w:ascii="Arial" w:hAnsi="Arial" w:cs="Arial"/>
          <w:b/>
          <w:sz w:val="20"/>
          <w:szCs w:val="20"/>
        </w:rPr>
        <w:t>PRECAUTIONS</w:t>
      </w:r>
    </w:p>
    <w:p w:rsidR="005F4CB7" w:rsidRDefault="005F4CB7" w:rsidP="005F4CB7">
      <w:pPr>
        <w:pStyle w:val="a"/>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These reagents are harmful or fatal if swallowed and can cause eye irritation if contact is made.  In event of eye </w:t>
      </w:r>
    </w:p>
    <w:p w:rsidR="005F4CB7" w:rsidRDefault="005F4CB7" w:rsidP="005F4CB7">
      <w:pPr>
        <w:pStyle w:val="a"/>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roofErr w:type="gramStart"/>
      <w:r>
        <w:rPr>
          <w:rFonts w:ascii="Arial" w:hAnsi="Arial" w:cs="Arial"/>
          <w:sz w:val="20"/>
          <w:szCs w:val="20"/>
        </w:rPr>
        <w:t>contact</w:t>
      </w:r>
      <w:proofErr w:type="gramEnd"/>
      <w:r>
        <w:rPr>
          <w:rFonts w:ascii="Arial" w:hAnsi="Arial" w:cs="Arial"/>
          <w:sz w:val="20"/>
          <w:szCs w:val="20"/>
        </w:rPr>
        <w:t>, flush eyes with an eye wash system or tap water for 15 min.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cs="CG Times"/>
        </w:rPr>
      </w:pPr>
    </w:p>
    <w:p w:rsidR="005F4CB7" w:rsidRDefault="005F4CB7" w:rsidP="005F4CB7">
      <w:pPr>
        <w:pStyle w:val="a"/>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Gram </w:t>
      </w:r>
      <w:proofErr w:type="spellStart"/>
      <w:r>
        <w:rPr>
          <w:rFonts w:ascii="Arial" w:hAnsi="Arial" w:cs="Arial"/>
          <w:sz w:val="20"/>
          <w:szCs w:val="20"/>
        </w:rPr>
        <w:t>decolorizer</w:t>
      </w:r>
      <w:proofErr w:type="spellEnd"/>
      <w:r>
        <w:rPr>
          <w:rFonts w:ascii="Arial" w:hAnsi="Arial" w:cs="Arial"/>
          <w:sz w:val="20"/>
          <w:szCs w:val="20"/>
        </w:rPr>
        <w:t xml:space="preserve"> solution is flammable and its vapors may be harmful; use in a well-ventilated area away from </w:t>
      </w:r>
    </w:p>
    <w:p w:rsidR="005F4CB7" w:rsidRDefault="005F4CB7" w:rsidP="005F4CB7">
      <w:pPr>
        <w:pStyle w:val="a"/>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roofErr w:type="gramStart"/>
      <w:r>
        <w:rPr>
          <w:rFonts w:ascii="Arial" w:hAnsi="Arial" w:cs="Arial"/>
          <w:sz w:val="20"/>
          <w:szCs w:val="20"/>
        </w:rPr>
        <w:t>open</w:t>
      </w:r>
      <w:proofErr w:type="gramEnd"/>
      <w:r>
        <w:rPr>
          <w:rFonts w:ascii="Arial" w:hAnsi="Arial" w:cs="Arial"/>
          <w:sz w:val="20"/>
          <w:szCs w:val="20"/>
        </w:rPr>
        <w:t xml:space="preserve"> flames.</w:t>
      </w:r>
    </w:p>
    <w:p w:rsidR="001E5CFE" w:rsidRDefault="001E5CFE" w:rsidP="005F4CB7">
      <w:pPr>
        <w:pStyle w:val="a"/>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5F4CB7" w:rsidRDefault="005F4CB7" w:rsidP="005F4CB7">
      <w:pPr>
        <w:rPr>
          <w:rFonts w:ascii="Arial" w:hAnsi="Arial" w:cs="Arial"/>
          <w:b/>
          <w:sz w:val="20"/>
        </w:rPr>
      </w:pPr>
      <w:r>
        <w:rPr>
          <w:rFonts w:ascii="Arial" w:hAnsi="Arial" w:cs="Arial"/>
          <w:b/>
          <w:sz w:val="20"/>
        </w:rPr>
        <w:t>SPECIMEN</w:t>
      </w:r>
    </w:p>
    <w:p w:rsidR="005F4CB7" w:rsidRDefault="005F4CB7" w:rsidP="005F4CB7">
      <w:pPr>
        <w:pStyle w:val="ListParagraph"/>
        <w:numPr>
          <w:ilvl w:val="0"/>
          <w:numId w:val="4"/>
        </w:numPr>
        <w:rPr>
          <w:rFonts w:ascii="Arial" w:hAnsi="Arial" w:cs="Arial"/>
          <w:sz w:val="20"/>
        </w:rPr>
      </w:pPr>
      <w:r>
        <w:rPr>
          <w:rFonts w:ascii="Arial" w:hAnsi="Arial" w:cs="Arial"/>
          <w:sz w:val="20"/>
        </w:rPr>
        <w:t xml:space="preserve">Clinical specimens generally excluding throat swabs, nasal swabs, sputum from cystic fibrosis patients, fecal material, and prosthetic devices. </w:t>
      </w:r>
    </w:p>
    <w:p w:rsidR="005F4CB7" w:rsidRDefault="005F4CB7" w:rsidP="005F4CB7">
      <w:pPr>
        <w:pStyle w:val="ListParagraph"/>
        <w:ind w:left="735"/>
        <w:rPr>
          <w:rFonts w:ascii="Arial" w:hAnsi="Arial" w:cs="Arial"/>
          <w:sz w:val="20"/>
        </w:rPr>
      </w:pPr>
      <w:r>
        <w:rPr>
          <w:rFonts w:ascii="Arial" w:hAnsi="Arial" w:cs="Arial"/>
          <w:sz w:val="20"/>
        </w:rPr>
        <w:t>Direct smears are useful for wounds, eye lesions, sterile fluids, body tissues, and certain discharges.</w:t>
      </w:r>
    </w:p>
    <w:p w:rsidR="005F4CB7" w:rsidRDefault="005F4CB7" w:rsidP="005F4CB7">
      <w:pPr>
        <w:pStyle w:val="ListParagraph"/>
        <w:numPr>
          <w:ilvl w:val="0"/>
          <w:numId w:val="4"/>
        </w:numPr>
        <w:rPr>
          <w:rFonts w:ascii="Arial" w:hAnsi="Arial" w:cs="Arial"/>
          <w:sz w:val="20"/>
        </w:rPr>
      </w:pPr>
      <w:r>
        <w:rPr>
          <w:rFonts w:ascii="Arial" w:hAnsi="Arial" w:cs="Arial"/>
          <w:sz w:val="20"/>
        </w:rPr>
        <w:t>Broth and blood cultures to determine growth, Gram reaction, or morphology of bacteria.</w:t>
      </w:r>
    </w:p>
    <w:p w:rsidR="005F4CB7" w:rsidRDefault="005F4CB7" w:rsidP="005F4CB7">
      <w:pPr>
        <w:pStyle w:val="ListParagraph"/>
        <w:numPr>
          <w:ilvl w:val="0"/>
          <w:numId w:val="4"/>
        </w:numPr>
        <w:rPr>
          <w:rFonts w:ascii="Arial" w:hAnsi="Arial" w:cs="Arial"/>
          <w:sz w:val="20"/>
        </w:rPr>
      </w:pPr>
      <w:r>
        <w:rPr>
          <w:rFonts w:ascii="Arial" w:hAnsi="Arial" w:cs="Arial"/>
          <w:sz w:val="20"/>
        </w:rPr>
        <w:t>Colonies growing on solid media</w:t>
      </w:r>
    </w:p>
    <w:p w:rsidR="005F4CB7" w:rsidRDefault="005F4CB7" w:rsidP="005F4CB7">
      <w:pPr>
        <w:rPr>
          <w:rFonts w:ascii="Arial" w:hAnsi="Arial" w:cs="Arial"/>
          <w:b/>
          <w:sz w:val="20"/>
        </w:rPr>
      </w:pPr>
    </w:p>
    <w:p w:rsidR="005F4CB7" w:rsidRDefault="005F4CB7" w:rsidP="005F4CB7">
      <w:pPr>
        <w:rPr>
          <w:rFonts w:ascii="Arial" w:hAnsi="Arial" w:cs="Arial"/>
          <w:b/>
          <w:sz w:val="20"/>
        </w:rPr>
      </w:pPr>
      <w:r>
        <w:rPr>
          <w:rFonts w:ascii="Arial" w:hAnsi="Arial" w:cs="Arial"/>
          <w:b/>
          <w:sz w:val="20"/>
        </w:rPr>
        <w:t>REJECTION CRITERIA</w:t>
      </w:r>
    </w:p>
    <w:p w:rsidR="005F4CB7" w:rsidRDefault="005F4CB7" w:rsidP="005F4CB7">
      <w:pPr>
        <w:pStyle w:val="ListParagraph"/>
        <w:numPr>
          <w:ilvl w:val="0"/>
          <w:numId w:val="5"/>
        </w:numPr>
        <w:rPr>
          <w:rFonts w:ascii="Arial" w:hAnsi="Arial" w:cs="Arial"/>
          <w:sz w:val="20"/>
        </w:rPr>
      </w:pPr>
      <w:r>
        <w:rPr>
          <w:rFonts w:ascii="Arial" w:hAnsi="Arial" w:cs="Arial"/>
          <w:sz w:val="20"/>
        </w:rPr>
        <w:t>Gram stains are of little value for direct smears of stool, throat, urine, and sputum from cystic fibrosis patients.</w:t>
      </w:r>
    </w:p>
    <w:p w:rsidR="005F4CB7" w:rsidRDefault="005F4CB7" w:rsidP="005F4CB7">
      <w:pPr>
        <w:pStyle w:val="ListParagraph"/>
        <w:ind w:left="735"/>
        <w:rPr>
          <w:rFonts w:ascii="Arial" w:hAnsi="Arial" w:cs="Arial"/>
          <w:sz w:val="20"/>
        </w:rPr>
      </w:pPr>
      <w:r>
        <w:rPr>
          <w:rFonts w:ascii="Arial" w:hAnsi="Arial" w:cs="Arial"/>
          <w:sz w:val="20"/>
        </w:rPr>
        <w:t xml:space="preserve">Gram stains are also not routinely performed on direct smears of </w:t>
      </w:r>
      <w:proofErr w:type="gramStart"/>
      <w:r>
        <w:rPr>
          <w:rFonts w:ascii="Arial" w:hAnsi="Arial" w:cs="Arial"/>
          <w:sz w:val="20"/>
        </w:rPr>
        <w:t>blood</w:t>
      </w:r>
      <w:r w:rsidR="001E19AB">
        <w:rPr>
          <w:rFonts w:ascii="Arial" w:hAnsi="Arial" w:cs="Arial"/>
          <w:sz w:val="20"/>
        </w:rPr>
        <w:t xml:space="preserve">  </w:t>
      </w:r>
      <w:r>
        <w:rPr>
          <w:rFonts w:ascii="Arial" w:hAnsi="Arial" w:cs="Arial"/>
          <w:sz w:val="20"/>
        </w:rPr>
        <w:t>due</w:t>
      </w:r>
      <w:proofErr w:type="gramEnd"/>
      <w:r>
        <w:rPr>
          <w:rFonts w:ascii="Arial" w:hAnsi="Arial" w:cs="Arial"/>
          <w:sz w:val="20"/>
        </w:rPr>
        <w:t xml:space="preserve"> to low organism density.  The exceptions are the detection of </w:t>
      </w:r>
      <w:proofErr w:type="spellStart"/>
      <w:r>
        <w:rPr>
          <w:rFonts w:ascii="Arial" w:hAnsi="Arial" w:cs="Arial"/>
          <w:sz w:val="20"/>
        </w:rPr>
        <w:t>fulminant</w:t>
      </w:r>
      <w:proofErr w:type="spellEnd"/>
      <w:r>
        <w:rPr>
          <w:rFonts w:ascii="Arial" w:hAnsi="Arial" w:cs="Arial"/>
          <w:sz w:val="20"/>
        </w:rPr>
        <w:t xml:space="preserve"> sepsis in suspected </w:t>
      </w:r>
      <w:proofErr w:type="spellStart"/>
      <w:r>
        <w:rPr>
          <w:rFonts w:ascii="Arial" w:hAnsi="Arial" w:cs="Arial"/>
          <w:sz w:val="20"/>
        </w:rPr>
        <w:t>meningiococcemia</w:t>
      </w:r>
      <w:proofErr w:type="spellEnd"/>
      <w:r>
        <w:rPr>
          <w:rFonts w:ascii="Arial" w:hAnsi="Arial" w:cs="Arial"/>
          <w:sz w:val="20"/>
        </w:rPr>
        <w:t xml:space="preserve"> or </w:t>
      </w:r>
      <w:proofErr w:type="spellStart"/>
      <w:r>
        <w:rPr>
          <w:rFonts w:ascii="Arial" w:hAnsi="Arial" w:cs="Arial"/>
          <w:sz w:val="20"/>
        </w:rPr>
        <w:t>asplenic</w:t>
      </w:r>
      <w:proofErr w:type="spellEnd"/>
      <w:r>
        <w:rPr>
          <w:rFonts w:ascii="Arial" w:hAnsi="Arial" w:cs="Arial"/>
          <w:sz w:val="20"/>
        </w:rPr>
        <w:t xml:space="preserve"> patients with suspected </w:t>
      </w:r>
      <w:proofErr w:type="spellStart"/>
      <w:r>
        <w:rPr>
          <w:rFonts w:ascii="Arial" w:hAnsi="Arial" w:cs="Arial"/>
          <w:sz w:val="20"/>
        </w:rPr>
        <w:t>pneumococcemia</w:t>
      </w:r>
      <w:proofErr w:type="spellEnd"/>
      <w:r>
        <w:rPr>
          <w:rFonts w:ascii="Arial" w:hAnsi="Arial" w:cs="Arial"/>
          <w:sz w:val="20"/>
        </w:rPr>
        <w:t>.</w:t>
      </w:r>
    </w:p>
    <w:p w:rsidR="005F4CB7" w:rsidRDefault="005F4CB7" w:rsidP="005F4CB7">
      <w:pPr>
        <w:pStyle w:val="ListParagraph"/>
        <w:numPr>
          <w:ilvl w:val="0"/>
          <w:numId w:val="5"/>
        </w:numPr>
        <w:rPr>
          <w:rFonts w:ascii="Arial" w:hAnsi="Arial" w:cs="Arial"/>
          <w:sz w:val="20"/>
        </w:rPr>
      </w:pPr>
      <w:r>
        <w:rPr>
          <w:rFonts w:ascii="Arial" w:hAnsi="Arial" w:cs="Arial"/>
          <w:sz w:val="20"/>
        </w:rPr>
        <w:t>Catheter tip specimens</w:t>
      </w:r>
    </w:p>
    <w:p w:rsidR="005F4CB7" w:rsidRDefault="005F4CB7" w:rsidP="005F4CB7">
      <w:pPr>
        <w:rPr>
          <w:rFonts w:ascii="Arial" w:hAnsi="Arial" w:cs="Arial"/>
          <w:b/>
          <w:sz w:val="20"/>
        </w:rPr>
      </w:pPr>
    </w:p>
    <w:p w:rsidR="005F4CB7" w:rsidRDefault="005F4CB7" w:rsidP="005F4CB7">
      <w:pPr>
        <w:rPr>
          <w:rFonts w:ascii="Arial" w:hAnsi="Arial" w:cs="Arial"/>
          <w:b/>
          <w:sz w:val="20"/>
        </w:rPr>
      </w:pPr>
      <w:r>
        <w:rPr>
          <w:rFonts w:ascii="Arial" w:hAnsi="Arial" w:cs="Arial"/>
          <w:b/>
          <w:sz w:val="20"/>
        </w:rPr>
        <w:t>QUALITY CONTROL</w:t>
      </w:r>
    </w:p>
    <w:p w:rsidR="005F4CB7" w:rsidRDefault="005F4CB7" w:rsidP="005F4CB7">
      <w:pPr>
        <w:rPr>
          <w:rFonts w:ascii="Arial" w:hAnsi="Arial" w:cs="Arial"/>
          <w:sz w:val="20"/>
        </w:rPr>
      </w:pPr>
      <w:r>
        <w:rPr>
          <w:rFonts w:ascii="Arial" w:hAnsi="Arial" w:cs="Arial"/>
          <w:sz w:val="20"/>
        </w:rPr>
        <w:t>New lot numbers or new shipments of stain are checked for positive and negative results upon receipt before they are used for patient results.</w:t>
      </w:r>
    </w:p>
    <w:p w:rsidR="00C83A9B" w:rsidRPr="00C83A9B" w:rsidRDefault="005F4CB7" w:rsidP="00C83A9B">
      <w:pPr>
        <w:rPr>
          <w:rFonts w:ascii="Arial" w:hAnsi="Arial" w:cs="Arial"/>
          <w:b/>
          <w:sz w:val="20"/>
        </w:rPr>
      </w:pPr>
      <w:r>
        <w:rPr>
          <w:rFonts w:ascii="Arial" w:hAnsi="Arial" w:cs="Arial"/>
          <w:b/>
          <w:sz w:val="20"/>
        </w:rPr>
        <w:t>Daily</w:t>
      </w:r>
    </w:p>
    <w:p w:rsidR="005F4CB7" w:rsidRDefault="005F4CB7" w:rsidP="005F4CB7">
      <w:pPr>
        <w:pStyle w:val="ListParagraph"/>
        <w:numPr>
          <w:ilvl w:val="0"/>
          <w:numId w:val="6"/>
        </w:numPr>
        <w:rPr>
          <w:rFonts w:ascii="Arial" w:hAnsi="Arial" w:cs="Arial"/>
          <w:sz w:val="20"/>
        </w:rPr>
      </w:pPr>
      <w:r>
        <w:rPr>
          <w:rFonts w:ascii="Arial" w:hAnsi="Arial" w:cs="Arial"/>
          <w:sz w:val="20"/>
        </w:rPr>
        <w:t>Check appearance of reagents</w:t>
      </w:r>
    </w:p>
    <w:p w:rsidR="005F4CB7" w:rsidRDefault="005F4CB7" w:rsidP="005F4CB7">
      <w:pPr>
        <w:pStyle w:val="ListParagraph"/>
        <w:numPr>
          <w:ilvl w:val="0"/>
          <w:numId w:val="6"/>
        </w:numPr>
        <w:rPr>
          <w:rFonts w:ascii="Arial" w:hAnsi="Arial" w:cs="Arial"/>
          <w:sz w:val="20"/>
        </w:rPr>
      </w:pPr>
      <w:r>
        <w:rPr>
          <w:rFonts w:ascii="Arial" w:hAnsi="Arial" w:cs="Arial"/>
          <w:sz w:val="20"/>
        </w:rPr>
        <w:t xml:space="preserve">If crystal violet has precipitate or crystal sediment, </w:t>
      </w:r>
      <w:proofErr w:type="spellStart"/>
      <w:r>
        <w:rPr>
          <w:rFonts w:ascii="Arial" w:hAnsi="Arial" w:cs="Arial"/>
          <w:sz w:val="20"/>
        </w:rPr>
        <w:t>refilter</w:t>
      </w:r>
      <w:proofErr w:type="spellEnd"/>
      <w:r>
        <w:rPr>
          <w:rFonts w:ascii="Arial" w:hAnsi="Arial" w:cs="Arial"/>
          <w:sz w:val="20"/>
        </w:rPr>
        <w:t xml:space="preserve"> before use.</w:t>
      </w:r>
    </w:p>
    <w:p w:rsidR="005F4CB7" w:rsidRDefault="005F4CB7" w:rsidP="005F4CB7">
      <w:pPr>
        <w:pStyle w:val="ListParagraph"/>
        <w:numPr>
          <w:ilvl w:val="0"/>
          <w:numId w:val="6"/>
        </w:numPr>
        <w:rPr>
          <w:rFonts w:ascii="Arial" w:hAnsi="Arial" w:cs="Arial"/>
          <w:sz w:val="20"/>
        </w:rPr>
      </w:pPr>
      <w:r>
        <w:rPr>
          <w:rFonts w:ascii="Arial" w:hAnsi="Arial" w:cs="Arial"/>
          <w:sz w:val="20"/>
        </w:rPr>
        <w:t>Change working solutions regularly if not depleted with normal use.</w:t>
      </w:r>
    </w:p>
    <w:p w:rsidR="005F4CB7" w:rsidRDefault="005F4CB7" w:rsidP="005F4CB7">
      <w:pPr>
        <w:pStyle w:val="ListParagraph"/>
        <w:rPr>
          <w:rFonts w:ascii="Arial" w:hAnsi="Arial" w:cs="Arial"/>
          <w:sz w:val="20"/>
        </w:rPr>
      </w:pPr>
      <w:r>
        <w:rPr>
          <w:rFonts w:ascii="Arial" w:hAnsi="Arial" w:cs="Arial"/>
          <w:b/>
          <w:sz w:val="20"/>
        </w:rPr>
        <w:t>Note:</w:t>
      </w:r>
      <w:r>
        <w:rPr>
          <w:rFonts w:ascii="Arial" w:hAnsi="Arial" w:cs="Arial"/>
          <w:sz w:val="20"/>
        </w:rPr>
        <w:t xml:space="preserve"> Stains can become contaminated.  When contamination is suspected, use a new lot of stain.</w:t>
      </w:r>
    </w:p>
    <w:p w:rsidR="005F4CB7" w:rsidRDefault="005F4CB7" w:rsidP="005F4CB7">
      <w:pPr>
        <w:pStyle w:val="ListParagraph"/>
        <w:numPr>
          <w:ilvl w:val="0"/>
          <w:numId w:val="6"/>
        </w:numPr>
        <w:rPr>
          <w:rFonts w:ascii="Arial" w:hAnsi="Arial" w:cs="Arial"/>
          <w:sz w:val="20"/>
        </w:rPr>
      </w:pPr>
      <w:r>
        <w:rPr>
          <w:rFonts w:ascii="Arial" w:hAnsi="Arial" w:cs="Arial"/>
          <w:b/>
          <w:sz w:val="20"/>
        </w:rPr>
        <w:t>Non-Microbiology staff</w:t>
      </w:r>
      <w:r>
        <w:rPr>
          <w:rFonts w:ascii="Arial" w:hAnsi="Arial" w:cs="Arial"/>
          <w:sz w:val="20"/>
        </w:rPr>
        <w:t xml:space="preserve"> (those who perform Gram stains infrequently) must run a positive and negative control slide daily or with each use.</w:t>
      </w:r>
    </w:p>
    <w:p w:rsidR="005F4CB7" w:rsidRDefault="005F4CB7" w:rsidP="005F4CB7">
      <w:pPr>
        <w:pStyle w:val="ListParagraph"/>
        <w:numPr>
          <w:ilvl w:val="0"/>
          <w:numId w:val="6"/>
        </w:numPr>
        <w:rPr>
          <w:rFonts w:ascii="Arial" w:hAnsi="Arial" w:cs="Arial"/>
          <w:sz w:val="20"/>
        </w:rPr>
      </w:pPr>
      <w:r>
        <w:rPr>
          <w:rFonts w:ascii="Arial" w:hAnsi="Arial" w:cs="Arial"/>
          <w:b/>
          <w:sz w:val="20"/>
        </w:rPr>
        <w:t xml:space="preserve">Gram stain and culture result comparison – </w:t>
      </w:r>
      <w:r>
        <w:rPr>
          <w:rFonts w:ascii="Arial" w:hAnsi="Arial" w:cs="Arial"/>
          <w:sz w:val="20"/>
        </w:rPr>
        <w:t xml:space="preserve">Compare final culture results with Gram stain reports to check for recovery of morphologies noted in the Gram stain but not recovered in the culture.  Review both the smear and culture when organisms in 3 to 4+ quantities are recovered in culture but not observed on the gram stain.  Organisms that fail to grow in culture but are seen on Gram stain are usually fastidious or anaerobic and require specific media and growth conditions.  </w:t>
      </w:r>
    </w:p>
    <w:p w:rsidR="005F4CB7" w:rsidRDefault="005F4CB7" w:rsidP="005F4CB7">
      <w:pPr>
        <w:pStyle w:val="ListParagraph"/>
        <w:rPr>
          <w:rFonts w:ascii="Arial" w:hAnsi="Arial" w:cs="Arial"/>
          <w:sz w:val="20"/>
        </w:rPr>
      </w:pPr>
      <w:r>
        <w:rPr>
          <w:rFonts w:ascii="Arial" w:hAnsi="Arial" w:cs="Arial"/>
          <w:b/>
          <w:sz w:val="20"/>
        </w:rPr>
        <w:t>Note:</w:t>
      </w:r>
      <w:r>
        <w:rPr>
          <w:rFonts w:ascii="Arial" w:hAnsi="Arial" w:cs="Arial"/>
          <w:sz w:val="20"/>
        </w:rPr>
        <w:t xml:space="preserve"> Discrepancies should be evaluated for adequacy of material on slide, for errors in smear evaluation or for indications for further culturing methods (e.g., anaerobic, fungal or AFB culture). </w:t>
      </w:r>
    </w:p>
    <w:p w:rsidR="005F4CB7" w:rsidRDefault="005F4CB7" w:rsidP="005F4CB7">
      <w:pPr>
        <w:pStyle w:val="ListParagraph"/>
        <w:numPr>
          <w:ilvl w:val="0"/>
          <w:numId w:val="7"/>
        </w:numPr>
        <w:rPr>
          <w:rFonts w:ascii="Arial" w:hAnsi="Arial" w:cs="Arial"/>
          <w:sz w:val="20"/>
        </w:rPr>
      </w:pPr>
      <w:r>
        <w:rPr>
          <w:rFonts w:ascii="Arial" w:hAnsi="Arial" w:cs="Arial"/>
          <w:sz w:val="20"/>
        </w:rPr>
        <w:t xml:space="preserve">Corrective Action - It may be necessary to prepare another slide.  </w:t>
      </w:r>
    </w:p>
    <w:p w:rsidR="005F4CB7" w:rsidRDefault="005F4CB7" w:rsidP="005F4CB7">
      <w:pPr>
        <w:pStyle w:val="ListParagraph"/>
        <w:numPr>
          <w:ilvl w:val="0"/>
          <w:numId w:val="7"/>
        </w:numPr>
        <w:rPr>
          <w:rFonts w:ascii="Arial" w:hAnsi="Arial" w:cs="Arial"/>
          <w:sz w:val="20"/>
        </w:rPr>
      </w:pPr>
      <w:r>
        <w:rPr>
          <w:rFonts w:ascii="Arial" w:hAnsi="Arial" w:cs="Arial"/>
          <w:sz w:val="20"/>
        </w:rPr>
        <w:t xml:space="preserve">Errors in smear evaluation by technical personnel should be reported to the lead tech and reviewed by the tech </w:t>
      </w:r>
      <w:proofErr w:type="gramStart"/>
      <w:r>
        <w:rPr>
          <w:rFonts w:ascii="Arial" w:hAnsi="Arial" w:cs="Arial"/>
          <w:sz w:val="20"/>
        </w:rPr>
        <w:t>who</w:t>
      </w:r>
      <w:proofErr w:type="gramEnd"/>
      <w:r>
        <w:rPr>
          <w:rFonts w:ascii="Arial" w:hAnsi="Arial" w:cs="Arial"/>
          <w:sz w:val="20"/>
        </w:rPr>
        <w:t xml:space="preserve"> performed the Gram stain for competency and education.</w:t>
      </w:r>
    </w:p>
    <w:p w:rsidR="005F4CB7" w:rsidRDefault="005F4CB7" w:rsidP="005F4CB7">
      <w:pPr>
        <w:rPr>
          <w:rFonts w:ascii="Arial" w:hAnsi="Arial" w:cs="Arial"/>
          <w:b/>
          <w:sz w:val="20"/>
        </w:rPr>
      </w:pPr>
      <w:r>
        <w:rPr>
          <w:rFonts w:ascii="Arial" w:hAnsi="Arial" w:cs="Arial"/>
          <w:b/>
          <w:sz w:val="20"/>
        </w:rPr>
        <w:t xml:space="preserve">Weekly </w:t>
      </w:r>
    </w:p>
    <w:p w:rsidR="005F4CB7" w:rsidRDefault="005F4CB7" w:rsidP="005F4CB7">
      <w:pPr>
        <w:pStyle w:val="ListParagraph"/>
        <w:rPr>
          <w:rFonts w:ascii="Arial" w:hAnsi="Arial" w:cs="Arial"/>
          <w:sz w:val="20"/>
        </w:rPr>
      </w:pPr>
      <w:r>
        <w:rPr>
          <w:rFonts w:ascii="Arial" w:hAnsi="Arial" w:cs="Arial"/>
          <w:sz w:val="20"/>
        </w:rPr>
        <w:t>Known positive and negative controls are run weekly by Microbiology personnel.</w:t>
      </w:r>
    </w:p>
    <w:p w:rsidR="005F4CB7" w:rsidRDefault="005F4CB7" w:rsidP="005F4CB7">
      <w:pPr>
        <w:rPr>
          <w:rFonts w:ascii="Arial" w:hAnsi="Arial" w:cs="Arial"/>
          <w:b/>
          <w:sz w:val="20"/>
        </w:rPr>
      </w:pPr>
      <w:r>
        <w:rPr>
          <w:rFonts w:ascii="Arial" w:hAnsi="Arial" w:cs="Arial"/>
          <w:b/>
          <w:sz w:val="20"/>
        </w:rPr>
        <w:t>Corrective Action</w:t>
      </w:r>
    </w:p>
    <w:p w:rsidR="005F4CB7" w:rsidRDefault="005F4CB7" w:rsidP="005F4CB7">
      <w:pPr>
        <w:rPr>
          <w:rFonts w:ascii="Arial" w:hAnsi="Arial" w:cs="Arial"/>
          <w:sz w:val="20"/>
        </w:rPr>
      </w:pPr>
      <w:r>
        <w:rPr>
          <w:rFonts w:ascii="Arial" w:hAnsi="Arial" w:cs="Arial"/>
          <w:b/>
          <w:sz w:val="20"/>
        </w:rPr>
        <w:tab/>
      </w:r>
      <w:proofErr w:type="spellStart"/>
      <w:r>
        <w:rPr>
          <w:rFonts w:ascii="Arial" w:hAnsi="Arial" w:cs="Arial"/>
          <w:sz w:val="20"/>
        </w:rPr>
        <w:t>Restain</w:t>
      </w:r>
      <w:proofErr w:type="spellEnd"/>
      <w:r>
        <w:rPr>
          <w:rFonts w:ascii="Arial" w:hAnsi="Arial" w:cs="Arial"/>
          <w:sz w:val="20"/>
        </w:rPr>
        <w:t xml:space="preserve"> slide or prepare a new slide when:</w:t>
      </w:r>
    </w:p>
    <w:p w:rsidR="005F4CB7" w:rsidRDefault="005F4CB7" w:rsidP="005F4CB7">
      <w:pPr>
        <w:pStyle w:val="ListParagraph"/>
        <w:numPr>
          <w:ilvl w:val="0"/>
          <w:numId w:val="7"/>
        </w:numPr>
        <w:rPr>
          <w:rFonts w:ascii="Arial" w:hAnsi="Arial" w:cs="Arial"/>
          <w:sz w:val="20"/>
        </w:rPr>
      </w:pPr>
      <w:r>
        <w:rPr>
          <w:rFonts w:ascii="Arial" w:hAnsi="Arial" w:cs="Arial"/>
          <w:sz w:val="20"/>
        </w:rPr>
        <w:t>Stained smear preparations show evidence of poor quality</w:t>
      </w:r>
    </w:p>
    <w:p w:rsidR="005F4CB7" w:rsidRDefault="005F4CB7" w:rsidP="005F4CB7">
      <w:pPr>
        <w:pStyle w:val="ListParagraph"/>
        <w:numPr>
          <w:ilvl w:val="0"/>
          <w:numId w:val="7"/>
        </w:numPr>
        <w:rPr>
          <w:rFonts w:ascii="Arial" w:hAnsi="Arial" w:cs="Arial"/>
          <w:sz w:val="20"/>
        </w:rPr>
      </w:pPr>
      <w:r>
        <w:rPr>
          <w:rFonts w:ascii="Arial" w:hAnsi="Arial" w:cs="Arial"/>
          <w:sz w:val="20"/>
        </w:rPr>
        <w:t>Stains are difficult to interpret</w:t>
      </w:r>
    </w:p>
    <w:p w:rsidR="005F4CB7" w:rsidRDefault="005F4CB7" w:rsidP="005F4CB7">
      <w:pPr>
        <w:pStyle w:val="ListParagraph"/>
        <w:numPr>
          <w:ilvl w:val="0"/>
          <w:numId w:val="7"/>
        </w:numPr>
        <w:rPr>
          <w:rFonts w:ascii="Arial" w:hAnsi="Arial" w:cs="Arial"/>
          <w:sz w:val="20"/>
        </w:rPr>
      </w:pPr>
      <w:r>
        <w:rPr>
          <w:rFonts w:ascii="Arial" w:hAnsi="Arial" w:cs="Arial"/>
          <w:sz w:val="20"/>
        </w:rPr>
        <w:t>Interpretations are inaccurate</w:t>
      </w:r>
    </w:p>
    <w:p w:rsidR="005F4CB7" w:rsidRDefault="005F4CB7" w:rsidP="005F4CB7">
      <w:pPr>
        <w:pStyle w:val="ListParagraph"/>
        <w:numPr>
          <w:ilvl w:val="0"/>
          <w:numId w:val="7"/>
        </w:numPr>
        <w:rPr>
          <w:rFonts w:ascii="Arial" w:hAnsi="Arial" w:cs="Arial"/>
          <w:sz w:val="20"/>
        </w:rPr>
      </w:pPr>
      <w:r>
        <w:rPr>
          <w:rFonts w:ascii="Arial" w:hAnsi="Arial" w:cs="Arial"/>
          <w:sz w:val="20"/>
        </w:rPr>
        <w:t>Slides are too thick or lack sufficient specimen</w:t>
      </w:r>
    </w:p>
    <w:p w:rsidR="005F4CB7" w:rsidRDefault="005F4CB7" w:rsidP="005F4CB7">
      <w:pPr>
        <w:rPr>
          <w:rFonts w:ascii="Arial" w:hAnsi="Arial" w:cs="Arial"/>
          <w:b/>
          <w:bCs/>
          <w:sz w:val="20"/>
        </w:rPr>
      </w:pPr>
      <w:r>
        <w:rPr>
          <w:rFonts w:ascii="Arial" w:hAnsi="Arial" w:cs="Arial"/>
          <w:b/>
          <w:bCs/>
          <w:sz w:val="20"/>
        </w:rPr>
        <w:t>Procedure for Making Control Slides</w:t>
      </w:r>
    </w:p>
    <w:p w:rsidR="005F4CB7" w:rsidRDefault="005F4CB7" w:rsidP="005F4CB7">
      <w:pPr>
        <w:numPr>
          <w:ilvl w:val="0"/>
          <w:numId w:val="8"/>
        </w:numPr>
        <w:rPr>
          <w:rFonts w:ascii="Arial" w:hAnsi="Arial" w:cs="Arial"/>
          <w:sz w:val="20"/>
        </w:rPr>
      </w:pPr>
      <w:r>
        <w:rPr>
          <w:rFonts w:ascii="Arial" w:hAnsi="Arial" w:cs="Arial"/>
          <w:sz w:val="20"/>
        </w:rPr>
        <w:t>Using a 24 hour culture of E. coli ATCC 25922, make a suspension in saline equal to a 2 McFarland Std.</w:t>
      </w:r>
    </w:p>
    <w:p w:rsidR="005F4CB7" w:rsidRDefault="005F4CB7" w:rsidP="005F4CB7">
      <w:pPr>
        <w:numPr>
          <w:ilvl w:val="0"/>
          <w:numId w:val="8"/>
        </w:numPr>
        <w:rPr>
          <w:rFonts w:ascii="Arial" w:hAnsi="Arial" w:cs="Arial"/>
          <w:sz w:val="20"/>
        </w:rPr>
      </w:pPr>
      <w:r>
        <w:rPr>
          <w:rFonts w:ascii="Arial" w:hAnsi="Arial" w:cs="Arial"/>
          <w:sz w:val="20"/>
        </w:rPr>
        <w:t xml:space="preserve">Using a 24 hour culture of Staph </w:t>
      </w:r>
      <w:proofErr w:type="spellStart"/>
      <w:r>
        <w:rPr>
          <w:rFonts w:ascii="Arial" w:hAnsi="Arial" w:cs="Arial"/>
          <w:sz w:val="20"/>
        </w:rPr>
        <w:t>epidermidis</w:t>
      </w:r>
      <w:proofErr w:type="spellEnd"/>
      <w:r>
        <w:rPr>
          <w:rFonts w:ascii="Arial" w:hAnsi="Arial" w:cs="Arial"/>
          <w:sz w:val="20"/>
        </w:rPr>
        <w:t>, make a suspension in saline equal to a 1 McFarland standard.</w:t>
      </w:r>
    </w:p>
    <w:p w:rsidR="005F4CB7" w:rsidRDefault="005F4CB7" w:rsidP="005F4CB7">
      <w:pPr>
        <w:numPr>
          <w:ilvl w:val="0"/>
          <w:numId w:val="8"/>
        </w:numPr>
        <w:rPr>
          <w:rFonts w:ascii="Arial" w:hAnsi="Arial" w:cs="Arial"/>
          <w:sz w:val="20"/>
        </w:rPr>
      </w:pPr>
      <w:r>
        <w:rPr>
          <w:rFonts w:ascii="Arial" w:hAnsi="Arial" w:cs="Arial"/>
          <w:sz w:val="20"/>
        </w:rPr>
        <w:t xml:space="preserve">Add equal amounts of the </w:t>
      </w:r>
      <w:proofErr w:type="spellStart"/>
      <w:r>
        <w:rPr>
          <w:rFonts w:ascii="Arial" w:hAnsi="Arial" w:cs="Arial"/>
          <w:sz w:val="20"/>
        </w:rPr>
        <w:t>E.coli</w:t>
      </w:r>
      <w:proofErr w:type="spellEnd"/>
      <w:r>
        <w:rPr>
          <w:rFonts w:ascii="Arial" w:hAnsi="Arial" w:cs="Arial"/>
          <w:sz w:val="20"/>
        </w:rPr>
        <w:t xml:space="preserve"> and S. </w:t>
      </w:r>
      <w:proofErr w:type="spellStart"/>
      <w:r>
        <w:rPr>
          <w:rFonts w:ascii="Arial" w:hAnsi="Arial" w:cs="Arial"/>
          <w:sz w:val="20"/>
        </w:rPr>
        <w:t>aureus</w:t>
      </w:r>
      <w:proofErr w:type="spellEnd"/>
      <w:r>
        <w:rPr>
          <w:rFonts w:ascii="Arial" w:hAnsi="Arial" w:cs="Arial"/>
          <w:sz w:val="20"/>
        </w:rPr>
        <w:t xml:space="preserve"> to a tube</w:t>
      </w:r>
    </w:p>
    <w:p w:rsidR="005F4CB7" w:rsidRDefault="005F4CB7" w:rsidP="005F4CB7">
      <w:pPr>
        <w:numPr>
          <w:ilvl w:val="0"/>
          <w:numId w:val="8"/>
        </w:numPr>
        <w:rPr>
          <w:rFonts w:ascii="Arial" w:hAnsi="Arial" w:cs="Arial"/>
          <w:sz w:val="20"/>
        </w:rPr>
      </w:pPr>
      <w:r>
        <w:rPr>
          <w:rFonts w:ascii="Arial" w:hAnsi="Arial" w:cs="Arial"/>
          <w:sz w:val="20"/>
        </w:rPr>
        <w:t>Lay out slides on the counter from a box of frosted slides</w:t>
      </w:r>
    </w:p>
    <w:p w:rsidR="005F4CB7" w:rsidRDefault="005F4CB7" w:rsidP="005F4CB7">
      <w:pPr>
        <w:numPr>
          <w:ilvl w:val="0"/>
          <w:numId w:val="8"/>
        </w:numPr>
        <w:rPr>
          <w:rFonts w:ascii="Arial" w:hAnsi="Arial" w:cs="Arial"/>
          <w:sz w:val="20"/>
        </w:rPr>
      </w:pPr>
      <w:r>
        <w:rPr>
          <w:rFonts w:ascii="Arial" w:hAnsi="Arial" w:cs="Arial"/>
          <w:sz w:val="20"/>
        </w:rPr>
        <w:t>Add a drop of organism mixture to each slide.  Allow to dry at R.T.</w:t>
      </w:r>
    </w:p>
    <w:p w:rsidR="005F4CB7" w:rsidRDefault="005F4CB7" w:rsidP="005F4CB7">
      <w:pPr>
        <w:numPr>
          <w:ilvl w:val="0"/>
          <w:numId w:val="8"/>
        </w:numPr>
        <w:rPr>
          <w:rFonts w:ascii="Arial" w:hAnsi="Arial" w:cs="Arial"/>
          <w:sz w:val="20"/>
        </w:rPr>
      </w:pPr>
      <w:r>
        <w:rPr>
          <w:rFonts w:ascii="Arial" w:hAnsi="Arial" w:cs="Arial"/>
          <w:sz w:val="20"/>
        </w:rPr>
        <w:t xml:space="preserve">Label each slide as +/0. </w:t>
      </w:r>
      <w:proofErr w:type="gramStart"/>
      <w:r>
        <w:rPr>
          <w:rFonts w:ascii="Arial" w:hAnsi="Arial" w:cs="Arial"/>
          <w:sz w:val="20"/>
        </w:rPr>
        <w:t>Heat fix</w:t>
      </w:r>
      <w:proofErr w:type="gramEnd"/>
      <w:r>
        <w:rPr>
          <w:rFonts w:ascii="Arial" w:hAnsi="Arial" w:cs="Arial"/>
          <w:sz w:val="20"/>
        </w:rPr>
        <w:t xml:space="preserve"> the slides and return to the original box.  Label the box with +/0</w:t>
      </w:r>
    </w:p>
    <w:p w:rsidR="005F4CB7" w:rsidRDefault="005F4CB7" w:rsidP="005F4CB7">
      <w:pPr>
        <w:rPr>
          <w:rFonts w:ascii="Arial" w:hAnsi="Arial" w:cs="Arial"/>
          <w:b/>
          <w:sz w:val="20"/>
        </w:rPr>
      </w:pPr>
      <w:r>
        <w:rPr>
          <w:rFonts w:ascii="Arial" w:hAnsi="Arial" w:cs="Arial"/>
          <w:b/>
          <w:sz w:val="20"/>
        </w:rPr>
        <w:t>Expected results</w:t>
      </w:r>
    </w:p>
    <w:p w:rsidR="005F4CB7" w:rsidRDefault="005F4CB7" w:rsidP="005F4CB7">
      <w:pPr>
        <w:rPr>
          <w:rFonts w:ascii="Arial" w:hAnsi="Arial" w:cs="Arial"/>
          <w:sz w:val="20"/>
        </w:rPr>
      </w:pPr>
      <w:r>
        <w:rPr>
          <w:rFonts w:ascii="Arial" w:hAnsi="Arial" w:cs="Arial"/>
          <w:sz w:val="20"/>
        </w:rPr>
        <w:t>Organisms used and expected results are:</w:t>
      </w:r>
    </w:p>
    <w:p w:rsidR="005F4CB7" w:rsidRDefault="005F4CB7" w:rsidP="005F4CB7">
      <w:pPr>
        <w:pStyle w:val="ListParagraph"/>
        <w:numPr>
          <w:ilvl w:val="0"/>
          <w:numId w:val="9"/>
        </w:numPr>
        <w:rPr>
          <w:rFonts w:ascii="Arial" w:hAnsi="Arial" w:cs="Arial"/>
          <w:sz w:val="20"/>
        </w:rPr>
      </w:pPr>
      <w:r>
        <w:rPr>
          <w:rFonts w:ascii="Arial" w:hAnsi="Arial" w:cs="Arial"/>
          <w:sz w:val="20"/>
        </w:rPr>
        <w:t xml:space="preserve">Staphylococcus </w:t>
      </w:r>
      <w:proofErr w:type="spellStart"/>
      <w:r>
        <w:rPr>
          <w:rFonts w:ascii="Arial" w:hAnsi="Arial" w:cs="Arial"/>
          <w:sz w:val="20"/>
        </w:rPr>
        <w:t>epidermidis</w:t>
      </w:r>
      <w:proofErr w:type="spellEnd"/>
      <w:r>
        <w:rPr>
          <w:rFonts w:ascii="Arial" w:hAnsi="Arial" w:cs="Arial"/>
          <w:sz w:val="20"/>
        </w:rPr>
        <w:t xml:space="preserve">  -  Gram positive – deep violet to purple</w:t>
      </w:r>
    </w:p>
    <w:p w:rsidR="005F4CB7" w:rsidRDefault="005F4CB7" w:rsidP="005F4CB7">
      <w:pPr>
        <w:pStyle w:val="ListParagraph"/>
        <w:numPr>
          <w:ilvl w:val="0"/>
          <w:numId w:val="9"/>
        </w:numPr>
        <w:rPr>
          <w:rFonts w:ascii="Arial" w:hAnsi="Arial" w:cs="Arial"/>
          <w:sz w:val="20"/>
        </w:rPr>
      </w:pPr>
      <w:r>
        <w:rPr>
          <w:rFonts w:ascii="Arial" w:hAnsi="Arial" w:cs="Arial"/>
          <w:sz w:val="20"/>
        </w:rPr>
        <w:lastRenderedPageBreak/>
        <w:t>Escherichia coli – Gram negative – pink or red</w:t>
      </w:r>
    </w:p>
    <w:p w:rsidR="005F4CB7" w:rsidRDefault="005F4CB7" w:rsidP="005F4CB7">
      <w:pPr>
        <w:rPr>
          <w:rFonts w:ascii="Arial" w:hAnsi="Arial" w:cs="Arial"/>
          <w:b/>
          <w:sz w:val="20"/>
        </w:rPr>
      </w:pPr>
      <w:r>
        <w:rPr>
          <w:rFonts w:ascii="Arial" w:hAnsi="Arial" w:cs="Arial"/>
          <w:sz w:val="20"/>
        </w:rPr>
        <w:t xml:space="preserve">If the control slide fails to give the appropriate reactions </w:t>
      </w:r>
      <w:proofErr w:type="spellStart"/>
      <w:r>
        <w:rPr>
          <w:rFonts w:ascii="Arial" w:hAnsi="Arial" w:cs="Arial"/>
          <w:sz w:val="20"/>
        </w:rPr>
        <w:t>restain</w:t>
      </w:r>
      <w:proofErr w:type="spellEnd"/>
      <w:r>
        <w:rPr>
          <w:rFonts w:ascii="Arial" w:hAnsi="Arial" w:cs="Arial"/>
          <w:sz w:val="20"/>
        </w:rPr>
        <w:t xml:space="preserve"> the slide and check slides stained with the control for appropriate reactions (</w:t>
      </w:r>
      <w:proofErr w:type="spellStart"/>
      <w:r>
        <w:rPr>
          <w:rFonts w:ascii="Arial" w:hAnsi="Arial" w:cs="Arial"/>
          <w:sz w:val="20"/>
        </w:rPr>
        <w:t>restain</w:t>
      </w:r>
      <w:proofErr w:type="spellEnd"/>
      <w:r>
        <w:rPr>
          <w:rFonts w:ascii="Arial" w:hAnsi="Arial" w:cs="Arial"/>
          <w:sz w:val="20"/>
        </w:rPr>
        <w:t xml:space="preserve"> if necessary).</w:t>
      </w:r>
    </w:p>
    <w:p w:rsidR="005F4CB7" w:rsidRDefault="005F4CB7" w:rsidP="005F4CB7">
      <w:pPr>
        <w:rPr>
          <w:rFonts w:ascii="Arial" w:hAnsi="Arial" w:cs="Arial"/>
          <w:b/>
          <w:sz w:val="20"/>
        </w:rPr>
      </w:pPr>
    </w:p>
    <w:p w:rsidR="005F4CB7" w:rsidRDefault="005F4CB7" w:rsidP="005F4CB7">
      <w:pPr>
        <w:rPr>
          <w:rFonts w:ascii="Arial" w:hAnsi="Arial" w:cs="Arial"/>
          <w:sz w:val="20"/>
        </w:rPr>
      </w:pPr>
      <w:r>
        <w:rPr>
          <w:rFonts w:ascii="Arial" w:hAnsi="Arial" w:cs="Arial"/>
          <w:b/>
          <w:sz w:val="20"/>
        </w:rPr>
        <w:t>TEST PROCEDURE:</w:t>
      </w:r>
    </w:p>
    <w:p w:rsidR="005F4CB7" w:rsidRDefault="005F4CB7" w:rsidP="005F4CB7">
      <w:pPr>
        <w:rPr>
          <w:rFonts w:ascii="Arial" w:hAnsi="Arial" w:cs="Arial"/>
          <w:b/>
          <w:sz w:val="20"/>
        </w:rPr>
      </w:pPr>
      <w:r>
        <w:rPr>
          <w:rFonts w:ascii="Arial" w:hAnsi="Arial" w:cs="Arial"/>
          <w:b/>
          <w:sz w:val="20"/>
        </w:rPr>
        <w:t>Slide Preparation</w:t>
      </w:r>
    </w:p>
    <w:p w:rsidR="005F4CB7" w:rsidRDefault="005F4CB7" w:rsidP="005F4CB7">
      <w:pPr>
        <w:numPr>
          <w:ilvl w:val="0"/>
          <w:numId w:val="10"/>
        </w:numPr>
        <w:rPr>
          <w:rFonts w:ascii="Arial" w:hAnsi="Arial" w:cs="Arial"/>
          <w:sz w:val="20"/>
        </w:rPr>
      </w:pPr>
      <w:r>
        <w:rPr>
          <w:rFonts w:ascii="Arial" w:hAnsi="Arial" w:cs="Arial"/>
          <w:sz w:val="20"/>
        </w:rPr>
        <w:t>Prepare gram stain smears in a BSL2 cabinet (biological safety hood).</w:t>
      </w:r>
    </w:p>
    <w:p w:rsidR="005F4CB7" w:rsidRDefault="005F4CB7" w:rsidP="005F4CB7">
      <w:pPr>
        <w:numPr>
          <w:ilvl w:val="0"/>
          <w:numId w:val="10"/>
        </w:numPr>
        <w:rPr>
          <w:rFonts w:ascii="Arial" w:hAnsi="Arial" w:cs="Arial"/>
          <w:sz w:val="20"/>
        </w:rPr>
      </w:pPr>
      <w:r>
        <w:rPr>
          <w:rFonts w:ascii="Arial" w:hAnsi="Arial" w:cs="Arial"/>
          <w:sz w:val="20"/>
        </w:rPr>
        <w:t>Take a clean frosted-end glass microscope slide and place it on a flat surface.  The location of the specimen inoculum may be marked by inscribing an area with a diamond-tipped glass marker or wax pencil.</w:t>
      </w:r>
    </w:p>
    <w:p w:rsidR="005F4CB7" w:rsidRDefault="005F4CB7" w:rsidP="005F4CB7">
      <w:pPr>
        <w:numPr>
          <w:ilvl w:val="0"/>
          <w:numId w:val="10"/>
        </w:numPr>
        <w:rPr>
          <w:rFonts w:ascii="Arial" w:hAnsi="Arial" w:cs="Arial"/>
          <w:sz w:val="20"/>
        </w:rPr>
      </w:pPr>
      <w:r>
        <w:rPr>
          <w:rFonts w:ascii="Arial" w:hAnsi="Arial" w:cs="Arial"/>
          <w:sz w:val="20"/>
        </w:rPr>
        <w:t>Label the frosted end with the following information:</w:t>
      </w:r>
    </w:p>
    <w:p w:rsidR="005F4CB7" w:rsidRDefault="005F4CB7" w:rsidP="005F4CB7">
      <w:pPr>
        <w:numPr>
          <w:ilvl w:val="0"/>
          <w:numId w:val="11"/>
        </w:numPr>
        <w:rPr>
          <w:rFonts w:ascii="Arial" w:hAnsi="Arial" w:cs="Arial"/>
          <w:sz w:val="20"/>
        </w:rPr>
      </w:pPr>
      <w:r>
        <w:rPr>
          <w:rFonts w:ascii="Arial" w:hAnsi="Arial" w:cs="Arial"/>
          <w:sz w:val="20"/>
        </w:rPr>
        <w:t>Accession number</w:t>
      </w:r>
    </w:p>
    <w:p w:rsidR="005F4CB7" w:rsidRDefault="005F4CB7" w:rsidP="005F4CB7">
      <w:pPr>
        <w:numPr>
          <w:ilvl w:val="0"/>
          <w:numId w:val="11"/>
        </w:numPr>
        <w:rPr>
          <w:rFonts w:ascii="Arial" w:hAnsi="Arial" w:cs="Arial"/>
          <w:sz w:val="20"/>
        </w:rPr>
      </w:pPr>
      <w:r>
        <w:rPr>
          <w:rFonts w:ascii="Arial" w:hAnsi="Arial" w:cs="Arial"/>
          <w:sz w:val="20"/>
        </w:rPr>
        <w:t>Patient name (Last, first)</w:t>
      </w:r>
    </w:p>
    <w:p w:rsidR="005F4CB7" w:rsidRDefault="005F4CB7" w:rsidP="005F4CB7">
      <w:pPr>
        <w:numPr>
          <w:ilvl w:val="0"/>
          <w:numId w:val="11"/>
        </w:numPr>
        <w:rPr>
          <w:rFonts w:ascii="Arial" w:hAnsi="Arial" w:cs="Arial"/>
          <w:sz w:val="20"/>
        </w:rPr>
      </w:pPr>
      <w:r>
        <w:rPr>
          <w:rFonts w:ascii="Arial" w:hAnsi="Arial" w:cs="Arial"/>
          <w:sz w:val="20"/>
        </w:rPr>
        <w:t>Specimen type (abbreviation okay)</w:t>
      </w:r>
    </w:p>
    <w:p w:rsidR="005F4CB7" w:rsidRDefault="005F4CB7" w:rsidP="005F4CB7">
      <w:pPr>
        <w:numPr>
          <w:ilvl w:val="0"/>
          <w:numId w:val="11"/>
        </w:numPr>
        <w:rPr>
          <w:rFonts w:ascii="Arial" w:hAnsi="Arial" w:cs="Arial"/>
          <w:sz w:val="20"/>
        </w:rPr>
      </w:pPr>
      <w:r>
        <w:rPr>
          <w:rFonts w:ascii="Arial" w:hAnsi="Arial" w:cs="Arial"/>
          <w:sz w:val="20"/>
        </w:rPr>
        <w:t>Date</w:t>
      </w:r>
    </w:p>
    <w:p w:rsidR="005F4CB7" w:rsidRDefault="005F4CB7" w:rsidP="005F4CB7">
      <w:pPr>
        <w:rPr>
          <w:rFonts w:ascii="Arial" w:hAnsi="Arial" w:cs="Arial"/>
          <w:sz w:val="20"/>
        </w:rPr>
      </w:pPr>
    </w:p>
    <w:p w:rsidR="005F4CB7" w:rsidRPr="00045A30"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G Times"/>
          <w:b/>
        </w:rPr>
      </w:pPr>
      <w:r w:rsidRPr="00045A30">
        <w:rPr>
          <w:rFonts w:asciiTheme="minorHAnsi" w:hAnsiTheme="minorHAnsi" w:cs="CG Times"/>
          <w:b/>
        </w:rPr>
        <w:t>Smear Preparation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CG Times" w:hAnsi="CG Times" w:cs="CG Times"/>
        </w:rPr>
        <w:tab/>
      </w:r>
      <w:r>
        <w:rPr>
          <w:rFonts w:ascii="Arial" w:hAnsi="Arial" w:cs="Arial"/>
          <w:sz w:val="20"/>
          <w:szCs w:val="20"/>
        </w:rPr>
        <w:t>For direct smears, prepare a monolayer of organisms sufficiently dense for easy visualization but sparse</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enough</w:t>
      </w:r>
      <w:proofErr w:type="gramEnd"/>
      <w:r>
        <w:rPr>
          <w:rFonts w:ascii="Arial" w:hAnsi="Arial" w:cs="Arial"/>
          <w:sz w:val="20"/>
          <w:szCs w:val="20"/>
        </w:rPr>
        <w:t xml:space="preserve"> to reveal characteristic arrangements. In very thick smears, </w:t>
      </w:r>
      <w:proofErr w:type="spellStart"/>
      <w:r>
        <w:rPr>
          <w:rFonts w:ascii="Arial" w:hAnsi="Arial" w:cs="Arial"/>
          <w:sz w:val="20"/>
          <w:szCs w:val="20"/>
        </w:rPr>
        <w:t>decolorization</w:t>
      </w:r>
      <w:proofErr w:type="spellEnd"/>
      <w:r>
        <w:rPr>
          <w:rFonts w:ascii="Arial" w:hAnsi="Arial" w:cs="Arial"/>
          <w:sz w:val="20"/>
          <w:szCs w:val="20"/>
        </w:rPr>
        <w:t xml:space="preserve"> cannot be adequately evaluated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or</w:t>
      </w:r>
      <w:proofErr w:type="gramEnd"/>
      <w:r>
        <w:rPr>
          <w:rFonts w:ascii="Arial" w:hAnsi="Arial" w:cs="Arial"/>
          <w:sz w:val="20"/>
          <w:szCs w:val="20"/>
        </w:rPr>
        <w:t xml:space="preserve"> controlled; very thin smears are easily decolorized.  </w:t>
      </w:r>
    </w:p>
    <w:p w:rsidR="005F4CB7" w:rsidRDefault="005F4CB7" w:rsidP="005F4CB7">
      <w:pPr>
        <w:rPr>
          <w:rFonts w:ascii="Arial" w:hAnsi="Arial" w:cs="Arial"/>
          <w:sz w:val="20"/>
          <w:szCs w:val="20"/>
        </w:rPr>
      </w:pPr>
      <w:r>
        <w:rPr>
          <w:rFonts w:ascii="CG Times" w:hAnsi="CG Times" w:cs="CG Times"/>
        </w:rPr>
        <w:tab/>
      </w:r>
      <w:r>
        <w:rPr>
          <w:rFonts w:ascii="CG Times" w:hAnsi="CG Times" w:cs="CG Times"/>
          <w:b/>
        </w:rPr>
        <w:t>Note:</w:t>
      </w:r>
      <w:r>
        <w:rPr>
          <w:rFonts w:ascii="CG Times" w:hAnsi="CG Times" w:cs="CG Times"/>
        </w:rPr>
        <w:t xml:space="preserve"> </w:t>
      </w:r>
      <w:r>
        <w:rPr>
          <w:rFonts w:ascii="Arial" w:hAnsi="Arial" w:cs="Arial"/>
          <w:sz w:val="20"/>
          <w:szCs w:val="20"/>
        </w:rPr>
        <w:t>As a guideline, newspaper print should be visible through the smear</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1.   Preparation of smears from </w:t>
      </w:r>
      <w:proofErr w:type="spellStart"/>
      <w:r>
        <w:rPr>
          <w:rFonts w:ascii="Arial" w:hAnsi="Arial" w:cs="Arial"/>
          <w:b/>
          <w:sz w:val="20"/>
          <w:szCs w:val="20"/>
        </w:rPr>
        <w:t>ESwab</w:t>
      </w:r>
      <w:proofErr w:type="spellEnd"/>
      <w:r>
        <w:rPr>
          <w:rFonts w:ascii="Arial" w:hAnsi="Arial" w:cs="Arial"/>
          <w:b/>
          <w:sz w:val="20"/>
          <w:szCs w:val="20"/>
        </w:rPr>
        <w:t xml:space="preserve"> device</w:t>
      </w:r>
    </w:p>
    <w:p w:rsidR="005F4CB7" w:rsidRDefault="005F4CB7" w:rsidP="005F4CB7">
      <w:pPr>
        <w:pStyle w:val="ListParagraph"/>
        <w:numPr>
          <w:ilvl w:val="0"/>
          <w:numId w:val="1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Vortex or mix the BD </w:t>
      </w:r>
      <w:proofErr w:type="spellStart"/>
      <w:r>
        <w:rPr>
          <w:rFonts w:ascii="Arial" w:hAnsi="Arial" w:cs="Arial"/>
          <w:sz w:val="20"/>
          <w:szCs w:val="20"/>
        </w:rPr>
        <w:t>ESwab</w:t>
      </w:r>
      <w:proofErr w:type="spellEnd"/>
      <w:r>
        <w:rPr>
          <w:rFonts w:ascii="Arial" w:hAnsi="Arial" w:cs="Arial"/>
          <w:sz w:val="20"/>
          <w:szCs w:val="20"/>
        </w:rPr>
        <w:t xml:space="preserve"> tube containing the swab sample for 5 s to release the sample </w:t>
      </w:r>
      <w:proofErr w:type="gramStart"/>
      <w:r>
        <w:rPr>
          <w:rFonts w:ascii="Arial" w:hAnsi="Arial" w:cs="Arial"/>
          <w:sz w:val="20"/>
          <w:szCs w:val="20"/>
        </w:rPr>
        <w:t>from  the</w:t>
      </w:r>
      <w:proofErr w:type="gramEnd"/>
      <w:r>
        <w:rPr>
          <w:rFonts w:ascii="Arial" w:hAnsi="Arial" w:cs="Arial"/>
          <w:sz w:val="20"/>
          <w:szCs w:val="20"/>
        </w:rPr>
        <w:t xml:space="preserve"> swab and evenly disperse and suspend the patient specimen in the Liquid </w:t>
      </w:r>
      <w:proofErr w:type="spellStart"/>
      <w:r>
        <w:rPr>
          <w:rFonts w:ascii="Arial" w:hAnsi="Arial" w:cs="Arial"/>
          <w:sz w:val="20"/>
          <w:szCs w:val="20"/>
        </w:rPr>
        <w:t>Amies</w:t>
      </w:r>
      <w:proofErr w:type="spellEnd"/>
      <w:r>
        <w:rPr>
          <w:rFonts w:ascii="Arial" w:hAnsi="Arial" w:cs="Arial"/>
          <w:sz w:val="20"/>
          <w:szCs w:val="20"/>
        </w:rPr>
        <w:t xml:space="preserve"> transport medium.</w:t>
      </w:r>
    </w:p>
    <w:p w:rsidR="005F4CB7" w:rsidRDefault="005F4CB7" w:rsidP="005F4CB7">
      <w:pPr>
        <w:numPr>
          <w:ilvl w:val="0"/>
          <w:numId w:val="1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Unscrew the BD </w:t>
      </w:r>
      <w:proofErr w:type="spellStart"/>
      <w:r>
        <w:rPr>
          <w:rFonts w:ascii="Arial" w:hAnsi="Arial" w:cs="Arial"/>
          <w:sz w:val="20"/>
          <w:szCs w:val="20"/>
        </w:rPr>
        <w:t>ESwab</w:t>
      </w:r>
      <w:proofErr w:type="spellEnd"/>
      <w:r>
        <w:rPr>
          <w:rFonts w:ascii="Arial" w:hAnsi="Arial" w:cs="Arial"/>
          <w:sz w:val="20"/>
          <w:szCs w:val="20"/>
        </w:rPr>
        <w:t xml:space="preserve"> cap and using a sterile </w:t>
      </w:r>
      <w:proofErr w:type="spellStart"/>
      <w:r>
        <w:rPr>
          <w:rFonts w:ascii="Arial" w:hAnsi="Arial" w:cs="Arial"/>
          <w:sz w:val="20"/>
          <w:szCs w:val="20"/>
        </w:rPr>
        <w:t>pipet</w:t>
      </w:r>
      <w:proofErr w:type="spellEnd"/>
      <w:r>
        <w:rPr>
          <w:rFonts w:ascii="Arial" w:hAnsi="Arial" w:cs="Arial"/>
          <w:sz w:val="20"/>
          <w:szCs w:val="20"/>
        </w:rPr>
        <w:t xml:space="preserve">, transfer 1 - 2 drops of Liquid </w:t>
      </w:r>
      <w:proofErr w:type="spellStart"/>
      <w:r>
        <w:rPr>
          <w:rFonts w:ascii="Arial" w:hAnsi="Arial" w:cs="Arial"/>
          <w:sz w:val="20"/>
          <w:szCs w:val="20"/>
        </w:rPr>
        <w:t>Amies</w:t>
      </w:r>
      <w:proofErr w:type="spellEnd"/>
      <w:r>
        <w:rPr>
          <w:rFonts w:ascii="Arial" w:hAnsi="Arial" w:cs="Arial"/>
          <w:sz w:val="20"/>
          <w:szCs w:val="20"/>
        </w:rPr>
        <w:t xml:space="preserve"> medium to the inscribed area on the glass slide.</w:t>
      </w:r>
    </w:p>
    <w:p w:rsidR="005F4CB7" w:rsidRDefault="005F4CB7" w:rsidP="005F4CB7">
      <w:pPr>
        <w:numPr>
          <w:ilvl w:val="0"/>
          <w:numId w:val="1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Allow the specimen on the slide to air dry or place the slide on a 60° C slide warmer.  </w:t>
      </w:r>
    </w:p>
    <w:p w:rsidR="005F4CB7" w:rsidRDefault="005F4CB7" w:rsidP="005F4CB7">
      <w:pPr>
        <w:numPr>
          <w:ilvl w:val="0"/>
          <w:numId w:val="12"/>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Smears may be fixed with heat or methanol.  Methanol fixation may be preferable as it prevents </w:t>
      </w:r>
      <w:proofErr w:type="spellStart"/>
      <w:r>
        <w:rPr>
          <w:rFonts w:ascii="Arial" w:hAnsi="Arial" w:cs="Arial"/>
          <w:sz w:val="20"/>
          <w:szCs w:val="20"/>
        </w:rPr>
        <w:t>lysis</w:t>
      </w:r>
      <w:proofErr w:type="spellEnd"/>
      <w:r>
        <w:rPr>
          <w:rFonts w:ascii="Arial" w:hAnsi="Arial" w:cs="Arial"/>
          <w:sz w:val="20"/>
          <w:szCs w:val="20"/>
        </w:rPr>
        <w:t xml:space="preserve"> of red</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blood</w:t>
      </w:r>
      <w:proofErr w:type="gramEnd"/>
      <w:r>
        <w:rPr>
          <w:rFonts w:ascii="Arial" w:hAnsi="Arial" w:cs="Arial"/>
          <w:sz w:val="20"/>
          <w:szCs w:val="20"/>
        </w:rPr>
        <w:t xml:space="preserve"> cells, avoids damage to all host cells and results in a cleaner background.</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 xml:space="preserve">       2.   Body fluids, </w:t>
      </w:r>
      <w:proofErr w:type="spellStart"/>
      <w:r>
        <w:rPr>
          <w:rFonts w:ascii="Arial" w:hAnsi="Arial" w:cs="Arial"/>
          <w:b/>
          <w:sz w:val="20"/>
          <w:szCs w:val="20"/>
        </w:rPr>
        <w:t>bronchoalveolar</w:t>
      </w:r>
      <w:proofErr w:type="spellEnd"/>
      <w:r>
        <w:rPr>
          <w:rFonts w:ascii="Arial" w:hAnsi="Arial" w:cs="Arial"/>
          <w:b/>
          <w:sz w:val="20"/>
          <w:szCs w:val="20"/>
        </w:rPr>
        <w:t xml:space="preserve"> </w:t>
      </w:r>
      <w:proofErr w:type="spellStart"/>
      <w:r>
        <w:rPr>
          <w:rFonts w:ascii="Arial" w:hAnsi="Arial" w:cs="Arial"/>
          <w:b/>
          <w:sz w:val="20"/>
          <w:szCs w:val="20"/>
        </w:rPr>
        <w:t>lavage</w:t>
      </w:r>
      <w:proofErr w:type="spellEnd"/>
      <w:r>
        <w:rPr>
          <w:rFonts w:ascii="Arial" w:hAnsi="Arial" w:cs="Arial"/>
          <w:b/>
          <w:sz w:val="20"/>
          <w:szCs w:val="20"/>
        </w:rPr>
        <w:t xml:space="preserve"> fluid (BAL), and CSF </w:t>
      </w:r>
      <w:r>
        <w:rPr>
          <w:rFonts w:ascii="Arial" w:hAnsi="Arial" w:cs="Arial"/>
          <w:sz w:val="20"/>
          <w:szCs w:val="20"/>
        </w:rPr>
        <w:t>(specimens that are not grossly bloody or purulent)</w:t>
      </w:r>
    </w:p>
    <w:p w:rsidR="005F4CB7" w:rsidRDefault="005F4CB7" w:rsidP="005F4CB7">
      <w:pPr>
        <w:pStyle w:val="ListParagraph"/>
        <w:numPr>
          <w:ilvl w:val="0"/>
          <w:numId w:val="13"/>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Using a sterile </w:t>
      </w:r>
      <w:proofErr w:type="spellStart"/>
      <w:r>
        <w:rPr>
          <w:rFonts w:ascii="Arial" w:hAnsi="Arial" w:cs="Arial"/>
          <w:sz w:val="20"/>
          <w:szCs w:val="20"/>
        </w:rPr>
        <w:t>pipette</w:t>
      </w:r>
      <w:proofErr w:type="gramStart"/>
      <w:r>
        <w:rPr>
          <w:rFonts w:ascii="Arial" w:hAnsi="Arial" w:cs="Arial"/>
          <w:sz w:val="20"/>
          <w:szCs w:val="20"/>
        </w:rPr>
        <w:t>,place</w:t>
      </w:r>
      <w:proofErr w:type="spellEnd"/>
      <w:proofErr w:type="gramEnd"/>
      <w:r>
        <w:rPr>
          <w:rFonts w:ascii="Arial" w:hAnsi="Arial" w:cs="Arial"/>
          <w:sz w:val="20"/>
          <w:szCs w:val="20"/>
        </w:rPr>
        <w:t xml:space="preserve"> 4 drops or 200µl of sample into a </w:t>
      </w:r>
      <w:proofErr w:type="spellStart"/>
      <w:r>
        <w:rPr>
          <w:rFonts w:ascii="Arial" w:hAnsi="Arial" w:cs="Arial"/>
          <w:sz w:val="20"/>
          <w:szCs w:val="20"/>
        </w:rPr>
        <w:t>cytospin</w:t>
      </w:r>
      <w:proofErr w:type="spellEnd"/>
      <w:r>
        <w:rPr>
          <w:rFonts w:ascii="Arial" w:hAnsi="Arial" w:cs="Arial"/>
          <w:sz w:val="20"/>
          <w:szCs w:val="20"/>
        </w:rPr>
        <w:t xml:space="preserve"> specimen chamber.  Refer to </w:t>
      </w:r>
      <w:proofErr w:type="spellStart"/>
      <w:r>
        <w:rPr>
          <w:rFonts w:ascii="Arial" w:hAnsi="Arial" w:cs="Arial"/>
          <w:sz w:val="20"/>
          <w:szCs w:val="20"/>
        </w:rPr>
        <w:t>Cytofuge</w:t>
      </w:r>
      <w:proofErr w:type="spellEnd"/>
      <w:r>
        <w:rPr>
          <w:rFonts w:ascii="Arial" w:hAnsi="Arial" w:cs="Arial"/>
          <w:sz w:val="20"/>
          <w:szCs w:val="20"/>
        </w:rPr>
        <w:t xml:space="preserve"> 2 </w:t>
      </w:r>
      <w:proofErr w:type="spellStart"/>
      <w:r>
        <w:rPr>
          <w:rFonts w:ascii="Arial" w:hAnsi="Arial" w:cs="Arial"/>
          <w:sz w:val="20"/>
          <w:szCs w:val="20"/>
        </w:rPr>
        <w:t>Cytocentrifuge</w:t>
      </w:r>
      <w:proofErr w:type="spellEnd"/>
      <w:r>
        <w:rPr>
          <w:rFonts w:ascii="Arial" w:hAnsi="Arial" w:cs="Arial"/>
          <w:sz w:val="20"/>
          <w:szCs w:val="20"/>
        </w:rPr>
        <w:t xml:space="preserve"> Procedure.</w:t>
      </w:r>
    </w:p>
    <w:p w:rsidR="005F4CB7" w:rsidRDefault="005F4CB7" w:rsidP="005F4CB7">
      <w:pPr>
        <w:pStyle w:val="ListParagraph"/>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Use of a </w:t>
      </w:r>
      <w:proofErr w:type="spellStart"/>
      <w:r>
        <w:rPr>
          <w:rFonts w:ascii="Arial" w:hAnsi="Arial" w:cs="Arial"/>
          <w:sz w:val="20"/>
          <w:szCs w:val="20"/>
        </w:rPr>
        <w:t>cytospin</w:t>
      </w:r>
      <w:proofErr w:type="spellEnd"/>
      <w:r>
        <w:rPr>
          <w:rFonts w:ascii="Arial" w:hAnsi="Arial" w:cs="Arial"/>
          <w:sz w:val="20"/>
          <w:szCs w:val="20"/>
        </w:rPr>
        <w:t xml:space="preserve"> slide centrifuge to concentrate body fluids increases the Gram stain sensitivity.</w:t>
      </w:r>
    </w:p>
    <w:p w:rsidR="005F4CB7" w:rsidRPr="00617B6F" w:rsidRDefault="005F4CB7" w:rsidP="005F4CB7">
      <w:pPr>
        <w:pStyle w:val="ListParagraph"/>
        <w:numPr>
          <w:ilvl w:val="0"/>
          <w:numId w:val="13"/>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617B6F">
        <w:rPr>
          <w:rFonts w:ascii="Arial" w:hAnsi="Arial" w:cs="Arial"/>
          <w:sz w:val="20"/>
          <w:szCs w:val="20"/>
        </w:rPr>
        <w:t>As an alternative for viscous, cloudy, or low volume specimens, 1 or 2 drops of the specimen may be placed on a slide with a sterile pipette.</w:t>
      </w:r>
    </w:p>
    <w:p w:rsidR="005F4CB7" w:rsidRDefault="005F4CB7" w:rsidP="005F4CB7">
      <w:pPr>
        <w:pStyle w:val="ListParagraph"/>
        <w:numPr>
          <w:ilvl w:val="0"/>
          <w:numId w:val="14"/>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 xml:space="preserve">Urine Specimens - </w:t>
      </w:r>
      <w:r>
        <w:rPr>
          <w:rFonts w:ascii="Arial" w:hAnsi="Arial" w:cs="Arial"/>
          <w:sz w:val="20"/>
          <w:szCs w:val="20"/>
        </w:rPr>
        <w:t xml:space="preserve">One organism per oil immersion field is significant of infection (examine at least 20 fields) and is equal to &gt;100,000 </w:t>
      </w:r>
      <w:proofErr w:type="spellStart"/>
      <w:r>
        <w:rPr>
          <w:rFonts w:ascii="Arial" w:hAnsi="Arial" w:cs="Arial"/>
          <w:sz w:val="20"/>
          <w:szCs w:val="20"/>
        </w:rPr>
        <w:t>cfu</w:t>
      </w:r>
      <w:proofErr w:type="spellEnd"/>
      <w:r>
        <w:rPr>
          <w:rFonts w:ascii="Arial" w:hAnsi="Arial" w:cs="Arial"/>
          <w:sz w:val="20"/>
          <w:szCs w:val="20"/>
        </w:rPr>
        <w:t>/</w:t>
      </w:r>
      <w:proofErr w:type="spellStart"/>
      <w:r>
        <w:rPr>
          <w:rFonts w:ascii="Arial" w:hAnsi="Arial" w:cs="Arial"/>
          <w:sz w:val="20"/>
          <w:szCs w:val="20"/>
        </w:rPr>
        <w:t>mL</w:t>
      </w:r>
      <w:proofErr w:type="spellEnd"/>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ab/>
        <w:t xml:space="preserve">     </w:t>
      </w:r>
      <w:r>
        <w:rPr>
          <w:rFonts w:ascii="Arial" w:hAnsi="Arial" w:cs="Arial"/>
          <w:sz w:val="20"/>
          <w:szCs w:val="20"/>
        </w:rPr>
        <w:t xml:space="preserve">a.   Place 10µl of a well-mixed, </w:t>
      </w:r>
      <w:proofErr w:type="spellStart"/>
      <w:r>
        <w:rPr>
          <w:rFonts w:ascii="Arial" w:hAnsi="Arial" w:cs="Arial"/>
          <w:sz w:val="20"/>
          <w:szCs w:val="20"/>
        </w:rPr>
        <w:t>uncentrifuged</w:t>
      </w:r>
      <w:proofErr w:type="spellEnd"/>
      <w:r>
        <w:rPr>
          <w:rFonts w:ascii="Arial" w:hAnsi="Arial" w:cs="Arial"/>
          <w:sz w:val="20"/>
          <w:szCs w:val="20"/>
        </w:rPr>
        <w:t xml:space="preserve"> urine onto a glass slide marked with a wax pencil to indicate the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location</w:t>
      </w:r>
      <w:proofErr w:type="gramEnd"/>
      <w:r>
        <w:rPr>
          <w:rFonts w:ascii="Arial" w:hAnsi="Arial" w:cs="Arial"/>
          <w:sz w:val="20"/>
          <w:szCs w:val="20"/>
        </w:rPr>
        <w:t xml:space="preserve"> of the sample drop.  </w:t>
      </w:r>
    </w:p>
    <w:p w:rsidR="005F4CB7" w:rsidRDefault="005F4CB7" w:rsidP="005F4CB7">
      <w:pPr>
        <w:pStyle w:val="ListParagraph"/>
        <w:numPr>
          <w:ilvl w:val="0"/>
          <w:numId w:val="15"/>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One organism per oil immersion field is significant of infection (examine at least 20 fields) and is equal </w:t>
      </w:r>
    </w:p>
    <w:p w:rsidR="005F4CB7" w:rsidRDefault="005F4CB7" w:rsidP="005F4CB7">
      <w:pPr>
        <w:pStyle w:val="ListParagraph"/>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ind w:left="1425"/>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&gt;100,000 </w:t>
      </w:r>
      <w:proofErr w:type="spellStart"/>
      <w:r>
        <w:rPr>
          <w:rFonts w:ascii="Arial" w:hAnsi="Arial" w:cs="Arial"/>
          <w:sz w:val="20"/>
          <w:szCs w:val="20"/>
        </w:rPr>
        <w:t>cfu</w:t>
      </w:r>
      <w:proofErr w:type="spellEnd"/>
      <w:r>
        <w:rPr>
          <w:rFonts w:ascii="Arial" w:hAnsi="Arial" w:cs="Arial"/>
          <w:sz w:val="20"/>
          <w:szCs w:val="20"/>
        </w:rPr>
        <w:t>/</w:t>
      </w:r>
      <w:proofErr w:type="spellStart"/>
      <w:r>
        <w:rPr>
          <w:rFonts w:ascii="Arial" w:hAnsi="Arial" w:cs="Arial"/>
          <w:sz w:val="20"/>
          <w:szCs w:val="20"/>
        </w:rPr>
        <w:t>mL</w:t>
      </w:r>
      <w:proofErr w:type="spellEnd"/>
    </w:p>
    <w:p w:rsidR="005F4CB7" w:rsidRDefault="005F4CB7" w:rsidP="005F4CB7">
      <w:pPr>
        <w:pStyle w:val="ListParagraph"/>
        <w:numPr>
          <w:ilvl w:val="0"/>
          <w:numId w:val="16"/>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Air dry without spreading (smear area should be less than the area of a dime)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4.   Specimens received on swabs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ab/>
        <w:t xml:space="preserve">     </w:t>
      </w:r>
      <w:r>
        <w:rPr>
          <w:rFonts w:ascii="Arial" w:hAnsi="Arial" w:cs="Arial"/>
          <w:sz w:val="20"/>
          <w:szCs w:val="20"/>
        </w:rPr>
        <w:t xml:space="preserve">a.   Request a separate swab for adequate smear preparation.  Use Red top </w:t>
      </w:r>
      <w:proofErr w:type="spellStart"/>
      <w:r>
        <w:rPr>
          <w:rFonts w:ascii="Arial" w:hAnsi="Arial" w:cs="Arial"/>
          <w:sz w:val="20"/>
          <w:szCs w:val="20"/>
        </w:rPr>
        <w:t>culturette</w:t>
      </w:r>
      <w:proofErr w:type="spellEnd"/>
      <w:r>
        <w:rPr>
          <w:rFonts w:ascii="Arial" w:hAnsi="Arial" w:cs="Arial"/>
          <w:sz w:val="20"/>
          <w:szCs w:val="20"/>
        </w:rPr>
        <w:t xml:space="preserve"> with two swabs.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b.   Roll the swab gently across the slide to avoid destruction of cellular elements and disruption of cellular  </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arrangements</w:t>
      </w:r>
      <w:proofErr w:type="gramEnd"/>
      <w:r>
        <w:rPr>
          <w:rFonts w:ascii="Arial" w:hAnsi="Arial" w:cs="Arial"/>
          <w:sz w:val="20"/>
          <w:szCs w:val="20"/>
        </w:rPr>
        <w:t>.</w:t>
      </w:r>
    </w:p>
    <w:p w:rsidR="005F4CB7" w:rsidRDefault="005F4CB7" w:rsidP="005F4CB7">
      <w:pPr>
        <w:pStyle w:val="ListParagraph"/>
        <w:numPr>
          <w:ilvl w:val="0"/>
          <w:numId w:val="16"/>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Alternatively, when only one swab is received, place the swab in a small amount of sterile saline (in a sterile tube) or broth, cap tube and vortex.  The swab against the side of the tube, and use the swab to prepare smear.  Use the remaining suspension to inoculate culture media.</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5.  Specimens not received on swabs; aspirates exudates, sputa, etc.</w:t>
      </w:r>
      <w:proofErr w:type="gramEnd"/>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 xml:space="preserve">             </w:t>
      </w:r>
      <w:r>
        <w:rPr>
          <w:rFonts w:ascii="Arial" w:hAnsi="Arial" w:cs="Arial"/>
          <w:sz w:val="20"/>
          <w:szCs w:val="20"/>
        </w:rPr>
        <w:t>a.   Transfer specimen to the labeled slide.</w:t>
      </w:r>
    </w:p>
    <w:p w:rsidR="005F4CB7" w:rsidRDefault="005F4CB7" w:rsidP="005F4CB7">
      <w:pPr>
        <w:pStyle w:val="ListParagraph"/>
        <w:numPr>
          <w:ilvl w:val="0"/>
          <w:numId w:val="17"/>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Select purulent or blood-tinged portions of pus or sputum with a sterile applicator stick, pipette or loop.</w:t>
      </w:r>
    </w:p>
    <w:p w:rsidR="005F4CB7" w:rsidRDefault="005F4CB7" w:rsidP="005F4CB7">
      <w:pPr>
        <w:pStyle w:val="ListParagraph"/>
        <w:numPr>
          <w:ilvl w:val="0"/>
          <w:numId w:val="18"/>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Spread the sample over a large area of the slide to form a thin film.</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proofErr w:type="gramStart"/>
      <w:r>
        <w:rPr>
          <w:rFonts w:ascii="Arial" w:hAnsi="Arial" w:cs="Arial"/>
          <w:sz w:val="20"/>
          <w:szCs w:val="20"/>
        </w:rPr>
        <w:lastRenderedPageBreak/>
        <w:t>b</w:t>
      </w:r>
      <w:proofErr w:type="gramEnd"/>
      <w:r>
        <w:rPr>
          <w:rFonts w:ascii="Arial" w:hAnsi="Arial" w:cs="Arial"/>
          <w:sz w:val="20"/>
          <w:szCs w:val="20"/>
        </w:rPr>
        <w:t>.   For extremely thick or purulent specimens</w:t>
      </w:r>
    </w:p>
    <w:p w:rsidR="005F4CB7" w:rsidRDefault="005F4CB7" w:rsidP="005F4CB7">
      <w:pPr>
        <w:pStyle w:val="ListParagraph"/>
        <w:numPr>
          <w:ilvl w:val="0"/>
          <w:numId w:val="18"/>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Dilute in a drop of saline on the slide for easier smear preparation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6.   Dried material or very small amounts of clinical specimen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a.   Emulsify specimen in 0.5 ml of sterile broth.  </w:t>
      </w:r>
      <w:proofErr w:type="gramStart"/>
      <w:r>
        <w:rPr>
          <w:rFonts w:ascii="Arial" w:hAnsi="Arial" w:cs="Arial"/>
          <w:sz w:val="20"/>
          <w:szCs w:val="20"/>
        </w:rPr>
        <w:t>Vortex if necessary.</w:t>
      </w:r>
      <w:proofErr w:type="gramEnd"/>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b.   Use a sterile pipette to transfer 1 drop to a slide.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c.   Use the pipette tip to spread the drop into an even film.</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7.   Biopsy specimens and tissue sections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a.   Touch preparation</w:t>
      </w:r>
    </w:p>
    <w:p w:rsidR="005F4CB7" w:rsidRDefault="005F4CB7" w:rsidP="005F4CB7">
      <w:pPr>
        <w:pStyle w:val="ListParagraph"/>
        <w:numPr>
          <w:ilvl w:val="0"/>
          <w:numId w:val="18"/>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Place tissue in a sterile </w:t>
      </w:r>
      <w:proofErr w:type="spellStart"/>
      <w:r>
        <w:rPr>
          <w:rFonts w:ascii="Arial" w:hAnsi="Arial" w:cs="Arial"/>
          <w:sz w:val="20"/>
          <w:szCs w:val="20"/>
        </w:rPr>
        <w:t>petri</w:t>
      </w:r>
      <w:proofErr w:type="spellEnd"/>
      <w:r>
        <w:rPr>
          <w:rFonts w:ascii="Arial" w:hAnsi="Arial" w:cs="Arial"/>
          <w:sz w:val="20"/>
          <w:szCs w:val="20"/>
        </w:rPr>
        <w:t xml:space="preserve"> dish, and mince with sterile scissors or surgical scalpel.</w:t>
      </w:r>
    </w:p>
    <w:p w:rsidR="005F4CB7" w:rsidRDefault="005F4CB7" w:rsidP="005F4CB7">
      <w:pPr>
        <w:pStyle w:val="ListParagraph"/>
        <w:numPr>
          <w:ilvl w:val="0"/>
          <w:numId w:val="18"/>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With sterile forceps to hold pieces, touch the sides of one or more of the minced fragments to a slide, grouping the touches together for easier examination.  Discard fragment. (This fragment cannot be used for culture because the slide is not sterile)</w:t>
      </w:r>
    </w:p>
    <w:p w:rsidR="005F4CB7" w:rsidRPr="00617B6F" w:rsidRDefault="005F4CB7" w:rsidP="00617B6F">
      <w:pPr>
        <w:pStyle w:val="ListParagraph"/>
        <w:numPr>
          <w:ilvl w:val="0"/>
          <w:numId w:val="38"/>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617B6F">
        <w:rPr>
          <w:rFonts w:ascii="Arial" w:hAnsi="Arial" w:cs="Arial"/>
          <w:b/>
          <w:sz w:val="20"/>
          <w:szCs w:val="20"/>
        </w:rPr>
        <w:t>Thin-smear preparation</w:t>
      </w:r>
    </w:p>
    <w:p w:rsidR="005F4CB7" w:rsidRDefault="005F4CB7" w:rsidP="005F4CB7">
      <w:pPr>
        <w:pStyle w:val="ListParagraph"/>
        <w:numPr>
          <w:ilvl w:val="0"/>
          <w:numId w:val="19"/>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When a specimen is soft tissue or thick exudates, prepare a smear by taking a small portion of tissue, and place it on slide with a swab or sterile forceps.</w:t>
      </w:r>
    </w:p>
    <w:p w:rsidR="005F4CB7" w:rsidRDefault="005F4CB7" w:rsidP="005F4CB7">
      <w:pPr>
        <w:pStyle w:val="ListParagraph"/>
        <w:numPr>
          <w:ilvl w:val="0"/>
          <w:numId w:val="19"/>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Place second slide over sample, and press slides together.</w:t>
      </w:r>
    </w:p>
    <w:p w:rsidR="005F4CB7" w:rsidRDefault="005F4CB7" w:rsidP="005F4CB7">
      <w:pPr>
        <w:pStyle w:val="ListParagraph"/>
        <w:numPr>
          <w:ilvl w:val="0"/>
          <w:numId w:val="19"/>
        </w:num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Separate slide by sliding the two away from each other.</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w:t>
      </w:r>
      <w:r w:rsidR="00617B6F">
        <w:rPr>
          <w:rFonts w:ascii="Arial" w:hAnsi="Arial" w:cs="Arial"/>
          <w:b/>
          <w:sz w:val="20"/>
          <w:szCs w:val="20"/>
        </w:rPr>
        <w:t>9</w:t>
      </w:r>
      <w:r>
        <w:rPr>
          <w:rFonts w:ascii="Arial" w:hAnsi="Arial" w:cs="Arial"/>
          <w:b/>
          <w:sz w:val="20"/>
          <w:szCs w:val="20"/>
        </w:rPr>
        <w:t>.   Ground specimen preparation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ab/>
        <w:t xml:space="preserve">      </w:t>
      </w:r>
      <w:r>
        <w:rPr>
          <w:rFonts w:ascii="Arial" w:hAnsi="Arial" w:cs="Arial"/>
          <w:sz w:val="20"/>
          <w:szCs w:val="20"/>
        </w:rPr>
        <w:t>a.   Using a sterile pipette, place a drop of ground specimen on a labeled slide.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b.   Spread 1 drop to the size of a dime.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sz w:val="20"/>
          <w:szCs w:val="20"/>
        </w:rPr>
        <w:t xml:space="preserve">  Note: </w:t>
      </w:r>
      <w:r>
        <w:rPr>
          <w:rFonts w:ascii="Arial" w:hAnsi="Arial" w:cs="Arial"/>
          <w:sz w:val="20"/>
          <w:szCs w:val="20"/>
        </w:rPr>
        <w:t xml:space="preserve">Homogenizing or grinding tissues before preparing Gram stain slide will often destroy characteristic </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cellular</w:t>
      </w:r>
      <w:proofErr w:type="gramEnd"/>
      <w:r>
        <w:rPr>
          <w:rFonts w:ascii="Arial" w:hAnsi="Arial" w:cs="Arial"/>
          <w:sz w:val="20"/>
          <w:szCs w:val="20"/>
        </w:rPr>
        <w:t xml:space="preserve"> entities and bacterial arrangements.  </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w:t>
      </w:r>
      <w:r w:rsidR="00617B6F">
        <w:rPr>
          <w:rFonts w:ascii="Arial" w:hAnsi="Arial" w:cs="Arial"/>
          <w:b/>
          <w:sz w:val="20"/>
          <w:szCs w:val="20"/>
        </w:rPr>
        <w:t>10</w:t>
      </w:r>
      <w:r>
        <w:rPr>
          <w:rFonts w:ascii="Arial" w:hAnsi="Arial" w:cs="Arial"/>
          <w:b/>
          <w:sz w:val="20"/>
          <w:szCs w:val="20"/>
        </w:rPr>
        <w:t>.    Broth cultures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a.   Use a sterile pipette (or a venting needle or safety needle and syringe for blood culture bottles) to transfer 1 </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or</w:t>
      </w:r>
      <w:proofErr w:type="gramEnd"/>
      <w:r>
        <w:rPr>
          <w:rFonts w:ascii="Arial" w:hAnsi="Arial" w:cs="Arial"/>
          <w:sz w:val="20"/>
          <w:szCs w:val="20"/>
        </w:rPr>
        <w:t xml:space="preserve"> 2 drops to a slide.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b.   Spread drop into an even film.</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Pr>
          <w:rFonts w:ascii="Arial" w:hAnsi="Arial" w:cs="Arial"/>
          <w:b/>
          <w:sz w:val="20"/>
          <w:szCs w:val="20"/>
        </w:rPr>
        <w:t xml:space="preserve">       </w:t>
      </w:r>
      <w:r w:rsidR="00617B6F">
        <w:rPr>
          <w:rFonts w:ascii="Arial" w:hAnsi="Arial" w:cs="Arial"/>
          <w:b/>
          <w:sz w:val="20"/>
          <w:szCs w:val="20"/>
        </w:rPr>
        <w:t>11</w:t>
      </w:r>
      <w:r>
        <w:rPr>
          <w:rFonts w:ascii="Arial" w:hAnsi="Arial" w:cs="Arial"/>
          <w:b/>
          <w:sz w:val="20"/>
          <w:szCs w:val="20"/>
        </w:rPr>
        <w:t>.  Colonies from solid media</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 xml:space="preserve">              </w:t>
      </w:r>
      <w:r>
        <w:rPr>
          <w:rFonts w:ascii="Arial" w:hAnsi="Arial" w:cs="Arial"/>
          <w:sz w:val="20"/>
          <w:szCs w:val="20"/>
        </w:rPr>
        <w:t>a.</w:t>
      </w:r>
      <w:r>
        <w:rPr>
          <w:rFonts w:ascii="Arial" w:hAnsi="Arial" w:cs="Arial"/>
          <w:sz w:val="20"/>
          <w:szCs w:val="20"/>
        </w:rPr>
        <w:tab/>
        <w:t xml:space="preserve">  Place a small </w:t>
      </w:r>
      <w:proofErr w:type="spellStart"/>
      <w:r>
        <w:rPr>
          <w:rFonts w:ascii="Arial" w:hAnsi="Arial" w:cs="Arial"/>
          <w:sz w:val="20"/>
          <w:szCs w:val="20"/>
        </w:rPr>
        <w:t>loopful</w:t>
      </w:r>
      <w:proofErr w:type="spellEnd"/>
      <w:r>
        <w:rPr>
          <w:rFonts w:ascii="Arial" w:hAnsi="Arial" w:cs="Arial"/>
          <w:sz w:val="20"/>
          <w:szCs w:val="20"/>
        </w:rPr>
        <w:t xml:space="preserve"> of distilled water or sterile saline on a clean microscope slide.  Distilled water may </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distort</w:t>
      </w:r>
      <w:proofErr w:type="gramEnd"/>
      <w:r>
        <w:rPr>
          <w:rFonts w:ascii="Arial" w:hAnsi="Arial" w:cs="Arial"/>
          <w:sz w:val="20"/>
          <w:szCs w:val="20"/>
        </w:rPr>
        <w:t xml:space="preserve"> cellular morphology of fragile organisms.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b.   Touch a sterile inoculating loop to a </w:t>
      </w:r>
      <w:proofErr w:type="gramStart"/>
      <w:r>
        <w:rPr>
          <w:rFonts w:ascii="Arial" w:hAnsi="Arial" w:cs="Arial"/>
          <w:sz w:val="20"/>
          <w:szCs w:val="20"/>
        </w:rPr>
        <w:t>colony,</w:t>
      </w:r>
      <w:proofErr w:type="gramEnd"/>
      <w:r>
        <w:rPr>
          <w:rFonts w:ascii="Arial" w:hAnsi="Arial" w:cs="Arial"/>
          <w:sz w:val="20"/>
          <w:szCs w:val="20"/>
        </w:rPr>
        <w:t xml:space="preserve"> rub it into the droplet to obtain an even suspension of </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microorganisms</w:t>
      </w:r>
      <w:proofErr w:type="gramEnd"/>
      <w:r>
        <w:rPr>
          <w:rFonts w:ascii="Arial" w:hAnsi="Arial" w:cs="Arial"/>
          <w:sz w:val="20"/>
          <w:szCs w:val="20"/>
        </w:rPr>
        <w:t xml:space="preserve"> and spread the suspension over the surface of the slide to obtain the correct density.  The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resulting</w:t>
      </w:r>
      <w:proofErr w:type="gramEnd"/>
      <w:r>
        <w:rPr>
          <w:rFonts w:ascii="Arial" w:hAnsi="Arial" w:cs="Arial"/>
          <w:sz w:val="20"/>
          <w:szCs w:val="20"/>
        </w:rPr>
        <w:t xml:space="preserve"> smear should be slightly cloudy and homogenous.</w:t>
      </w:r>
    </w:p>
    <w:p w:rsidR="00617B6F" w:rsidRDefault="00617B6F"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cs="Arial"/>
          <w:b/>
        </w:rPr>
      </w:pPr>
      <w:r>
        <w:rPr>
          <w:rFonts w:ascii="CG Times" w:hAnsi="CG Times" w:cs="Arial"/>
          <w:b/>
        </w:rPr>
        <w:t>Smear fixation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 xml:space="preserve">      1.</w:t>
      </w:r>
      <w:r>
        <w:rPr>
          <w:rFonts w:ascii="Arial" w:hAnsi="Arial" w:cs="Arial"/>
          <w:sz w:val="20"/>
          <w:szCs w:val="20"/>
        </w:rPr>
        <w:t xml:space="preserve">    Air dry slides in </w:t>
      </w:r>
      <w:proofErr w:type="spellStart"/>
      <w:r>
        <w:rPr>
          <w:rFonts w:ascii="Arial" w:hAnsi="Arial" w:cs="Arial"/>
          <w:sz w:val="20"/>
          <w:szCs w:val="20"/>
        </w:rPr>
        <w:t>biosafety</w:t>
      </w:r>
      <w:proofErr w:type="spellEnd"/>
      <w:r>
        <w:rPr>
          <w:rFonts w:ascii="Arial" w:hAnsi="Arial" w:cs="Arial"/>
          <w:sz w:val="20"/>
          <w:szCs w:val="20"/>
        </w:rPr>
        <w:t xml:space="preserve"> cabinet or covered on a slide warmer at 60</w:t>
      </w:r>
      <w:r>
        <w:rPr>
          <w:rFonts w:ascii="Calibri" w:hAnsi="Calibri" w:cs="Arial"/>
          <w:sz w:val="20"/>
          <w:szCs w:val="20"/>
        </w:rPr>
        <w:t>⁰</w:t>
      </w:r>
      <w:r>
        <w:rPr>
          <w:rFonts w:ascii="Arial" w:hAnsi="Arial" w:cs="Arial"/>
          <w:sz w:val="20"/>
          <w:szCs w:val="20"/>
        </w:rPr>
        <w:t>C until dry.</w:t>
      </w:r>
    </w:p>
    <w:p w:rsidR="005F4CB7" w:rsidRDefault="005F4CB7" w:rsidP="005F4CB7">
      <w:pPr>
        <w:rPr>
          <w:rFonts w:ascii="Arial" w:hAnsi="Arial" w:cs="Arial"/>
          <w:b/>
          <w:sz w:val="20"/>
          <w:szCs w:val="20"/>
        </w:rPr>
      </w:pPr>
      <w:r>
        <w:rPr>
          <w:rFonts w:ascii="Arial" w:hAnsi="Arial" w:cs="Arial"/>
          <w:b/>
          <w:sz w:val="20"/>
          <w:szCs w:val="20"/>
        </w:rPr>
        <w:t xml:space="preserve">      2.</w:t>
      </w:r>
      <w:r>
        <w:rPr>
          <w:rFonts w:ascii="Arial" w:hAnsi="Arial" w:cs="Arial"/>
          <w:sz w:val="20"/>
          <w:szCs w:val="20"/>
        </w:rPr>
        <w:t xml:space="preserve">   </w:t>
      </w:r>
      <w:r>
        <w:rPr>
          <w:rFonts w:ascii="Arial" w:hAnsi="Arial" w:cs="Arial"/>
          <w:b/>
          <w:sz w:val="20"/>
          <w:szCs w:val="20"/>
        </w:rPr>
        <w:t>Heat fixation</w:t>
      </w:r>
    </w:p>
    <w:p w:rsidR="005F4CB7" w:rsidRDefault="005F4CB7" w:rsidP="005F4CB7">
      <w:pPr>
        <w:pStyle w:val="ListParagraph"/>
        <w:numPr>
          <w:ilvl w:val="0"/>
          <w:numId w:val="20"/>
        </w:numPr>
        <w:rPr>
          <w:rFonts w:ascii="Arial" w:hAnsi="Arial" w:cs="Arial"/>
          <w:sz w:val="20"/>
          <w:szCs w:val="20"/>
        </w:rPr>
      </w:pPr>
      <w:r>
        <w:rPr>
          <w:rFonts w:ascii="Arial" w:hAnsi="Arial" w:cs="Arial"/>
          <w:sz w:val="20"/>
          <w:szCs w:val="20"/>
        </w:rPr>
        <w:t>Place on a 60</w:t>
      </w:r>
      <w:r>
        <w:rPr>
          <w:rFonts w:ascii="Calibri" w:hAnsi="Calibri" w:cs="Arial"/>
          <w:sz w:val="20"/>
          <w:szCs w:val="20"/>
        </w:rPr>
        <w:t>⁰</w:t>
      </w:r>
      <w:r>
        <w:rPr>
          <w:rFonts w:ascii="Arial" w:hAnsi="Arial" w:cs="Arial"/>
          <w:sz w:val="20"/>
          <w:szCs w:val="20"/>
        </w:rPr>
        <w:t xml:space="preserve">C slide warmer </w:t>
      </w:r>
    </w:p>
    <w:p w:rsidR="005F4CB7" w:rsidRDefault="005F4CB7" w:rsidP="005F4CB7">
      <w:pPr>
        <w:pStyle w:val="ListParagraph"/>
        <w:numPr>
          <w:ilvl w:val="0"/>
          <w:numId w:val="20"/>
        </w:numPr>
        <w:rPr>
          <w:rFonts w:ascii="Arial" w:hAnsi="Arial" w:cs="Arial"/>
          <w:sz w:val="20"/>
          <w:szCs w:val="20"/>
        </w:rPr>
      </w:pPr>
      <w:r>
        <w:rPr>
          <w:rFonts w:ascii="Arial" w:hAnsi="Arial" w:cs="Arial"/>
          <w:sz w:val="20"/>
          <w:szCs w:val="20"/>
        </w:rPr>
        <w:t>Allow slide to cool before staining</w:t>
      </w:r>
    </w:p>
    <w:p w:rsidR="005F4CB7" w:rsidRDefault="005F4CB7" w:rsidP="005F4CB7">
      <w:pPr>
        <w:rPr>
          <w:rFonts w:ascii="Arial" w:hAnsi="Arial" w:cs="Arial"/>
          <w:sz w:val="20"/>
          <w:szCs w:val="20"/>
        </w:rPr>
      </w:pPr>
      <w:r>
        <w:rPr>
          <w:rFonts w:ascii="Arial" w:hAnsi="Arial" w:cs="Arial"/>
          <w:b/>
          <w:sz w:val="20"/>
          <w:szCs w:val="20"/>
        </w:rPr>
        <w:t xml:space="preserve">      3</w:t>
      </w:r>
      <w:r>
        <w:rPr>
          <w:rFonts w:ascii="Arial" w:hAnsi="Arial" w:cs="Arial"/>
          <w:sz w:val="20"/>
          <w:szCs w:val="20"/>
        </w:rPr>
        <w:t>.</w:t>
      </w:r>
      <w:r>
        <w:rPr>
          <w:rFonts w:ascii="Arial" w:hAnsi="Arial" w:cs="Arial"/>
          <w:b/>
          <w:sz w:val="20"/>
          <w:szCs w:val="20"/>
        </w:rPr>
        <w:t xml:space="preserve">   Methanol fixation </w:t>
      </w:r>
      <w:r>
        <w:rPr>
          <w:rFonts w:ascii="Arial" w:hAnsi="Arial" w:cs="Arial"/>
          <w:sz w:val="20"/>
          <w:szCs w:val="20"/>
        </w:rPr>
        <w:t xml:space="preserve">prevents the </w:t>
      </w:r>
      <w:proofErr w:type="spellStart"/>
      <w:r>
        <w:rPr>
          <w:rFonts w:ascii="Arial" w:hAnsi="Arial" w:cs="Arial"/>
          <w:sz w:val="20"/>
          <w:szCs w:val="20"/>
        </w:rPr>
        <w:t>lysis</w:t>
      </w:r>
      <w:proofErr w:type="spellEnd"/>
      <w:r>
        <w:rPr>
          <w:rFonts w:ascii="Arial" w:hAnsi="Arial" w:cs="Arial"/>
          <w:sz w:val="20"/>
          <w:szCs w:val="20"/>
        </w:rPr>
        <w:t xml:space="preserve"> of RBC’s, produces a cleaner background, and prevents washing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off</w:t>
      </w:r>
      <w:proofErr w:type="gramEnd"/>
      <w:r>
        <w:rPr>
          <w:rFonts w:ascii="Arial" w:hAnsi="Arial" w:cs="Arial"/>
          <w:sz w:val="20"/>
          <w:szCs w:val="20"/>
        </w:rPr>
        <w:t xml:space="preserve"> of liquid specimens.</w:t>
      </w:r>
    </w:p>
    <w:p w:rsidR="005F4CB7" w:rsidRDefault="005F4CB7" w:rsidP="005F4CB7">
      <w:pPr>
        <w:pStyle w:val="ListParagraph"/>
        <w:numPr>
          <w:ilvl w:val="0"/>
          <w:numId w:val="21"/>
        </w:numPr>
        <w:rPr>
          <w:rFonts w:ascii="Arial" w:hAnsi="Arial" w:cs="Arial"/>
          <w:sz w:val="20"/>
          <w:szCs w:val="20"/>
        </w:rPr>
      </w:pPr>
      <w:r>
        <w:rPr>
          <w:rFonts w:ascii="Arial" w:hAnsi="Arial" w:cs="Arial"/>
          <w:sz w:val="20"/>
          <w:szCs w:val="20"/>
        </w:rPr>
        <w:t>Place a few drops of methanol on air-dried slide for 1 min, drain off remaining methanol without rinsing, and allow slide to air dry again.</w:t>
      </w:r>
    </w:p>
    <w:p w:rsidR="005F4CB7" w:rsidRPr="00617B6F" w:rsidRDefault="005F4CB7" w:rsidP="005F4CB7">
      <w:pPr>
        <w:pStyle w:val="ListParagraph"/>
        <w:numPr>
          <w:ilvl w:val="0"/>
          <w:numId w:val="21"/>
        </w:numPr>
      </w:pPr>
      <w:r>
        <w:rPr>
          <w:rFonts w:ascii="Arial" w:hAnsi="Arial" w:cs="Arial"/>
          <w:sz w:val="20"/>
          <w:szCs w:val="20"/>
        </w:rPr>
        <w:t>Do not use heat before staining.</w:t>
      </w:r>
    </w:p>
    <w:p w:rsidR="00617B6F" w:rsidRDefault="00617B6F" w:rsidP="00617B6F">
      <w:pPr>
        <w:pStyle w:val="ListParagraph"/>
        <w:ind w:left="1260"/>
      </w:pPr>
    </w:p>
    <w:p w:rsidR="005F4CB7" w:rsidRDefault="005F4CB7" w:rsidP="005F4CB7">
      <w:pPr>
        <w:rPr>
          <w:rFonts w:ascii="CG Times" w:hAnsi="CG Times"/>
          <w:b/>
        </w:rPr>
      </w:pPr>
      <w:r>
        <w:rPr>
          <w:rFonts w:ascii="CG Times" w:hAnsi="CG Times"/>
          <w:b/>
        </w:rPr>
        <w:t>Slide staining</w:t>
      </w:r>
    </w:p>
    <w:p w:rsidR="005F4CB7" w:rsidRDefault="005F4CB7" w:rsidP="005F4CB7">
      <w:pPr>
        <w:rPr>
          <w:rFonts w:ascii="Arial" w:hAnsi="Arial" w:cs="Arial"/>
          <w:b/>
          <w:sz w:val="20"/>
          <w:szCs w:val="20"/>
        </w:rPr>
      </w:pPr>
      <w:r>
        <w:rPr>
          <w:rFonts w:ascii="CG Times" w:hAnsi="CG Times" w:cs="CG Times"/>
        </w:rPr>
        <w:t xml:space="preserve">    </w:t>
      </w:r>
      <w:r>
        <w:rPr>
          <w:rFonts w:ascii="Arial" w:hAnsi="Arial" w:cs="Arial"/>
          <w:sz w:val="20"/>
          <w:szCs w:val="20"/>
        </w:rPr>
        <w:t xml:space="preserve">1.  Flood the fixed smears with Crystal Violet Stain and allow </w:t>
      </w:r>
      <w:proofErr w:type="gramStart"/>
      <w:r>
        <w:rPr>
          <w:rFonts w:ascii="Arial" w:hAnsi="Arial" w:cs="Arial"/>
          <w:sz w:val="20"/>
          <w:szCs w:val="20"/>
        </w:rPr>
        <w:t>to stain</w:t>
      </w:r>
      <w:proofErr w:type="gramEnd"/>
      <w:r>
        <w:rPr>
          <w:rFonts w:ascii="Arial" w:hAnsi="Arial" w:cs="Arial"/>
          <w:sz w:val="20"/>
          <w:szCs w:val="20"/>
        </w:rPr>
        <w:t xml:space="preserve"> for </w:t>
      </w:r>
      <w:r w:rsidR="00025527">
        <w:rPr>
          <w:rFonts w:ascii="Arial" w:hAnsi="Arial" w:cs="Arial"/>
          <w:sz w:val="20"/>
          <w:szCs w:val="20"/>
        </w:rPr>
        <w:t>30 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2.  Wash off excess crystal violet lightly with cold tap water</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3.  Rinse off excess water with Iodine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4.  Flood with Iodine and allow </w:t>
      </w:r>
      <w:proofErr w:type="gramStart"/>
      <w:r>
        <w:rPr>
          <w:rFonts w:ascii="Arial" w:hAnsi="Arial" w:cs="Arial"/>
          <w:sz w:val="20"/>
          <w:szCs w:val="20"/>
        </w:rPr>
        <w:t>to remain</w:t>
      </w:r>
      <w:proofErr w:type="gramEnd"/>
      <w:r>
        <w:rPr>
          <w:rFonts w:ascii="Arial" w:hAnsi="Arial" w:cs="Arial"/>
          <w:sz w:val="20"/>
          <w:szCs w:val="20"/>
        </w:rPr>
        <w:t xml:space="preserve"> on the slide for </w:t>
      </w:r>
      <w:r w:rsidR="00025527">
        <w:rPr>
          <w:rFonts w:ascii="Arial" w:hAnsi="Arial" w:cs="Arial"/>
          <w:sz w:val="20"/>
          <w:szCs w:val="20"/>
        </w:rPr>
        <w:t>30 s.</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5.  Remove iodine by gentle washing with tap water</w:t>
      </w:r>
    </w:p>
    <w:p w:rsidR="0002552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6.  Flood off excess water with </w:t>
      </w:r>
      <w:proofErr w:type="spellStart"/>
      <w:r>
        <w:rPr>
          <w:rFonts w:ascii="Arial" w:hAnsi="Arial" w:cs="Arial"/>
          <w:sz w:val="20"/>
          <w:szCs w:val="20"/>
        </w:rPr>
        <w:t>Decolorizer</w:t>
      </w:r>
      <w:proofErr w:type="spellEnd"/>
      <w:r>
        <w:rPr>
          <w:rFonts w:ascii="Arial" w:hAnsi="Arial" w:cs="Arial"/>
          <w:sz w:val="20"/>
          <w:szCs w:val="20"/>
        </w:rPr>
        <w:t xml:space="preserve"> until solvent runs colorlessl</w:t>
      </w:r>
      <w:r w:rsidR="00025527">
        <w:rPr>
          <w:rFonts w:ascii="Arial" w:hAnsi="Arial" w:cs="Arial"/>
          <w:sz w:val="20"/>
          <w:szCs w:val="20"/>
        </w:rPr>
        <w:t xml:space="preserve">y from the slide.  Adjust </w:t>
      </w:r>
      <w:proofErr w:type="spellStart"/>
      <w:r w:rsidR="00025527">
        <w:rPr>
          <w:rFonts w:ascii="Arial" w:hAnsi="Arial" w:cs="Arial"/>
          <w:sz w:val="20"/>
          <w:szCs w:val="20"/>
        </w:rPr>
        <w:t>decolorization</w:t>
      </w:r>
      <w:proofErr w:type="spellEnd"/>
      <w:r w:rsidR="00025527">
        <w:rPr>
          <w:rFonts w:ascii="Arial" w:hAnsi="Arial" w:cs="Arial"/>
          <w:sz w:val="20"/>
          <w:szCs w:val="20"/>
        </w:rPr>
        <w:t xml:space="preserve"> time to </w:t>
      </w:r>
    </w:p>
    <w:p w:rsidR="005F4CB7" w:rsidRDefault="0002552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thickness of the smear.</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lastRenderedPageBreak/>
        <w:t xml:space="preserve">     7.  Flood off excess </w:t>
      </w:r>
      <w:proofErr w:type="spellStart"/>
      <w:r>
        <w:rPr>
          <w:rFonts w:ascii="Arial" w:hAnsi="Arial" w:cs="Arial"/>
          <w:sz w:val="20"/>
          <w:szCs w:val="20"/>
        </w:rPr>
        <w:t>decolorizer</w:t>
      </w:r>
      <w:proofErr w:type="spellEnd"/>
      <w:r>
        <w:rPr>
          <w:rFonts w:ascii="Arial" w:hAnsi="Arial" w:cs="Arial"/>
          <w:sz w:val="20"/>
          <w:szCs w:val="20"/>
        </w:rPr>
        <w:t xml:space="preserve"> with </w:t>
      </w:r>
      <w:proofErr w:type="spellStart"/>
      <w:r>
        <w:rPr>
          <w:rFonts w:ascii="Arial" w:hAnsi="Arial" w:cs="Arial"/>
          <w:sz w:val="20"/>
          <w:szCs w:val="20"/>
        </w:rPr>
        <w:t>Safranin</w:t>
      </w:r>
      <w:proofErr w:type="spellEnd"/>
      <w:r>
        <w:rPr>
          <w:rFonts w:ascii="Arial" w:hAnsi="Arial" w:cs="Arial"/>
          <w:sz w:val="20"/>
          <w:szCs w:val="20"/>
        </w:rPr>
        <w:t xml:space="preserve"> or basic </w:t>
      </w:r>
      <w:proofErr w:type="spellStart"/>
      <w:r>
        <w:rPr>
          <w:rFonts w:ascii="Arial" w:hAnsi="Arial" w:cs="Arial"/>
          <w:sz w:val="20"/>
          <w:szCs w:val="20"/>
        </w:rPr>
        <w:t>Fuchsin</w:t>
      </w:r>
      <w:proofErr w:type="spellEnd"/>
      <w:r>
        <w:rPr>
          <w:rFonts w:ascii="Arial" w:hAnsi="Arial" w:cs="Arial"/>
          <w:sz w:val="20"/>
          <w:szCs w:val="20"/>
        </w:rPr>
        <w:t xml:space="preserve"> and allow </w:t>
      </w:r>
      <w:proofErr w:type="gramStart"/>
      <w:r>
        <w:rPr>
          <w:rFonts w:ascii="Arial" w:hAnsi="Arial" w:cs="Arial"/>
          <w:sz w:val="20"/>
          <w:szCs w:val="20"/>
        </w:rPr>
        <w:t>to stain</w:t>
      </w:r>
      <w:proofErr w:type="gramEnd"/>
      <w:r>
        <w:rPr>
          <w:rFonts w:ascii="Arial" w:hAnsi="Arial" w:cs="Arial"/>
          <w:sz w:val="20"/>
          <w:szCs w:val="20"/>
        </w:rPr>
        <w:t xml:space="preserve"> for 1 minute</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8.  Wash off excess stain with cold tap water</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9.  Blot off excess water with paper toweling or blotting paper or allow to air dry</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10. Examine under low power and oil immersion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sz w:val="20"/>
          <w:szCs w:val="20"/>
        </w:rPr>
        <w:t xml:space="preserve">     NOTE:  </w:t>
      </w:r>
      <w:r>
        <w:rPr>
          <w:rFonts w:ascii="Arial" w:hAnsi="Arial" w:cs="Arial"/>
          <w:sz w:val="20"/>
          <w:szCs w:val="20"/>
        </w:rPr>
        <w:t>Gram stain reagents containing alcohol or acetone can no longer be washed down the drain.</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ab/>
        <w:t xml:space="preserve">  a. Gram stain reagents on the slides are dumped into a bin beneath the staining rack.</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ab/>
        <w:t xml:space="preserve">  b. When finished the bin is drained into a labeled hazardous waste jug kept in the yellow Flammable Cabinet.</w:t>
      </w:r>
    </w:p>
    <w:p w:rsidR="00617B6F" w:rsidRDefault="00617B6F"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hAnsi="CG Times" w:cs="CG Times"/>
          <w:b/>
        </w:rPr>
      </w:pPr>
      <w:r>
        <w:rPr>
          <w:rFonts w:ascii="CG Times" w:hAnsi="CG Times" w:cs="CG Times"/>
          <w:b/>
        </w:rPr>
        <w:t>Microscopic examination of direct smear</w:t>
      </w:r>
    </w:p>
    <w:p w:rsidR="005F4CB7" w:rsidRDefault="005F4CB7" w:rsidP="005F4CB7">
      <w:pPr>
        <w:tabs>
          <w:tab w:val="left" w:pos="-720"/>
          <w:tab w:val="left" w:pos="0"/>
          <w:tab w:val="left" w:pos="432"/>
          <w:tab w:val="left" w:pos="1008"/>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sz w:val="20"/>
          <w:szCs w:val="20"/>
        </w:rPr>
        <w:t xml:space="preserve">      1. Evaluate smear under </w:t>
      </w:r>
      <w:r>
        <w:rPr>
          <w:rFonts w:ascii="Arial" w:hAnsi="Arial" w:cs="Arial"/>
          <w:b/>
          <w:sz w:val="20"/>
          <w:szCs w:val="20"/>
        </w:rPr>
        <w:t>low power (10X)</w:t>
      </w:r>
    </w:p>
    <w:p w:rsidR="005F4CB7" w:rsidRDefault="005F4CB7" w:rsidP="005F4CB7">
      <w:pPr>
        <w:rPr>
          <w:rFonts w:ascii="Arial" w:hAnsi="Arial" w:cs="Arial"/>
          <w:sz w:val="20"/>
          <w:szCs w:val="20"/>
        </w:rPr>
      </w:pPr>
      <w:r>
        <w:t xml:space="preserve">      </w:t>
      </w:r>
      <w:r>
        <w:rPr>
          <w:rFonts w:ascii="Arial" w:hAnsi="Arial" w:cs="Arial"/>
          <w:sz w:val="20"/>
          <w:szCs w:val="20"/>
        </w:rPr>
        <w:t xml:space="preserve">    a. Observe for stain crystals</w:t>
      </w:r>
    </w:p>
    <w:p w:rsidR="005F4CB7" w:rsidRDefault="005F4CB7" w:rsidP="005F4CB7">
      <w:pPr>
        <w:pStyle w:val="ListParagraph"/>
        <w:numPr>
          <w:ilvl w:val="0"/>
          <w:numId w:val="22"/>
        </w:numPr>
        <w:rPr>
          <w:rFonts w:ascii="Arial" w:hAnsi="Arial" w:cs="Arial"/>
          <w:sz w:val="20"/>
          <w:szCs w:val="20"/>
        </w:rPr>
      </w:pPr>
      <w:r>
        <w:rPr>
          <w:rFonts w:ascii="Arial" w:hAnsi="Arial" w:cs="Arial"/>
          <w:sz w:val="20"/>
          <w:szCs w:val="20"/>
        </w:rPr>
        <w:t xml:space="preserve">If an excess of precipitated stain is observed, decolorize and </w:t>
      </w:r>
      <w:proofErr w:type="spellStart"/>
      <w:r>
        <w:rPr>
          <w:rFonts w:ascii="Arial" w:hAnsi="Arial" w:cs="Arial"/>
          <w:sz w:val="20"/>
          <w:szCs w:val="20"/>
        </w:rPr>
        <w:t>restain</w:t>
      </w:r>
      <w:proofErr w:type="spellEnd"/>
      <w:r>
        <w:rPr>
          <w:rFonts w:ascii="Arial" w:hAnsi="Arial" w:cs="Arial"/>
          <w:sz w:val="20"/>
          <w:szCs w:val="20"/>
        </w:rPr>
        <w:t xml:space="preserve"> slide.</w:t>
      </w:r>
    </w:p>
    <w:p w:rsidR="005F4CB7" w:rsidRDefault="005F4CB7" w:rsidP="005F4CB7">
      <w:pPr>
        <w:pStyle w:val="ListParagraph"/>
        <w:numPr>
          <w:ilvl w:val="0"/>
          <w:numId w:val="22"/>
        </w:numPr>
        <w:rPr>
          <w:rFonts w:ascii="Arial" w:hAnsi="Arial" w:cs="Arial"/>
          <w:sz w:val="20"/>
          <w:szCs w:val="20"/>
        </w:rPr>
      </w:pPr>
      <w:r>
        <w:rPr>
          <w:rFonts w:ascii="Arial" w:hAnsi="Arial" w:cs="Arial"/>
          <w:sz w:val="20"/>
          <w:szCs w:val="20"/>
        </w:rPr>
        <w:t>Alternatively, prepare another smear.</w:t>
      </w:r>
    </w:p>
    <w:p w:rsidR="005F4CB7" w:rsidRDefault="005F4CB7" w:rsidP="005F4CB7">
      <w:pPr>
        <w:pStyle w:val="ListParagraph"/>
        <w:numPr>
          <w:ilvl w:val="0"/>
          <w:numId w:val="22"/>
        </w:numPr>
        <w:rPr>
          <w:rFonts w:ascii="Arial" w:hAnsi="Arial" w:cs="Arial"/>
          <w:sz w:val="20"/>
          <w:szCs w:val="20"/>
        </w:rPr>
      </w:pPr>
      <w:r>
        <w:rPr>
          <w:rFonts w:ascii="Arial" w:hAnsi="Arial" w:cs="Arial"/>
          <w:sz w:val="20"/>
          <w:szCs w:val="20"/>
        </w:rPr>
        <w:t>If precipitate continues, use freshly filtered crystal violet or counter-stain in a clean container.</w:t>
      </w:r>
    </w:p>
    <w:p w:rsidR="005F4CB7" w:rsidRDefault="005F4CB7" w:rsidP="005F4CB7">
      <w:pPr>
        <w:rPr>
          <w:rFonts w:ascii="Arial" w:hAnsi="Arial" w:cs="Arial"/>
          <w:sz w:val="20"/>
          <w:szCs w:val="20"/>
        </w:rPr>
      </w:pPr>
      <w:r>
        <w:rPr>
          <w:rFonts w:ascii="Arial" w:hAnsi="Arial" w:cs="Arial"/>
          <w:sz w:val="20"/>
          <w:szCs w:val="20"/>
        </w:rPr>
        <w:t xml:space="preserve">           b. Determine if the smear is properly decolorized.</w:t>
      </w:r>
    </w:p>
    <w:p w:rsidR="005F4CB7" w:rsidRDefault="005F4CB7" w:rsidP="005F4CB7">
      <w:pPr>
        <w:pStyle w:val="ListParagraph"/>
        <w:numPr>
          <w:ilvl w:val="0"/>
          <w:numId w:val="23"/>
        </w:numPr>
        <w:rPr>
          <w:rFonts w:ascii="Arial" w:hAnsi="Arial" w:cs="Arial"/>
          <w:sz w:val="20"/>
          <w:szCs w:val="20"/>
        </w:rPr>
      </w:pPr>
      <w:r>
        <w:rPr>
          <w:rFonts w:ascii="Arial" w:hAnsi="Arial" w:cs="Arial"/>
          <w:sz w:val="20"/>
          <w:szCs w:val="20"/>
        </w:rPr>
        <w:t>The background should be generally clear or gram negative (source dependent).</w:t>
      </w:r>
    </w:p>
    <w:p w:rsidR="005F4CB7" w:rsidRDefault="005F4CB7" w:rsidP="005F4CB7">
      <w:pPr>
        <w:pStyle w:val="ListParagraph"/>
        <w:numPr>
          <w:ilvl w:val="0"/>
          <w:numId w:val="23"/>
        </w:numPr>
        <w:rPr>
          <w:rFonts w:ascii="Arial" w:hAnsi="Arial" w:cs="Arial"/>
          <w:sz w:val="20"/>
          <w:szCs w:val="20"/>
        </w:rPr>
      </w:pPr>
      <w:r>
        <w:rPr>
          <w:rFonts w:ascii="Arial" w:hAnsi="Arial" w:cs="Arial"/>
          <w:sz w:val="20"/>
          <w:szCs w:val="20"/>
        </w:rPr>
        <w:t>WBC</w:t>
      </w:r>
      <w:proofErr w:type="gramStart"/>
      <w:r>
        <w:rPr>
          <w:rFonts w:ascii="Arial" w:hAnsi="Arial" w:cs="Arial"/>
          <w:sz w:val="20"/>
          <w:szCs w:val="20"/>
        </w:rPr>
        <w:t>,s</w:t>
      </w:r>
      <w:proofErr w:type="gramEnd"/>
      <w:r>
        <w:rPr>
          <w:rFonts w:ascii="Arial" w:hAnsi="Arial" w:cs="Arial"/>
          <w:sz w:val="20"/>
          <w:szCs w:val="20"/>
        </w:rPr>
        <w:t xml:space="preserve"> should appear completely gram negative.</w:t>
      </w:r>
    </w:p>
    <w:p w:rsidR="005F4CB7" w:rsidRDefault="005F4CB7" w:rsidP="005F4CB7">
      <w:pPr>
        <w:pStyle w:val="ListParagraph"/>
        <w:numPr>
          <w:ilvl w:val="0"/>
          <w:numId w:val="23"/>
        </w:numPr>
        <w:rPr>
          <w:rFonts w:ascii="Arial" w:hAnsi="Arial" w:cs="Arial"/>
          <w:sz w:val="20"/>
          <w:szCs w:val="20"/>
        </w:rPr>
      </w:pPr>
      <w:r>
        <w:rPr>
          <w:rFonts w:ascii="Arial" w:hAnsi="Arial" w:cs="Arial"/>
          <w:sz w:val="20"/>
          <w:szCs w:val="20"/>
        </w:rPr>
        <w:t xml:space="preserve">If the slide is </w:t>
      </w:r>
      <w:proofErr w:type="spellStart"/>
      <w:r>
        <w:rPr>
          <w:rFonts w:ascii="Arial" w:hAnsi="Arial" w:cs="Arial"/>
          <w:sz w:val="20"/>
          <w:szCs w:val="20"/>
        </w:rPr>
        <w:t>overdecolorized</w:t>
      </w:r>
      <w:proofErr w:type="spellEnd"/>
      <w:r>
        <w:rPr>
          <w:rFonts w:ascii="Arial" w:hAnsi="Arial" w:cs="Arial"/>
          <w:sz w:val="20"/>
          <w:szCs w:val="20"/>
        </w:rPr>
        <w:t xml:space="preserve">, completely decolorize and </w:t>
      </w:r>
      <w:proofErr w:type="spellStart"/>
      <w:r>
        <w:rPr>
          <w:rFonts w:ascii="Arial" w:hAnsi="Arial" w:cs="Arial"/>
          <w:sz w:val="20"/>
          <w:szCs w:val="20"/>
        </w:rPr>
        <w:t>restain</w:t>
      </w:r>
      <w:proofErr w:type="spellEnd"/>
      <w:r>
        <w:rPr>
          <w:rFonts w:ascii="Arial" w:hAnsi="Arial" w:cs="Arial"/>
          <w:sz w:val="20"/>
          <w:szCs w:val="20"/>
        </w:rPr>
        <w:t xml:space="preserve"> the slide.</w:t>
      </w:r>
    </w:p>
    <w:p w:rsidR="005F4CB7" w:rsidRDefault="005F4CB7" w:rsidP="005F4CB7">
      <w:pPr>
        <w:rPr>
          <w:rFonts w:ascii="Arial" w:hAnsi="Arial" w:cs="Arial"/>
          <w:sz w:val="20"/>
          <w:szCs w:val="20"/>
        </w:rPr>
      </w:pPr>
      <w:r>
        <w:rPr>
          <w:rFonts w:ascii="Arial" w:hAnsi="Arial" w:cs="Arial"/>
          <w:sz w:val="20"/>
          <w:szCs w:val="20"/>
        </w:rPr>
        <w:t xml:space="preserve">            c. Determine if the thickness of the smear is appropriate.  For proper interpretation, areas must be no more than </w:t>
      </w:r>
    </w:p>
    <w:p w:rsidR="005F4CB7" w:rsidRDefault="005F4CB7" w:rsidP="005F4CB7">
      <w:pPr>
        <w:pStyle w:val="ListParagraph"/>
        <w:ind w:left="1005"/>
        <w:rPr>
          <w:rFonts w:ascii="Arial" w:hAnsi="Arial" w:cs="Arial"/>
          <w:sz w:val="20"/>
          <w:szCs w:val="20"/>
        </w:rPr>
      </w:pPr>
      <w:proofErr w:type="gramStart"/>
      <w:r>
        <w:rPr>
          <w:rFonts w:ascii="Arial" w:hAnsi="Arial" w:cs="Arial"/>
          <w:sz w:val="20"/>
          <w:szCs w:val="20"/>
        </w:rPr>
        <w:t>one</w:t>
      </w:r>
      <w:proofErr w:type="gramEnd"/>
      <w:r>
        <w:rPr>
          <w:rFonts w:ascii="Arial" w:hAnsi="Arial" w:cs="Arial"/>
          <w:sz w:val="20"/>
          <w:szCs w:val="20"/>
        </w:rPr>
        <w:t xml:space="preserve"> cell thick, with no overlapping cells.</w:t>
      </w:r>
    </w:p>
    <w:p w:rsidR="005F4CB7" w:rsidRDefault="005F4CB7" w:rsidP="005F4CB7">
      <w:pPr>
        <w:pStyle w:val="ListParagraph"/>
        <w:ind w:left="1005"/>
        <w:rPr>
          <w:rFonts w:ascii="Arial" w:hAnsi="Arial" w:cs="Arial"/>
          <w:sz w:val="20"/>
          <w:szCs w:val="20"/>
        </w:rPr>
      </w:pPr>
      <w:r>
        <w:rPr>
          <w:rFonts w:ascii="Arial" w:hAnsi="Arial" w:cs="Arial"/>
          <w:sz w:val="20"/>
          <w:szCs w:val="20"/>
        </w:rPr>
        <w:t>Prepare new slide if unreadable.</w:t>
      </w:r>
    </w:p>
    <w:p w:rsidR="005F4CB7" w:rsidRDefault="005F4CB7" w:rsidP="005F4CB7">
      <w:pPr>
        <w:rPr>
          <w:rFonts w:ascii="Arial" w:hAnsi="Arial" w:cs="Arial"/>
          <w:sz w:val="20"/>
          <w:szCs w:val="20"/>
        </w:rPr>
      </w:pPr>
      <w:r>
        <w:rPr>
          <w:rFonts w:ascii="Arial" w:hAnsi="Arial" w:cs="Arial"/>
          <w:sz w:val="20"/>
          <w:szCs w:val="20"/>
        </w:rPr>
        <w:t xml:space="preserve">            d. Smears from clinical specimens: Examine under low power for evidence of inflammation.</w:t>
      </w:r>
    </w:p>
    <w:p w:rsidR="005F4CB7" w:rsidRDefault="005F4CB7" w:rsidP="005F4CB7">
      <w:pPr>
        <w:pStyle w:val="ListParagraph"/>
        <w:numPr>
          <w:ilvl w:val="0"/>
          <w:numId w:val="24"/>
        </w:numPr>
        <w:rPr>
          <w:rFonts w:ascii="Arial" w:hAnsi="Arial" w:cs="Arial"/>
          <w:sz w:val="20"/>
          <w:szCs w:val="20"/>
        </w:rPr>
      </w:pPr>
      <w:r>
        <w:rPr>
          <w:rFonts w:ascii="Arial" w:hAnsi="Arial" w:cs="Arial"/>
          <w:sz w:val="20"/>
          <w:szCs w:val="20"/>
        </w:rPr>
        <w:t>Examine 10 fields for urine and 20-40 fields for other specimens</w:t>
      </w:r>
      <w:r>
        <w:rPr>
          <w:rFonts w:ascii="Arial" w:hAnsi="Arial" w:cs="Arial"/>
          <w:sz w:val="20"/>
          <w:szCs w:val="20"/>
        </w:rPr>
        <w:tab/>
      </w:r>
    </w:p>
    <w:p w:rsidR="005F4CB7" w:rsidRDefault="005F4CB7" w:rsidP="005F4CB7">
      <w:pPr>
        <w:pStyle w:val="ListParagraph"/>
        <w:numPr>
          <w:ilvl w:val="0"/>
          <w:numId w:val="24"/>
        </w:numPr>
        <w:rPr>
          <w:rFonts w:ascii="Arial" w:hAnsi="Arial" w:cs="Arial"/>
          <w:sz w:val="20"/>
          <w:szCs w:val="20"/>
        </w:rPr>
      </w:pPr>
      <w:r>
        <w:rPr>
          <w:rFonts w:ascii="Arial" w:hAnsi="Arial" w:cs="Arial"/>
          <w:sz w:val="20"/>
          <w:szCs w:val="20"/>
        </w:rPr>
        <w:t>Observe distribution of organisms and cells</w:t>
      </w:r>
    </w:p>
    <w:p w:rsidR="005F4CB7" w:rsidRDefault="005F4CB7" w:rsidP="005F4CB7">
      <w:pPr>
        <w:pStyle w:val="ListParagraph"/>
        <w:numPr>
          <w:ilvl w:val="0"/>
          <w:numId w:val="24"/>
        </w:numPr>
        <w:rPr>
          <w:rFonts w:ascii="Arial" w:hAnsi="Arial" w:cs="Arial"/>
          <w:sz w:val="20"/>
          <w:szCs w:val="20"/>
        </w:rPr>
      </w:pPr>
      <w:r>
        <w:rPr>
          <w:rFonts w:ascii="Arial" w:hAnsi="Arial" w:cs="Arial"/>
          <w:sz w:val="20"/>
          <w:szCs w:val="20"/>
        </w:rPr>
        <w:t xml:space="preserve">Look for areas of inflammation or purulence and areas of apparent contamination with </w:t>
      </w:r>
      <w:proofErr w:type="spellStart"/>
      <w:r>
        <w:rPr>
          <w:rFonts w:ascii="Arial" w:hAnsi="Arial" w:cs="Arial"/>
          <w:sz w:val="20"/>
          <w:szCs w:val="20"/>
        </w:rPr>
        <w:t>squamous</w:t>
      </w:r>
      <w:proofErr w:type="spellEnd"/>
      <w:r>
        <w:rPr>
          <w:rFonts w:ascii="Arial" w:hAnsi="Arial" w:cs="Arial"/>
          <w:sz w:val="20"/>
          <w:szCs w:val="20"/>
        </w:rPr>
        <w:t xml:space="preserve"> epithelial cells (SECs).  If no purulence is seen, choose areas of apparent necrosis, inflammatory cell debris, and mucous.</w:t>
      </w:r>
    </w:p>
    <w:p w:rsidR="005F4CB7" w:rsidRDefault="005F4CB7" w:rsidP="005F4CB7">
      <w:pPr>
        <w:rPr>
          <w:rFonts w:ascii="Arial" w:hAnsi="Arial" w:cs="Arial"/>
          <w:sz w:val="20"/>
          <w:szCs w:val="20"/>
        </w:rPr>
      </w:pPr>
      <w:r>
        <w:rPr>
          <w:rFonts w:ascii="Arial" w:hAnsi="Arial" w:cs="Arial"/>
          <w:sz w:val="20"/>
          <w:szCs w:val="20"/>
        </w:rPr>
        <w:t xml:space="preserve">      2.  If cells are present, determine the average count of WBC’s and epithelial cells in 20-40 fields containing cells.</w:t>
      </w:r>
    </w:p>
    <w:p w:rsidR="005F4CB7" w:rsidRDefault="005F4CB7" w:rsidP="005F4CB7">
      <w:pPr>
        <w:rPr>
          <w:rFonts w:ascii="Arial" w:hAnsi="Arial" w:cs="Arial"/>
          <w:sz w:val="20"/>
          <w:szCs w:val="20"/>
        </w:rPr>
      </w:pPr>
      <w:r>
        <w:t xml:space="preserve">   </w:t>
      </w:r>
      <w:r>
        <w:rPr>
          <w:rFonts w:ascii="Arial" w:hAnsi="Arial" w:cs="Arial"/>
        </w:rPr>
        <w:t xml:space="preserve"> </w:t>
      </w:r>
      <w:r>
        <w:t xml:space="preserve"> </w:t>
      </w:r>
      <w:r>
        <w:rPr>
          <w:rFonts w:ascii="Arial" w:hAnsi="Arial" w:cs="Arial"/>
          <w:sz w:val="20"/>
          <w:szCs w:val="20"/>
        </w:rPr>
        <w:t xml:space="preserve">3.  </w:t>
      </w:r>
      <w:proofErr w:type="gramStart"/>
      <w:r>
        <w:rPr>
          <w:rFonts w:ascii="Arial" w:hAnsi="Arial" w:cs="Arial"/>
          <w:sz w:val="20"/>
          <w:szCs w:val="20"/>
        </w:rPr>
        <w:t>Using</w:t>
      </w:r>
      <w:proofErr w:type="gramEnd"/>
      <w:r>
        <w:rPr>
          <w:rFonts w:ascii="Arial" w:hAnsi="Arial" w:cs="Arial"/>
          <w:sz w:val="20"/>
          <w:szCs w:val="20"/>
        </w:rPr>
        <w:t xml:space="preserve"> the oil immersion lens (100X), examine 20-40 fields in a representative area with inflammation or purulence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to</w:t>
      </w:r>
      <w:proofErr w:type="gramEnd"/>
      <w:r>
        <w:rPr>
          <w:rFonts w:ascii="Arial" w:hAnsi="Arial" w:cs="Arial"/>
          <w:sz w:val="20"/>
          <w:szCs w:val="20"/>
        </w:rPr>
        <w:t xml:space="preserve"> observe cell morphology and Gram reaction.</w:t>
      </w:r>
    </w:p>
    <w:p w:rsidR="005F4CB7" w:rsidRDefault="005F4CB7" w:rsidP="005F4CB7">
      <w:pPr>
        <w:pStyle w:val="ListParagraph"/>
        <w:numPr>
          <w:ilvl w:val="0"/>
          <w:numId w:val="25"/>
        </w:numPr>
        <w:rPr>
          <w:rFonts w:ascii="Arial" w:hAnsi="Arial" w:cs="Arial"/>
          <w:sz w:val="20"/>
          <w:szCs w:val="20"/>
        </w:rPr>
      </w:pPr>
      <w:r>
        <w:rPr>
          <w:rFonts w:ascii="Arial" w:hAnsi="Arial" w:cs="Arial"/>
          <w:sz w:val="20"/>
          <w:szCs w:val="20"/>
        </w:rPr>
        <w:t xml:space="preserve">If rare or no organisms </w:t>
      </w:r>
      <w:proofErr w:type="spellStart"/>
      <w:r>
        <w:rPr>
          <w:rFonts w:ascii="Arial" w:hAnsi="Arial" w:cs="Arial"/>
          <w:sz w:val="20"/>
          <w:szCs w:val="20"/>
        </w:rPr>
        <w:t>ar</w:t>
      </w:r>
      <w:proofErr w:type="spellEnd"/>
      <w:r>
        <w:rPr>
          <w:rFonts w:ascii="Arial" w:hAnsi="Arial" w:cs="Arial"/>
          <w:sz w:val="20"/>
          <w:szCs w:val="20"/>
        </w:rPr>
        <w:t xml:space="preserve"> seen from a normally sterile-site specimen, but the specimen appears purulent, or the specimen looks suspicious, perform a more extensive review of the slide</w:t>
      </w:r>
      <w:proofErr w:type="gramStart"/>
      <w:r>
        <w:rPr>
          <w:rFonts w:ascii="Arial" w:hAnsi="Arial" w:cs="Arial"/>
          <w:sz w:val="20"/>
          <w:szCs w:val="20"/>
        </w:rPr>
        <w:t>..</w:t>
      </w:r>
      <w:proofErr w:type="gramEnd"/>
      <w:r>
        <w:rPr>
          <w:rFonts w:ascii="Arial" w:hAnsi="Arial" w:cs="Arial"/>
          <w:sz w:val="20"/>
          <w:szCs w:val="20"/>
        </w:rPr>
        <w:t xml:space="preserve">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  Should</w:t>
      </w:r>
      <w:proofErr w:type="gramEnd"/>
      <w:r>
        <w:rPr>
          <w:rFonts w:ascii="Arial" w:hAnsi="Arial" w:cs="Arial"/>
          <w:sz w:val="20"/>
          <w:szCs w:val="20"/>
        </w:rPr>
        <w:t xml:space="preserve"> a slide need to be </w:t>
      </w:r>
      <w:proofErr w:type="spellStart"/>
      <w:r>
        <w:rPr>
          <w:rFonts w:ascii="Arial" w:hAnsi="Arial" w:cs="Arial"/>
          <w:sz w:val="20"/>
          <w:szCs w:val="20"/>
        </w:rPr>
        <w:t>restained</w:t>
      </w:r>
      <w:proofErr w:type="spellEnd"/>
      <w:r>
        <w:rPr>
          <w:rFonts w:ascii="Arial" w:hAnsi="Arial" w:cs="Arial"/>
          <w:sz w:val="20"/>
          <w:szCs w:val="20"/>
        </w:rPr>
        <w:t xml:space="preserve"> to repeat Gram stain or prepare a special stain to confirm findings </w:t>
      </w:r>
    </w:p>
    <w:p w:rsidR="005F4CB7" w:rsidRDefault="005F4CB7" w:rsidP="005F4CB7">
      <w:r>
        <w:t xml:space="preserve">               </w:t>
      </w:r>
      <w:proofErr w:type="gramStart"/>
      <w:r>
        <w:rPr>
          <w:rFonts w:ascii="Arial" w:hAnsi="Arial" w:cs="Arial"/>
          <w:sz w:val="20"/>
          <w:szCs w:val="20"/>
        </w:rPr>
        <w:t>suggested</w:t>
      </w:r>
      <w:proofErr w:type="gramEnd"/>
      <w:r>
        <w:rPr>
          <w:rFonts w:ascii="Arial" w:hAnsi="Arial" w:cs="Arial"/>
          <w:sz w:val="20"/>
          <w:szCs w:val="20"/>
        </w:rPr>
        <w:t xml:space="preserve"> by a Gram stain, remove the immersion oil with </w:t>
      </w:r>
      <w:proofErr w:type="spellStart"/>
      <w:r>
        <w:rPr>
          <w:rFonts w:ascii="Arial" w:hAnsi="Arial" w:cs="Arial"/>
          <w:sz w:val="20"/>
          <w:szCs w:val="20"/>
        </w:rPr>
        <w:t>xylene</w:t>
      </w:r>
      <w:proofErr w:type="spellEnd"/>
      <w:r>
        <w:rPr>
          <w:rFonts w:ascii="Arial" w:hAnsi="Arial" w:cs="Arial"/>
          <w:sz w:val="20"/>
          <w:szCs w:val="20"/>
        </w:rPr>
        <w:t xml:space="preserve"> or a </w:t>
      </w:r>
      <w:proofErr w:type="spellStart"/>
      <w:r>
        <w:rPr>
          <w:rFonts w:ascii="Arial" w:hAnsi="Arial" w:cs="Arial"/>
          <w:sz w:val="20"/>
          <w:szCs w:val="20"/>
        </w:rPr>
        <w:t>xylene</w:t>
      </w:r>
      <w:proofErr w:type="spellEnd"/>
      <w:r>
        <w:rPr>
          <w:rFonts w:ascii="Arial" w:hAnsi="Arial" w:cs="Arial"/>
          <w:sz w:val="20"/>
          <w:szCs w:val="20"/>
        </w:rPr>
        <w:t xml:space="preserve"> substitute and</w:t>
      </w:r>
      <w:r>
        <w:t xml:space="preserve"> decolorize  </w:t>
      </w:r>
    </w:p>
    <w:p w:rsidR="005F4CB7" w:rsidRDefault="005F4CB7" w:rsidP="005F4CB7">
      <w:r>
        <w:t xml:space="preserve">               </w:t>
      </w:r>
      <w:proofErr w:type="gramStart"/>
      <w:r>
        <w:rPr>
          <w:rFonts w:ascii="Arial" w:hAnsi="Arial" w:cs="Arial"/>
          <w:sz w:val="20"/>
          <w:szCs w:val="20"/>
        </w:rPr>
        <w:t>smear</w:t>
      </w:r>
      <w:proofErr w:type="gramEnd"/>
      <w:r>
        <w:rPr>
          <w:rFonts w:ascii="Arial" w:hAnsi="Arial" w:cs="Arial"/>
          <w:sz w:val="20"/>
          <w:szCs w:val="20"/>
        </w:rPr>
        <w:t xml:space="preserve">.  Then </w:t>
      </w:r>
      <w:proofErr w:type="spellStart"/>
      <w:r>
        <w:rPr>
          <w:rFonts w:ascii="Arial" w:hAnsi="Arial" w:cs="Arial"/>
          <w:sz w:val="20"/>
          <w:szCs w:val="20"/>
        </w:rPr>
        <w:t>restain</w:t>
      </w:r>
      <w:proofErr w:type="spellEnd"/>
      <w:r>
        <w:rPr>
          <w:rFonts w:ascii="Arial" w:hAnsi="Arial" w:cs="Arial"/>
          <w:sz w:val="20"/>
          <w:szCs w:val="20"/>
        </w:rPr>
        <w:t xml:space="preserve"> slide</w:t>
      </w:r>
      <w:r>
        <w:t>.</w:t>
      </w:r>
    </w:p>
    <w:p w:rsidR="005F4CB7" w:rsidRDefault="005F4CB7" w:rsidP="005F4CB7">
      <w:pPr>
        <w:rPr>
          <w:rFonts w:ascii="Arial" w:hAnsi="Arial" w:cs="Arial"/>
          <w:sz w:val="20"/>
          <w:szCs w:val="20"/>
        </w:rPr>
      </w:pPr>
      <w:r>
        <w:t xml:space="preserve">      4. </w:t>
      </w:r>
      <w:r>
        <w:rPr>
          <w:rFonts w:ascii="Arial" w:hAnsi="Arial" w:cs="Arial"/>
          <w:sz w:val="20"/>
          <w:szCs w:val="20"/>
        </w:rPr>
        <w:t xml:space="preserve">Wipe microscope objective between smears, so there is no </w:t>
      </w:r>
      <w:proofErr w:type="spellStart"/>
      <w:r>
        <w:rPr>
          <w:rFonts w:ascii="Arial" w:hAnsi="Arial" w:cs="Arial"/>
          <w:sz w:val="20"/>
          <w:szCs w:val="20"/>
        </w:rPr>
        <w:t>carry over</w:t>
      </w:r>
      <w:proofErr w:type="spellEnd"/>
      <w:r>
        <w:rPr>
          <w:rFonts w:ascii="Arial" w:hAnsi="Arial" w:cs="Arial"/>
          <w:sz w:val="20"/>
          <w:szCs w:val="20"/>
        </w:rPr>
        <w:t xml:space="preserve"> of bacteria from one smear to another. </w:t>
      </w:r>
    </w:p>
    <w:p w:rsidR="005F4CB7" w:rsidRDefault="005F4CB7" w:rsidP="005F4CB7">
      <w:pPr>
        <w:rPr>
          <w:rFonts w:ascii="Arial" w:hAnsi="Arial" w:cs="Arial"/>
          <w:b/>
          <w:sz w:val="20"/>
          <w:szCs w:val="20"/>
        </w:rPr>
      </w:pPr>
      <w:r>
        <w:rPr>
          <w:rFonts w:ascii="Arial" w:hAnsi="Arial" w:cs="Arial"/>
          <w:b/>
          <w:sz w:val="20"/>
          <w:szCs w:val="20"/>
        </w:rPr>
        <w:t>Preservation of direct smear slides</w:t>
      </w:r>
    </w:p>
    <w:p w:rsidR="005F4CB7" w:rsidRDefault="005F4CB7" w:rsidP="005F4CB7">
      <w:pPr>
        <w:rPr>
          <w:rFonts w:ascii="Arial" w:hAnsi="Arial" w:cs="Arial"/>
          <w:sz w:val="20"/>
          <w:szCs w:val="20"/>
        </w:rPr>
      </w:pPr>
      <w:r>
        <w:tab/>
        <w:t xml:space="preserve">  </w:t>
      </w:r>
      <w:r>
        <w:rPr>
          <w:rFonts w:ascii="Arial" w:hAnsi="Arial" w:cs="Arial"/>
          <w:sz w:val="20"/>
          <w:szCs w:val="20"/>
        </w:rPr>
        <w:t xml:space="preserve">Drain or gently blot excess oil from slide and save slides for further evaluation for a minimum of 1 </w:t>
      </w:r>
    </w:p>
    <w:p w:rsidR="005F4CB7" w:rsidRDefault="005F4CB7" w:rsidP="005F4CB7">
      <w:r>
        <w:rPr>
          <w:rFonts w:ascii="Arial" w:hAnsi="Arial" w:cs="Arial"/>
          <w:sz w:val="20"/>
          <w:szCs w:val="20"/>
        </w:rPr>
        <w:t xml:space="preserve">              </w:t>
      </w:r>
      <w:proofErr w:type="gramStart"/>
      <w:r>
        <w:rPr>
          <w:rFonts w:ascii="Arial" w:hAnsi="Arial" w:cs="Arial"/>
          <w:sz w:val="20"/>
          <w:szCs w:val="20"/>
        </w:rPr>
        <w:t>week</w:t>
      </w:r>
      <w:proofErr w:type="gramEnd"/>
      <w:r>
        <w:rPr>
          <w:rFonts w:ascii="Arial" w:hAnsi="Arial" w:cs="Arial"/>
          <w:sz w:val="20"/>
          <w:szCs w:val="20"/>
        </w:rPr>
        <w:t xml:space="preserve"> to allow for confirmatory review</w:t>
      </w:r>
    </w:p>
    <w:p w:rsidR="005F4CB7" w:rsidRDefault="005F4CB7" w:rsidP="005F4CB7">
      <w:pPr>
        <w:rPr>
          <w:rFonts w:ascii="Arial" w:hAnsi="Arial" w:cs="Arial"/>
          <w:b/>
          <w:sz w:val="20"/>
          <w:szCs w:val="20"/>
        </w:rPr>
      </w:pPr>
      <w:r>
        <w:rPr>
          <w:rFonts w:ascii="Arial" w:hAnsi="Arial" w:cs="Arial"/>
          <w:b/>
          <w:sz w:val="20"/>
          <w:szCs w:val="20"/>
        </w:rPr>
        <w:t>Examination of broth and plate smears</w:t>
      </w:r>
    </w:p>
    <w:p w:rsidR="005F4CB7" w:rsidRDefault="005F4CB7" w:rsidP="005F4CB7">
      <w:pPr>
        <w:rPr>
          <w:rFonts w:ascii="Arial" w:hAnsi="Arial" w:cs="Arial"/>
          <w:sz w:val="20"/>
          <w:szCs w:val="20"/>
        </w:rPr>
      </w:pPr>
      <w:r>
        <w:rPr>
          <w:rFonts w:ascii="Arial" w:hAnsi="Arial" w:cs="Arial"/>
          <w:sz w:val="20"/>
          <w:szCs w:val="20"/>
        </w:rPr>
        <w:t xml:space="preserve">     1.  Specify Gram stain morphology (e.g. gram-positive </w:t>
      </w:r>
      <w:proofErr w:type="spellStart"/>
      <w:r>
        <w:rPr>
          <w:rFonts w:ascii="Arial" w:hAnsi="Arial" w:cs="Arial"/>
          <w:sz w:val="20"/>
          <w:szCs w:val="20"/>
        </w:rPr>
        <w:t>cocci</w:t>
      </w:r>
      <w:proofErr w:type="spellEnd"/>
      <w:r>
        <w:rPr>
          <w:rFonts w:ascii="Arial" w:hAnsi="Arial" w:cs="Arial"/>
          <w:sz w:val="20"/>
          <w:szCs w:val="20"/>
        </w:rPr>
        <w:t xml:space="preserve"> in clusters).</w:t>
      </w:r>
    </w:p>
    <w:p w:rsidR="005F4CB7" w:rsidRDefault="005F4CB7" w:rsidP="005F4CB7">
      <w:pPr>
        <w:rPr>
          <w:rFonts w:ascii="Arial" w:hAnsi="Arial" w:cs="Arial"/>
          <w:sz w:val="20"/>
          <w:szCs w:val="20"/>
        </w:rPr>
      </w:pPr>
      <w:r>
        <w:rPr>
          <w:rFonts w:ascii="Arial" w:hAnsi="Arial" w:cs="Arial"/>
          <w:sz w:val="20"/>
          <w:szCs w:val="20"/>
        </w:rPr>
        <w:t xml:space="preserve">     2.  Specify probable genus or organism group based on Gram stain morphology, colonial morphology, and culture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characteristics</w:t>
      </w:r>
      <w:proofErr w:type="gramEnd"/>
      <w:r>
        <w:rPr>
          <w:rFonts w:ascii="Arial" w:hAnsi="Arial" w:cs="Arial"/>
          <w:sz w:val="20"/>
          <w:szCs w:val="20"/>
        </w:rPr>
        <w:t>.</w:t>
      </w:r>
    </w:p>
    <w:p w:rsidR="005F4CB7" w:rsidRDefault="005F4CB7" w:rsidP="005F4CB7">
      <w:pPr>
        <w:rPr>
          <w:rFonts w:ascii="Arial" w:hAnsi="Arial" w:cs="Arial"/>
          <w:b/>
          <w:sz w:val="20"/>
          <w:szCs w:val="20"/>
        </w:rPr>
      </w:pPr>
      <w:r>
        <w:rPr>
          <w:rFonts w:ascii="Arial" w:hAnsi="Arial" w:cs="Arial"/>
          <w:b/>
          <w:sz w:val="20"/>
          <w:szCs w:val="20"/>
        </w:rPr>
        <w:t>Discarding stained smears</w:t>
      </w:r>
    </w:p>
    <w:p w:rsidR="005F4CB7" w:rsidRDefault="005F4CB7" w:rsidP="005F4CB7">
      <w:pPr>
        <w:pStyle w:val="ListParagraph"/>
        <w:numPr>
          <w:ilvl w:val="0"/>
          <w:numId w:val="26"/>
        </w:numPr>
        <w:rPr>
          <w:rFonts w:ascii="Arial" w:hAnsi="Arial" w:cs="Arial"/>
          <w:sz w:val="20"/>
          <w:szCs w:val="20"/>
        </w:rPr>
      </w:pPr>
      <w:r>
        <w:rPr>
          <w:rFonts w:ascii="Arial" w:hAnsi="Arial" w:cs="Arial"/>
          <w:sz w:val="20"/>
          <w:szCs w:val="20"/>
        </w:rPr>
        <w:t>Handle as biological waste</w:t>
      </w:r>
    </w:p>
    <w:p w:rsidR="005F4CB7" w:rsidRDefault="005F4CB7" w:rsidP="005F4CB7">
      <w:pPr>
        <w:pStyle w:val="ListParagraph"/>
        <w:numPr>
          <w:ilvl w:val="0"/>
          <w:numId w:val="26"/>
        </w:numPr>
        <w:rPr>
          <w:rFonts w:ascii="Arial" w:hAnsi="Arial" w:cs="Arial"/>
          <w:sz w:val="20"/>
          <w:szCs w:val="20"/>
        </w:rPr>
      </w:pPr>
      <w:r>
        <w:rPr>
          <w:rFonts w:ascii="Arial" w:hAnsi="Arial" w:cs="Arial"/>
          <w:sz w:val="20"/>
          <w:szCs w:val="20"/>
        </w:rPr>
        <w:t>Treat as sharps.  Discard in biohazard red sharps containers.</w:t>
      </w:r>
    </w:p>
    <w:p w:rsidR="005F4CB7" w:rsidRDefault="005F4CB7" w:rsidP="005F4CB7">
      <w:pPr>
        <w:rPr>
          <w:rFonts w:ascii="Arial" w:hAnsi="Arial" w:cs="Arial"/>
          <w:sz w:val="20"/>
          <w:szCs w:val="20"/>
        </w:rPr>
      </w:pPr>
    </w:p>
    <w:p w:rsidR="005F4CB7" w:rsidRDefault="005F4CB7" w:rsidP="005F4CB7">
      <w:pPr>
        <w:rPr>
          <w:rFonts w:ascii="Arial" w:hAnsi="Arial" w:cs="Arial"/>
          <w:b/>
          <w:sz w:val="20"/>
          <w:szCs w:val="20"/>
        </w:rPr>
      </w:pPr>
      <w:r>
        <w:rPr>
          <w:rFonts w:ascii="Arial" w:hAnsi="Arial" w:cs="Arial"/>
          <w:b/>
          <w:sz w:val="20"/>
          <w:szCs w:val="20"/>
        </w:rPr>
        <w:t>INTERPRETATION</w:t>
      </w:r>
    </w:p>
    <w:p w:rsidR="005F4CB7" w:rsidRDefault="005F4CB7" w:rsidP="005F4CB7">
      <w:pPr>
        <w:rPr>
          <w:rFonts w:ascii="Arial" w:hAnsi="Arial" w:cs="Arial"/>
          <w:b/>
          <w:sz w:val="20"/>
          <w:szCs w:val="20"/>
        </w:rPr>
      </w:pPr>
      <w:r>
        <w:rPr>
          <w:rFonts w:ascii="Arial" w:hAnsi="Arial" w:cs="Arial"/>
          <w:b/>
          <w:sz w:val="20"/>
          <w:szCs w:val="20"/>
        </w:rPr>
        <w:t>Low-power observations</w:t>
      </w:r>
    </w:p>
    <w:p w:rsidR="005F4CB7" w:rsidRDefault="005F4CB7" w:rsidP="005F4CB7">
      <w:pPr>
        <w:rPr>
          <w:rFonts w:ascii="Arial" w:hAnsi="Arial" w:cs="Arial"/>
          <w:sz w:val="20"/>
          <w:szCs w:val="20"/>
        </w:rPr>
      </w:pPr>
      <w:r>
        <w:rPr>
          <w:rFonts w:ascii="Arial" w:hAnsi="Arial" w:cs="Arial"/>
          <w:sz w:val="20"/>
          <w:szCs w:val="20"/>
        </w:rPr>
        <w:t xml:space="preserve">     1.  WBC’s and RBC’s suggest infectious process.</w:t>
      </w:r>
    </w:p>
    <w:p w:rsidR="005F4CB7" w:rsidRDefault="005F4CB7" w:rsidP="005F4CB7">
      <w:pPr>
        <w:rPr>
          <w:rFonts w:ascii="Arial" w:hAnsi="Arial" w:cs="Arial"/>
          <w:sz w:val="20"/>
          <w:szCs w:val="20"/>
        </w:rPr>
      </w:pPr>
      <w:r>
        <w:rPr>
          <w:rFonts w:ascii="Arial" w:hAnsi="Arial" w:cs="Arial"/>
          <w:b/>
          <w:sz w:val="20"/>
          <w:szCs w:val="20"/>
        </w:rPr>
        <w:t xml:space="preserve">          Note:</w:t>
      </w:r>
      <w:r>
        <w:rPr>
          <w:rFonts w:ascii="Arial" w:hAnsi="Arial" w:cs="Arial"/>
          <w:sz w:val="20"/>
          <w:szCs w:val="20"/>
        </w:rPr>
        <w:t xml:space="preserve"> </w:t>
      </w:r>
      <w:proofErr w:type="spellStart"/>
      <w:r>
        <w:rPr>
          <w:rFonts w:ascii="Arial" w:hAnsi="Arial" w:cs="Arial"/>
          <w:sz w:val="20"/>
          <w:szCs w:val="20"/>
        </w:rPr>
        <w:t>Neutropenic</w:t>
      </w:r>
      <w:proofErr w:type="spellEnd"/>
      <w:r>
        <w:rPr>
          <w:rFonts w:ascii="Arial" w:hAnsi="Arial" w:cs="Arial"/>
          <w:sz w:val="20"/>
          <w:szCs w:val="20"/>
        </w:rPr>
        <w:t xml:space="preserve"> patients may have few WBC’s, but they may </w:t>
      </w:r>
      <w:proofErr w:type="spellStart"/>
      <w:r>
        <w:rPr>
          <w:rFonts w:ascii="Arial" w:hAnsi="Arial" w:cs="Arial"/>
          <w:sz w:val="20"/>
          <w:szCs w:val="20"/>
        </w:rPr>
        <w:t>hve</w:t>
      </w:r>
      <w:proofErr w:type="spellEnd"/>
      <w:r>
        <w:rPr>
          <w:rFonts w:ascii="Arial" w:hAnsi="Arial" w:cs="Arial"/>
          <w:sz w:val="20"/>
          <w:szCs w:val="20"/>
        </w:rPr>
        <w:t xml:space="preserve"> necrotic debris and protein in the background.</w:t>
      </w:r>
    </w:p>
    <w:p w:rsidR="005F4CB7" w:rsidRDefault="005F4CB7" w:rsidP="005F4CB7">
      <w:pPr>
        <w:rPr>
          <w:rFonts w:ascii="Arial" w:hAnsi="Arial" w:cs="Arial"/>
          <w:sz w:val="20"/>
          <w:szCs w:val="20"/>
        </w:rPr>
      </w:pPr>
      <w:r>
        <w:rPr>
          <w:rFonts w:ascii="Arial" w:hAnsi="Arial" w:cs="Arial"/>
          <w:sz w:val="20"/>
          <w:szCs w:val="20"/>
        </w:rPr>
        <w:lastRenderedPageBreak/>
        <w:t xml:space="preserve">     2.  </w:t>
      </w:r>
      <w:proofErr w:type="spellStart"/>
      <w:r>
        <w:rPr>
          <w:rFonts w:ascii="Arial" w:hAnsi="Arial" w:cs="Arial"/>
          <w:sz w:val="20"/>
          <w:szCs w:val="20"/>
        </w:rPr>
        <w:t>Squamous</w:t>
      </w:r>
      <w:proofErr w:type="spellEnd"/>
      <w:r>
        <w:rPr>
          <w:rFonts w:ascii="Arial" w:hAnsi="Arial" w:cs="Arial"/>
          <w:sz w:val="20"/>
          <w:szCs w:val="20"/>
        </w:rPr>
        <w:t xml:space="preserve"> </w:t>
      </w:r>
      <w:proofErr w:type="spellStart"/>
      <w:r>
        <w:rPr>
          <w:rFonts w:ascii="Arial" w:hAnsi="Arial" w:cs="Arial"/>
          <w:sz w:val="20"/>
          <w:szCs w:val="20"/>
        </w:rPr>
        <w:t>epithethlial</w:t>
      </w:r>
      <w:proofErr w:type="spellEnd"/>
      <w:r>
        <w:rPr>
          <w:rFonts w:ascii="Arial" w:hAnsi="Arial" w:cs="Arial"/>
          <w:sz w:val="20"/>
          <w:szCs w:val="20"/>
        </w:rPr>
        <w:t xml:space="preserve"> cells</w:t>
      </w:r>
      <w:r>
        <w:t xml:space="preserve">, </w:t>
      </w:r>
      <w:r>
        <w:rPr>
          <w:rFonts w:ascii="Arial" w:hAnsi="Arial" w:cs="Arial"/>
          <w:sz w:val="20"/>
          <w:szCs w:val="20"/>
        </w:rPr>
        <w:t>food debris, etc., suggest an improperly collected specimen.</w:t>
      </w:r>
    </w:p>
    <w:p w:rsidR="005F4CB7" w:rsidRDefault="005F4CB7" w:rsidP="005F4CB7">
      <w:pPr>
        <w:rPr>
          <w:rFonts w:ascii="Arial" w:hAnsi="Arial" w:cs="Arial"/>
          <w:sz w:val="20"/>
          <w:szCs w:val="20"/>
        </w:rPr>
      </w:pPr>
      <w:r>
        <w:rPr>
          <w:rFonts w:ascii="Arial" w:hAnsi="Arial" w:cs="Arial"/>
          <w:sz w:val="20"/>
          <w:szCs w:val="20"/>
        </w:rPr>
        <w:t xml:space="preserve">     3.  Certain microorganisms (parasitic forms, branching </w:t>
      </w:r>
      <w:proofErr w:type="spellStart"/>
      <w:r>
        <w:rPr>
          <w:rFonts w:ascii="Arial" w:hAnsi="Arial" w:cs="Arial"/>
          <w:sz w:val="20"/>
          <w:szCs w:val="20"/>
        </w:rPr>
        <w:t>hyphae</w:t>
      </w:r>
      <w:proofErr w:type="spellEnd"/>
      <w:r>
        <w:rPr>
          <w:rFonts w:ascii="Arial" w:hAnsi="Arial" w:cs="Arial"/>
          <w:sz w:val="20"/>
          <w:szCs w:val="20"/>
        </w:rPr>
        <w:t xml:space="preserve">, etc.)   </w:t>
      </w:r>
    </w:p>
    <w:p w:rsidR="005F4CB7" w:rsidRDefault="005F4CB7" w:rsidP="005F4CB7">
      <w:pPr>
        <w:rPr>
          <w:rFonts w:ascii="Arial" w:hAnsi="Arial" w:cs="Arial"/>
          <w:b/>
          <w:sz w:val="20"/>
          <w:szCs w:val="20"/>
        </w:rPr>
      </w:pPr>
      <w:r>
        <w:rPr>
          <w:rFonts w:ascii="Arial" w:hAnsi="Arial" w:cs="Arial"/>
          <w:b/>
          <w:sz w:val="20"/>
          <w:szCs w:val="20"/>
        </w:rPr>
        <w:t>Oil immersion observations</w:t>
      </w:r>
    </w:p>
    <w:p w:rsidR="005F4CB7" w:rsidRDefault="005F4CB7" w:rsidP="005F4CB7">
      <w:pPr>
        <w:rPr>
          <w:rFonts w:ascii="Arial" w:hAnsi="Arial" w:cs="Arial"/>
          <w:sz w:val="20"/>
          <w:szCs w:val="20"/>
        </w:rPr>
      </w:pPr>
      <w:r>
        <w:rPr>
          <w:rFonts w:ascii="Arial" w:hAnsi="Arial" w:cs="Arial"/>
          <w:sz w:val="20"/>
          <w:szCs w:val="20"/>
        </w:rPr>
        <w:t xml:space="preserve">     1.  Observe microorganisms for characteristic morphology and presentation.  See appendix for species consistent with        </w:t>
      </w:r>
    </w:p>
    <w:p w:rsidR="005F4CB7" w:rsidRDefault="005F4CB7" w:rsidP="005F4CB7">
      <w:pPr>
        <w:rPr>
          <w:rFonts w:ascii="Arial" w:hAnsi="Arial" w:cs="Arial"/>
          <w:sz w:val="20"/>
          <w:szCs w:val="20"/>
        </w:rPr>
      </w:pPr>
      <w:r>
        <w:t xml:space="preserve">         </w:t>
      </w:r>
      <w:proofErr w:type="gramStart"/>
      <w:r>
        <w:rPr>
          <w:rFonts w:ascii="Arial" w:hAnsi="Arial" w:cs="Arial"/>
          <w:sz w:val="20"/>
          <w:szCs w:val="20"/>
        </w:rPr>
        <w:t>each</w:t>
      </w:r>
      <w:proofErr w:type="gramEnd"/>
      <w:r>
        <w:rPr>
          <w:rFonts w:ascii="Arial" w:hAnsi="Arial" w:cs="Arial"/>
          <w:sz w:val="20"/>
          <w:szCs w:val="20"/>
        </w:rPr>
        <w:t xml:space="preserve"> morphology.</w:t>
      </w:r>
    </w:p>
    <w:p w:rsidR="005F4CB7" w:rsidRDefault="005F4CB7" w:rsidP="005F4CB7">
      <w:pPr>
        <w:rPr>
          <w:rFonts w:ascii="Arial" w:hAnsi="Arial" w:cs="Arial"/>
          <w:sz w:val="20"/>
          <w:szCs w:val="20"/>
        </w:rPr>
      </w:pPr>
      <w:r>
        <w:rPr>
          <w:rFonts w:ascii="Arial" w:hAnsi="Arial" w:cs="Arial"/>
          <w:sz w:val="20"/>
          <w:szCs w:val="20"/>
        </w:rPr>
        <w:t xml:space="preserve">     2.  Gram Reaction</w:t>
      </w:r>
    </w:p>
    <w:p w:rsidR="005F4CB7" w:rsidRDefault="005F4CB7" w:rsidP="005F4CB7">
      <w:pPr>
        <w:rPr>
          <w:rFonts w:ascii="Arial" w:hAnsi="Arial" w:cs="Arial"/>
          <w:sz w:val="20"/>
          <w:szCs w:val="20"/>
        </w:rPr>
      </w:pPr>
      <w:r>
        <w:t xml:space="preserve">          </w:t>
      </w:r>
      <w:r>
        <w:rPr>
          <w:rFonts w:ascii="Arial" w:hAnsi="Arial" w:cs="Arial"/>
          <w:sz w:val="20"/>
          <w:szCs w:val="20"/>
        </w:rPr>
        <w:t xml:space="preserve">a. Gram Positive: deep violet </w:t>
      </w:r>
    </w:p>
    <w:p w:rsidR="005F4CB7" w:rsidRDefault="005F4CB7" w:rsidP="005F4CB7">
      <w:pPr>
        <w:rPr>
          <w:rFonts w:ascii="Arial" w:hAnsi="Arial" w:cs="Arial"/>
          <w:sz w:val="20"/>
          <w:szCs w:val="20"/>
        </w:rPr>
      </w:pPr>
      <w:r>
        <w:rPr>
          <w:rFonts w:ascii="Arial" w:hAnsi="Arial" w:cs="Arial"/>
          <w:sz w:val="20"/>
          <w:szCs w:val="20"/>
        </w:rPr>
        <w:t xml:space="preserve">           b. Gram negative: pink to red</w:t>
      </w:r>
    </w:p>
    <w:p w:rsidR="005F4CB7" w:rsidRDefault="005F4CB7" w:rsidP="005F4CB7">
      <w:pPr>
        <w:rPr>
          <w:rFonts w:ascii="Arial" w:hAnsi="Arial" w:cs="Arial"/>
          <w:sz w:val="20"/>
          <w:szCs w:val="20"/>
        </w:rPr>
      </w:pPr>
      <w:r>
        <w:rPr>
          <w:rFonts w:ascii="Arial" w:hAnsi="Arial" w:cs="Arial"/>
          <w:sz w:val="20"/>
          <w:szCs w:val="20"/>
        </w:rPr>
        <w:t xml:space="preserve">           c. Gram variable: both gram-positive and gram-negative cells with the same morphology</w:t>
      </w:r>
    </w:p>
    <w:p w:rsidR="005F4CB7" w:rsidRDefault="005F4CB7" w:rsidP="005F4CB7">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Note: </w:t>
      </w:r>
      <w:r>
        <w:rPr>
          <w:rFonts w:ascii="Arial" w:hAnsi="Arial" w:cs="Arial"/>
          <w:sz w:val="20"/>
          <w:szCs w:val="20"/>
        </w:rPr>
        <w:t xml:space="preserve">This may result from a smear of uneven thickness, incomplete </w:t>
      </w:r>
      <w:proofErr w:type="spellStart"/>
      <w:r>
        <w:rPr>
          <w:rFonts w:ascii="Arial" w:hAnsi="Arial" w:cs="Arial"/>
          <w:sz w:val="20"/>
          <w:szCs w:val="20"/>
        </w:rPr>
        <w:t>decolorization</w:t>
      </w:r>
      <w:proofErr w:type="spellEnd"/>
      <w:r>
        <w:rPr>
          <w:rFonts w:ascii="Arial" w:hAnsi="Arial" w:cs="Arial"/>
          <w:sz w:val="20"/>
          <w:szCs w:val="20"/>
        </w:rPr>
        <w:t xml:space="preserve">, </w:t>
      </w:r>
      <w:proofErr w:type="spellStart"/>
      <w:r>
        <w:rPr>
          <w:rFonts w:ascii="Arial" w:hAnsi="Arial" w:cs="Arial"/>
          <w:sz w:val="20"/>
          <w:szCs w:val="20"/>
        </w:rPr>
        <w:t>overdecolorization</w:t>
      </w:r>
      <w:proofErr w:type="spellEnd"/>
      <w:r>
        <w:rPr>
          <w:rFonts w:ascii="Arial" w:hAnsi="Arial" w:cs="Arial"/>
          <w:sz w:val="20"/>
          <w:szCs w:val="20"/>
        </w:rPr>
        <w:t xml:space="preserve">,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presence</w:t>
      </w:r>
      <w:proofErr w:type="gramEnd"/>
      <w:r>
        <w:rPr>
          <w:rFonts w:ascii="Arial" w:hAnsi="Arial" w:cs="Arial"/>
          <w:sz w:val="20"/>
          <w:szCs w:val="20"/>
        </w:rPr>
        <w:t xml:space="preserve"> of older cells, damaged cell walls, or the gram-variable nature of the particular organism.</w:t>
      </w:r>
    </w:p>
    <w:p w:rsidR="005F4CB7" w:rsidRDefault="005F4CB7" w:rsidP="005F4CB7">
      <w:pPr>
        <w:rPr>
          <w:rFonts w:ascii="Arial" w:hAnsi="Arial" w:cs="Arial"/>
          <w:sz w:val="20"/>
          <w:szCs w:val="20"/>
        </w:rPr>
      </w:pPr>
      <w:r>
        <w:rPr>
          <w:rFonts w:ascii="Arial" w:hAnsi="Arial" w:cs="Arial"/>
          <w:sz w:val="20"/>
          <w:szCs w:val="20"/>
        </w:rPr>
        <w:t xml:space="preserve">           d. Gram neutral: taking up </w:t>
      </w:r>
      <w:proofErr w:type="gramStart"/>
      <w:r>
        <w:rPr>
          <w:rFonts w:ascii="Arial" w:hAnsi="Arial" w:cs="Arial"/>
          <w:sz w:val="20"/>
          <w:szCs w:val="20"/>
        </w:rPr>
        <w:t>neither crystal violet or</w:t>
      </w:r>
      <w:proofErr w:type="gramEnd"/>
      <w:r>
        <w:rPr>
          <w:rFonts w:ascii="Arial" w:hAnsi="Arial" w:cs="Arial"/>
          <w:sz w:val="20"/>
          <w:szCs w:val="20"/>
        </w:rPr>
        <w:t xml:space="preserve"> </w:t>
      </w:r>
      <w:proofErr w:type="spellStart"/>
      <w:r>
        <w:rPr>
          <w:rFonts w:ascii="Arial" w:hAnsi="Arial" w:cs="Arial"/>
          <w:sz w:val="20"/>
          <w:szCs w:val="20"/>
        </w:rPr>
        <w:t>safranin</w:t>
      </w:r>
      <w:proofErr w:type="spellEnd"/>
      <w:r>
        <w:rPr>
          <w:rFonts w:ascii="Arial" w:hAnsi="Arial" w:cs="Arial"/>
          <w:sz w:val="20"/>
          <w:szCs w:val="20"/>
        </w:rPr>
        <w:t xml:space="preserve"> </w:t>
      </w:r>
      <w:proofErr w:type="spellStart"/>
      <w:r>
        <w:rPr>
          <w:rFonts w:ascii="Arial" w:hAnsi="Arial" w:cs="Arial"/>
          <w:sz w:val="20"/>
          <w:szCs w:val="20"/>
        </w:rPr>
        <w:t>counterstain</w:t>
      </w:r>
      <w:proofErr w:type="spellEnd"/>
      <w:r>
        <w:rPr>
          <w:rFonts w:ascii="Arial" w:hAnsi="Arial" w:cs="Arial"/>
          <w:sz w:val="20"/>
          <w:szCs w:val="20"/>
        </w:rPr>
        <w:t>.</w:t>
      </w:r>
    </w:p>
    <w:p w:rsidR="005F4CB7" w:rsidRDefault="005F4CB7" w:rsidP="005F4CB7">
      <w:pPr>
        <w:rPr>
          <w:rFonts w:ascii="Arial" w:hAnsi="Arial" w:cs="Arial"/>
          <w:sz w:val="20"/>
          <w:szCs w:val="20"/>
        </w:rPr>
      </w:pPr>
      <w:r>
        <w:t xml:space="preserve">              </w:t>
      </w:r>
      <w:r>
        <w:rPr>
          <w:rFonts w:ascii="Arial" w:hAnsi="Arial" w:cs="Arial"/>
          <w:b/>
          <w:sz w:val="20"/>
          <w:szCs w:val="20"/>
        </w:rPr>
        <w:t xml:space="preserve">Note: </w:t>
      </w:r>
      <w:r>
        <w:rPr>
          <w:rFonts w:ascii="Arial" w:hAnsi="Arial" w:cs="Arial"/>
          <w:sz w:val="20"/>
          <w:szCs w:val="20"/>
        </w:rPr>
        <w:t xml:space="preserve">These cells appear colorless against a generally gram-negative background and may be intracellular.  </w:t>
      </w:r>
    </w:p>
    <w:p w:rsidR="005F4CB7" w:rsidRDefault="005F4CB7" w:rsidP="005F4CB7">
      <w:pPr>
        <w:rPr>
          <w:rFonts w:ascii="Arial" w:hAnsi="Arial" w:cs="Arial"/>
          <w:sz w:val="20"/>
          <w:szCs w:val="20"/>
        </w:rPr>
      </w:pPr>
      <w:r>
        <w:rPr>
          <w:rFonts w:ascii="Arial" w:hAnsi="Arial" w:cs="Arial"/>
          <w:sz w:val="20"/>
          <w:szCs w:val="20"/>
        </w:rPr>
        <w:t xml:space="preserve">               This reaction may be found when fungal elements or Mycobacterium are present.</w:t>
      </w:r>
    </w:p>
    <w:p w:rsidR="005F4CB7" w:rsidRDefault="005F4CB7" w:rsidP="005F4CB7">
      <w:pPr>
        <w:rPr>
          <w:rFonts w:ascii="Arial" w:hAnsi="Arial" w:cs="Arial"/>
          <w:sz w:val="20"/>
          <w:szCs w:val="20"/>
        </w:rPr>
      </w:pPr>
      <w:r>
        <w:rPr>
          <w:rFonts w:ascii="Arial" w:hAnsi="Arial" w:cs="Arial"/>
          <w:sz w:val="20"/>
          <w:szCs w:val="20"/>
        </w:rPr>
        <w:t xml:space="preserve">     3.  Staining, characteristics, predominant shapes of microorganisms, relative sizes, and characteristic arrangements.</w:t>
      </w:r>
    </w:p>
    <w:p w:rsidR="005F4CB7" w:rsidRDefault="005F4CB7" w:rsidP="005F4CB7">
      <w:pPr>
        <w:rPr>
          <w:rFonts w:ascii="Arial" w:hAnsi="Arial" w:cs="Arial"/>
          <w:b/>
          <w:sz w:val="20"/>
          <w:szCs w:val="20"/>
        </w:rPr>
      </w:pPr>
      <w:r>
        <w:rPr>
          <w:rFonts w:ascii="Arial" w:hAnsi="Arial" w:cs="Arial"/>
          <w:b/>
          <w:sz w:val="20"/>
          <w:szCs w:val="20"/>
        </w:rPr>
        <w:t xml:space="preserve">Indications of infection </w:t>
      </w:r>
    </w:p>
    <w:p w:rsidR="005F4CB7" w:rsidRDefault="005F4CB7" w:rsidP="005F4CB7">
      <w:pPr>
        <w:rPr>
          <w:rFonts w:ascii="Arial" w:hAnsi="Arial" w:cs="Arial"/>
          <w:sz w:val="20"/>
          <w:szCs w:val="20"/>
        </w:rPr>
      </w:pPr>
      <w:r>
        <w:rPr>
          <w:rFonts w:ascii="Arial" w:hAnsi="Arial" w:cs="Arial"/>
          <w:sz w:val="20"/>
          <w:szCs w:val="20"/>
        </w:rPr>
        <w:t xml:space="preserve">     1.  The presence of microorganisms from abnormally sterile site is likely to indicate infection with an organism.</w:t>
      </w:r>
    </w:p>
    <w:p w:rsidR="005F4CB7" w:rsidRDefault="005F4CB7" w:rsidP="005F4CB7">
      <w:pPr>
        <w:rPr>
          <w:rFonts w:ascii="Arial" w:hAnsi="Arial" w:cs="Arial"/>
          <w:sz w:val="20"/>
          <w:szCs w:val="20"/>
        </w:rPr>
      </w:pPr>
      <w:r>
        <w:rPr>
          <w:b/>
        </w:rPr>
        <w:t xml:space="preserve">     </w:t>
      </w:r>
      <w:r>
        <w:rPr>
          <w:rFonts w:ascii="Arial" w:hAnsi="Arial" w:cs="Arial"/>
          <w:sz w:val="20"/>
          <w:szCs w:val="20"/>
        </w:rPr>
        <w:t>2.  For unspun urine specimens, the presence of microorganisms is likely to indicate a bacterial count of &gt;=10</w:t>
      </w:r>
      <w:r>
        <w:rPr>
          <w:rFonts w:ascii="Arial" w:hAnsi="Arial" w:cs="Arial"/>
          <w:sz w:val="20"/>
          <w:szCs w:val="20"/>
          <w:vertAlign w:val="superscript"/>
        </w:rPr>
        <w:t>5</w:t>
      </w:r>
      <w:r>
        <w:rPr>
          <w:rFonts w:ascii="Arial" w:hAnsi="Arial" w:cs="Arial"/>
          <w:sz w:val="20"/>
          <w:szCs w:val="20"/>
        </w:rPr>
        <w:t>.</w:t>
      </w:r>
    </w:p>
    <w:p w:rsidR="005F4CB7" w:rsidRDefault="005F4CB7" w:rsidP="005F4CB7">
      <w:pPr>
        <w:rPr>
          <w:rFonts w:ascii="Arial" w:hAnsi="Arial" w:cs="Arial"/>
          <w:sz w:val="20"/>
          <w:szCs w:val="20"/>
        </w:rPr>
      </w:pPr>
      <w:r>
        <w:rPr>
          <w:rFonts w:ascii="Arial" w:hAnsi="Arial" w:cs="Arial"/>
          <w:sz w:val="20"/>
          <w:szCs w:val="20"/>
        </w:rPr>
        <w:t xml:space="preserve">     3.  The presence of large numbers of a single type of organism in a noninvasively collected specimen, especially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associated</w:t>
      </w:r>
      <w:proofErr w:type="gramEnd"/>
      <w:r>
        <w:rPr>
          <w:rFonts w:ascii="Arial" w:hAnsi="Arial" w:cs="Arial"/>
          <w:sz w:val="20"/>
          <w:szCs w:val="20"/>
        </w:rPr>
        <w:t xml:space="preserve"> with WBCs is likely to indicate infection.</w:t>
      </w:r>
    </w:p>
    <w:p w:rsidR="005F4CB7" w:rsidRDefault="005F4CB7" w:rsidP="005F4CB7">
      <w:pPr>
        <w:rPr>
          <w:rFonts w:ascii="Arial" w:hAnsi="Arial" w:cs="Arial"/>
          <w:b/>
          <w:sz w:val="20"/>
          <w:szCs w:val="20"/>
        </w:rPr>
      </w:pPr>
      <w:r>
        <w:rPr>
          <w:rFonts w:ascii="Arial" w:hAnsi="Arial" w:cs="Arial"/>
          <w:b/>
          <w:sz w:val="20"/>
          <w:szCs w:val="20"/>
        </w:rPr>
        <w:t>Rare microorganisms found on smears</w:t>
      </w:r>
    </w:p>
    <w:p w:rsidR="005F4CB7" w:rsidRDefault="005F4CB7" w:rsidP="005F4CB7">
      <w:pPr>
        <w:rPr>
          <w:rFonts w:ascii="Arial" w:hAnsi="Arial" w:cs="Arial"/>
          <w:sz w:val="20"/>
          <w:szCs w:val="20"/>
        </w:rPr>
      </w:pPr>
      <w:r>
        <w:rPr>
          <w:rFonts w:ascii="Arial" w:hAnsi="Arial" w:cs="Arial"/>
          <w:sz w:val="20"/>
          <w:szCs w:val="20"/>
        </w:rPr>
        <w:t xml:space="preserve">     Be wary of interpretations made from observing very few organisms (especially in the absence of inflammation or if the</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organisms</w:t>
      </w:r>
      <w:proofErr w:type="gramEnd"/>
      <w:r>
        <w:rPr>
          <w:rFonts w:ascii="Arial" w:hAnsi="Arial" w:cs="Arial"/>
          <w:sz w:val="20"/>
          <w:szCs w:val="20"/>
        </w:rPr>
        <w:t xml:space="preserve"> are unevenly distributed), because collection tubes, slides, and media may harbor nonviable bacteria.</w:t>
      </w:r>
    </w:p>
    <w:p w:rsidR="005F4CB7" w:rsidRDefault="005F4CB7" w:rsidP="005F4CB7">
      <w:pPr>
        <w:rPr>
          <w:rFonts w:ascii="Arial" w:hAnsi="Arial" w:cs="Arial"/>
          <w:i/>
          <w:sz w:val="20"/>
          <w:szCs w:val="20"/>
        </w:rPr>
      </w:pPr>
      <w:r>
        <w:rPr>
          <w:rFonts w:ascii="Arial" w:hAnsi="Arial" w:cs="Arial"/>
          <w:sz w:val="20"/>
          <w:szCs w:val="20"/>
        </w:rPr>
        <w:t xml:space="preserve">     </w:t>
      </w:r>
      <w:r>
        <w:rPr>
          <w:rFonts w:ascii="Arial" w:hAnsi="Arial" w:cs="Arial"/>
          <w:i/>
          <w:sz w:val="20"/>
          <w:szCs w:val="20"/>
        </w:rPr>
        <w:t xml:space="preserve">For critical specimens, where the results will define an infectious process (e.g., CSF smears), prepare a second smear </w:t>
      </w:r>
    </w:p>
    <w:p w:rsidR="005F4CB7" w:rsidRDefault="005F4CB7" w:rsidP="005F4CB7">
      <w:pPr>
        <w:rPr>
          <w:rFonts w:ascii="Arial" w:hAnsi="Arial" w:cs="Arial"/>
          <w:i/>
          <w:sz w:val="20"/>
          <w:szCs w:val="20"/>
        </w:rPr>
      </w:pPr>
      <w:r>
        <w:rPr>
          <w:rFonts w:ascii="Arial" w:hAnsi="Arial" w:cs="Arial"/>
          <w:i/>
          <w:sz w:val="20"/>
          <w:szCs w:val="20"/>
        </w:rPr>
        <w:t xml:space="preserve">     </w:t>
      </w:r>
      <w:proofErr w:type="gramStart"/>
      <w:r>
        <w:rPr>
          <w:rFonts w:ascii="Arial" w:hAnsi="Arial" w:cs="Arial"/>
          <w:i/>
          <w:sz w:val="20"/>
          <w:szCs w:val="20"/>
        </w:rPr>
        <w:t>to</w:t>
      </w:r>
      <w:proofErr w:type="gramEnd"/>
      <w:r>
        <w:rPr>
          <w:rFonts w:ascii="Arial" w:hAnsi="Arial" w:cs="Arial"/>
          <w:i/>
          <w:sz w:val="20"/>
          <w:szCs w:val="20"/>
        </w:rPr>
        <w:t xml:space="preserve"> confirm rare findings of microorganisms.</w:t>
      </w:r>
    </w:p>
    <w:p w:rsidR="005F4CB7" w:rsidRDefault="005F4CB7" w:rsidP="005F4CB7">
      <w:pPr>
        <w:rPr>
          <w:rFonts w:ascii="Arial" w:hAnsi="Arial" w:cs="Arial"/>
          <w:i/>
          <w:sz w:val="20"/>
          <w:szCs w:val="20"/>
        </w:rPr>
      </w:pPr>
    </w:p>
    <w:p w:rsidR="005F4CB7" w:rsidRDefault="005F4CB7" w:rsidP="005F4CB7">
      <w:pPr>
        <w:rPr>
          <w:rFonts w:ascii="Arial" w:hAnsi="Arial" w:cs="Arial"/>
          <w:b/>
          <w:sz w:val="20"/>
          <w:szCs w:val="20"/>
        </w:rPr>
      </w:pPr>
      <w:r>
        <w:rPr>
          <w:rFonts w:ascii="Arial" w:hAnsi="Arial" w:cs="Arial"/>
          <w:b/>
          <w:sz w:val="20"/>
          <w:szCs w:val="20"/>
        </w:rPr>
        <w:t>REPORTING RESULTS</w:t>
      </w:r>
    </w:p>
    <w:p w:rsidR="005F4CB7" w:rsidRDefault="005F4CB7" w:rsidP="005F4CB7">
      <w:pPr>
        <w:rPr>
          <w:rFonts w:ascii="Arial" w:hAnsi="Arial" w:cs="Arial"/>
          <w:i/>
          <w:sz w:val="20"/>
          <w:szCs w:val="20"/>
        </w:rPr>
      </w:pPr>
      <w:r>
        <w:rPr>
          <w:rFonts w:ascii="Arial" w:hAnsi="Arial" w:cs="Arial"/>
          <w:sz w:val="20"/>
          <w:szCs w:val="20"/>
        </w:rPr>
        <w:t xml:space="preserve">     1.  </w:t>
      </w:r>
      <w:r>
        <w:rPr>
          <w:rFonts w:ascii="Arial" w:hAnsi="Arial" w:cs="Arial"/>
          <w:i/>
          <w:sz w:val="20"/>
          <w:szCs w:val="20"/>
        </w:rPr>
        <w:t xml:space="preserve">Notify the caregiver, physician, or </w:t>
      </w:r>
      <w:proofErr w:type="spellStart"/>
      <w:r>
        <w:rPr>
          <w:rFonts w:ascii="Arial" w:hAnsi="Arial" w:cs="Arial"/>
          <w:i/>
          <w:sz w:val="20"/>
          <w:szCs w:val="20"/>
        </w:rPr>
        <w:t>reffering</w:t>
      </w:r>
      <w:proofErr w:type="spellEnd"/>
      <w:r>
        <w:rPr>
          <w:rFonts w:ascii="Arial" w:hAnsi="Arial" w:cs="Arial"/>
          <w:i/>
          <w:sz w:val="20"/>
          <w:szCs w:val="20"/>
        </w:rPr>
        <w:t xml:space="preserve"> laboratory of record of any clinically significant findings from a normally </w:t>
      </w:r>
    </w:p>
    <w:p w:rsidR="005F4CB7" w:rsidRDefault="005F4CB7" w:rsidP="005F4CB7">
      <w:pPr>
        <w:rPr>
          <w:i/>
        </w:rPr>
      </w:pPr>
      <w:r>
        <w:rPr>
          <w:i/>
        </w:rPr>
        <w:t xml:space="preserve">         </w:t>
      </w:r>
      <w:proofErr w:type="gramStart"/>
      <w:r>
        <w:rPr>
          <w:i/>
        </w:rPr>
        <w:t>sterile</w:t>
      </w:r>
      <w:proofErr w:type="gramEnd"/>
      <w:r>
        <w:rPr>
          <w:i/>
        </w:rPr>
        <w:t xml:space="preserve"> site.  Document notification, including date, time and individual notified.</w:t>
      </w:r>
    </w:p>
    <w:p w:rsidR="005F4CB7" w:rsidRDefault="005F4CB7" w:rsidP="005F4CB7">
      <w:pPr>
        <w:rPr>
          <w:rFonts w:ascii="Arial" w:hAnsi="Arial" w:cs="Arial"/>
          <w:sz w:val="20"/>
          <w:szCs w:val="20"/>
        </w:rPr>
      </w:pPr>
      <w:r>
        <w:rPr>
          <w:rFonts w:ascii="Arial" w:hAnsi="Arial" w:cs="Arial"/>
          <w:sz w:val="20"/>
          <w:szCs w:val="20"/>
        </w:rPr>
        <w:t xml:space="preserve">     2.  Determine the number of cells and bacteria.  Counts should be performed only in areas representative of </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inflammation</w:t>
      </w:r>
      <w:proofErr w:type="gramEnd"/>
      <w:r>
        <w:rPr>
          <w:rFonts w:ascii="Arial" w:hAnsi="Arial" w:cs="Arial"/>
          <w:sz w:val="20"/>
          <w:szCs w:val="20"/>
        </w:rPr>
        <w:t xml:space="preserve"> or necrosis, if present.</w:t>
      </w:r>
    </w:p>
    <w:p w:rsidR="005F4CB7" w:rsidRDefault="005F4CB7" w:rsidP="005F4CB7">
      <w:pPr>
        <w:rPr>
          <w:rFonts w:ascii="Arial" w:hAnsi="Arial" w:cs="Arial"/>
          <w:sz w:val="20"/>
          <w:szCs w:val="20"/>
        </w:rPr>
      </w:pPr>
      <w:r>
        <w:rPr>
          <w:rFonts w:ascii="Arial" w:hAnsi="Arial" w:cs="Arial"/>
          <w:sz w:val="20"/>
          <w:szCs w:val="20"/>
        </w:rPr>
        <w:t xml:space="preserve">     3.  Computer reporting:</w:t>
      </w:r>
    </w:p>
    <w:p w:rsidR="005F4CB7" w:rsidRDefault="005F4CB7" w:rsidP="005F4CB7">
      <w:pPr>
        <w:pStyle w:val="ListParagraph"/>
        <w:numPr>
          <w:ilvl w:val="0"/>
          <w:numId w:val="27"/>
        </w:numPr>
        <w:rPr>
          <w:rFonts w:ascii="Arial" w:hAnsi="Arial" w:cs="Arial"/>
          <w:sz w:val="20"/>
          <w:szCs w:val="20"/>
        </w:rPr>
      </w:pPr>
      <w:r>
        <w:rPr>
          <w:rFonts w:ascii="Arial" w:hAnsi="Arial" w:cs="Arial"/>
          <w:sz w:val="20"/>
          <w:szCs w:val="20"/>
        </w:rPr>
        <w:t xml:space="preserve">No cells and no organisms seen: enter mnemonic </w:t>
      </w:r>
      <w:r>
        <w:rPr>
          <w:rFonts w:ascii="Arial" w:hAnsi="Arial" w:cs="Arial"/>
          <w:b/>
          <w:sz w:val="20"/>
          <w:szCs w:val="20"/>
        </w:rPr>
        <w:t xml:space="preserve">NCO </w:t>
      </w:r>
      <w:r>
        <w:rPr>
          <w:rFonts w:ascii="Arial" w:hAnsi="Arial" w:cs="Arial"/>
          <w:sz w:val="20"/>
          <w:szCs w:val="20"/>
        </w:rPr>
        <w:t>under GRAMRESULT analyte</w:t>
      </w:r>
    </w:p>
    <w:p w:rsidR="005F4CB7" w:rsidRDefault="005F4CB7" w:rsidP="005F4CB7">
      <w:pPr>
        <w:pStyle w:val="ListParagraph"/>
        <w:numPr>
          <w:ilvl w:val="0"/>
          <w:numId w:val="27"/>
        </w:numPr>
        <w:rPr>
          <w:rFonts w:ascii="Arial" w:hAnsi="Arial" w:cs="Arial"/>
          <w:sz w:val="20"/>
          <w:szCs w:val="20"/>
        </w:rPr>
      </w:pPr>
      <w:r>
        <w:rPr>
          <w:rFonts w:ascii="Arial" w:hAnsi="Arial" w:cs="Arial"/>
          <w:sz w:val="20"/>
          <w:szCs w:val="20"/>
        </w:rPr>
        <w:t xml:space="preserve">No organisms seen – </w:t>
      </w:r>
      <w:r>
        <w:rPr>
          <w:rFonts w:ascii="Arial" w:hAnsi="Arial" w:cs="Arial"/>
          <w:b/>
          <w:sz w:val="20"/>
          <w:szCs w:val="20"/>
        </w:rPr>
        <w:t>NOS</w:t>
      </w:r>
    </w:p>
    <w:p w:rsidR="005F4CB7" w:rsidRDefault="005F4CB7" w:rsidP="005F4CB7">
      <w:pPr>
        <w:pStyle w:val="ListParagraph"/>
        <w:numPr>
          <w:ilvl w:val="0"/>
          <w:numId w:val="27"/>
        </w:numPr>
        <w:rPr>
          <w:rFonts w:ascii="Arial" w:hAnsi="Arial" w:cs="Arial"/>
          <w:sz w:val="20"/>
          <w:szCs w:val="20"/>
        </w:rPr>
      </w:pPr>
      <w:r>
        <w:rPr>
          <w:rFonts w:ascii="Arial" w:hAnsi="Arial" w:cs="Arial"/>
          <w:sz w:val="20"/>
          <w:szCs w:val="20"/>
        </w:rPr>
        <w:t xml:space="preserve">No cells seen – </w:t>
      </w:r>
      <w:r>
        <w:rPr>
          <w:rFonts w:ascii="Arial" w:hAnsi="Arial" w:cs="Arial"/>
          <w:b/>
          <w:sz w:val="20"/>
          <w:szCs w:val="20"/>
        </w:rPr>
        <w:t>NCS</w:t>
      </w:r>
    </w:p>
    <w:p w:rsidR="005F4CB7" w:rsidRDefault="005F4CB7" w:rsidP="005F4CB7">
      <w:pPr>
        <w:pStyle w:val="ListParagraph"/>
        <w:numPr>
          <w:ilvl w:val="0"/>
          <w:numId w:val="27"/>
        </w:numPr>
        <w:rPr>
          <w:rFonts w:ascii="Arial" w:hAnsi="Arial" w:cs="Arial"/>
          <w:sz w:val="20"/>
          <w:szCs w:val="20"/>
        </w:rPr>
      </w:pPr>
      <w:r>
        <w:rPr>
          <w:rFonts w:ascii="Arial" w:hAnsi="Arial" w:cs="Arial"/>
          <w:sz w:val="20"/>
          <w:szCs w:val="20"/>
        </w:rPr>
        <w:t>For cells – Enter the appropriate count in each analyte by choosing from the Preferred List indicated by the down arrow in the Phrase Result entry bar.</w:t>
      </w:r>
    </w:p>
    <w:p w:rsidR="005F4CB7" w:rsidRDefault="005F4CB7" w:rsidP="005F4CB7">
      <w:pPr>
        <w:pStyle w:val="ListParagraph"/>
        <w:numPr>
          <w:ilvl w:val="0"/>
          <w:numId w:val="27"/>
        </w:numPr>
        <w:rPr>
          <w:rFonts w:ascii="Arial" w:hAnsi="Arial" w:cs="Arial"/>
          <w:sz w:val="20"/>
          <w:szCs w:val="20"/>
        </w:rPr>
      </w:pPr>
      <w:r>
        <w:rPr>
          <w:rFonts w:ascii="Arial" w:hAnsi="Arial" w:cs="Arial"/>
          <w:sz w:val="20"/>
          <w:szCs w:val="20"/>
        </w:rPr>
        <w:t>For organisms enter quantity 1+, 2+, 3+, 4+ and organism description – Choose from Preferred List located on</w:t>
      </w:r>
    </w:p>
    <w:p w:rsidR="005F4CB7" w:rsidRDefault="005F4CB7" w:rsidP="005F4CB7">
      <w:pPr>
        <w:pStyle w:val="ListParagraph"/>
        <w:ind w:left="1005"/>
        <w:rPr>
          <w:rFonts w:ascii="Arial" w:hAnsi="Arial" w:cs="Arial"/>
          <w:sz w:val="20"/>
          <w:szCs w:val="20"/>
        </w:rPr>
      </w:pPr>
      <w:proofErr w:type="gramStart"/>
      <w:r>
        <w:rPr>
          <w:rFonts w:ascii="Arial" w:hAnsi="Arial" w:cs="Arial"/>
          <w:sz w:val="20"/>
          <w:szCs w:val="20"/>
        </w:rPr>
        <w:t>Phrase Result bar.</w:t>
      </w:r>
      <w:proofErr w:type="gramEnd"/>
      <w:r>
        <w:rPr>
          <w:rFonts w:ascii="Arial" w:hAnsi="Arial" w:cs="Arial"/>
          <w:sz w:val="20"/>
          <w:szCs w:val="20"/>
        </w:rPr>
        <w:t xml:space="preserve">  Some of the most common entries are:</w:t>
      </w:r>
    </w:p>
    <w:p w:rsidR="005F4CB7" w:rsidRDefault="005F4CB7" w:rsidP="005F4CB7">
      <w:pPr>
        <w:pStyle w:val="ListParagraph"/>
        <w:ind w:left="1005"/>
        <w:rPr>
          <w:rFonts w:ascii="Arial" w:hAnsi="Arial" w:cs="Arial"/>
          <w:sz w:val="20"/>
          <w:szCs w:val="20"/>
        </w:rPr>
      </w:pPr>
      <w:r>
        <w:rPr>
          <w:rFonts w:ascii="Arial" w:hAnsi="Arial" w:cs="Arial"/>
          <w:sz w:val="20"/>
          <w:szCs w:val="20"/>
        </w:rPr>
        <w:tab/>
      </w:r>
      <w:r>
        <w:rPr>
          <w:rFonts w:ascii="Arial" w:hAnsi="Arial" w:cs="Arial"/>
          <w:b/>
          <w:sz w:val="20"/>
          <w:szCs w:val="20"/>
        </w:rPr>
        <w:t xml:space="preserve">GPC – </w:t>
      </w:r>
      <w:r>
        <w:rPr>
          <w:rFonts w:ascii="Arial" w:hAnsi="Arial" w:cs="Arial"/>
          <w:sz w:val="20"/>
          <w:szCs w:val="20"/>
        </w:rPr>
        <w:t xml:space="preserve">gram positive </w:t>
      </w:r>
      <w:proofErr w:type="spellStart"/>
      <w:r>
        <w:rPr>
          <w:rFonts w:ascii="Arial" w:hAnsi="Arial" w:cs="Arial"/>
          <w:sz w:val="20"/>
          <w:szCs w:val="20"/>
        </w:rPr>
        <w:t>cocci</w:t>
      </w:r>
      <w:proofErr w:type="spellEnd"/>
    </w:p>
    <w:p w:rsidR="005F4CB7" w:rsidRDefault="005F4CB7" w:rsidP="005F4CB7">
      <w:pPr>
        <w:pStyle w:val="ListParagraph"/>
        <w:ind w:left="1005"/>
        <w:rPr>
          <w:rFonts w:ascii="Arial" w:hAnsi="Arial" w:cs="Arial"/>
          <w:sz w:val="20"/>
          <w:szCs w:val="20"/>
        </w:rPr>
      </w:pPr>
      <w:r>
        <w:rPr>
          <w:rFonts w:ascii="Arial" w:hAnsi="Arial" w:cs="Arial"/>
          <w:b/>
          <w:sz w:val="20"/>
          <w:szCs w:val="20"/>
        </w:rPr>
        <w:tab/>
        <w:t>GPR –</w:t>
      </w:r>
      <w:r>
        <w:rPr>
          <w:rFonts w:ascii="Arial" w:hAnsi="Arial" w:cs="Arial"/>
          <w:sz w:val="20"/>
          <w:szCs w:val="20"/>
        </w:rPr>
        <w:t xml:space="preserve"> gram positive rods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GNR –</w:t>
      </w:r>
      <w:r>
        <w:rPr>
          <w:rFonts w:ascii="Arial" w:hAnsi="Arial" w:cs="Arial"/>
          <w:sz w:val="20"/>
          <w:szCs w:val="20"/>
        </w:rPr>
        <w:t xml:space="preserve"> gram negative rods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GVR –</w:t>
      </w:r>
      <w:r>
        <w:rPr>
          <w:rFonts w:ascii="Arial" w:hAnsi="Arial" w:cs="Arial"/>
          <w:sz w:val="20"/>
          <w:szCs w:val="20"/>
        </w:rPr>
        <w:t xml:space="preserve"> gram variable rods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GPCPR –</w:t>
      </w:r>
      <w:r>
        <w:rPr>
          <w:rFonts w:ascii="Arial" w:hAnsi="Arial" w:cs="Arial"/>
          <w:sz w:val="20"/>
          <w:szCs w:val="20"/>
        </w:rPr>
        <w:t xml:space="preserve"> gram positive </w:t>
      </w:r>
      <w:proofErr w:type="spellStart"/>
      <w:r>
        <w:rPr>
          <w:rFonts w:ascii="Arial" w:hAnsi="Arial" w:cs="Arial"/>
          <w:sz w:val="20"/>
          <w:szCs w:val="20"/>
        </w:rPr>
        <w:t>cocci</w:t>
      </w:r>
      <w:proofErr w:type="spellEnd"/>
      <w:r>
        <w:rPr>
          <w:rFonts w:ascii="Arial" w:hAnsi="Arial" w:cs="Arial"/>
          <w:sz w:val="20"/>
          <w:szCs w:val="20"/>
        </w:rPr>
        <w:t xml:space="preserve"> in pairs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GPCPRCH –</w:t>
      </w:r>
      <w:r>
        <w:rPr>
          <w:rFonts w:ascii="Arial" w:hAnsi="Arial" w:cs="Arial"/>
          <w:sz w:val="20"/>
          <w:szCs w:val="20"/>
        </w:rPr>
        <w:t xml:space="preserve"> gram positive </w:t>
      </w:r>
      <w:proofErr w:type="spellStart"/>
      <w:r>
        <w:rPr>
          <w:rFonts w:ascii="Arial" w:hAnsi="Arial" w:cs="Arial"/>
          <w:sz w:val="20"/>
          <w:szCs w:val="20"/>
        </w:rPr>
        <w:t>cocci</w:t>
      </w:r>
      <w:proofErr w:type="spellEnd"/>
      <w:r>
        <w:rPr>
          <w:rFonts w:ascii="Arial" w:hAnsi="Arial" w:cs="Arial"/>
          <w:sz w:val="20"/>
          <w:szCs w:val="20"/>
        </w:rPr>
        <w:t xml:space="preserve"> in pairs and chains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GPCCH –</w:t>
      </w:r>
      <w:r>
        <w:rPr>
          <w:rFonts w:ascii="Arial" w:hAnsi="Arial" w:cs="Arial"/>
          <w:sz w:val="20"/>
          <w:szCs w:val="20"/>
        </w:rPr>
        <w:t xml:space="preserve"> gram positive </w:t>
      </w:r>
      <w:proofErr w:type="spellStart"/>
      <w:r>
        <w:rPr>
          <w:rFonts w:ascii="Arial" w:hAnsi="Arial" w:cs="Arial"/>
          <w:sz w:val="20"/>
          <w:szCs w:val="20"/>
        </w:rPr>
        <w:t>cocci</w:t>
      </w:r>
      <w:proofErr w:type="spellEnd"/>
      <w:r>
        <w:rPr>
          <w:rFonts w:ascii="Arial" w:hAnsi="Arial" w:cs="Arial"/>
          <w:sz w:val="20"/>
          <w:szCs w:val="20"/>
        </w:rPr>
        <w:t xml:space="preserve"> in chains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GPCCHCL –</w:t>
      </w:r>
      <w:r>
        <w:rPr>
          <w:rFonts w:ascii="Arial" w:hAnsi="Arial" w:cs="Arial"/>
          <w:sz w:val="20"/>
          <w:szCs w:val="20"/>
        </w:rPr>
        <w:t xml:space="preserve"> gram positive </w:t>
      </w:r>
      <w:proofErr w:type="spellStart"/>
      <w:r>
        <w:rPr>
          <w:rFonts w:ascii="Arial" w:hAnsi="Arial" w:cs="Arial"/>
          <w:sz w:val="20"/>
          <w:szCs w:val="20"/>
        </w:rPr>
        <w:t>cocci</w:t>
      </w:r>
      <w:proofErr w:type="spellEnd"/>
      <w:r>
        <w:rPr>
          <w:rFonts w:ascii="Arial" w:hAnsi="Arial" w:cs="Arial"/>
          <w:sz w:val="20"/>
          <w:szCs w:val="20"/>
        </w:rPr>
        <w:t xml:space="preserve"> in chains and clusters</w:t>
      </w:r>
    </w:p>
    <w:p w:rsidR="005F4CB7" w:rsidRDefault="005F4CB7" w:rsidP="005F4CB7">
      <w:pPr>
        <w:pStyle w:val="ListParagraph"/>
        <w:ind w:left="1005"/>
        <w:rPr>
          <w:rFonts w:ascii="Arial" w:hAnsi="Arial" w:cs="Arial"/>
          <w:sz w:val="20"/>
          <w:szCs w:val="20"/>
        </w:rPr>
      </w:pPr>
      <w:r>
        <w:rPr>
          <w:rFonts w:ascii="Arial" w:hAnsi="Arial" w:cs="Arial"/>
          <w:b/>
          <w:sz w:val="20"/>
          <w:szCs w:val="20"/>
        </w:rPr>
        <w:tab/>
        <w:t>GPCCL –</w:t>
      </w:r>
      <w:r>
        <w:rPr>
          <w:rFonts w:ascii="Arial" w:hAnsi="Arial" w:cs="Arial"/>
          <w:sz w:val="20"/>
          <w:szCs w:val="20"/>
        </w:rPr>
        <w:t xml:space="preserve"> gram positive </w:t>
      </w:r>
      <w:proofErr w:type="spellStart"/>
      <w:r>
        <w:rPr>
          <w:rFonts w:ascii="Arial" w:hAnsi="Arial" w:cs="Arial"/>
          <w:sz w:val="20"/>
          <w:szCs w:val="20"/>
        </w:rPr>
        <w:t>cocci</w:t>
      </w:r>
      <w:proofErr w:type="spellEnd"/>
      <w:r>
        <w:rPr>
          <w:rFonts w:ascii="Arial" w:hAnsi="Arial" w:cs="Arial"/>
          <w:sz w:val="20"/>
          <w:szCs w:val="20"/>
        </w:rPr>
        <w:t xml:space="preserve"> in clusters</w:t>
      </w:r>
    </w:p>
    <w:p w:rsidR="005F4CB7" w:rsidRDefault="005F4CB7" w:rsidP="005F4CB7">
      <w:pPr>
        <w:pStyle w:val="ListParagraph"/>
        <w:ind w:left="1005"/>
        <w:rPr>
          <w:rFonts w:ascii="Arial" w:hAnsi="Arial" w:cs="Arial"/>
          <w:sz w:val="20"/>
          <w:szCs w:val="20"/>
        </w:rPr>
      </w:pPr>
      <w:r>
        <w:rPr>
          <w:rFonts w:ascii="Arial" w:hAnsi="Arial" w:cs="Arial"/>
          <w:b/>
          <w:sz w:val="20"/>
          <w:szCs w:val="20"/>
        </w:rPr>
        <w:tab/>
        <w:t xml:space="preserve">GNDC – </w:t>
      </w:r>
      <w:r>
        <w:rPr>
          <w:rFonts w:ascii="Arial" w:hAnsi="Arial" w:cs="Arial"/>
          <w:sz w:val="20"/>
          <w:szCs w:val="20"/>
        </w:rPr>
        <w:t xml:space="preserve">gram negative </w:t>
      </w:r>
      <w:proofErr w:type="spellStart"/>
      <w:r>
        <w:rPr>
          <w:rFonts w:ascii="Arial" w:hAnsi="Arial" w:cs="Arial"/>
          <w:sz w:val="20"/>
          <w:szCs w:val="20"/>
        </w:rPr>
        <w:t>diplococci</w:t>
      </w:r>
      <w:proofErr w:type="spellEnd"/>
    </w:p>
    <w:p w:rsidR="005F4CB7" w:rsidRDefault="005F4CB7" w:rsidP="005F4CB7">
      <w:pPr>
        <w:pStyle w:val="ListParagraph"/>
        <w:ind w:left="1005"/>
        <w:rPr>
          <w:rFonts w:ascii="Arial" w:hAnsi="Arial" w:cs="Arial"/>
          <w:sz w:val="20"/>
          <w:szCs w:val="20"/>
        </w:rPr>
      </w:pPr>
      <w:r>
        <w:rPr>
          <w:rFonts w:ascii="Arial" w:hAnsi="Arial" w:cs="Arial"/>
          <w:b/>
          <w:sz w:val="20"/>
          <w:szCs w:val="20"/>
        </w:rPr>
        <w:tab/>
        <w:t>GNCB –</w:t>
      </w:r>
      <w:r>
        <w:rPr>
          <w:rFonts w:ascii="Arial" w:hAnsi="Arial" w:cs="Arial"/>
          <w:sz w:val="20"/>
          <w:szCs w:val="20"/>
        </w:rPr>
        <w:t xml:space="preserve"> gram negative </w:t>
      </w:r>
      <w:proofErr w:type="spellStart"/>
      <w:r>
        <w:rPr>
          <w:rFonts w:ascii="Arial" w:hAnsi="Arial" w:cs="Arial"/>
          <w:sz w:val="20"/>
          <w:szCs w:val="20"/>
        </w:rPr>
        <w:t>coccobacillus</w:t>
      </w:r>
      <w:proofErr w:type="spellEnd"/>
    </w:p>
    <w:p w:rsidR="005F4CB7" w:rsidRDefault="005F4CB7" w:rsidP="005F4CB7">
      <w:pPr>
        <w:pStyle w:val="ListParagraph"/>
        <w:numPr>
          <w:ilvl w:val="0"/>
          <w:numId w:val="10"/>
        </w:numPr>
        <w:rPr>
          <w:rFonts w:ascii="Arial" w:hAnsi="Arial" w:cs="Arial"/>
          <w:sz w:val="20"/>
          <w:szCs w:val="20"/>
        </w:rPr>
      </w:pPr>
      <w:r>
        <w:rPr>
          <w:rFonts w:ascii="Arial" w:hAnsi="Arial" w:cs="Arial"/>
          <w:sz w:val="20"/>
          <w:szCs w:val="20"/>
        </w:rPr>
        <w:t>Refer to appendix 1 and 2 for reporting of respiratory specimens and female genital specimens.</w:t>
      </w:r>
    </w:p>
    <w:p w:rsidR="005F4CB7" w:rsidRDefault="005F4CB7" w:rsidP="005F4CB7">
      <w:pPr>
        <w:pStyle w:val="ListParagraph"/>
        <w:ind w:left="792"/>
        <w:rPr>
          <w:rFonts w:ascii="Arial" w:hAnsi="Arial" w:cs="Arial"/>
          <w:sz w:val="20"/>
          <w:szCs w:val="20"/>
        </w:rPr>
      </w:pPr>
    </w:p>
    <w:p w:rsidR="005F4CB7" w:rsidRDefault="005F4CB7" w:rsidP="005F4CB7">
      <w:pPr>
        <w:pStyle w:val="ListParagraph"/>
        <w:ind w:left="792"/>
        <w:rPr>
          <w:rFonts w:ascii="Arial" w:hAnsi="Arial" w:cs="Arial"/>
          <w:sz w:val="20"/>
          <w:szCs w:val="20"/>
        </w:rPr>
      </w:pPr>
    </w:p>
    <w:p w:rsidR="005F4CB7" w:rsidRDefault="005F4CB7" w:rsidP="005F4CB7">
      <w:pPr>
        <w:rPr>
          <w:rFonts w:ascii="Arial" w:hAnsi="Arial" w:cs="Arial"/>
          <w:sz w:val="18"/>
          <w:szCs w:val="18"/>
        </w:rPr>
      </w:pPr>
      <w:r>
        <w:rPr>
          <w:rFonts w:ascii="Arial" w:hAnsi="Arial" w:cs="Arial"/>
          <w:sz w:val="18"/>
          <w:szCs w:val="18"/>
        </w:rPr>
        <w:t>Reporting gram stain results- Examine 20-40 fields</w:t>
      </w:r>
    </w:p>
    <w:tbl>
      <w:tblPr>
        <w:tblStyle w:val="TableGrid"/>
        <w:tblW w:w="0" w:type="auto"/>
        <w:tblLook w:val="04A0"/>
      </w:tblPr>
      <w:tblGrid>
        <w:gridCol w:w="2968"/>
        <w:gridCol w:w="2027"/>
        <w:gridCol w:w="2718"/>
        <w:gridCol w:w="3098"/>
      </w:tblGrid>
      <w:tr w:rsidR="005F4CB7" w:rsidTr="005F4CB7">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Enumeration of cells under</w:t>
            </w:r>
          </w:p>
          <w:p w:rsidR="005F4CB7" w:rsidRDefault="005F4CB7">
            <w:pPr>
              <w:rPr>
                <w:rFonts w:ascii="Arial" w:hAnsi="Arial" w:cs="Arial"/>
                <w:sz w:val="18"/>
                <w:szCs w:val="18"/>
              </w:rPr>
            </w:pPr>
            <w:r>
              <w:rPr>
                <w:rFonts w:ascii="Arial" w:hAnsi="Arial" w:cs="Arial"/>
                <w:sz w:val="18"/>
                <w:szCs w:val="18"/>
              </w:rPr>
              <w:t>low-power objective (10X)</w:t>
            </w:r>
          </w:p>
        </w:tc>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Description of the</w:t>
            </w:r>
          </w:p>
          <w:p w:rsidR="005F4CB7" w:rsidRDefault="005F4CB7">
            <w:pPr>
              <w:rPr>
                <w:rFonts w:ascii="Arial" w:hAnsi="Arial" w:cs="Arial"/>
                <w:sz w:val="18"/>
                <w:szCs w:val="18"/>
              </w:rPr>
            </w:pPr>
            <w:r>
              <w:rPr>
                <w:rFonts w:ascii="Arial" w:hAnsi="Arial" w:cs="Arial"/>
                <w:sz w:val="18"/>
                <w:szCs w:val="18"/>
              </w:rPr>
              <w:t xml:space="preserve"> types of cells to report</w:t>
            </w:r>
          </w:p>
        </w:tc>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 xml:space="preserve">Enumeration of bacteria under </w:t>
            </w:r>
          </w:p>
          <w:p w:rsidR="005F4CB7" w:rsidRDefault="005F4CB7">
            <w:pPr>
              <w:rPr>
                <w:rFonts w:ascii="Arial" w:hAnsi="Arial" w:cs="Arial"/>
                <w:sz w:val="18"/>
                <w:szCs w:val="18"/>
              </w:rPr>
            </w:pPr>
            <w:r>
              <w:rPr>
                <w:rFonts w:ascii="Arial" w:hAnsi="Arial" w:cs="Arial"/>
                <w:sz w:val="18"/>
                <w:szCs w:val="18"/>
              </w:rPr>
              <w:t xml:space="preserve">   Oil immersion objective</w:t>
            </w:r>
          </w:p>
        </w:tc>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 xml:space="preserve">     Description of the morphology    </w:t>
            </w:r>
          </w:p>
          <w:p w:rsidR="005F4CB7" w:rsidRDefault="005F4CB7">
            <w:pPr>
              <w:rPr>
                <w:rFonts w:ascii="Arial" w:hAnsi="Arial" w:cs="Arial"/>
                <w:sz w:val="18"/>
                <w:szCs w:val="18"/>
              </w:rPr>
            </w:pPr>
            <w:r>
              <w:rPr>
                <w:rFonts w:ascii="Arial" w:hAnsi="Arial" w:cs="Arial"/>
                <w:sz w:val="18"/>
                <w:szCs w:val="18"/>
              </w:rPr>
              <w:t xml:space="preserve">                  of bacteria</w:t>
            </w:r>
          </w:p>
        </w:tc>
      </w:tr>
      <w:tr w:rsidR="005F4CB7" w:rsidTr="005F4CB7">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Count each type of cell and report:</w:t>
            </w:r>
          </w:p>
          <w:p w:rsidR="005F4CB7" w:rsidRDefault="005F4CB7">
            <w:pPr>
              <w:rPr>
                <w:rFonts w:ascii="Arial" w:hAnsi="Arial" w:cs="Arial"/>
                <w:sz w:val="18"/>
                <w:szCs w:val="18"/>
              </w:rPr>
            </w:pPr>
            <w:r>
              <w:rPr>
                <w:rFonts w:ascii="Arial" w:hAnsi="Arial" w:cs="Arial"/>
                <w:sz w:val="18"/>
                <w:szCs w:val="18"/>
              </w:rPr>
              <w:t xml:space="preserve">  No cells: None seen</w:t>
            </w:r>
          </w:p>
          <w:p w:rsidR="005F4CB7" w:rsidRDefault="005F4CB7">
            <w:pPr>
              <w:rPr>
                <w:rFonts w:ascii="Arial" w:hAnsi="Arial" w:cs="Arial"/>
                <w:sz w:val="18"/>
                <w:szCs w:val="18"/>
              </w:rPr>
            </w:pPr>
            <w:r>
              <w:rPr>
                <w:rFonts w:ascii="Arial" w:hAnsi="Arial" w:cs="Arial"/>
                <w:sz w:val="18"/>
                <w:szCs w:val="18"/>
              </w:rPr>
              <w:t>&lt;10(few):&lt;10/LPF</w:t>
            </w:r>
          </w:p>
          <w:p w:rsidR="005F4CB7" w:rsidRDefault="005F4CB7">
            <w:pPr>
              <w:rPr>
                <w:rFonts w:ascii="Arial" w:hAnsi="Arial" w:cs="Arial"/>
                <w:sz w:val="18"/>
                <w:szCs w:val="18"/>
              </w:rPr>
            </w:pPr>
            <w:r>
              <w:rPr>
                <w:rFonts w:ascii="Arial" w:hAnsi="Arial" w:cs="Arial"/>
                <w:sz w:val="18"/>
                <w:szCs w:val="18"/>
              </w:rPr>
              <w:t>10-25(moderate): 10- 25/LPF</w:t>
            </w:r>
          </w:p>
          <w:p w:rsidR="005F4CB7" w:rsidRDefault="005F4CB7">
            <w:pPr>
              <w:rPr>
                <w:rFonts w:ascii="Arial" w:hAnsi="Arial" w:cs="Arial"/>
                <w:sz w:val="18"/>
                <w:szCs w:val="18"/>
              </w:rPr>
            </w:pPr>
            <w:r>
              <w:rPr>
                <w:rFonts w:ascii="Arial" w:hAnsi="Arial" w:cs="Arial"/>
                <w:sz w:val="18"/>
                <w:szCs w:val="18"/>
              </w:rPr>
              <w:t>&gt;25(many): &gt;25/LPF</w:t>
            </w:r>
          </w:p>
        </w:tc>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Epithelial cells</w:t>
            </w:r>
          </w:p>
          <w:p w:rsidR="005F4CB7" w:rsidRDefault="005F4CB7">
            <w:pPr>
              <w:rPr>
                <w:rFonts w:ascii="Arial" w:hAnsi="Arial" w:cs="Arial"/>
                <w:sz w:val="18"/>
                <w:szCs w:val="18"/>
              </w:rPr>
            </w:pPr>
            <w:r>
              <w:rPr>
                <w:rFonts w:ascii="Arial" w:hAnsi="Arial" w:cs="Arial"/>
                <w:sz w:val="18"/>
                <w:szCs w:val="18"/>
              </w:rPr>
              <w:t>PMNs</w:t>
            </w:r>
          </w:p>
          <w:p w:rsidR="005F4CB7" w:rsidRDefault="005F4CB7">
            <w:pPr>
              <w:rPr>
                <w:rFonts w:ascii="Arial" w:hAnsi="Arial" w:cs="Arial"/>
                <w:sz w:val="18"/>
                <w:szCs w:val="18"/>
              </w:rPr>
            </w:pPr>
            <w:r>
              <w:rPr>
                <w:rFonts w:ascii="Arial" w:hAnsi="Arial" w:cs="Arial"/>
                <w:sz w:val="18"/>
                <w:szCs w:val="18"/>
              </w:rPr>
              <w:t>RBCs</w:t>
            </w:r>
          </w:p>
          <w:p w:rsidR="005F4CB7" w:rsidRDefault="005F4CB7">
            <w:pPr>
              <w:rPr>
                <w:rFonts w:ascii="Arial" w:hAnsi="Arial" w:cs="Arial"/>
                <w:sz w:val="18"/>
                <w:szCs w:val="18"/>
              </w:rPr>
            </w:pPr>
            <w:r>
              <w:rPr>
                <w:rFonts w:ascii="Arial" w:hAnsi="Arial" w:cs="Arial"/>
                <w:sz w:val="18"/>
                <w:szCs w:val="18"/>
              </w:rPr>
              <w:t>Host cellular material</w:t>
            </w:r>
          </w:p>
        </w:tc>
        <w:tc>
          <w:tcPr>
            <w:tcW w:w="0" w:type="auto"/>
            <w:tcBorders>
              <w:top w:val="single" w:sz="4" w:space="0" w:color="auto"/>
              <w:left w:val="single" w:sz="4" w:space="0" w:color="auto"/>
              <w:bottom w:val="single" w:sz="4" w:space="0" w:color="auto"/>
              <w:right w:val="single" w:sz="4" w:space="0" w:color="auto"/>
            </w:tcBorders>
            <w:hideMark/>
          </w:tcPr>
          <w:p w:rsidR="005F4CB7" w:rsidRDefault="005F4CB7">
            <w:pPr>
              <w:rPr>
                <w:rFonts w:ascii="Arial" w:hAnsi="Arial" w:cs="Arial"/>
                <w:sz w:val="18"/>
                <w:szCs w:val="18"/>
              </w:rPr>
            </w:pPr>
            <w:r>
              <w:rPr>
                <w:rFonts w:ascii="Arial" w:hAnsi="Arial" w:cs="Arial"/>
                <w:sz w:val="18"/>
                <w:szCs w:val="18"/>
              </w:rPr>
              <w:t xml:space="preserve">Count bacteria and yeasts from </w:t>
            </w:r>
          </w:p>
          <w:p w:rsidR="005F4CB7" w:rsidRDefault="005F4CB7">
            <w:pPr>
              <w:rPr>
                <w:rFonts w:ascii="Arial" w:hAnsi="Arial" w:cs="Arial"/>
                <w:sz w:val="18"/>
                <w:szCs w:val="18"/>
              </w:rPr>
            </w:pPr>
            <w:r>
              <w:rPr>
                <w:rFonts w:ascii="Arial" w:hAnsi="Arial" w:cs="Arial"/>
                <w:sz w:val="18"/>
                <w:szCs w:val="18"/>
              </w:rPr>
              <w:t xml:space="preserve">  areas associated with cells </w:t>
            </w:r>
          </w:p>
          <w:p w:rsidR="005F4CB7" w:rsidRDefault="005F4CB7">
            <w:pPr>
              <w:rPr>
                <w:rFonts w:ascii="Arial" w:hAnsi="Arial" w:cs="Arial"/>
                <w:sz w:val="18"/>
                <w:szCs w:val="18"/>
              </w:rPr>
            </w:pPr>
            <w:r>
              <w:rPr>
                <w:rFonts w:ascii="Arial" w:hAnsi="Arial" w:cs="Arial"/>
                <w:sz w:val="18"/>
                <w:szCs w:val="18"/>
              </w:rPr>
              <w:t xml:space="preserve">  and report:</w:t>
            </w:r>
          </w:p>
          <w:p w:rsidR="005F4CB7" w:rsidRDefault="005F4CB7">
            <w:pPr>
              <w:rPr>
                <w:rFonts w:ascii="Arial" w:hAnsi="Arial" w:cs="Arial"/>
                <w:sz w:val="18"/>
                <w:szCs w:val="18"/>
              </w:rPr>
            </w:pPr>
            <w:r>
              <w:rPr>
                <w:rFonts w:ascii="Arial" w:hAnsi="Arial" w:cs="Arial"/>
                <w:sz w:val="18"/>
                <w:szCs w:val="18"/>
              </w:rPr>
              <w:t xml:space="preserve">1+ (rare or </w:t>
            </w:r>
            <w:proofErr w:type="spellStart"/>
            <w:r>
              <w:rPr>
                <w:rFonts w:ascii="Arial" w:hAnsi="Arial" w:cs="Arial"/>
                <w:sz w:val="18"/>
                <w:szCs w:val="18"/>
              </w:rPr>
              <w:t>occ</w:t>
            </w:r>
            <w:proofErr w:type="spellEnd"/>
            <w:r>
              <w:rPr>
                <w:rFonts w:ascii="Arial" w:hAnsi="Arial" w:cs="Arial"/>
                <w:sz w:val="18"/>
                <w:szCs w:val="18"/>
              </w:rPr>
              <w:t>): &lt;1/OIF</w:t>
            </w:r>
          </w:p>
          <w:p w:rsidR="005F4CB7" w:rsidRDefault="005F4CB7">
            <w:pPr>
              <w:rPr>
                <w:rFonts w:ascii="Arial" w:hAnsi="Arial" w:cs="Arial"/>
                <w:sz w:val="18"/>
                <w:szCs w:val="18"/>
              </w:rPr>
            </w:pPr>
            <w:r>
              <w:rPr>
                <w:rFonts w:ascii="Arial" w:hAnsi="Arial" w:cs="Arial"/>
                <w:sz w:val="18"/>
                <w:szCs w:val="18"/>
              </w:rPr>
              <w:t>2+ (few): 1-5/OIF</w:t>
            </w:r>
          </w:p>
          <w:p w:rsidR="005F4CB7" w:rsidRDefault="005F4CB7">
            <w:pPr>
              <w:rPr>
                <w:rFonts w:ascii="Arial" w:hAnsi="Arial" w:cs="Arial"/>
                <w:sz w:val="18"/>
                <w:szCs w:val="18"/>
              </w:rPr>
            </w:pPr>
            <w:r>
              <w:rPr>
                <w:rFonts w:ascii="Arial" w:hAnsi="Arial" w:cs="Arial"/>
                <w:sz w:val="18"/>
                <w:szCs w:val="18"/>
              </w:rPr>
              <w:t>3+ (moderate): 6-30/OIF</w:t>
            </w:r>
          </w:p>
          <w:p w:rsidR="005F4CB7" w:rsidRDefault="005F4CB7">
            <w:pPr>
              <w:rPr>
                <w:rFonts w:ascii="Arial" w:hAnsi="Arial" w:cs="Arial"/>
                <w:sz w:val="18"/>
                <w:szCs w:val="18"/>
              </w:rPr>
            </w:pPr>
            <w:r>
              <w:rPr>
                <w:rFonts w:ascii="Arial" w:hAnsi="Arial" w:cs="Arial"/>
                <w:sz w:val="18"/>
                <w:szCs w:val="18"/>
              </w:rPr>
              <w:t>4+ (heavy): &gt;30/OIF</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rPr>
                <w:rFonts w:ascii="Arial" w:hAnsi="Arial" w:cs="Arial"/>
                <w:sz w:val="18"/>
                <w:szCs w:val="18"/>
              </w:rPr>
            </w:pPr>
            <w:r>
              <w:rPr>
                <w:rFonts w:ascii="Arial" w:hAnsi="Arial" w:cs="Arial"/>
                <w:sz w:val="18"/>
                <w:szCs w:val="18"/>
              </w:rPr>
              <w:t>Gram positive</w:t>
            </w:r>
          </w:p>
          <w:p w:rsidR="005F4CB7" w:rsidRDefault="005F4CB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Cocci</w:t>
            </w:r>
            <w:proofErr w:type="spellEnd"/>
            <w:r>
              <w:rPr>
                <w:rFonts w:ascii="Arial" w:hAnsi="Arial" w:cs="Arial"/>
                <w:sz w:val="18"/>
                <w:szCs w:val="18"/>
              </w:rPr>
              <w:t xml:space="preserve"> in pairs and chains</w:t>
            </w:r>
          </w:p>
          <w:p w:rsidR="005F4CB7" w:rsidRDefault="005F4CB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Cocci</w:t>
            </w:r>
            <w:proofErr w:type="spellEnd"/>
            <w:r>
              <w:rPr>
                <w:rFonts w:ascii="Arial" w:hAnsi="Arial" w:cs="Arial"/>
                <w:sz w:val="18"/>
                <w:szCs w:val="18"/>
              </w:rPr>
              <w:t xml:space="preserve"> in clusters</w:t>
            </w:r>
          </w:p>
          <w:p w:rsidR="005F4CB7" w:rsidRDefault="005F4CB7">
            <w:pPr>
              <w:rPr>
                <w:rFonts w:ascii="Arial" w:hAnsi="Arial" w:cs="Arial"/>
                <w:sz w:val="18"/>
                <w:szCs w:val="18"/>
              </w:rPr>
            </w:pPr>
            <w:r>
              <w:rPr>
                <w:rFonts w:ascii="Arial" w:hAnsi="Arial" w:cs="Arial"/>
                <w:sz w:val="18"/>
                <w:szCs w:val="18"/>
              </w:rPr>
              <w:t xml:space="preserve">   Large rods</w:t>
            </w:r>
          </w:p>
          <w:p w:rsidR="005F4CB7" w:rsidRDefault="005F4CB7">
            <w:pPr>
              <w:rPr>
                <w:rFonts w:ascii="Arial" w:hAnsi="Arial" w:cs="Arial"/>
                <w:sz w:val="18"/>
                <w:szCs w:val="18"/>
              </w:rPr>
            </w:pPr>
            <w:r>
              <w:rPr>
                <w:rFonts w:ascii="Arial" w:hAnsi="Arial" w:cs="Arial"/>
                <w:sz w:val="18"/>
                <w:szCs w:val="18"/>
              </w:rPr>
              <w:t xml:space="preserve">   Small rods</w:t>
            </w:r>
          </w:p>
          <w:p w:rsidR="005F4CB7" w:rsidRDefault="005F4CB7">
            <w:pPr>
              <w:rPr>
                <w:rFonts w:ascii="Arial" w:hAnsi="Arial" w:cs="Arial"/>
                <w:sz w:val="18"/>
                <w:szCs w:val="18"/>
              </w:rPr>
            </w:pPr>
            <w:r>
              <w:rPr>
                <w:rFonts w:ascii="Arial" w:hAnsi="Arial" w:cs="Arial"/>
                <w:sz w:val="18"/>
                <w:szCs w:val="18"/>
              </w:rPr>
              <w:t xml:space="preserve">   Branching rods</w:t>
            </w:r>
          </w:p>
          <w:p w:rsidR="005F4CB7" w:rsidRDefault="005F4CB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Coryneform</w:t>
            </w:r>
            <w:proofErr w:type="spellEnd"/>
            <w:r>
              <w:rPr>
                <w:rFonts w:ascii="Arial" w:hAnsi="Arial" w:cs="Arial"/>
                <w:sz w:val="18"/>
                <w:szCs w:val="18"/>
              </w:rPr>
              <w:t xml:space="preserve"> rods (</w:t>
            </w:r>
            <w:proofErr w:type="spellStart"/>
            <w:r>
              <w:rPr>
                <w:rFonts w:ascii="Arial" w:hAnsi="Arial" w:cs="Arial"/>
                <w:sz w:val="18"/>
                <w:szCs w:val="18"/>
              </w:rPr>
              <w:t>diphtheriod</w:t>
            </w:r>
            <w:proofErr w:type="spellEnd"/>
            <w:r>
              <w:rPr>
                <w:rFonts w:ascii="Arial" w:hAnsi="Arial" w:cs="Arial"/>
                <w:sz w:val="18"/>
                <w:szCs w:val="18"/>
              </w:rPr>
              <w:t>-like)</w:t>
            </w:r>
          </w:p>
          <w:p w:rsidR="005F4CB7" w:rsidRDefault="005F4CB7">
            <w:pPr>
              <w:rPr>
                <w:rFonts w:ascii="Arial" w:hAnsi="Arial" w:cs="Arial"/>
                <w:sz w:val="18"/>
                <w:szCs w:val="18"/>
              </w:rPr>
            </w:pPr>
            <w:r>
              <w:rPr>
                <w:rFonts w:ascii="Arial" w:hAnsi="Arial" w:cs="Arial"/>
                <w:sz w:val="18"/>
                <w:szCs w:val="18"/>
              </w:rPr>
              <w:t xml:space="preserve"> Gram negative</w:t>
            </w:r>
          </w:p>
          <w:p w:rsidR="005F4CB7" w:rsidRDefault="005F4CB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Diplococci</w:t>
            </w:r>
            <w:proofErr w:type="spellEnd"/>
          </w:p>
          <w:p w:rsidR="005F4CB7" w:rsidRDefault="005F4CB7">
            <w:pPr>
              <w:rPr>
                <w:rFonts w:ascii="Arial" w:hAnsi="Arial" w:cs="Arial"/>
                <w:sz w:val="18"/>
                <w:szCs w:val="18"/>
              </w:rPr>
            </w:pPr>
            <w:r>
              <w:rPr>
                <w:rFonts w:ascii="Arial" w:hAnsi="Arial" w:cs="Arial"/>
                <w:sz w:val="18"/>
                <w:szCs w:val="18"/>
              </w:rPr>
              <w:t xml:space="preserve">   Rods</w:t>
            </w:r>
          </w:p>
          <w:p w:rsidR="005F4CB7" w:rsidRDefault="005F4CB7">
            <w:pPr>
              <w:rPr>
                <w:rFonts w:ascii="Arial" w:hAnsi="Arial" w:cs="Arial"/>
                <w:sz w:val="18"/>
                <w:szCs w:val="18"/>
              </w:rPr>
            </w:pPr>
            <w:r>
              <w:rPr>
                <w:rFonts w:ascii="Arial" w:hAnsi="Arial" w:cs="Arial"/>
                <w:sz w:val="18"/>
                <w:szCs w:val="18"/>
              </w:rPr>
              <w:t xml:space="preserve">   Rods, filamentous, </w:t>
            </w:r>
            <w:proofErr w:type="spellStart"/>
            <w:r>
              <w:rPr>
                <w:rFonts w:ascii="Arial" w:hAnsi="Arial" w:cs="Arial"/>
                <w:sz w:val="18"/>
                <w:szCs w:val="18"/>
              </w:rPr>
              <w:t>pleomorphic</w:t>
            </w:r>
            <w:proofErr w:type="spellEnd"/>
            <w:r>
              <w:rPr>
                <w:rFonts w:ascii="Arial" w:hAnsi="Arial" w:cs="Arial"/>
                <w:sz w:val="18"/>
                <w:szCs w:val="18"/>
              </w:rPr>
              <w:t>,</w:t>
            </w:r>
          </w:p>
          <w:p w:rsidR="005F4CB7" w:rsidRDefault="005F4CB7">
            <w:pPr>
              <w:rPr>
                <w:rFonts w:ascii="Arial" w:hAnsi="Arial" w:cs="Arial"/>
                <w:sz w:val="18"/>
                <w:szCs w:val="18"/>
              </w:rPr>
            </w:pPr>
            <w:r>
              <w:rPr>
                <w:rFonts w:ascii="Arial" w:hAnsi="Arial" w:cs="Arial"/>
                <w:sz w:val="18"/>
                <w:szCs w:val="18"/>
              </w:rPr>
              <w:t xml:space="preserve">              or </w:t>
            </w:r>
            <w:proofErr w:type="spellStart"/>
            <w:r>
              <w:rPr>
                <w:rFonts w:ascii="Arial" w:hAnsi="Arial" w:cs="Arial"/>
                <w:sz w:val="18"/>
                <w:szCs w:val="18"/>
              </w:rPr>
              <w:t>fusiform</w:t>
            </w:r>
            <w:proofErr w:type="spellEnd"/>
          </w:p>
          <w:p w:rsidR="005F4CB7" w:rsidRDefault="005F4CB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Coccobacillus</w:t>
            </w:r>
            <w:proofErr w:type="spellEnd"/>
          </w:p>
          <w:p w:rsidR="005F4CB7" w:rsidRDefault="005F4CB7">
            <w:pPr>
              <w:rPr>
                <w:rFonts w:ascii="Arial" w:hAnsi="Arial" w:cs="Arial"/>
                <w:sz w:val="18"/>
                <w:szCs w:val="18"/>
              </w:rPr>
            </w:pPr>
            <w:r>
              <w:rPr>
                <w:rFonts w:ascii="Arial" w:hAnsi="Arial" w:cs="Arial"/>
                <w:sz w:val="18"/>
                <w:szCs w:val="18"/>
              </w:rPr>
              <w:t>Gram variable</w:t>
            </w:r>
          </w:p>
          <w:p w:rsidR="005F4CB7" w:rsidRDefault="005F4CB7">
            <w:pPr>
              <w:rPr>
                <w:rFonts w:ascii="Arial" w:hAnsi="Arial" w:cs="Arial"/>
                <w:sz w:val="18"/>
                <w:szCs w:val="18"/>
              </w:rPr>
            </w:pPr>
            <w:r>
              <w:rPr>
                <w:rFonts w:ascii="Arial" w:hAnsi="Arial" w:cs="Arial"/>
                <w:sz w:val="18"/>
                <w:szCs w:val="18"/>
              </w:rPr>
              <w:t xml:space="preserve">   Rods</w:t>
            </w:r>
          </w:p>
          <w:p w:rsidR="005F4CB7" w:rsidRDefault="005F4CB7">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Coccobacillus</w:t>
            </w:r>
            <w:proofErr w:type="spellEnd"/>
          </w:p>
          <w:p w:rsidR="005F4CB7" w:rsidRDefault="005F4CB7">
            <w:pPr>
              <w:rPr>
                <w:rFonts w:ascii="Arial" w:hAnsi="Arial" w:cs="Arial"/>
                <w:sz w:val="18"/>
                <w:szCs w:val="18"/>
              </w:rPr>
            </w:pPr>
            <w:r>
              <w:rPr>
                <w:rFonts w:ascii="Arial" w:hAnsi="Arial" w:cs="Arial"/>
                <w:sz w:val="18"/>
                <w:szCs w:val="18"/>
              </w:rPr>
              <w:t>Budding yeast cells</w:t>
            </w:r>
          </w:p>
          <w:p w:rsidR="005F4CB7" w:rsidRDefault="005F4CB7">
            <w:pPr>
              <w:rPr>
                <w:rFonts w:ascii="Arial" w:hAnsi="Arial" w:cs="Arial"/>
                <w:sz w:val="18"/>
                <w:szCs w:val="18"/>
              </w:rPr>
            </w:pPr>
            <w:proofErr w:type="spellStart"/>
            <w:r>
              <w:rPr>
                <w:rFonts w:ascii="Arial" w:hAnsi="Arial" w:cs="Arial"/>
                <w:sz w:val="18"/>
                <w:szCs w:val="18"/>
              </w:rPr>
              <w:t>Pseudohyphae</w:t>
            </w:r>
            <w:proofErr w:type="spellEnd"/>
            <w:r>
              <w:rPr>
                <w:rFonts w:ascii="Arial" w:hAnsi="Arial" w:cs="Arial"/>
                <w:sz w:val="18"/>
                <w:szCs w:val="18"/>
              </w:rPr>
              <w:t xml:space="preserve">  </w:t>
            </w:r>
          </w:p>
          <w:p w:rsidR="005F4CB7" w:rsidRDefault="005F4CB7">
            <w:pPr>
              <w:rPr>
                <w:rFonts w:ascii="Arial" w:hAnsi="Arial" w:cs="Arial"/>
                <w:sz w:val="18"/>
                <w:szCs w:val="18"/>
              </w:rPr>
            </w:pPr>
          </w:p>
        </w:tc>
      </w:tr>
    </w:tbl>
    <w:p w:rsidR="005F4CB7" w:rsidRDefault="005F4CB7" w:rsidP="005F4CB7">
      <w:pPr>
        <w:rPr>
          <w:rFonts w:ascii="Arial" w:hAnsi="Arial" w:cs="Arial"/>
          <w:sz w:val="18"/>
          <w:szCs w:val="18"/>
        </w:rPr>
      </w:pPr>
    </w:p>
    <w:p w:rsidR="005F4CB7" w:rsidRDefault="005F4CB7" w:rsidP="005F4CB7">
      <w:pPr>
        <w:rPr>
          <w:rFonts w:ascii="Arial" w:hAnsi="Arial" w:cs="Arial"/>
          <w:b/>
          <w:sz w:val="20"/>
          <w:szCs w:val="20"/>
        </w:rPr>
      </w:pPr>
      <w:r>
        <w:rPr>
          <w:rFonts w:ascii="Arial" w:hAnsi="Arial" w:cs="Arial"/>
          <w:b/>
          <w:sz w:val="20"/>
          <w:szCs w:val="20"/>
        </w:rPr>
        <w:t>LIMITATIONS</w:t>
      </w:r>
    </w:p>
    <w:p w:rsidR="005F4CB7" w:rsidRDefault="005F4CB7" w:rsidP="005F4CB7">
      <w:pPr>
        <w:numPr>
          <w:ilvl w:val="0"/>
          <w:numId w:val="28"/>
        </w:numPr>
        <w:rPr>
          <w:rFonts w:ascii="Arial" w:hAnsi="Arial" w:cs="Arial"/>
          <w:sz w:val="20"/>
          <w:szCs w:val="20"/>
        </w:rPr>
      </w:pPr>
      <w:r>
        <w:rPr>
          <w:rFonts w:ascii="Arial" w:hAnsi="Arial" w:cs="Arial"/>
          <w:sz w:val="20"/>
          <w:szCs w:val="20"/>
        </w:rPr>
        <w:t>The sensitivity of the Gram stain is 10</w:t>
      </w:r>
      <w:r>
        <w:rPr>
          <w:rFonts w:ascii="Arial" w:hAnsi="Arial" w:cs="Arial"/>
          <w:sz w:val="20"/>
          <w:szCs w:val="20"/>
          <w:vertAlign w:val="superscript"/>
        </w:rPr>
        <w:t>5</w:t>
      </w:r>
      <w:r>
        <w:rPr>
          <w:rFonts w:ascii="Arial" w:hAnsi="Arial" w:cs="Arial"/>
          <w:sz w:val="20"/>
          <w:szCs w:val="20"/>
        </w:rPr>
        <w:t xml:space="preserve"> cells/ml or 10</w:t>
      </w:r>
      <w:r>
        <w:rPr>
          <w:rFonts w:ascii="Arial" w:hAnsi="Arial" w:cs="Arial"/>
          <w:sz w:val="20"/>
          <w:szCs w:val="20"/>
          <w:vertAlign w:val="superscript"/>
        </w:rPr>
        <w:t>4</w:t>
      </w:r>
      <w:r>
        <w:rPr>
          <w:rFonts w:ascii="Arial" w:hAnsi="Arial" w:cs="Arial"/>
          <w:sz w:val="20"/>
          <w:szCs w:val="20"/>
        </w:rPr>
        <w:t xml:space="preserve">/ml if the specimen has been prepared with the </w:t>
      </w:r>
      <w:proofErr w:type="spellStart"/>
      <w:r>
        <w:rPr>
          <w:rFonts w:ascii="Arial" w:hAnsi="Arial" w:cs="Arial"/>
          <w:sz w:val="20"/>
          <w:szCs w:val="20"/>
        </w:rPr>
        <w:t>cytocentrifuge</w:t>
      </w:r>
      <w:proofErr w:type="spellEnd"/>
      <w:r>
        <w:rPr>
          <w:rFonts w:ascii="Arial" w:hAnsi="Arial" w:cs="Arial"/>
          <w:sz w:val="20"/>
          <w:szCs w:val="20"/>
        </w:rPr>
        <w:t xml:space="preserve">.  </w:t>
      </w:r>
    </w:p>
    <w:p w:rsidR="005F4CB7" w:rsidRDefault="005F4CB7" w:rsidP="005F4CB7">
      <w:pPr>
        <w:numPr>
          <w:ilvl w:val="0"/>
          <w:numId w:val="28"/>
        </w:numPr>
        <w:rPr>
          <w:rFonts w:ascii="Arial" w:hAnsi="Arial" w:cs="Arial"/>
          <w:sz w:val="20"/>
          <w:szCs w:val="20"/>
        </w:rPr>
      </w:pPr>
      <w:r>
        <w:rPr>
          <w:rFonts w:ascii="Arial" w:hAnsi="Arial" w:cs="Arial"/>
          <w:sz w:val="20"/>
          <w:szCs w:val="20"/>
        </w:rPr>
        <w:t xml:space="preserve">Gram stain of </w:t>
      </w:r>
      <w:proofErr w:type="spellStart"/>
      <w:r>
        <w:rPr>
          <w:rFonts w:ascii="Arial" w:hAnsi="Arial" w:cs="Arial"/>
          <w:sz w:val="20"/>
          <w:szCs w:val="20"/>
        </w:rPr>
        <w:t>cytocentrifuged</w:t>
      </w:r>
      <w:proofErr w:type="spellEnd"/>
      <w:r>
        <w:rPr>
          <w:rFonts w:ascii="Arial" w:hAnsi="Arial" w:cs="Arial"/>
          <w:sz w:val="20"/>
          <w:szCs w:val="20"/>
        </w:rPr>
        <w:t xml:space="preserve"> BAL with one or more organisms per OIF correlates with active bacterial pneumonia.</w:t>
      </w:r>
    </w:p>
    <w:p w:rsidR="005F4CB7" w:rsidRDefault="005F4CB7" w:rsidP="005F4CB7">
      <w:pPr>
        <w:numPr>
          <w:ilvl w:val="0"/>
          <w:numId w:val="28"/>
        </w:numPr>
        <w:rPr>
          <w:rFonts w:ascii="Arial" w:hAnsi="Arial" w:cs="Arial"/>
          <w:sz w:val="20"/>
          <w:szCs w:val="20"/>
        </w:rPr>
      </w:pPr>
      <w:r>
        <w:rPr>
          <w:rFonts w:ascii="Arial" w:hAnsi="Arial" w:cs="Arial"/>
          <w:sz w:val="20"/>
          <w:szCs w:val="20"/>
        </w:rPr>
        <w:t>Use Gram stain results in conjunction with other clinical and laboratory findings.  Use additional procedures (e.g., special stains, selective media, etc.) to confirm findings suggested by Gram-stained smears.</w:t>
      </w:r>
    </w:p>
    <w:p w:rsidR="005F4CB7" w:rsidRDefault="005F4CB7" w:rsidP="005F4CB7">
      <w:pPr>
        <w:numPr>
          <w:ilvl w:val="0"/>
          <w:numId w:val="28"/>
        </w:numPr>
        <w:rPr>
          <w:rFonts w:ascii="Arial" w:hAnsi="Arial" w:cs="Arial"/>
          <w:sz w:val="20"/>
          <w:szCs w:val="20"/>
        </w:rPr>
      </w:pPr>
      <w:r>
        <w:rPr>
          <w:rFonts w:ascii="Arial" w:hAnsi="Arial" w:cs="Arial"/>
          <w:sz w:val="20"/>
          <w:szCs w:val="20"/>
        </w:rPr>
        <w:t xml:space="preserve">Careful adherence to procedure and interpretive criteria is required for accurate results. </w:t>
      </w:r>
    </w:p>
    <w:p w:rsidR="005F4CB7" w:rsidRDefault="005F4CB7" w:rsidP="005F4CB7">
      <w:pPr>
        <w:numPr>
          <w:ilvl w:val="0"/>
          <w:numId w:val="28"/>
        </w:numPr>
        <w:rPr>
          <w:rFonts w:ascii="Arial" w:hAnsi="Arial" w:cs="Arial"/>
          <w:sz w:val="20"/>
          <w:szCs w:val="20"/>
        </w:rPr>
      </w:pPr>
      <w:r>
        <w:rPr>
          <w:rFonts w:ascii="Arial" w:hAnsi="Arial" w:cs="Arial"/>
          <w:sz w:val="20"/>
          <w:szCs w:val="20"/>
        </w:rPr>
        <w:t>Gram-stain positive, culture negative specimens may be the result of contamination of reagents and other supplies, presence of antimicrobial reagents, or failure of organisms to grow under usual culture conditions (medium, atmosphere, etc.)</w:t>
      </w:r>
    </w:p>
    <w:p w:rsidR="005F4CB7" w:rsidRDefault="005F4CB7" w:rsidP="005F4CB7">
      <w:pPr>
        <w:numPr>
          <w:ilvl w:val="0"/>
          <w:numId w:val="28"/>
        </w:numPr>
        <w:rPr>
          <w:rFonts w:ascii="Arial" w:hAnsi="Arial" w:cs="Arial"/>
          <w:sz w:val="20"/>
          <w:szCs w:val="20"/>
        </w:rPr>
      </w:pPr>
      <w:r>
        <w:rPr>
          <w:rFonts w:ascii="Arial" w:hAnsi="Arial" w:cs="Arial"/>
          <w:sz w:val="20"/>
          <w:szCs w:val="20"/>
        </w:rPr>
        <w:t>False Gram stain results may be related to inadequately collected specimens or delays in transit.</w:t>
      </w:r>
    </w:p>
    <w:p w:rsidR="005F4CB7" w:rsidRDefault="005F4CB7" w:rsidP="005F4CB7">
      <w:pPr>
        <w:numPr>
          <w:ilvl w:val="0"/>
          <w:numId w:val="28"/>
        </w:numPr>
        <w:rPr>
          <w:rFonts w:ascii="Arial" w:hAnsi="Arial" w:cs="Arial"/>
          <w:b/>
          <w:sz w:val="20"/>
          <w:szCs w:val="20"/>
        </w:rPr>
      </w:pPr>
      <w:r>
        <w:rPr>
          <w:rFonts w:ascii="Arial" w:hAnsi="Arial" w:cs="Arial"/>
          <w:sz w:val="20"/>
          <w:szCs w:val="20"/>
        </w:rPr>
        <w:t>The Gram stain provides preliminary identification information only and is not a substitute for culture studies on a specimen.</w:t>
      </w: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r>
        <w:rPr>
          <w:rFonts w:ascii="Arial" w:hAnsi="Arial" w:cs="Arial"/>
          <w:b/>
          <w:sz w:val="20"/>
          <w:szCs w:val="20"/>
        </w:rPr>
        <w:t>REFERENCES</w:t>
      </w:r>
    </w:p>
    <w:p w:rsidR="005F4CB7" w:rsidRDefault="005F4CB7" w:rsidP="005F4CB7">
      <w:pPr>
        <w:rPr>
          <w:rFonts w:ascii="Arial" w:hAnsi="Arial" w:cs="Arial"/>
          <w:b/>
          <w:sz w:val="20"/>
          <w:szCs w:val="20"/>
        </w:rPr>
      </w:pPr>
      <w:r>
        <w:rPr>
          <w:rFonts w:ascii="Arial" w:hAnsi="Arial" w:cs="Arial"/>
          <w:sz w:val="20"/>
          <w:szCs w:val="20"/>
          <w:u w:val="single"/>
        </w:rPr>
        <w:t>BBL Differential Gram Stain Reagents and Kits Package Insert</w:t>
      </w:r>
      <w:r>
        <w:rPr>
          <w:rFonts w:ascii="Arial" w:hAnsi="Arial" w:cs="Arial"/>
          <w:sz w:val="20"/>
          <w:szCs w:val="20"/>
        </w:rPr>
        <w:t xml:space="preserve">, Becton Dickenson Microbiology Systems, 250 Schilling Circle, </w:t>
      </w:r>
      <w:proofErr w:type="spellStart"/>
      <w:r>
        <w:rPr>
          <w:rFonts w:ascii="Arial" w:hAnsi="Arial" w:cs="Arial"/>
          <w:sz w:val="20"/>
          <w:szCs w:val="20"/>
        </w:rPr>
        <w:t>Cockersville</w:t>
      </w:r>
      <w:proofErr w:type="spellEnd"/>
      <w:r>
        <w:rPr>
          <w:rFonts w:ascii="Arial" w:hAnsi="Arial" w:cs="Arial"/>
          <w:sz w:val="20"/>
          <w:szCs w:val="20"/>
        </w:rPr>
        <w:t>, MD 21030, 1992</w:t>
      </w:r>
      <w:r>
        <w:rPr>
          <w:rFonts w:ascii="Arial" w:hAnsi="Arial" w:cs="Arial"/>
          <w:b/>
          <w:sz w:val="20"/>
          <w:szCs w:val="20"/>
        </w:rPr>
        <w:t>.</w:t>
      </w:r>
    </w:p>
    <w:p w:rsidR="005F4CB7" w:rsidRDefault="005F4CB7" w:rsidP="005F4CB7">
      <w:pPr>
        <w:rPr>
          <w:rFonts w:ascii="Arial" w:hAnsi="Arial" w:cs="Arial"/>
          <w:b/>
          <w:sz w:val="20"/>
          <w:szCs w:val="20"/>
        </w:rPr>
      </w:pPr>
    </w:p>
    <w:p w:rsidR="005F4CB7" w:rsidRDefault="005F4CB7" w:rsidP="005F4CB7">
      <w:pPr>
        <w:rPr>
          <w:rFonts w:ascii="Arial" w:hAnsi="Arial" w:cs="Arial"/>
          <w:sz w:val="20"/>
          <w:szCs w:val="20"/>
        </w:rPr>
      </w:pPr>
      <w:proofErr w:type="gramStart"/>
      <w:r>
        <w:rPr>
          <w:rFonts w:ascii="Arial" w:hAnsi="Arial" w:cs="Arial"/>
          <w:sz w:val="20"/>
          <w:szCs w:val="20"/>
        </w:rPr>
        <w:t>Clinical Microbiology Procedures Handbook.</w:t>
      </w:r>
      <w:proofErr w:type="gramEnd"/>
      <w:r>
        <w:rPr>
          <w:rFonts w:ascii="Arial" w:hAnsi="Arial" w:cs="Arial"/>
          <w:sz w:val="20"/>
          <w:szCs w:val="20"/>
        </w:rPr>
        <w:t xml:space="preserve"> Third </w:t>
      </w:r>
      <w:proofErr w:type="spellStart"/>
      <w:r>
        <w:rPr>
          <w:rFonts w:ascii="Arial" w:hAnsi="Arial" w:cs="Arial"/>
          <w:sz w:val="20"/>
          <w:szCs w:val="20"/>
        </w:rPr>
        <w:t>Edition</w:t>
      </w:r>
      <w:proofErr w:type="gramStart"/>
      <w:r>
        <w:rPr>
          <w:rFonts w:ascii="Arial" w:hAnsi="Arial" w:cs="Arial"/>
          <w:sz w:val="20"/>
          <w:szCs w:val="20"/>
        </w:rPr>
        <w:t>,L.S.Garcia</w:t>
      </w:r>
      <w:proofErr w:type="spellEnd"/>
      <w:proofErr w:type="gramEnd"/>
      <w:r>
        <w:rPr>
          <w:rFonts w:ascii="Arial" w:hAnsi="Arial" w:cs="Arial"/>
          <w:sz w:val="20"/>
          <w:szCs w:val="20"/>
        </w:rPr>
        <w:t>, ed., ASM Press, Washington, D.C.,2010,</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Vol. 1, pp. 3.2.1.1-3.2.1.23.</w:t>
      </w:r>
      <w:proofErr w:type="gramEnd"/>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617B6F" w:rsidRDefault="00617B6F" w:rsidP="005F4CB7">
      <w:pPr>
        <w:rPr>
          <w:rFonts w:ascii="Arial" w:hAnsi="Arial" w:cs="Arial"/>
          <w:b/>
          <w:sz w:val="20"/>
          <w:szCs w:val="20"/>
        </w:rPr>
      </w:pPr>
    </w:p>
    <w:p w:rsidR="00617B6F" w:rsidRDefault="00617B6F" w:rsidP="005F4CB7">
      <w:pPr>
        <w:rPr>
          <w:rFonts w:ascii="Arial" w:hAnsi="Arial" w:cs="Arial"/>
          <w:b/>
          <w:sz w:val="20"/>
          <w:szCs w:val="20"/>
        </w:rPr>
      </w:pPr>
    </w:p>
    <w:p w:rsidR="00617B6F" w:rsidRDefault="00617B6F" w:rsidP="005F4CB7">
      <w:pPr>
        <w:rPr>
          <w:rFonts w:ascii="Arial" w:hAnsi="Arial" w:cs="Arial"/>
          <w:b/>
          <w:sz w:val="20"/>
          <w:szCs w:val="20"/>
        </w:rPr>
      </w:pPr>
    </w:p>
    <w:p w:rsidR="00617B6F" w:rsidRDefault="00617B6F" w:rsidP="005F4CB7">
      <w:pPr>
        <w:rPr>
          <w:rFonts w:ascii="Arial" w:hAnsi="Arial" w:cs="Arial"/>
          <w:b/>
          <w:sz w:val="20"/>
          <w:szCs w:val="20"/>
        </w:rPr>
      </w:pPr>
    </w:p>
    <w:p w:rsidR="00025527" w:rsidRDefault="0002552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1D1FA6" w:rsidRDefault="001D1FA6" w:rsidP="005F4CB7">
      <w:pPr>
        <w:rPr>
          <w:rFonts w:ascii="Arial" w:hAnsi="Arial" w:cs="Arial"/>
          <w:b/>
          <w:sz w:val="20"/>
          <w:szCs w:val="20"/>
        </w:rPr>
      </w:pPr>
    </w:p>
    <w:p w:rsidR="001D1FA6" w:rsidRDefault="001D1FA6" w:rsidP="005F4CB7">
      <w:pPr>
        <w:rPr>
          <w:rFonts w:ascii="Arial" w:hAnsi="Arial" w:cs="Arial"/>
          <w:b/>
          <w:sz w:val="20"/>
          <w:szCs w:val="20"/>
        </w:rPr>
      </w:pPr>
    </w:p>
    <w:p w:rsidR="005F4CB7" w:rsidRDefault="005F4CB7" w:rsidP="005F4CB7">
      <w:pPr>
        <w:rPr>
          <w:rFonts w:ascii="Arial" w:hAnsi="Arial" w:cs="Arial"/>
          <w:b/>
          <w:sz w:val="20"/>
          <w:szCs w:val="20"/>
        </w:rPr>
      </w:pPr>
      <w:r>
        <w:rPr>
          <w:rFonts w:ascii="Arial" w:hAnsi="Arial" w:cs="Arial"/>
          <w:b/>
          <w:sz w:val="20"/>
          <w:szCs w:val="20"/>
        </w:rPr>
        <w:t>Appendix 1</w:t>
      </w: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r>
        <w:rPr>
          <w:rFonts w:ascii="Arial" w:hAnsi="Arial" w:cs="Arial"/>
          <w:b/>
          <w:sz w:val="20"/>
          <w:szCs w:val="20"/>
        </w:rPr>
        <w:t>REJECTION CRITERIA FOR SPUTUM AND ENDOTRACHEAL ASPIRATES FOR CULTURE</w:t>
      </w:r>
    </w:p>
    <w:p w:rsidR="005F4CB7" w:rsidRDefault="005F4CB7" w:rsidP="005F4CB7">
      <w:pPr>
        <w:pStyle w:val="ListParagraph"/>
        <w:numPr>
          <w:ilvl w:val="0"/>
          <w:numId w:val="29"/>
        </w:numPr>
        <w:rPr>
          <w:rFonts w:ascii="Arial" w:hAnsi="Arial" w:cs="Arial"/>
          <w:b/>
          <w:sz w:val="20"/>
          <w:szCs w:val="20"/>
        </w:rPr>
      </w:pPr>
      <w:r>
        <w:rPr>
          <w:rFonts w:ascii="Arial" w:hAnsi="Arial" w:cs="Arial"/>
          <w:b/>
          <w:sz w:val="20"/>
          <w:szCs w:val="20"/>
        </w:rPr>
        <w:t xml:space="preserve"> Rationale </w:t>
      </w:r>
    </w:p>
    <w:p w:rsidR="005F4CB7" w:rsidRDefault="005F4CB7" w:rsidP="005F4CB7">
      <w:pPr>
        <w:pStyle w:val="ListParagraph"/>
        <w:rPr>
          <w:rFonts w:ascii="Arial" w:hAnsi="Arial" w:cs="Arial"/>
          <w:sz w:val="20"/>
          <w:szCs w:val="20"/>
        </w:rPr>
      </w:pPr>
      <w:r>
        <w:rPr>
          <w:rFonts w:ascii="Arial" w:hAnsi="Arial" w:cs="Arial"/>
          <w:sz w:val="20"/>
          <w:szCs w:val="20"/>
        </w:rPr>
        <w:t xml:space="preserve"> Diagnostic studies to detect and identify the etiologic agent are insensitive.  Poorly collected respiratory     specimens are a wasteful use of laboratory resources and can lead to erroneous reporting and treatment of patients.</w:t>
      </w:r>
    </w:p>
    <w:p w:rsidR="005F4CB7" w:rsidRDefault="005F4CB7" w:rsidP="005F4CB7">
      <w:pPr>
        <w:pStyle w:val="ListParagraph"/>
        <w:numPr>
          <w:ilvl w:val="0"/>
          <w:numId w:val="29"/>
        </w:numPr>
        <w:rPr>
          <w:rFonts w:ascii="Arial" w:hAnsi="Arial" w:cs="Arial"/>
          <w:sz w:val="20"/>
          <w:szCs w:val="20"/>
        </w:rPr>
      </w:pPr>
      <w:r>
        <w:rPr>
          <w:rFonts w:ascii="Arial" w:hAnsi="Arial" w:cs="Arial"/>
          <w:b/>
          <w:sz w:val="20"/>
          <w:szCs w:val="20"/>
        </w:rPr>
        <w:t>Rejection Criteria</w:t>
      </w:r>
    </w:p>
    <w:p w:rsidR="005F4CB7" w:rsidRDefault="005F4CB7" w:rsidP="005F4CB7">
      <w:pPr>
        <w:pStyle w:val="ListParagraph"/>
        <w:numPr>
          <w:ilvl w:val="0"/>
          <w:numId w:val="30"/>
        </w:numPr>
        <w:rPr>
          <w:rFonts w:ascii="Arial" w:hAnsi="Arial" w:cs="Arial"/>
          <w:sz w:val="20"/>
          <w:szCs w:val="20"/>
        </w:rPr>
      </w:pPr>
      <w:r>
        <w:rPr>
          <w:rFonts w:ascii="Arial" w:hAnsi="Arial" w:cs="Arial"/>
          <w:sz w:val="20"/>
          <w:szCs w:val="20"/>
        </w:rPr>
        <w:t xml:space="preserve">Do not reject sputum and </w:t>
      </w:r>
      <w:proofErr w:type="spellStart"/>
      <w:r>
        <w:rPr>
          <w:rFonts w:ascii="Arial" w:hAnsi="Arial" w:cs="Arial"/>
          <w:sz w:val="20"/>
          <w:szCs w:val="20"/>
        </w:rPr>
        <w:t>endotracheal</w:t>
      </w:r>
      <w:proofErr w:type="spellEnd"/>
      <w:r>
        <w:rPr>
          <w:rFonts w:ascii="Arial" w:hAnsi="Arial" w:cs="Arial"/>
          <w:sz w:val="20"/>
          <w:szCs w:val="20"/>
        </w:rPr>
        <w:t xml:space="preserve"> aspirates for culture for </w:t>
      </w:r>
      <w:proofErr w:type="spellStart"/>
      <w:r>
        <w:rPr>
          <w:rFonts w:ascii="Arial" w:hAnsi="Arial" w:cs="Arial"/>
          <w:sz w:val="20"/>
          <w:szCs w:val="20"/>
        </w:rPr>
        <w:t>Legionella</w:t>
      </w:r>
      <w:proofErr w:type="spellEnd"/>
      <w:r>
        <w:rPr>
          <w:rFonts w:ascii="Arial" w:hAnsi="Arial" w:cs="Arial"/>
          <w:sz w:val="20"/>
          <w:szCs w:val="20"/>
        </w:rPr>
        <w:t xml:space="preserve"> and AFB, or specimens from cystic fibrosis patients.</w:t>
      </w:r>
    </w:p>
    <w:p w:rsidR="005F4CB7" w:rsidRDefault="005F4CB7" w:rsidP="005F4CB7">
      <w:pPr>
        <w:pStyle w:val="ListParagraph"/>
        <w:numPr>
          <w:ilvl w:val="0"/>
          <w:numId w:val="30"/>
        </w:numPr>
        <w:rPr>
          <w:rFonts w:ascii="Arial" w:hAnsi="Arial" w:cs="Arial"/>
          <w:sz w:val="20"/>
          <w:szCs w:val="20"/>
        </w:rPr>
      </w:pPr>
      <w:r>
        <w:rPr>
          <w:rFonts w:ascii="Arial" w:hAnsi="Arial" w:cs="Arial"/>
          <w:sz w:val="20"/>
          <w:szCs w:val="20"/>
        </w:rPr>
        <w:t xml:space="preserve">Examine 20 to 40 fields from sputum smears under low power and </w:t>
      </w:r>
      <w:proofErr w:type="spellStart"/>
      <w:r>
        <w:rPr>
          <w:rFonts w:ascii="Arial" w:hAnsi="Arial" w:cs="Arial"/>
          <w:sz w:val="20"/>
          <w:szCs w:val="20"/>
        </w:rPr>
        <w:t>endotracheal</w:t>
      </w:r>
      <w:proofErr w:type="spellEnd"/>
      <w:r>
        <w:rPr>
          <w:rFonts w:ascii="Arial" w:hAnsi="Arial" w:cs="Arial"/>
          <w:sz w:val="20"/>
          <w:szCs w:val="20"/>
        </w:rPr>
        <w:t xml:space="preserve"> smears under both low power and oil immersion.  Average the number of cells in representative fields that contain cells.</w:t>
      </w:r>
    </w:p>
    <w:p w:rsidR="005F4CB7" w:rsidRDefault="005F4CB7" w:rsidP="005F4CB7">
      <w:pPr>
        <w:pStyle w:val="ListParagraph"/>
        <w:ind w:left="1080"/>
        <w:rPr>
          <w:rFonts w:ascii="Arial" w:hAnsi="Arial" w:cs="Arial"/>
          <w:sz w:val="20"/>
          <w:szCs w:val="20"/>
        </w:rPr>
      </w:pPr>
      <w:r>
        <w:rPr>
          <w:rFonts w:ascii="Arial" w:hAnsi="Arial" w:cs="Arial"/>
          <w:sz w:val="20"/>
          <w:szCs w:val="20"/>
        </w:rPr>
        <w:t xml:space="preserve">Reject the following for culture, as poorly collected or not consistent with a bacterial </w:t>
      </w:r>
      <w:proofErr w:type="spellStart"/>
      <w:r>
        <w:rPr>
          <w:rFonts w:ascii="Arial" w:hAnsi="Arial" w:cs="Arial"/>
          <w:sz w:val="20"/>
          <w:szCs w:val="20"/>
        </w:rPr>
        <w:t>infectious</w:t>
      </w:r>
      <w:proofErr w:type="spellEnd"/>
      <w:r>
        <w:rPr>
          <w:rFonts w:ascii="Arial" w:hAnsi="Arial" w:cs="Arial"/>
          <w:sz w:val="20"/>
          <w:szCs w:val="20"/>
        </w:rPr>
        <w:t xml:space="preserve"> process.</w:t>
      </w:r>
    </w:p>
    <w:p w:rsidR="005F4CB7" w:rsidRDefault="005F4CB7" w:rsidP="005F4CB7">
      <w:pPr>
        <w:pStyle w:val="ListParagraph"/>
        <w:numPr>
          <w:ilvl w:val="0"/>
          <w:numId w:val="31"/>
        </w:numPr>
        <w:rPr>
          <w:rFonts w:ascii="Arial" w:hAnsi="Arial" w:cs="Arial"/>
          <w:sz w:val="20"/>
          <w:szCs w:val="20"/>
        </w:rPr>
      </w:pPr>
      <w:r>
        <w:rPr>
          <w:rFonts w:ascii="Arial" w:hAnsi="Arial" w:cs="Arial"/>
          <w:sz w:val="20"/>
          <w:szCs w:val="20"/>
        </w:rPr>
        <w:t>Sputum &gt;=10 SECs/LPF(</w:t>
      </w:r>
      <w:proofErr w:type="spellStart"/>
      <w:r>
        <w:rPr>
          <w:rFonts w:ascii="Arial" w:hAnsi="Arial" w:cs="Arial"/>
          <w:sz w:val="20"/>
          <w:szCs w:val="20"/>
        </w:rPr>
        <w:t>squamous</w:t>
      </w:r>
      <w:proofErr w:type="spellEnd"/>
      <w:r>
        <w:rPr>
          <w:rFonts w:ascii="Arial" w:hAnsi="Arial" w:cs="Arial"/>
          <w:sz w:val="20"/>
          <w:szCs w:val="20"/>
        </w:rPr>
        <w:t xml:space="preserve"> epithelial cells)</w:t>
      </w:r>
    </w:p>
    <w:p w:rsidR="005F4CB7" w:rsidRDefault="005F4CB7" w:rsidP="005F4CB7">
      <w:pPr>
        <w:pStyle w:val="ListParagraph"/>
        <w:ind w:left="1440"/>
        <w:rPr>
          <w:rFonts w:ascii="Arial" w:hAnsi="Arial" w:cs="Arial"/>
          <w:sz w:val="20"/>
          <w:szCs w:val="20"/>
        </w:rPr>
      </w:pPr>
      <w:r>
        <w:rPr>
          <w:rFonts w:ascii="Arial" w:hAnsi="Arial" w:cs="Arial"/>
          <w:b/>
          <w:sz w:val="20"/>
          <w:szCs w:val="20"/>
        </w:rPr>
        <w:t>Exception:</w:t>
      </w:r>
      <w:r>
        <w:rPr>
          <w:rFonts w:ascii="Arial" w:hAnsi="Arial" w:cs="Arial"/>
          <w:sz w:val="20"/>
          <w:szCs w:val="20"/>
        </w:rPr>
        <w:t xml:space="preserve"> Accept the specimen if the number of WBCs is 10 times the number of SECs and there is 3 to 4+ of a single </w:t>
      </w:r>
      <w:proofErr w:type="spellStart"/>
      <w:r>
        <w:rPr>
          <w:rFonts w:ascii="Arial" w:hAnsi="Arial" w:cs="Arial"/>
          <w:sz w:val="20"/>
          <w:szCs w:val="20"/>
        </w:rPr>
        <w:t>morphotype</w:t>
      </w:r>
      <w:proofErr w:type="spellEnd"/>
      <w:r>
        <w:rPr>
          <w:rFonts w:ascii="Arial" w:hAnsi="Arial" w:cs="Arial"/>
          <w:sz w:val="20"/>
          <w:szCs w:val="20"/>
        </w:rPr>
        <w:t xml:space="preserve"> of bacteria.</w:t>
      </w:r>
    </w:p>
    <w:p w:rsidR="005F4CB7" w:rsidRDefault="005F4CB7" w:rsidP="005F4CB7">
      <w:pPr>
        <w:pStyle w:val="ListParagraph"/>
        <w:numPr>
          <w:ilvl w:val="0"/>
          <w:numId w:val="31"/>
        </w:numPr>
        <w:rPr>
          <w:rFonts w:ascii="Arial" w:hAnsi="Arial" w:cs="Arial"/>
          <w:sz w:val="20"/>
          <w:szCs w:val="20"/>
        </w:rPr>
      </w:pPr>
      <w:r>
        <w:rPr>
          <w:rFonts w:ascii="Arial" w:hAnsi="Arial" w:cs="Arial"/>
          <w:sz w:val="20"/>
          <w:szCs w:val="20"/>
        </w:rPr>
        <w:t>Tracheal aspirates from adults: &gt;=10 SECs/LPF or no organisms seen.</w:t>
      </w:r>
    </w:p>
    <w:p w:rsidR="005F4CB7" w:rsidRDefault="005F4CB7" w:rsidP="005F4CB7">
      <w:pPr>
        <w:pStyle w:val="ListParagraph"/>
        <w:numPr>
          <w:ilvl w:val="0"/>
          <w:numId w:val="31"/>
        </w:numPr>
        <w:rPr>
          <w:rFonts w:ascii="Arial" w:hAnsi="Arial" w:cs="Arial"/>
          <w:sz w:val="20"/>
          <w:szCs w:val="20"/>
        </w:rPr>
      </w:pPr>
      <w:r>
        <w:rPr>
          <w:rFonts w:ascii="Arial" w:hAnsi="Arial" w:cs="Arial"/>
          <w:sz w:val="20"/>
          <w:szCs w:val="20"/>
        </w:rPr>
        <w:t>Tracheal aspirates from pediatric patients: no organisms seen.</w:t>
      </w:r>
    </w:p>
    <w:p w:rsidR="005F4CB7" w:rsidRDefault="005F4CB7" w:rsidP="005F4CB7">
      <w:pPr>
        <w:rPr>
          <w:rFonts w:ascii="Arial" w:hAnsi="Arial" w:cs="Arial"/>
          <w:sz w:val="20"/>
          <w:szCs w:val="20"/>
        </w:rPr>
      </w:pPr>
    </w:p>
    <w:p w:rsidR="005F4CB7" w:rsidRDefault="005F4CB7" w:rsidP="005F4CB7">
      <w:pPr>
        <w:pStyle w:val="ListParagraph"/>
        <w:numPr>
          <w:ilvl w:val="0"/>
          <w:numId w:val="29"/>
        </w:numPr>
        <w:rPr>
          <w:rFonts w:ascii="Arial" w:hAnsi="Arial" w:cs="Arial"/>
          <w:sz w:val="20"/>
          <w:szCs w:val="20"/>
        </w:rPr>
      </w:pPr>
      <w:r>
        <w:rPr>
          <w:rFonts w:ascii="Arial" w:hAnsi="Arial" w:cs="Arial"/>
          <w:b/>
          <w:sz w:val="20"/>
          <w:szCs w:val="20"/>
        </w:rPr>
        <w:t>Reporting</w:t>
      </w:r>
    </w:p>
    <w:p w:rsidR="005F4CB7" w:rsidRDefault="005F4CB7" w:rsidP="005F4CB7">
      <w:pPr>
        <w:pStyle w:val="ListParagraph"/>
        <w:rPr>
          <w:rFonts w:ascii="Arial" w:hAnsi="Arial" w:cs="Arial"/>
          <w:sz w:val="20"/>
          <w:szCs w:val="20"/>
        </w:rPr>
      </w:pPr>
      <w:r>
        <w:rPr>
          <w:rFonts w:ascii="Arial" w:hAnsi="Arial" w:cs="Arial"/>
          <w:sz w:val="20"/>
          <w:szCs w:val="20"/>
        </w:rPr>
        <w:t xml:space="preserve">When rejecting the specimen for culture select the appropriate </w:t>
      </w:r>
      <w:proofErr w:type="gramStart"/>
      <w:r>
        <w:rPr>
          <w:rFonts w:ascii="Arial" w:hAnsi="Arial" w:cs="Arial"/>
          <w:sz w:val="20"/>
          <w:szCs w:val="20"/>
        </w:rPr>
        <w:t>rejection comment</w:t>
      </w:r>
      <w:proofErr w:type="gramEnd"/>
      <w:r>
        <w:rPr>
          <w:rFonts w:ascii="Arial" w:hAnsi="Arial" w:cs="Arial"/>
          <w:sz w:val="20"/>
          <w:szCs w:val="20"/>
        </w:rPr>
        <w:t xml:space="preserve"> in order entry.</w:t>
      </w:r>
    </w:p>
    <w:p w:rsidR="005F4CB7" w:rsidRDefault="005F4CB7" w:rsidP="005F4CB7">
      <w:pPr>
        <w:pStyle w:val="ListParagraph"/>
        <w:numPr>
          <w:ilvl w:val="0"/>
          <w:numId w:val="32"/>
        </w:numPr>
        <w:rPr>
          <w:rFonts w:ascii="Arial" w:hAnsi="Arial" w:cs="Arial"/>
          <w:sz w:val="20"/>
          <w:szCs w:val="20"/>
        </w:rPr>
      </w:pPr>
      <w:r>
        <w:rPr>
          <w:rFonts w:ascii="Arial" w:hAnsi="Arial" w:cs="Arial"/>
          <w:sz w:val="20"/>
          <w:szCs w:val="20"/>
        </w:rPr>
        <w:t>2 Sputum rejected due to oral contamination</w:t>
      </w:r>
    </w:p>
    <w:p w:rsidR="005F4CB7" w:rsidRDefault="005F4CB7" w:rsidP="005F4CB7">
      <w:pPr>
        <w:pStyle w:val="ListParagraph"/>
        <w:numPr>
          <w:ilvl w:val="0"/>
          <w:numId w:val="32"/>
        </w:numPr>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Endotracheal</w:t>
      </w:r>
      <w:proofErr w:type="spellEnd"/>
      <w:r>
        <w:rPr>
          <w:rFonts w:ascii="Arial" w:hAnsi="Arial" w:cs="Arial"/>
          <w:sz w:val="20"/>
          <w:szCs w:val="20"/>
        </w:rPr>
        <w:t xml:space="preserve"> </w:t>
      </w:r>
      <w:proofErr w:type="gramStart"/>
      <w:r>
        <w:rPr>
          <w:rFonts w:ascii="Arial" w:hAnsi="Arial" w:cs="Arial"/>
          <w:sz w:val="20"/>
          <w:szCs w:val="20"/>
        </w:rPr>
        <w:t>aspirate</w:t>
      </w:r>
      <w:proofErr w:type="gramEnd"/>
      <w:r>
        <w:rPr>
          <w:rFonts w:ascii="Arial" w:hAnsi="Arial" w:cs="Arial"/>
          <w:sz w:val="20"/>
          <w:szCs w:val="20"/>
        </w:rPr>
        <w:t xml:space="preserve"> rejected; smear is negative for bacteria.</w:t>
      </w:r>
    </w:p>
    <w:p w:rsidR="005F4CB7" w:rsidRDefault="005F4CB7" w:rsidP="005F4CB7">
      <w:pPr>
        <w:pStyle w:val="ListParagraph"/>
        <w:numPr>
          <w:ilvl w:val="0"/>
          <w:numId w:val="29"/>
        </w:numPr>
        <w:rPr>
          <w:rFonts w:ascii="Arial" w:hAnsi="Arial" w:cs="Arial"/>
          <w:b/>
          <w:sz w:val="20"/>
          <w:szCs w:val="20"/>
        </w:rPr>
      </w:pPr>
      <w:r>
        <w:rPr>
          <w:rFonts w:ascii="Arial" w:hAnsi="Arial" w:cs="Arial"/>
          <w:b/>
          <w:sz w:val="20"/>
          <w:szCs w:val="20"/>
        </w:rPr>
        <w:t>Follow-up</w:t>
      </w:r>
    </w:p>
    <w:p w:rsidR="005F4CB7" w:rsidRDefault="005F4CB7" w:rsidP="005F4CB7">
      <w:pPr>
        <w:pStyle w:val="ListParagraph"/>
        <w:numPr>
          <w:ilvl w:val="0"/>
          <w:numId w:val="33"/>
        </w:numPr>
        <w:rPr>
          <w:rFonts w:ascii="Arial" w:hAnsi="Arial" w:cs="Arial"/>
          <w:sz w:val="20"/>
          <w:szCs w:val="20"/>
        </w:rPr>
      </w:pPr>
      <w:r>
        <w:rPr>
          <w:rFonts w:ascii="Arial" w:hAnsi="Arial" w:cs="Arial"/>
          <w:sz w:val="20"/>
          <w:szCs w:val="20"/>
        </w:rPr>
        <w:t xml:space="preserve">Notify the caregiver that the specimen will not be cultured.  </w:t>
      </w:r>
    </w:p>
    <w:p w:rsidR="005F4CB7" w:rsidRDefault="005F4CB7" w:rsidP="005F4CB7">
      <w:pPr>
        <w:pStyle w:val="ListParagraph"/>
        <w:numPr>
          <w:ilvl w:val="0"/>
          <w:numId w:val="33"/>
        </w:numPr>
        <w:rPr>
          <w:rFonts w:ascii="Arial" w:hAnsi="Arial" w:cs="Arial"/>
          <w:sz w:val="20"/>
          <w:szCs w:val="20"/>
        </w:rPr>
      </w:pPr>
      <w:r>
        <w:rPr>
          <w:rFonts w:ascii="Arial" w:hAnsi="Arial" w:cs="Arial"/>
          <w:sz w:val="20"/>
          <w:szCs w:val="20"/>
        </w:rPr>
        <w:t>Charge for the smear but not for the culture.</w:t>
      </w:r>
    </w:p>
    <w:p w:rsidR="005F4CB7" w:rsidRDefault="005F4CB7" w:rsidP="005F4CB7">
      <w:pPr>
        <w:ind w:left="720"/>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For </w:t>
      </w:r>
      <w:r>
        <w:rPr>
          <w:rFonts w:ascii="Arial" w:hAnsi="Arial" w:cs="Arial"/>
          <w:b/>
          <w:sz w:val="20"/>
          <w:szCs w:val="20"/>
        </w:rPr>
        <w:t>outpatient specimens</w:t>
      </w:r>
      <w:r>
        <w:rPr>
          <w:rFonts w:ascii="Arial" w:hAnsi="Arial" w:cs="Arial"/>
          <w:sz w:val="20"/>
          <w:szCs w:val="20"/>
        </w:rPr>
        <w:t xml:space="preserve"> and those that are grossly purulent (thick yellowish-green), the culture should be inoculated immediately upon receipt without waiting for the results of the smear.  Incubated plates set up on rejected specimens may be examined to validate the laboratory policy and staff competency.  Representative plates should be placed with the saved plates in case there is a question or a need for results on an outpatient specimen.</w:t>
      </w: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617B6F" w:rsidRDefault="00617B6F" w:rsidP="005F4CB7">
      <w:pPr>
        <w:rPr>
          <w:rFonts w:ascii="Arial" w:hAnsi="Arial" w:cs="Arial"/>
          <w:sz w:val="20"/>
          <w:szCs w:val="20"/>
        </w:rPr>
      </w:pPr>
    </w:p>
    <w:p w:rsidR="005F4CB7" w:rsidRDefault="005F4CB7" w:rsidP="005F4CB7">
      <w:pPr>
        <w:rPr>
          <w:rFonts w:ascii="Arial" w:hAnsi="Arial" w:cs="Arial"/>
          <w:b/>
          <w:sz w:val="20"/>
          <w:szCs w:val="20"/>
        </w:rPr>
      </w:pPr>
      <w:r>
        <w:rPr>
          <w:rFonts w:ascii="Arial" w:hAnsi="Arial" w:cs="Arial"/>
          <w:b/>
          <w:sz w:val="20"/>
          <w:szCs w:val="20"/>
        </w:rPr>
        <w:lastRenderedPageBreak/>
        <w:t>Appendix 2</w:t>
      </w:r>
    </w:p>
    <w:p w:rsidR="005F4CB7" w:rsidRDefault="005F4CB7" w:rsidP="005F4CB7">
      <w:pPr>
        <w:rPr>
          <w:rFonts w:ascii="Arial" w:hAnsi="Arial" w:cs="Arial"/>
          <w:sz w:val="20"/>
          <w:szCs w:val="20"/>
        </w:rPr>
      </w:pPr>
    </w:p>
    <w:p w:rsidR="005F4CB7" w:rsidRDefault="005F4CB7" w:rsidP="005F4CB7">
      <w:pPr>
        <w:rPr>
          <w:rFonts w:ascii="Arial" w:hAnsi="Arial" w:cs="Arial"/>
          <w:b/>
          <w:sz w:val="20"/>
          <w:szCs w:val="20"/>
        </w:rPr>
      </w:pPr>
      <w:r>
        <w:rPr>
          <w:rFonts w:ascii="Arial" w:hAnsi="Arial" w:cs="Arial"/>
          <w:b/>
          <w:sz w:val="20"/>
          <w:szCs w:val="20"/>
        </w:rPr>
        <w:t>REPORTING GRAM-STAINED VAGINAL SMEARS TO DIAGNOSE BACTERIAL VAGINOSIS AND VAGINITIS</w:t>
      </w:r>
    </w:p>
    <w:p w:rsidR="005F4CB7" w:rsidRDefault="005F4CB7" w:rsidP="005F4CB7">
      <w:pPr>
        <w:pStyle w:val="ListParagraph"/>
        <w:numPr>
          <w:ilvl w:val="0"/>
          <w:numId w:val="34"/>
        </w:numPr>
        <w:rPr>
          <w:rFonts w:ascii="Arial" w:hAnsi="Arial" w:cs="Arial"/>
          <w:b/>
          <w:sz w:val="20"/>
          <w:szCs w:val="20"/>
        </w:rPr>
      </w:pPr>
      <w:r>
        <w:rPr>
          <w:rFonts w:ascii="Arial" w:hAnsi="Arial" w:cs="Arial"/>
          <w:b/>
          <w:sz w:val="20"/>
          <w:szCs w:val="20"/>
        </w:rPr>
        <w:t>Rationale</w:t>
      </w:r>
    </w:p>
    <w:p w:rsidR="005F4CB7" w:rsidRDefault="005F4CB7" w:rsidP="005F4CB7">
      <w:pPr>
        <w:pStyle w:val="ListParagraph"/>
        <w:rPr>
          <w:rFonts w:ascii="Arial" w:hAnsi="Arial" w:cs="Arial"/>
          <w:sz w:val="20"/>
          <w:szCs w:val="20"/>
        </w:rPr>
      </w:pPr>
      <w:r>
        <w:rPr>
          <w:rFonts w:ascii="Arial" w:hAnsi="Arial" w:cs="Arial"/>
          <w:sz w:val="20"/>
          <w:szCs w:val="20"/>
        </w:rPr>
        <w:t xml:space="preserve">Bacterial </w:t>
      </w:r>
      <w:proofErr w:type="spellStart"/>
      <w:r>
        <w:rPr>
          <w:rFonts w:ascii="Arial" w:hAnsi="Arial" w:cs="Arial"/>
          <w:sz w:val="20"/>
          <w:szCs w:val="20"/>
        </w:rPr>
        <w:t>vaginosis</w:t>
      </w:r>
      <w:proofErr w:type="spellEnd"/>
      <w:r>
        <w:rPr>
          <w:rFonts w:ascii="Arial" w:hAnsi="Arial" w:cs="Arial"/>
          <w:sz w:val="20"/>
          <w:szCs w:val="20"/>
        </w:rPr>
        <w:t xml:space="preserve"> (BV) is a clinical syndrome characterized by an abnormal vaginal discharge in women in </w:t>
      </w:r>
      <w:proofErr w:type="spellStart"/>
      <w:r>
        <w:rPr>
          <w:rFonts w:ascii="Arial" w:hAnsi="Arial" w:cs="Arial"/>
          <w:sz w:val="20"/>
          <w:szCs w:val="20"/>
        </w:rPr>
        <w:t>childearing</w:t>
      </w:r>
      <w:proofErr w:type="spellEnd"/>
      <w:r>
        <w:rPr>
          <w:rFonts w:ascii="Arial" w:hAnsi="Arial" w:cs="Arial"/>
          <w:sz w:val="20"/>
          <w:szCs w:val="20"/>
        </w:rPr>
        <w:t xml:space="preserve"> years accompanied by a rise in pH from 4.5 and a fishy smell, especially after addition of KOH to the discharge.  The microbial flora of the vagina shifts from predominantly lactobacilli to a mixture of </w:t>
      </w:r>
      <w:proofErr w:type="spellStart"/>
      <w:r>
        <w:rPr>
          <w:rFonts w:ascii="Arial" w:hAnsi="Arial" w:cs="Arial"/>
          <w:sz w:val="20"/>
          <w:szCs w:val="20"/>
        </w:rPr>
        <w:t>Gardnerella</w:t>
      </w:r>
      <w:proofErr w:type="spellEnd"/>
      <w:r>
        <w:rPr>
          <w:rFonts w:ascii="Arial" w:hAnsi="Arial" w:cs="Arial"/>
          <w:sz w:val="20"/>
          <w:szCs w:val="20"/>
        </w:rPr>
        <w:t xml:space="preserve">, </w:t>
      </w:r>
      <w:proofErr w:type="spellStart"/>
      <w:r>
        <w:rPr>
          <w:rFonts w:ascii="Arial" w:hAnsi="Arial" w:cs="Arial"/>
          <w:sz w:val="20"/>
          <w:szCs w:val="20"/>
        </w:rPr>
        <w:t>Prevotella</w:t>
      </w:r>
      <w:proofErr w:type="spellEnd"/>
      <w:r>
        <w:rPr>
          <w:rFonts w:ascii="Arial" w:hAnsi="Arial" w:cs="Arial"/>
          <w:sz w:val="20"/>
          <w:szCs w:val="20"/>
        </w:rPr>
        <w:t xml:space="preserve">, </w:t>
      </w:r>
      <w:proofErr w:type="spellStart"/>
      <w:r>
        <w:rPr>
          <w:rFonts w:ascii="Arial" w:hAnsi="Arial" w:cs="Arial"/>
          <w:sz w:val="20"/>
          <w:szCs w:val="20"/>
        </w:rPr>
        <w:t>Mobiluncus</w:t>
      </w:r>
      <w:proofErr w:type="spellEnd"/>
      <w:r>
        <w:rPr>
          <w:rFonts w:ascii="Arial" w:hAnsi="Arial" w:cs="Arial"/>
          <w:sz w:val="20"/>
          <w:szCs w:val="20"/>
        </w:rPr>
        <w:t xml:space="preserve">, and other anaerobes and </w:t>
      </w:r>
      <w:proofErr w:type="spellStart"/>
      <w:r>
        <w:rPr>
          <w:rFonts w:ascii="Arial" w:hAnsi="Arial" w:cs="Arial"/>
          <w:sz w:val="20"/>
          <w:szCs w:val="20"/>
        </w:rPr>
        <w:t>Mycoplasma</w:t>
      </w:r>
      <w:proofErr w:type="spellEnd"/>
      <w:r>
        <w:rPr>
          <w:rFonts w:ascii="Arial" w:hAnsi="Arial" w:cs="Arial"/>
          <w:sz w:val="20"/>
          <w:szCs w:val="20"/>
        </w:rPr>
        <w:t xml:space="preserve"> </w:t>
      </w:r>
      <w:proofErr w:type="spellStart"/>
      <w:r>
        <w:rPr>
          <w:rFonts w:ascii="Arial" w:hAnsi="Arial" w:cs="Arial"/>
          <w:sz w:val="20"/>
          <w:szCs w:val="20"/>
        </w:rPr>
        <w:t>hominus</w:t>
      </w:r>
      <w:proofErr w:type="spellEnd"/>
      <w:r>
        <w:rPr>
          <w:rFonts w:ascii="Arial" w:hAnsi="Arial" w:cs="Arial"/>
          <w:sz w:val="20"/>
          <w:szCs w:val="20"/>
        </w:rPr>
        <w:t>.  Clue cells can also be present.</w:t>
      </w:r>
    </w:p>
    <w:p w:rsidR="005F4CB7" w:rsidRDefault="005F4CB7" w:rsidP="005F4CB7">
      <w:pPr>
        <w:pStyle w:val="ListParagraph"/>
        <w:rPr>
          <w:rFonts w:ascii="Arial" w:hAnsi="Arial" w:cs="Arial"/>
          <w:sz w:val="20"/>
          <w:szCs w:val="20"/>
        </w:rPr>
      </w:pPr>
    </w:p>
    <w:p w:rsidR="005F4CB7" w:rsidRDefault="005F4CB7" w:rsidP="005F4CB7">
      <w:pPr>
        <w:rPr>
          <w:rFonts w:ascii="Arial" w:hAnsi="Arial" w:cs="Arial"/>
          <w:sz w:val="20"/>
          <w:szCs w:val="20"/>
        </w:rPr>
      </w:pPr>
      <w:r>
        <w:rPr>
          <w:rFonts w:ascii="Arial" w:hAnsi="Arial" w:cs="Arial"/>
          <w:sz w:val="20"/>
          <w:szCs w:val="20"/>
        </w:rPr>
        <w:tab/>
        <w:t xml:space="preserve">The Gram stain with scoring of relative amounts of microbial </w:t>
      </w:r>
      <w:proofErr w:type="spellStart"/>
      <w:r>
        <w:rPr>
          <w:rFonts w:ascii="Arial" w:hAnsi="Arial" w:cs="Arial"/>
          <w:sz w:val="20"/>
          <w:szCs w:val="20"/>
        </w:rPr>
        <w:t>morphotypes</w:t>
      </w:r>
      <w:proofErr w:type="spellEnd"/>
      <w:r>
        <w:rPr>
          <w:rFonts w:ascii="Arial" w:hAnsi="Arial" w:cs="Arial"/>
          <w:sz w:val="20"/>
          <w:szCs w:val="20"/>
        </w:rPr>
        <w:t xml:space="preserve"> is the definitive laboratory method for </w:t>
      </w:r>
    </w:p>
    <w:p w:rsidR="005F4CB7" w:rsidRDefault="005F4CB7" w:rsidP="005F4CB7">
      <w:pPr>
        <w:rPr>
          <w:rFonts w:ascii="Arial" w:hAnsi="Arial" w:cs="Arial"/>
          <w:sz w:val="20"/>
          <w:szCs w:val="20"/>
        </w:rPr>
      </w:pPr>
      <w:r>
        <w:rPr>
          <w:rFonts w:ascii="Arial" w:hAnsi="Arial" w:cs="Arial"/>
          <w:sz w:val="20"/>
          <w:szCs w:val="20"/>
        </w:rPr>
        <w:tab/>
      </w:r>
      <w:proofErr w:type="gramStart"/>
      <w:r>
        <w:rPr>
          <w:rFonts w:ascii="Arial" w:hAnsi="Arial" w:cs="Arial"/>
          <w:sz w:val="20"/>
          <w:szCs w:val="20"/>
        </w:rPr>
        <w:t>diagnosis</w:t>
      </w:r>
      <w:proofErr w:type="gramEnd"/>
      <w:r>
        <w:rPr>
          <w:rFonts w:ascii="Arial" w:hAnsi="Arial" w:cs="Arial"/>
          <w:sz w:val="20"/>
          <w:szCs w:val="20"/>
        </w:rPr>
        <w:t>.  The relative numbers of lactobacilli (medium to large gram positive rods) compared to gram negative</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curved</w:t>
      </w:r>
      <w:proofErr w:type="gramEnd"/>
      <w:r>
        <w:rPr>
          <w:rFonts w:ascii="Arial" w:hAnsi="Arial" w:cs="Arial"/>
          <w:sz w:val="20"/>
          <w:szCs w:val="20"/>
        </w:rPr>
        <w:t xml:space="preserve"> rods (</w:t>
      </w:r>
      <w:proofErr w:type="spellStart"/>
      <w:r>
        <w:rPr>
          <w:rFonts w:ascii="Arial" w:hAnsi="Arial" w:cs="Arial"/>
          <w:sz w:val="20"/>
          <w:szCs w:val="20"/>
        </w:rPr>
        <w:t>Mobiluncus</w:t>
      </w:r>
      <w:proofErr w:type="spellEnd"/>
      <w:r>
        <w:rPr>
          <w:rFonts w:ascii="Arial" w:hAnsi="Arial" w:cs="Arial"/>
          <w:sz w:val="20"/>
          <w:szCs w:val="20"/>
        </w:rPr>
        <w:t xml:space="preserve">) and gram-variable </w:t>
      </w:r>
      <w:proofErr w:type="spellStart"/>
      <w:r>
        <w:rPr>
          <w:rFonts w:ascii="Arial" w:hAnsi="Arial" w:cs="Arial"/>
          <w:sz w:val="20"/>
          <w:szCs w:val="20"/>
        </w:rPr>
        <w:t>coccobacilli</w:t>
      </w:r>
      <w:proofErr w:type="spellEnd"/>
      <w:r>
        <w:rPr>
          <w:rFonts w:ascii="Arial" w:hAnsi="Arial" w:cs="Arial"/>
          <w:sz w:val="20"/>
          <w:szCs w:val="20"/>
        </w:rPr>
        <w:t xml:space="preserve"> (</w:t>
      </w:r>
      <w:proofErr w:type="spellStart"/>
      <w:r>
        <w:rPr>
          <w:rFonts w:ascii="Arial" w:hAnsi="Arial" w:cs="Arial"/>
          <w:sz w:val="20"/>
          <w:szCs w:val="20"/>
        </w:rPr>
        <w:t>Gardnerella</w:t>
      </w:r>
      <w:proofErr w:type="spellEnd"/>
      <w:r>
        <w:rPr>
          <w:rFonts w:ascii="Arial" w:hAnsi="Arial" w:cs="Arial"/>
          <w:sz w:val="20"/>
          <w:szCs w:val="20"/>
        </w:rPr>
        <w:t>) aid in the diagnosis.</w:t>
      </w: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r>
        <w:rPr>
          <w:rFonts w:ascii="Arial" w:hAnsi="Arial" w:cs="Arial"/>
          <w:sz w:val="20"/>
          <w:szCs w:val="20"/>
        </w:rPr>
        <w:tab/>
        <w:t xml:space="preserve">The Gram stain can be useful in the diagnosis of </w:t>
      </w:r>
      <w:proofErr w:type="spellStart"/>
      <w:r>
        <w:rPr>
          <w:rFonts w:ascii="Arial" w:hAnsi="Arial" w:cs="Arial"/>
          <w:sz w:val="20"/>
          <w:szCs w:val="20"/>
        </w:rPr>
        <w:t>candidiasis</w:t>
      </w:r>
      <w:proofErr w:type="spellEnd"/>
      <w:r>
        <w:rPr>
          <w:rFonts w:ascii="Arial" w:hAnsi="Arial" w:cs="Arial"/>
          <w:sz w:val="20"/>
          <w:szCs w:val="20"/>
        </w:rPr>
        <w:t xml:space="preserve"> but vaginal culture for yeast is more sensitive than</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Gram stain.</w:t>
      </w:r>
      <w:proofErr w:type="gramEnd"/>
      <w:r>
        <w:rPr>
          <w:rFonts w:ascii="Arial" w:hAnsi="Arial" w:cs="Arial"/>
          <w:sz w:val="20"/>
          <w:szCs w:val="20"/>
        </w:rPr>
        <w:t xml:space="preserve">  The Gram stain is less helpful in the diagnosis of purulent </w:t>
      </w:r>
      <w:proofErr w:type="spellStart"/>
      <w:r>
        <w:rPr>
          <w:rFonts w:ascii="Arial" w:hAnsi="Arial" w:cs="Arial"/>
          <w:sz w:val="20"/>
          <w:szCs w:val="20"/>
        </w:rPr>
        <w:t>vaginitis</w:t>
      </w:r>
      <w:proofErr w:type="spellEnd"/>
      <w:r>
        <w:rPr>
          <w:rFonts w:ascii="Arial" w:hAnsi="Arial" w:cs="Arial"/>
          <w:sz w:val="20"/>
          <w:szCs w:val="20"/>
        </w:rPr>
        <w:t xml:space="preserve">, characterized by a </w:t>
      </w:r>
      <w:proofErr w:type="spellStart"/>
      <w:r>
        <w:rPr>
          <w:rFonts w:ascii="Arial" w:hAnsi="Arial" w:cs="Arial"/>
          <w:sz w:val="20"/>
          <w:szCs w:val="20"/>
        </w:rPr>
        <w:t>yellowis</w:t>
      </w:r>
      <w:proofErr w:type="spellEnd"/>
      <w:r>
        <w:rPr>
          <w:rFonts w:ascii="Arial" w:hAnsi="Arial" w:cs="Arial"/>
          <w:sz w:val="20"/>
          <w:szCs w:val="20"/>
        </w:rPr>
        <w:t>-</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green</w:t>
      </w:r>
      <w:proofErr w:type="gramEnd"/>
      <w:r>
        <w:rPr>
          <w:rFonts w:ascii="Arial" w:hAnsi="Arial" w:cs="Arial"/>
          <w:sz w:val="20"/>
          <w:szCs w:val="20"/>
        </w:rPr>
        <w:t>, foul-</w:t>
      </w:r>
      <w:proofErr w:type="spellStart"/>
      <w:r>
        <w:rPr>
          <w:rFonts w:ascii="Arial" w:hAnsi="Arial" w:cs="Arial"/>
          <w:sz w:val="20"/>
          <w:szCs w:val="20"/>
        </w:rPr>
        <w:t>smalling</w:t>
      </w:r>
      <w:proofErr w:type="spellEnd"/>
      <w:r>
        <w:rPr>
          <w:rFonts w:ascii="Arial" w:hAnsi="Arial" w:cs="Arial"/>
          <w:sz w:val="20"/>
          <w:szCs w:val="20"/>
        </w:rPr>
        <w:t xml:space="preserve"> discharge containing &gt;=30 WBCs/HPF.  The most common etiologic agent of this infection is</w:t>
      </w:r>
    </w:p>
    <w:p w:rsidR="005F4CB7" w:rsidRDefault="005F4CB7" w:rsidP="005F4CB7">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Trichomonas</w:t>
      </w:r>
      <w:proofErr w:type="spellEnd"/>
      <w:r>
        <w:rPr>
          <w:rFonts w:ascii="Arial" w:hAnsi="Arial" w:cs="Arial"/>
          <w:sz w:val="20"/>
          <w:szCs w:val="20"/>
        </w:rPr>
        <w:t xml:space="preserve"> </w:t>
      </w:r>
      <w:proofErr w:type="spellStart"/>
      <w:r>
        <w:rPr>
          <w:rFonts w:ascii="Arial" w:hAnsi="Arial" w:cs="Arial"/>
          <w:sz w:val="20"/>
          <w:szCs w:val="20"/>
        </w:rPr>
        <w:t>vaginalis</w:t>
      </w:r>
      <w:proofErr w:type="spellEnd"/>
      <w:r>
        <w:rPr>
          <w:rFonts w:ascii="Arial" w:hAnsi="Arial" w:cs="Arial"/>
          <w:sz w:val="20"/>
          <w:szCs w:val="20"/>
        </w:rPr>
        <w:t>, which cannot be seen on Gram stain.</w:t>
      </w:r>
      <w:proofErr w:type="gramEnd"/>
    </w:p>
    <w:p w:rsidR="005F4CB7" w:rsidRDefault="005F4CB7" w:rsidP="005F4CB7">
      <w:pPr>
        <w:pStyle w:val="ListParagraph"/>
        <w:numPr>
          <w:ilvl w:val="0"/>
          <w:numId w:val="34"/>
        </w:numPr>
        <w:rPr>
          <w:rFonts w:ascii="Arial" w:hAnsi="Arial" w:cs="Arial"/>
          <w:b/>
          <w:sz w:val="20"/>
          <w:szCs w:val="20"/>
        </w:rPr>
      </w:pPr>
      <w:r>
        <w:rPr>
          <w:rFonts w:ascii="Arial" w:hAnsi="Arial" w:cs="Arial"/>
          <w:b/>
          <w:sz w:val="20"/>
          <w:szCs w:val="20"/>
        </w:rPr>
        <w:t>Specimen</w:t>
      </w:r>
    </w:p>
    <w:p w:rsidR="005F4CB7" w:rsidRDefault="005F4CB7" w:rsidP="005F4CB7">
      <w:pPr>
        <w:pStyle w:val="ListParagraph"/>
        <w:rPr>
          <w:rFonts w:ascii="Arial" w:hAnsi="Arial" w:cs="Arial"/>
          <w:sz w:val="20"/>
          <w:szCs w:val="20"/>
        </w:rPr>
      </w:pPr>
      <w:r>
        <w:rPr>
          <w:rFonts w:ascii="Arial" w:hAnsi="Arial" w:cs="Arial"/>
          <w:sz w:val="20"/>
          <w:szCs w:val="20"/>
        </w:rPr>
        <w:t xml:space="preserve">Collect vaginal </w:t>
      </w:r>
      <w:proofErr w:type="spellStart"/>
      <w:r>
        <w:rPr>
          <w:rFonts w:ascii="Arial" w:hAnsi="Arial" w:cs="Arial"/>
          <w:sz w:val="20"/>
          <w:szCs w:val="20"/>
        </w:rPr>
        <w:t>sectrtions</w:t>
      </w:r>
      <w:proofErr w:type="spellEnd"/>
      <w:r>
        <w:rPr>
          <w:rFonts w:ascii="Arial" w:hAnsi="Arial" w:cs="Arial"/>
          <w:sz w:val="20"/>
          <w:szCs w:val="20"/>
        </w:rPr>
        <w:t xml:space="preserve"> from posterior fornix using the </w:t>
      </w:r>
      <w:proofErr w:type="spellStart"/>
      <w:r>
        <w:rPr>
          <w:rFonts w:ascii="Arial" w:hAnsi="Arial" w:cs="Arial"/>
          <w:sz w:val="20"/>
          <w:szCs w:val="20"/>
        </w:rPr>
        <w:t>ESwab</w:t>
      </w:r>
      <w:proofErr w:type="spellEnd"/>
      <w:r>
        <w:rPr>
          <w:rFonts w:ascii="Arial" w:hAnsi="Arial" w:cs="Arial"/>
          <w:sz w:val="20"/>
          <w:szCs w:val="20"/>
        </w:rPr>
        <w:t xml:space="preserve"> Transport device</w:t>
      </w:r>
    </w:p>
    <w:p w:rsidR="005F4CB7" w:rsidRDefault="005F4CB7" w:rsidP="005F4CB7">
      <w:pPr>
        <w:pStyle w:val="ListParagraph"/>
        <w:numPr>
          <w:ilvl w:val="0"/>
          <w:numId w:val="34"/>
        </w:numPr>
        <w:rPr>
          <w:rFonts w:ascii="Arial" w:hAnsi="Arial" w:cs="Arial"/>
          <w:b/>
          <w:sz w:val="20"/>
          <w:szCs w:val="20"/>
        </w:rPr>
      </w:pPr>
      <w:r>
        <w:rPr>
          <w:rFonts w:ascii="Arial" w:hAnsi="Arial" w:cs="Arial"/>
          <w:b/>
          <w:sz w:val="20"/>
          <w:szCs w:val="20"/>
        </w:rPr>
        <w:t>Procedure</w:t>
      </w:r>
    </w:p>
    <w:p w:rsidR="005F4CB7" w:rsidRDefault="005F4CB7" w:rsidP="005F4CB7">
      <w:pPr>
        <w:pStyle w:val="ListParagraph"/>
        <w:numPr>
          <w:ilvl w:val="0"/>
          <w:numId w:val="35"/>
        </w:numPr>
        <w:rPr>
          <w:rFonts w:ascii="Arial" w:hAnsi="Arial" w:cs="Arial"/>
          <w:sz w:val="20"/>
          <w:szCs w:val="20"/>
        </w:rPr>
      </w:pPr>
      <w:r>
        <w:rPr>
          <w:rFonts w:ascii="Arial" w:hAnsi="Arial" w:cs="Arial"/>
          <w:sz w:val="20"/>
          <w:szCs w:val="20"/>
        </w:rPr>
        <w:t xml:space="preserve">Perform gram stain using basic </w:t>
      </w:r>
      <w:proofErr w:type="spellStart"/>
      <w:r>
        <w:rPr>
          <w:rFonts w:ascii="Arial" w:hAnsi="Arial" w:cs="Arial"/>
          <w:sz w:val="20"/>
          <w:szCs w:val="20"/>
        </w:rPr>
        <w:t>fuchsin</w:t>
      </w:r>
      <w:proofErr w:type="spellEnd"/>
      <w:r>
        <w:rPr>
          <w:rFonts w:ascii="Arial" w:hAnsi="Arial" w:cs="Arial"/>
          <w:sz w:val="20"/>
          <w:szCs w:val="20"/>
        </w:rPr>
        <w:t xml:space="preserve"> as a </w:t>
      </w:r>
      <w:proofErr w:type="spellStart"/>
      <w:r>
        <w:rPr>
          <w:rFonts w:ascii="Arial" w:hAnsi="Arial" w:cs="Arial"/>
          <w:sz w:val="20"/>
          <w:szCs w:val="20"/>
        </w:rPr>
        <w:t>counterstain</w:t>
      </w:r>
      <w:proofErr w:type="spellEnd"/>
      <w:r>
        <w:rPr>
          <w:rFonts w:ascii="Arial" w:hAnsi="Arial" w:cs="Arial"/>
          <w:sz w:val="20"/>
          <w:szCs w:val="20"/>
        </w:rPr>
        <w:t xml:space="preserve"> instead of </w:t>
      </w:r>
      <w:proofErr w:type="spellStart"/>
      <w:r>
        <w:rPr>
          <w:rFonts w:ascii="Arial" w:hAnsi="Arial" w:cs="Arial"/>
          <w:sz w:val="20"/>
          <w:szCs w:val="20"/>
        </w:rPr>
        <w:t>safranin</w:t>
      </w:r>
      <w:proofErr w:type="spellEnd"/>
      <w:r>
        <w:rPr>
          <w:rFonts w:ascii="Arial" w:hAnsi="Arial" w:cs="Arial"/>
          <w:sz w:val="20"/>
          <w:szCs w:val="20"/>
        </w:rPr>
        <w:t>.</w:t>
      </w:r>
    </w:p>
    <w:p w:rsidR="005F4CB7" w:rsidRDefault="005F4CB7" w:rsidP="005F4CB7">
      <w:pPr>
        <w:pStyle w:val="ListParagraph"/>
        <w:numPr>
          <w:ilvl w:val="0"/>
          <w:numId w:val="35"/>
        </w:numPr>
        <w:rPr>
          <w:rFonts w:ascii="Arial" w:hAnsi="Arial" w:cs="Arial"/>
          <w:sz w:val="20"/>
          <w:szCs w:val="20"/>
        </w:rPr>
      </w:pPr>
      <w:r>
        <w:rPr>
          <w:rFonts w:ascii="Arial" w:hAnsi="Arial" w:cs="Arial"/>
          <w:sz w:val="20"/>
          <w:szCs w:val="20"/>
        </w:rPr>
        <w:t>Examine for host cells and bacteria in the same manner as for routine gram stain.</w:t>
      </w:r>
    </w:p>
    <w:p w:rsidR="005F4CB7" w:rsidRPr="001E19AB" w:rsidRDefault="005F4CB7" w:rsidP="005F4CB7">
      <w:pPr>
        <w:pStyle w:val="ListParagraph"/>
        <w:numPr>
          <w:ilvl w:val="0"/>
          <w:numId w:val="35"/>
        </w:numPr>
        <w:rPr>
          <w:rFonts w:ascii="Arial" w:hAnsi="Arial" w:cs="Arial"/>
          <w:sz w:val="20"/>
          <w:szCs w:val="20"/>
        </w:rPr>
      </w:pPr>
      <w:r w:rsidRPr="001E19AB">
        <w:rPr>
          <w:rFonts w:ascii="Arial" w:hAnsi="Arial" w:cs="Arial"/>
          <w:i/>
          <w:sz w:val="20"/>
          <w:szCs w:val="20"/>
        </w:rPr>
        <w:t>For women in childbearing years and post-menopausal women on estrogen replacement therapy</w:t>
      </w:r>
      <w:r w:rsidRPr="001E19AB">
        <w:rPr>
          <w:rFonts w:ascii="Arial" w:hAnsi="Arial" w:cs="Arial"/>
          <w:sz w:val="20"/>
          <w:szCs w:val="20"/>
        </w:rPr>
        <w:t xml:space="preserve">, score as indicated in the table below.        </w:t>
      </w:r>
    </w:p>
    <w:p w:rsidR="001E19AB" w:rsidRDefault="001E19AB" w:rsidP="005F4CB7">
      <w:pPr>
        <w:pStyle w:val="ListParagraph"/>
        <w:ind w:left="1080"/>
        <w:rPr>
          <w:rFonts w:ascii="Arial" w:hAnsi="Arial" w:cs="Arial"/>
          <w:sz w:val="20"/>
          <w:szCs w:val="20"/>
        </w:rPr>
      </w:pPr>
    </w:p>
    <w:p w:rsidR="005F4CB7" w:rsidRDefault="005F4CB7" w:rsidP="001E19AB">
      <w:pPr>
        <w:rPr>
          <w:rFonts w:ascii="Arial" w:hAnsi="Arial" w:cs="Arial"/>
          <w:sz w:val="20"/>
          <w:szCs w:val="20"/>
        </w:rPr>
      </w:pPr>
      <w:r>
        <w:rPr>
          <w:rFonts w:ascii="Arial" w:hAnsi="Arial" w:cs="Arial"/>
          <w:sz w:val="20"/>
          <w:szCs w:val="20"/>
        </w:rPr>
        <w:t xml:space="preserve">   Table </w:t>
      </w:r>
      <w:proofErr w:type="gramStart"/>
      <w:r>
        <w:rPr>
          <w:rFonts w:ascii="Arial" w:hAnsi="Arial" w:cs="Arial"/>
          <w:sz w:val="20"/>
          <w:szCs w:val="20"/>
        </w:rPr>
        <w:t>1  Standardized</w:t>
      </w:r>
      <w:proofErr w:type="gramEnd"/>
      <w:r>
        <w:rPr>
          <w:rFonts w:ascii="Arial" w:hAnsi="Arial" w:cs="Arial"/>
          <w:sz w:val="20"/>
          <w:szCs w:val="20"/>
        </w:rPr>
        <w:t xml:space="preserve"> scoring method for evaluation of Gram stains for BV (modified from Nugent)</w:t>
      </w:r>
    </w:p>
    <w:tbl>
      <w:tblPr>
        <w:tblStyle w:val="TableGrid"/>
        <w:tblpPr w:leftFromText="180" w:rightFromText="180" w:vertAnchor="page" w:horzAnchor="page" w:tblpX="1798" w:tblpY="8956"/>
        <w:tblW w:w="0" w:type="auto"/>
        <w:tblLook w:val="04A0"/>
      </w:tblPr>
      <w:tblGrid>
        <w:gridCol w:w="4151"/>
        <w:gridCol w:w="810"/>
        <w:gridCol w:w="519"/>
        <w:gridCol w:w="519"/>
        <w:gridCol w:w="519"/>
        <w:gridCol w:w="519"/>
      </w:tblGrid>
      <w:tr w:rsidR="005F4CB7" w:rsidTr="005F4CB7">
        <w:trPr>
          <w:trHeight w:val="345"/>
        </w:trPr>
        <w:tc>
          <w:tcPr>
            <w:tcW w:w="0" w:type="auto"/>
            <w:vMerge w:val="restart"/>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proofErr w:type="spellStart"/>
            <w:r>
              <w:rPr>
                <w:rFonts w:ascii="Arial" w:hAnsi="Arial" w:cs="Arial"/>
                <w:sz w:val="20"/>
                <w:szCs w:val="20"/>
              </w:rPr>
              <w:t>Quantitation</w:t>
            </w:r>
            <w:proofErr w:type="spellEnd"/>
            <w:r>
              <w:rPr>
                <w:rFonts w:ascii="Arial" w:hAnsi="Arial" w:cs="Arial"/>
                <w:sz w:val="20"/>
                <w:szCs w:val="20"/>
              </w:rPr>
              <w:t xml:space="preserve"> of bacterial </w:t>
            </w:r>
            <w:proofErr w:type="spellStart"/>
            <w:r>
              <w:rPr>
                <w:rFonts w:ascii="Arial" w:hAnsi="Arial" w:cs="Arial"/>
                <w:sz w:val="20"/>
                <w:szCs w:val="20"/>
              </w:rPr>
              <w:t>morphotype</w:t>
            </w:r>
            <w:proofErr w:type="spellEnd"/>
          </w:p>
          <w:p w:rsidR="005F4CB7" w:rsidRDefault="005F4CB7">
            <w:pPr>
              <w:pStyle w:val="ListParagraph"/>
              <w:ind w:left="0"/>
              <w:rPr>
                <w:rFonts w:ascii="Arial" w:hAnsi="Arial" w:cs="Arial"/>
                <w:sz w:val="20"/>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 xml:space="preserve">Points scored per </w:t>
            </w:r>
            <w:proofErr w:type="spellStart"/>
            <w:r>
              <w:rPr>
                <w:rFonts w:ascii="Arial" w:hAnsi="Arial" w:cs="Arial"/>
                <w:sz w:val="20"/>
                <w:szCs w:val="20"/>
              </w:rPr>
              <w:t>morphotype</w:t>
            </w:r>
            <w:proofErr w:type="spellEnd"/>
          </w:p>
        </w:tc>
      </w:tr>
      <w:tr w:rsidR="005F4CB7" w:rsidTr="005F4CB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CB7" w:rsidRDefault="005F4CB7">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None</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4+</w:t>
            </w:r>
          </w:p>
        </w:tc>
      </w:tr>
      <w:tr w:rsidR="005F4CB7" w:rsidTr="005F4CB7">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Medium to large gram-positive rods</w:t>
            </w:r>
          </w:p>
          <w:p w:rsidR="005F4CB7" w:rsidRDefault="005F4CB7">
            <w:pPr>
              <w:pStyle w:val="ListParagraph"/>
              <w:ind w:left="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 xml:space="preserve">   4</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0</w:t>
            </w:r>
          </w:p>
        </w:tc>
      </w:tr>
      <w:tr w:rsidR="005F4CB7" w:rsidTr="005F4CB7">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Small gram-negative or gram-variable rods</w:t>
            </w:r>
          </w:p>
          <w:p w:rsidR="005F4CB7" w:rsidRDefault="005F4CB7">
            <w:pPr>
              <w:pStyle w:val="ListParagraph"/>
              <w:ind w:left="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1</w:t>
            </w:r>
          </w:p>
          <w:p w:rsidR="005F4CB7" w:rsidRDefault="005F4CB7">
            <w:pPr>
              <w:pStyle w:val="ListParagraph"/>
              <w:ind w:left="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3</w:t>
            </w:r>
          </w:p>
          <w:p w:rsidR="005F4CB7" w:rsidRDefault="005F4CB7">
            <w:pPr>
              <w:pStyle w:val="ListParagraph"/>
              <w:ind w:left="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4</w:t>
            </w:r>
          </w:p>
        </w:tc>
      </w:tr>
      <w:tr w:rsidR="005F4CB7" w:rsidTr="005F4CB7">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Curved gram-negative or gram-variable rods</w:t>
            </w:r>
          </w:p>
          <w:p w:rsidR="005F4CB7" w:rsidRDefault="005F4CB7">
            <w:pPr>
              <w:pStyle w:val="ListParagraph"/>
              <w:ind w:left="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F4CB7" w:rsidRDefault="005F4CB7">
            <w:pPr>
              <w:pStyle w:val="ListParagraph"/>
              <w:ind w:left="0"/>
              <w:rPr>
                <w:rFonts w:ascii="Arial" w:hAnsi="Arial" w:cs="Arial"/>
                <w:sz w:val="20"/>
                <w:szCs w:val="20"/>
              </w:rPr>
            </w:pPr>
          </w:p>
          <w:p w:rsidR="005F4CB7" w:rsidRDefault="005F4CB7">
            <w:pPr>
              <w:pStyle w:val="ListParagraph"/>
              <w:ind w:left="0"/>
              <w:rPr>
                <w:rFonts w:ascii="Arial" w:hAnsi="Arial" w:cs="Arial"/>
                <w:sz w:val="20"/>
                <w:szCs w:val="20"/>
              </w:rPr>
            </w:pPr>
            <w:r>
              <w:rPr>
                <w:rFonts w:ascii="Arial" w:hAnsi="Arial" w:cs="Arial"/>
                <w:sz w:val="20"/>
                <w:szCs w:val="20"/>
              </w:rPr>
              <w:t>2</w:t>
            </w:r>
          </w:p>
        </w:tc>
      </w:tr>
    </w:tbl>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b/>
          <w:sz w:val="20"/>
          <w:szCs w:val="20"/>
        </w:rPr>
      </w:pPr>
    </w:p>
    <w:p w:rsidR="005F4CB7" w:rsidRDefault="005F4CB7" w:rsidP="005F4CB7">
      <w:pPr>
        <w:rPr>
          <w:rFonts w:ascii="Arial" w:hAnsi="Arial" w:cs="Arial"/>
          <w:sz w:val="20"/>
          <w:szCs w:val="20"/>
        </w:rPr>
      </w:pPr>
    </w:p>
    <w:p w:rsidR="005F4CB7" w:rsidRDefault="005F4CB7" w:rsidP="005F4CB7">
      <w:pPr>
        <w:ind w:left="720"/>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pStyle w:val="ListParagraph"/>
        <w:rPr>
          <w:rFonts w:ascii="Arial" w:hAnsi="Arial" w:cs="Arial"/>
          <w:sz w:val="20"/>
          <w:szCs w:val="20"/>
        </w:rPr>
      </w:pPr>
    </w:p>
    <w:p w:rsidR="005F4CB7" w:rsidRDefault="005F4CB7" w:rsidP="005F4CB7">
      <w:pPr>
        <w:rPr>
          <w:rFonts w:ascii="Arial" w:hAnsi="Arial" w:cs="Arial"/>
          <w:sz w:val="20"/>
          <w:szCs w:val="20"/>
        </w:rPr>
      </w:pPr>
      <w:r>
        <w:rPr>
          <w:rFonts w:ascii="Arial" w:hAnsi="Arial" w:cs="Arial"/>
          <w:b/>
          <w:sz w:val="20"/>
          <w:szCs w:val="20"/>
        </w:rPr>
        <w:tab/>
      </w:r>
      <w:r>
        <w:rPr>
          <w:rFonts w:ascii="Arial" w:hAnsi="Arial" w:cs="Arial"/>
          <w:sz w:val="20"/>
          <w:szCs w:val="20"/>
        </w:rPr>
        <w:t xml:space="preserve"> </w:t>
      </w:r>
    </w:p>
    <w:p w:rsidR="005F4CB7" w:rsidRDefault="005F4CB7" w:rsidP="005F4CB7">
      <w:pPr>
        <w:pStyle w:val="ListParagraph"/>
        <w:ind w:left="1005"/>
        <w:rPr>
          <w:rFonts w:ascii="Arial" w:hAnsi="Arial" w:cs="Arial"/>
          <w:sz w:val="20"/>
          <w:szCs w:val="20"/>
        </w:rPr>
      </w:pPr>
    </w:p>
    <w:p w:rsidR="001E19AB" w:rsidRDefault="001E19AB" w:rsidP="001E19AB">
      <w:pPr>
        <w:rPr>
          <w:rFonts w:ascii="Arial" w:hAnsi="Arial" w:cs="Arial"/>
          <w:sz w:val="20"/>
          <w:szCs w:val="20"/>
        </w:rPr>
      </w:pPr>
    </w:p>
    <w:p w:rsidR="001E19AB" w:rsidRDefault="001E19AB" w:rsidP="001E19AB">
      <w:pPr>
        <w:rPr>
          <w:rFonts w:ascii="Arial" w:hAnsi="Arial" w:cs="Arial"/>
          <w:sz w:val="20"/>
          <w:szCs w:val="20"/>
        </w:rPr>
      </w:pPr>
    </w:p>
    <w:p w:rsidR="001E19AB" w:rsidRDefault="001E19AB" w:rsidP="001E19AB">
      <w:pPr>
        <w:rPr>
          <w:rFonts w:ascii="Arial" w:hAnsi="Arial" w:cs="Arial"/>
          <w:sz w:val="20"/>
          <w:szCs w:val="20"/>
        </w:rPr>
      </w:pPr>
    </w:p>
    <w:p w:rsidR="001E19AB" w:rsidRDefault="001E19AB" w:rsidP="001E19AB">
      <w:pPr>
        <w:rPr>
          <w:rFonts w:ascii="Arial" w:hAnsi="Arial" w:cs="Arial"/>
          <w:sz w:val="20"/>
          <w:szCs w:val="20"/>
        </w:rPr>
      </w:pPr>
    </w:p>
    <w:p w:rsidR="001E19AB" w:rsidRDefault="001E19AB" w:rsidP="001E19AB">
      <w:pPr>
        <w:rPr>
          <w:rFonts w:ascii="Arial" w:hAnsi="Arial" w:cs="Arial"/>
          <w:sz w:val="20"/>
          <w:szCs w:val="20"/>
        </w:rPr>
      </w:pPr>
    </w:p>
    <w:p w:rsidR="001E19AB" w:rsidRDefault="001E19AB" w:rsidP="001E19AB">
      <w:pPr>
        <w:rPr>
          <w:rFonts w:ascii="Arial" w:hAnsi="Arial" w:cs="Arial"/>
          <w:sz w:val="20"/>
          <w:szCs w:val="20"/>
        </w:rPr>
      </w:pPr>
    </w:p>
    <w:p w:rsidR="001E19AB" w:rsidRPr="001E19AB" w:rsidRDefault="001E19AB" w:rsidP="001E19AB">
      <w:pPr>
        <w:pStyle w:val="ListParagraph"/>
        <w:numPr>
          <w:ilvl w:val="0"/>
          <w:numId w:val="35"/>
        </w:numPr>
        <w:rPr>
          <w:rFonts w:ascii="Arial" w:hAnsi="Arial" w:cs="Arial"/>
          <w:sz w:val="20"/>
          <w:szCs w:val="20"/>
        </w:rPr>
      </w:pPr>
      <w:r w:rsidRPr="001E19AB">
        <w:rPr>
          <w:rFonts w:ascii="Arial" w:hAnsi="Arial" w:cs="Arial"/>
          <w:sz w:val="20"/>
          <w:szCs w:val="20"/>
        </w:rPr>
        <w:t xml:space="preserve">Record the number in each row that corresponds to the </w:t>
      </w:r>
      <w:proofErr w:type="spellStart"/>
      <w:r w:rsidRPr="001E19AB">
        <w:rPr>
          <w:rFonts w:ascii="Arial" w:hAnsi="Arial" w:cs="Arial"/>
          <w:sz w:val="20"/>
          <w:szCs w:val="20"/>
        </w:rPr>
        <w:t>quantitation</w:t>
      </w:r>
      <w:proofErr w:type="spellEnd"/>
      <w:r w:rsidRPr="001E19AB">
        <w:rPr>
          <w:rFonts w:ascii="Arial" w:hAnsi="Arial" w:cs="Arial"/>
          <w:sz w:val="20"/>
          <w:szCs w:val="20"/>
        </w:rPr>
        <w:t xml:space="preserve"> visualized in the smear.</w:t>
      </w:r>
    </w:p>
    <w:p w:rsidR="001E19AB" w:rsidRDefault="001E19AB" w:rsidP="001E19AB">
      <w:pPr>
        <w:pStyle w:val="ListParagraph"/>
        <w:numPr>
          <w:ilvl w:val="0"/>
          <w:numId w:val="35"/>
        </w:numPr>
        <w:rPr>
          <w:rFonts w:ascii="Arial" w:hAnsi="Arial" w:cs="Arial"/>
          <w:sz w:val="20"/>
          <w:szCs w:val="20"/>
        </w:rPr>
      </w:pPr>
      <w:r>
        <w:rPr>
          <w:rFonts w:ascii="Arial" w:hAnsi="Arial" w:cs="Arial"/>
          <w:sz w:val="20"/>
          <w:szCs w:val="20"/>
        </w:rPr>
        <w:t xml:space="preserve">Add the numbers to arrive at total score. </w:t>
      </w:r>
    </w:p>
    <w:p w:rsidR="001E19AB" w:rsidRPr="001E19AB" w:rsidRDefault="001E19AB" w:rsidP="001E19AB">
      <w:pPr>
        <w:rPr>
          <w:rFonts w:ascii="Arial" w:hAnsi="Arial" w:cs="Arial"/>
          <w:sz w:val="20"/>
          <w:szCs w:val="20"/>
        </w:rPr>
      </w:pPr>
    </w:p>
    <w:p w:rsidR="005F4CB7" w:rsidRDefault="005F4CB7" w:rsidP="005F4CB7">
      <w:pPr>
        <w:pStyle w:val="ListParagraph"/>
        <w:numPr>
          <w:ilvl w:val="0"/>
          <w:numId w:val="34"/>
        </w:numPr>
        <w:rPr>
          <w:rFonts w:ascii="Arial" w:hAnsi="Arial" w:cs="Arial"/>
          <w:b/>
          <w:sz w:val="20"/>
          <w:szCs w:val="20"/>
        </w:rPr>
      </w:pPr>
      <w:r>
        <w:rPr>
          <w:rFonts w:ascii="Arial" w:hAnsi="Arial" w:cs="Arial"/>
          <w:b/>
          <w:sz w:val="20"/>
          <w:szCs w:val="20"/>
        </w:rPr>
        <w:t>Interpretation</w:t>
      </w:r>
    </w:p>
    <w:p w:rsidR="005F4CB7" w:rsidRDefault="005F4CB7" w:rsidP="005F4CB7">
      <w:pPr>
        <w:pStyle w:val="ListParagraph"/>
        <w:rPr>
          <w:rFonts w:ascii="Arial" w:hAnsi="Arial" w:cs="Arial"/>
          <w:sz w:val="20"/>
          <w:szCs w:val="20"/>
        </w:rPr>
      </w:pPr>
      <w:r>
        <w:rPr>
          <w:rFonts w:ascii="Arial" w:hAnsi="Arial" w:cs="Arial"/>
          <w:sz w:val="20"/>
          <w:szCs w:val="20"/>
        </w:rPr>
        <w:t>Interpret total score as follows:</w:t>
      </w:r>
    </w:p>
    <w:p w:rsidR="005F4CB7" w:rsidRDefault="005F4CB7" w:rsidP="005F4CB7">
      <w:pPr>
        <w:pStyle w:val="ListParagraph"/>
        <w:numPr>
          <w:ilvl w:val="0"/>
          <w:numId w:val="36"/>
        </w:numPr>
        <w:rPr>
          <w:rFonts w:ascii="Arial" w:hAnsi="Arial" w:cs="Arial"/>
          <w:sz w:val="20"/>
          <w:szCs w:val="20"/>
        </w:rPr>
      </w:pPr>
      <w:r>
        <w:rPr>
          <w:rFonts w:ascii="Arial" w:hAnsi="Arial" w:cs="Arial"/>
          <w:sz w:val="20"/>
          <w:szCs w:val="20"/>
        </w:rPr>
        <w:t>Normal:          0 to 3</w:t>
      </w:r>
    </w:p>
    <w:p w:rsidR="005F4CB7" w:rsidRDefault="005F4CB7" w:rsidP="005F4CB7">
      <w:pPr>
        <w:pStyle w:val="ListParagraph"/>
        <w:numPr>
          <w:ilvl w:val="0"/>
          <w:numId w:val="36"/>
        </w:numPr>
        <w:rPr>
          <w:rFonts w:ascii="Arial" w:hAnsi="Arial" w:cs="Arial"/>
          <w:sz w:val="20"/>
          <w:szCs w:val="20"/>
        </w:rPr>
      </w:pPr>
      <w:r>
        <w:rPr>
          <w:rFonts w:ascii="Arial" w:hAnsi="Arial" w:cs="Arial"/>
          <w:sz w:val="20"/>
          <w:szCs w:val="20"/>
        </w:rPr>
        <w:t>Intermediate   4 to 6</w:t>
      </w:r>
    </w:p>
    <w:p w:rsidR="005F4CB7" w:rsidRDefault="005F4CB7" w:rsidP="005F4CB7">
      <w:pPr>
        <w:pStyle w:val="ListParagraph"/>
        <w:numPr>
          <w:ilvl w:val="0"/>
          <w:numId w:val="36"/>
        </w:numPr>
        <w:rPr>
          <w:rFonts w:ascii="Arial" w:hAnsi="Arial" w:cs="Arial"/>
          <w:sz w:val="20"/>
          <w:szCs w:val="20"/>
        </w:rPr>
      </w:pPr>
      <w:r>
        <w:rPr>
          <w:rFonts w:ascii="Arial" w:hAnsi="Arial" w:cs="Arial"/>
          <w:sz w:val="20"/>
          <w:szCs w:val="20"/>
        </w:rPr>
        <w:t>BV                  7 to 10</w:t>
      </w:r>
    </w:p>
    <w:p w:rsidR="005F4CB7" w:rsidRDefault="005F4CB7" w:rsidP="005F4CB7">
      <w:pPr>
        <w:rPr>
          <w:rFonts w:ascii="Arial" w:hAnsi="Arial" w:cs="Arial"/>
          <w:sz w:val="20"/>
          <w:szCs w:val="20"/>
        </w:rPr>
      </w:pPr>
      <w:r>
        <w:rPr>
          <w:rFonts w:ascii="Arial" w:hAnsi="Arial" w:cs="Arial"/>
          <w:sz w:val="20"/>
          <w:szCs w:val="20"/>
        </w:rPr>
        <w:t xml:space="preserve">             Cultures with 3 to 4+ lactobacilli should correlate with scores of 0 to 3.  Cultures with 3 to 4+ </w:t>
      </w:r>
      <w:proofErr w:type="spellStart"/>
      <w:r>
        <w:rPr>
          <w:rFonts w:ascii="Arial" w:hAnsi="Arial" w:cs="Arial"/>
          <w:sz w:val="20"/>
          <w:szCs w:val="20"/>
        </w:rPr>
        <w:t>Gardnerella</w:t>
      </w:r>
      <w:proofErr w:type="spellEnd"/>
      <w:r>
        <w:rPr>
          <w:rFonts w:ascii="Arial" w:hAnsi="Arial" w:cs="Arial"/>
          <w:sz w:val="20"/>
          <w:szCs w:val="20"/>
        </w:rPr>
        <w:t xml:space="preserve"> should</w:t>
      </w:r>
    </w:p>
    <w:p w:rsidR="005F4CB7" w:rsidRDefault="005F4CB7" w:rsidP="005F4CB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correlate</w:t>
      </w:r>
      <w:proofErr w:type="gramEnd"/>
      <w:r>
        <w:rPr>
          <w:rFonts w:ascii="Arial" w:hAnsi="Arial" w:cs="Arial"/>
          <w:sz w:val="20"/>
          <w:szCs w:val="20"/>
        </w:rPr>
        <w:t xml:space="preserve"> with scores of 7 to 10.</w:t>
      </w: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pStyle w:val="ListParagraph"/>
        <w:numPr>
          <w:ilvl w:val="0"/>
          <w:numId w:val="34"/>
        </w:numPr>
        <w:rPr>
          <w:rFonts w:ascii="Arial" w:hAnsi="Arial" w:cs="Arial"/>
          <w:b/>
          <w:sz w:val="20"/>
          <w:szCs w:val="20"/>
        </w:rPr>
      </w:pPr>
      <w:r>
        <w:rPr>
          <w:rFonts w:ascii="Arial" w:hAnsi="Arial" w:cs="Arial"/>
          <w:b/>
          <w:sz w:val="20"/>
          <w:szCs w:val="20"/>
        </w:rPr>
        <w:t>Reporting</w:t>
      </w:r>
    </w:p>
    <w:p w:rsidR="005F4CB7" w:rsidRDefault="005F4CB7" w:rsidP="005F4CB7">
      <w:pPr>
        <w:pStyle w:val="ListParagraph"/>
        <w:rPr>
          <w:rFonts w:ascii="Arial" w:hAnsi="Arial" w:cs="Arial"/>
          <w:sz w:val="20"/>
          <w:szCs w:val="20"/>
        </w:rPr>
      </w:pPr>
      <w:r>
        <w:rPr>
          <w:rFonts w:ascii="Arial" w:hAnsi="Arial" w:cs="Arial"/>
          <w:sz w:val="20"/>
          <w:szCs w:val="20"/>
        </w:rPr>
        <w:t>Follow routine Gram stain reporting method to enumerate and report the following.</w:t>
      </w:r>
    </w:p>
    <w:p w:rsidR="005F4CB7" w:rsidRDefault="005F4CB7" w:rsidP="005F4CB7">
      <w:pPr>
        <w:pStyle w:val="ListParagraph"/>
        <w:numPr>
          <w:ilvl w:val="0"/>
          <w:numId w:val="37"/>
        </w:numPr>
        <w:rPr>
          <w:rFonts w:ascii="Arial" w:hAnsi="Arial" w:cs="Arial"/>
          <w:sz w:val="20"/>
          <w:szCs w:val="20"/>
        </w:rPr>
      </w:pPr>
      <w:r>
        <w:rPr>
          <w:rFonts w:ascii="Arial" w:hAnsi="Arial" w:cs="Arial"/>
          <w:sz w:val="20"/>
          <w:szCs w:val="20"/>
        </w:rPr>
        <w:t>WBCs and RBCs</w:t>
      </w:r>
    </w:p>
    <w:p w:rsidR="005F4CB7" w:rsidRDefault="005F4CB7" w:rsidP="005F4CB7">
      <w:pPr>
        <w:pStyle w:val="ListParagraph"/>
        <w:numPr>
          <w:ilvl w:val="0"/>
          <w:numId w:val="37"/>
        </w:numPr>
        <w:rPr>
          <w:rFonts w:ascii="Arial" w:hAnsi="Arial" w:cs="Arial"/>
          <w:sz w:val="20"/>
          <w:szCs w:val="20"/>
        </w:rPr>
      </w:pPr>
      <w:r>
        <w:rPr>
          <w:rFonts w:ascii="Arial" w:hAnsi="Arial" w:cs="Arial"/>
          <w:sz w:val="20"/>
          <w:szCs w:val="20"/>
        </w:rPr>
        <w:t>Clue cells</w:t>
      </w:r>
      <w:r>
        <w:rPr>
          <w:rFonts w:ascii="Arial" w:hAnsi="Arial" w:cs="Arial"/>
          <w:sz w:val="20"/>
          <w:szCs w:val="20"/>
        </w:rPr>
        <w:tab/>
      </w:r>
    </w:p>
    <w:p w:rsidR="005F4CB7" w:rsidRDefault="005F4CB7" w:rsidP="005F4CB7">
      <w:pPr>
        <w:pStyle w:val="ListParagraph"/>
        <w:numPr>
          <w:ilvl w:val="0"/>
          <w:numId w:val="37"/>
        </w:numPr>
        <w:rPr>
          <w:rFonts w:ascii="Arial" w:hAnsi="Arial" w:cs="Arial"/>
          <w:sz w:val="20"/>
          <w:szCs w:val="20"/>
        </w:rPr>
      </w:pPr>
      <w:r>
        <w:rPr>
          <w:rFonts w:ascii="Arial" w:hAnsi="Arial" w:cs="Arial"/>
          <w:sz w:val="20"/>
          <w:szCs w:val="20"/>
        </w:rPr>
        <w:t>Yeasts</w:t>
      </w:r>
    </w:p>
    <w:p w:rsidR="005F4CB7" w:rsidRDefault="005F4CB7" w:rsidP="005F4CB7">
      <w:pPr>
        <w:pStyle w:val="ListParagraph"/>
        <w:numPr>
          <w:ilvl w:val="0"/>
          <w:numId w:val="37"/>
        </w:numPr>
        <w:rPr>
          <w:rFonts w:ascii="Arial" w:hAnsi="Arial" w:cs="Arial"/>
          <w:sz w:val="20"/>
          <w:szCs w:val="20"/>
        </w:rPr>
      </w:pPr>
      <w:r>
        <w:rPr>
          <w:rFonts w:ascii="Arial" w:hAnsi="Arial" w:cs="Arial"/>
          <w:sz w:val="20"/>
          <w:szCs w:val="20"/>
        </w:rPr>
        <w:t xml:space="preserve">Pathogenic </w:t>
      </w:r>
      <w:proofErr w:type="spellStart"/>
      <w:r>
        <w:rPr>
          <w:rFonts w:ascii="Arial" w:hAnsi="Arial" w:cs="Arial"/>
          <w:sz w:val="20"/>
          <w:szCs w:val="20"/>
        </w:rPr>
        <w:t>morphotypes</w:t>
      </w:r>
      <w:proofErr w:type="spellEnd"/>
      <w:r>
        <w:rPr>
          <w:rFonts w:ascii="Arial" w:hAnsi="Arial" w:cs="Arial"/>
          <w:sz w:val="20"/>
          <w:szCs w:val="20"/>
        </w:rPr>
        <w:t xml:space="preserve">, such as intracellular gram-negative diplococcic </w:t>
      </w:r>
      <w:proofErr w:type="spellStart"/>
      <w:r>
        <w:rPr>
          <w:rFonts w:ascii="Arial" w:hAnsi="Arial" w:cs="Arial"/>
          <w:sz w:val="20"/>
          <w:szCs w:val="20"/>
        </w:rPr>
        <w:t>consistant</w:t>
      </w:r>
      <w:proofErr w:type="spellEnd"/>
      <w:r>
        <w:rPr>
          <w:rFonts w:ascii="Arial" w:hAnsi="Arial" w:cs="Arial"/>
          <w:sz w:val="20"/>
          <w:szCs w:val="20"/>
        </w:rPr>
        <w:t xml:space="preserve"> with </w:t>
      </w:r>
      <w:proofErr w:type="spellStart"/>
      <w:r>
        <w:rPr>
          <w:rFonts w:ascii="Arial" w:hAnsi="Arial" w:cs="Arial"/>
          <w:sz w:val="20"/>
          <w:szCs w:val="20"/>
        </w:rPr>
        <w:t>Neisseria</w:t>
      </w:r>
      <w:proofErr w:type="spellEnd"/>
    </w:p>
    <w:p w:rsidR="005F4CB7" w:rsidRDefault="005F4CB7" w:rsidP="005F4CB7">
      <w:pPr>
        <w:ind w:left="720"/>
        <w:rPr>
          <w:rFonts w:ascii="Arial" w:hAnsi="Arial" w:cs="Arial"/>
          <w:sz w:val="20"/>
          <w:szCs w:val="20"/>
        </w:rPr>
      </w:pPr>
    </w:p>
    <w:p w:rsidR="005F4CB7" w:rsidRDefault="005F4CB7" w:rsidP="005F4CB7">
      <w:pPr>
        <w:ind w:left="720"/>
        <w:rPr>
          <w:rFonts w:ascii="Arial" w:hAnsi="Arial" w:cs="Arial"/>
          <w:sz w:val="20"/>
          <w:szCs w:val="20"/>
        </w:rPr>
      </w:pPr>
      <w:r>
        <w:rPr>
          <w:rFonts w:ascii="Arial" w:hAnsi="Arial" w:cs="Arial"/>
          <w:sz w:val="20"/>
          <w:szCs w:val="20"/>
        </w:rPr>
        <w:t>Report one of the following based on the score in Table 1</w:t>
      </w:r>
    </w:p>
    <w:p w:rsidR="005F4CB7" w:rsidRDefault="005F4CB7" w:rsidP="005F4CB7">
      <w:pPr>
        <w:ind w:left="720"/>
        <w:rPr>
          <w:rFonts w:ascii="Arial" w:hAnsi="Arial" w:cs="Arial"/>
          <w:b/>
          <w:sz w:val="20"/>
          <w:szCs w:val="20"/>
        </w:rPr>
      </w:pPr>
      <w:r>
        <w:rPr>
          <w:rFonts w:ascii="Arial" w:hAnsi="Arial" w:cs="Arial"/>
          <w:sz w:val="20"/>
          <w:szCs w:val="20"/>
        </w:rPr>
        <w:tab/>
        <w:t xml:space="preserve">0 to </w:t>
      </w:r>
      <w:proofErr w:type="gramStart"/>
      <w:r>
        <w:rPr>
          <w:rFonts w:ascii="Arial" w:hAnsi="Arial" w:cs="Arial"/>
          <w:sz w:val="20"/>
          <w:szCs w:val="20"/>
        </w:rPr>
        <w:t>3     Bacterial flora</w:t>
      </w:r>
      <w:proofErr w:type="gramEnd"/>
      <w:r>
        <w:rPr>
          <w:rFonts w:ascii="Arial" w:hAnsi="Arial" w:cs="Arial"/>
          <w:sz w:val="20"/>
          <w:szCs w:val="20"/>
        </w:rPr>
        <w:t xml:space="preserve"> consistent with normal vaginal flora. </w:t>
      </w:r>
      <w:r>
        <w:rPr>
          <w:rFonts w:ascii="Arial" w:hAnsi="Arial" w:cs="Arial"/>
          <w:b/>
          <w:sz w:val="20"/>
          <w:szCs w:val="20"/>
        </w:rPr>
        <w:t>Mnemonic: NVAG</w:t>
      </w:r>
    </w:p>
    <w:p w:rsidR="005F4CB7" w:rsidRDefault="005F4CB7" w:rsidP="005F4CB7">
      <w:pPr>
        <w:ind w:left="720"/>
        <w:rPr>
          <w:rFonts w:ascii="Arial" w:hAnsi="Arial" w:cs="Arial"/>
          <w:b/>
          <w:sz w:val="20"/>
          <w:szCs w:val="20"/>
        </w:rPr>
      </w:pPr>
      <w:r>
        <w:rPr>
          <w:rFonts w:ascii="Arial" w:hAnsi="Arial" w:cs="Arial"/>
          <w:sz w:val="20"/>
          <w:szCs w:val="20"/>
        </w:rPr>
        <w:tab/>
        <w:t>4 to 6     Mixed bacterial flora consistent</w:t>
      </w:r>
      <w:r w:rsidR="003E69A1">
        <w:rPr>
          <w:rFonts w:ascii="Arial" w:hAnsi="Arial" w:cs="Arial"/>
          <w:sz w:val="20"/>
          <w:szCs w:val="20"/>
        </w:rPr>
        <w:t xml:space="preserve"> with</w:t>
      </w:r>
      <w:r>
        <w:rPr>
          <w:rFonts w:ascii="Arial" w:hAnsi="Arial" w:cs="Arial"/>
          <w:sz w:val="20"/>
          <w:szCs w:val="20"/>
        </w:rPr>
        <w:t xml:space="preserve"> transition from normal vaginal flora.</w:t>
      </w:r>
      <w:r>
        <w:rPr>
          <w:rFonts w:ascii="Arial" w:hAnsi="Arial" w:cs="Arial"/>
          <w:b/>
          <w:sz w:val="20"/>
          <w:szCs w:val="20"/>
        </w:rPr>
        <w:t xml:space="preserve"> Mnemonic: MXVAG</w:t>
      </w:r>
    </w:p>
    <w:p w:rsidR="005F4CB7" w:rsidRDefault="005F4CB7" w:rsidP="005F4CB7">
      <w:pPr>
        <w:ind w:left="720"/>
        <w:rPr>
          <w:rFonts w:ascii="Arial" w:hAnsi="Arial" w:cs="Arial"/>
          <w:b/>
          <w:sz w:val="20"/>
          <w:szCs w:val="20"/>
        </w:rPr>
      </w:pPr>
      <w:r>
        <w:rPr>
          <w:rFonts w:ascii="Arial" w:hAnsi="Arial" w:cs="Arial"/>
          <w:b/>
          <w:sz w:val="20"/>
          <w:szCs w:val="20"/>
        </w:rPr>
        <w:tab/>
      </w:r>
      <w:proofErr w:type="gramStart"/>
      <w:r>
        <w:rPr>
          <w:rFonts w:ascii="Arial" w:hAnsi="Arial" w:cs="Arial"/>
          <w:sz w:val="20"/>
          <w:szCs w:val="20"/>
        </w:rPr>
        <w:t xml:space="preserve">7 to 10   Bacterial flora consistent with bacterial </w:t>
      </w:r>
      <w:proofErr w:type="spellStart"/>
      <w:r>
        <w:rPr>
          <w:rFonts w:ascii="Arial" w:hAnsi="Arial" w:cs="Arial"/>
          <w:sz w:val="20"/>
          <w:szCs w:val="20"/>
        </w:rPr>
        <w:t>vaginosis</w:t>
      </w:r>
      <w:proofErr w:type="spellEnd"/>
      <w:r>
        <w:rPr>
          <w:rFonts w:ascii="Arial" w:hAnsi="Arial" w:cs="Arial"/>
          <w:sz w:val="20"/>
          <w:szCs w:val="20"/>
        </w:rPr>
        <w:t>.</w:t>
      </w:r>
      <w:proofErr w:type="gramEnd"/>
      <w:r>
        <w:rPr>
          <w:rFonts w:ascii="Arial" w:hAnsi="Arial" w:cs="Arial"/>
          <w:b/>
          <w:sz w:val="20"/>
          <w:szCs w:val="20"/>
        </w:rPr>
        <w:t xml:space="preserve"> Mnemonic: BV</w:t>
      </w:r>
    </w:p>
    <w:p w:rsidR="005F4CB7" w:rsidRDefault="005F4CB7" w:rsidP="005F4CB7">
      <w:pPr>
        <w:ind w:left="720"/>
        <w:rPr>
          <w:rFonts w:ascii="Arial" w:hAnsi="Arial" w:cs="Arial"/>
          <w:b/>
          <w:sz w:val="20"/>
          <w:szCs w:val="20"/>
        </w:rPr>
      </w:pPr>
    </w:p>
    <w:p w:rsidR="005F4CB7" w:rsidRDefault="005F4CB7" w:rsidP="005F4CB7">
      <w:pPr>
        <w:ind w:left="720"/>
        <w:rPr>
          <w:rFonts w:ascii="Arial" w:hAnsi="Arial" w:cs="Arial"/>
          <w:sz w:val="20"/>
          <w:szCs w:val="20"/>
        </w:rPr>
      </w:pPr>
    </w:p>
    <w:p w:rsidR="005F4CB7" w:rsidRDefault="005F4CB7" w:rsidP="005F4CB7">
      <w:pPr>
        <w:rPr>
          <w:rFonts w:ascii="Arial" w:hAnsi="Arial" w:cs="Arial"/>
          <w:sz w:val="20"/>
        </w:rPr>
      </w:pPr>
    </w:p>
    <w:p w:rsidR="005F4CB7" w:rsidRDefault="005F4CB7" w:rsidP="005F4CB7">
      <w:pPr>
        <w:rPr>
          <w:rFonts w:ascii="Arial" w:hAnsi="Arial" w:cs="Arial"/>
          <w:sz w:val="20"/>
        </w:rPr>
      </w:pPr>
    </w:p>
    <w:p w:rsidR="005F4CB7" w:rsidRDefault="005F4CB7" w:rsidP="005F4CB7">
      <w:pPr>
        <w:rPr>
          <w:rFonts w:ascii="Arial" w:hAnsi="Arial" w:cs="Arial"/>
          <w:sz w:val="20"/>
        </w:rPr>
      </w:pPr>
    </w:p>
    <w:p w:rsidR="005F4CB7" w:rsidRDefault="005F4CB7" w:rsidP="005F4CB7">
      <w:pPr>
        <w:rPr>
          <w:rFonts w:ascii="Arial" w:hAnsi="Arial" w:cs="Arial"/>
          <w:sz w:val="20"/>
          <w:szCs w:val="20"/>
        </w:rPr>
      </w:pPr>
    </w:p>
    <w:p w:rsidR="005F4CB7" w:rsidRDefault="005F4CB7" w:rsidP="005F4CB7">
      <w:pPr>
        <w:rPr>
          <w:rFonts w:ascii="Arial" w:hAnsi="Arial" w:cs="Arial"/>
          <w:sz w:val="20"/>
          <w:szCs w:val="20"/>
        </w:rPr>
      </w:pPr>
    </w:p>
    <w:p w:rsidR="005F4CB7" w:rsidRDefault="005F4CB7" w:rsidP="005F4CB7">
      <w:pPr>
        <w:ind w:left="2160"/>
        <w:jc w:val="both"/>
        <w:rPr>
          <w:rFonts w:ascii="Arial" w:hAnsi="Arial" w:cs="Arial"/>
          <w:sz w:val="20"/>
          <w:szCs w:val="20"/>
        </w:rPr>
      </w:pPr>
    </w:p>
    <w:p w:rsidR="005F4CB7" w:rsidRDefault="005F4CB7" w:rsidP="005F4CB7"/>
    <w:p w:rsidR="005F4CB7" w:rsidRDefault="005F4CB7"/>
    <w:p w:rsidR="005F4CB7" w:rsidRDefault="005F4CB7"/>
    <w:p w:rsidR="005F4CB7" w:rsidRDefault="005F4CB7"/>
    <w:p w:rsidR="005F4CB7" w:rsidRDefault="005F4CB7"/>
    <w:p w:rsidR="007C54FB" w:rsidRDefault="007C54FB" w:rsidP="00193D1A">
      <w:pPr>
        <w:rPr>
          <w:rFonts w:ascii="Arial" w:hAnsi="Arial" w:cs="Arial"/>
          <w:sz w:val="20"/>
        </w:rPr>
      </w:pPr>
    </w:p>
    <w:p w:rsidR="00193D1A" w:rsidRDefault="00193D1A" w:rsidP="00193D1A">
      <w:pPr>
        <w:rPr>
          <w:rFonts w:ascii="Arial" w:hAnsi="Arial" w:cs="Arial"/>
          <w:sz w:val="20"/>
        </w:rPr>
      </w:pPr>
    </w:p>
    <w:p w:rsidR="00193D1A" w:rsidRDefault="00193D1A" w:rsidP="00193D1A">
      <w:pPr>
        <w:rPr>
          <w:rFonts w:ascii="Arial" w:hAnsi="Arial" w:cs="Arial"/>
          <w:sz w:val="20"/>
        </w:rPr>
      </w:pPr>
    </w:p>
    <w:p w:rsidR="00193D1A" w:rsidRPr="00B45146" w:rsidRDefault="00193D1A" w:rsidP="00193D1A">
      <w:pPr>
        <w:rPr>
          <w:rFonts w:ascii="Arial" w:hAnsi="Arial" w:cs="Arial"/>
          <w:sz w:val="20"/>
          <w:szCs w:val="20"/>
        </w:rPr>
      </w:pPr>
    </w:p>
    <w:p w:rsidR="00193D1A" w:rsidRPr="00B45146" w:rsidRDefault="00193D1A" w:rsidP="00193D1A">
      <w:pPr>
        <w:rPr>
          <w:rFonts w:ascii="Arial" w:hAnsi="Arial" w:cs="Arial"/>
          <w:sz w:val="20"/>
          <w:szCs w:val="20"/>
        </w:rPr>
      </w:pPr>
    </w:p>
    <w:p w:rsidR="00193D1A" w:rsidRPr="000E69F0" w:rsidRDefault="00193D1A" w:rsidP="00193D1A">
      <w:pPr>
        <w:ind w:left="2160"/>
        <w:jc w:val="both"/>
        <w:rPr>
          <w:rFonts w:ascii="Arial" w:hAnsi="Arial" w:cs="Arial"/>
          <w:sz w:val="20"/>
          <w:szCs w:val="20"/>
        </w:rPr>
      </w:pPr>
    </w:p>
    <w:p w:rsidR="00E11D70" w:rsidRDefault="00E11D70"/>
    <w:sectPr w:rsidR="00E11D70" w:rsidSect="00FF2EA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B9" w:rsidRDefault="007A09B9" w:rsidP="00FF2EA8">
      <w:r>
        <w:separator/>
      </w:r>
    </w:p>
  </w:endnote>
  <w:endnote w:type="continuationSeparator" w:id="0">
    <w:p w:rsidR="007A09B9" w:rsidRDefault="007A09B9" w:rsidP="00FF2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B9" w:rsidRDefault="007A09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B9" w:rsidRDefault="007A09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B9" w:rsidRDefault="007A0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B9" w:rsidRDefault="007A09B9" w:rsidP="00FF2EA8">
      <w:r>
        <w:separator/>
      </w:r>
    </w:p>
  </w:footnote>
  <w:footnote w:type="continuationSeparator" w:id="0">
    <w:p w:rsidR="007A09B9" w:rsidRDefault="007A09B9" w:rsidP="00FF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B9" w:rsidRDefault="007A0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3344" o:spid="_x0000_s39938" type="#_x0000_t136" style="position:absolute;margin-left:0;margin-top:0;width:697.95pt;height:63.45pt;rotation:315;z-index:-251653120;mso-position-horizontal:center;mso-position-horizontal-relative:margin;mso-position-vertical:center;mso-position-vertical-relative:margin" o:allowincell="f" fillcolor="silver" stroked="f">
          <v:fill opacity=".5"/>
          <v:textpath style="font-family:&quot;Times New Roman&quot;;font-size:1pt" string="Copied to Doc. Mgm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B9" w:rsidRDefault="007A09B9" w:rsidP="00FF2EA8">
    <w:pPr>
      <w:pStyle w:val="Header"/>
      <w:rPr>
        <w:b/>
        <w:bCs/>
      </w:rPr>
    </w:pPr>
    <w:r w:rsidRPr="000E37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3345" o:spid="_x0000_s39939" type="#_x0000_t136" style="position:absolute;margin-left:0;margin-top:0;width:697.95pt;height:63.45pt;rotation:315;z-index:-251651072;mso-position-horizontal:center;mso-position-horizontal-relative:margin;mso-position-vertical:center;mso-position-vertical-relative:margin" o:allowincell="f" fillcolor="silver" stroked="f">
          <v:fill opacity=".5"/>
          <v:textpath style="font-family:&quot;Times New Roman&quot;;font-size:1pt" string="Copied to Doc. Mgmt."/>
          <w10:wrap anchorx="margin" anchory="margin"/>
        </v:shape>
      </w:pict>
    </w:r>
    <w:r>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9525</wp:posOffset>
          </wp:positionV>
          <wp:extent cx="2400300" cy="300990"/>
          <wp:effectExtent l="0" t="0" r="0" b="0"/>
          <wp:wrapNone/>
          <wp:docPr id="1" name="Picture 2" descr="Description: 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cl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300990"/>
                  </a:xfrm>
                  <a:prstGeom prst="rect">
                    <a:avLst/>
                  </a:prstGeom>
                  <a:noFill/>
                  <a:ln>
                    <a:noFill/>
                  </a:ln>
                </pic:spPr>
              </pic:pic>
            </a:graphicData>
          </a:graphic>
        </wp:anchor>
      </w:drawing>
    </w:r>
    <w:r>
      <w:t xml:space="preserve">                                                                                                                                                             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w:t>
    </w:r>
    <w:r>
      <w:rPr>
        <w:b/>
        <w:bCs/>
      </w:rPr>
      <w:fldChar w:fldCharType="end"/>
    </w:r>
  </w:p>
  <w:p w:rsidR="007A09B9" w:rsidRDefault="007A09B9" w:rsidP="00FF2EA8">
    <w:pPr>
      <w:pStyle w:val="Heade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5514"/>
      <w:gridCol w:w="3144"/>
      <w:gridCol w:w="2371"/>
    </w:tblGrid>
    <w:tr w:rsidR="007A09B9" w:rsidTr="007C54FB">
      <w:trPr>
        <w:trHeight w:val="570"/>
      </w:trPr>
      <w:tc>
        <w:tcPr>
          <w:tcW w:w="8658" w:type="dxa"/>
          <w:gridSpan w:val="2"/>
          <w:shd w:val="clear" w:color="auto" w:fill="E0E0E0"/>
        </w:tcPr>
        <w:p w:rsidR="007A09B9" w:rsidRPr="005B6918" w:rsidRDefault="007A09B9" w:rsidP="007C54FB">
          <w:pPr>
            <w:rPr>
              <w:b/>
              <w:sz w:val="28"/>
              <w:szCs w:val="28"/>
            </w:rPr>
          </w:pPr>
          <w:r>
            <w:rPr>
              <w:b/>
              <w:sz w:val="28"/>
              <w:szCs w:val="28"/>
            </w:rPr>
            <w:t>Gram Stain</w:t>
          </w:r>
        </w:p>
      </w:tc>
      <w:tc>
        <w:tcPr>
          <w:tcW w:w="2371" w:type="dxa"/>
          <w:shd w:val="clear" w:color="auto" w:fill="E0E0E0"/>
        </w:tcPr>
        <w:p w:rsidR="007A09B9" w:rsidRPr="005B6918" w:rsidRDefault="007A09B9" w:rsidP="00617B6F">
          <w:pPr>
            <w:rPr>
              <w:b/>
              <w:sz w:val="28"/>
              <w:szCs w:val="28"/>
            </w:rPr>
          </w:pPr>
          <w:r>
            <w:rPr>
              <w:b/>
              <w:sz w:val="28"/>
              <w:szCs w:val="28"/>
            </w:rPr>
            <w:t xml:space="preserve">CODE: </w:t>
          </w:r>
          <w:sdt>
            <w:sdtPr>
              <w:rPr>
                <w:b/>
                <w:sz w:val="28"/>
                <w:szCs w:val="28"/>
              </w:rPr>
              <w:alias w:val="Code"/>
              <w:tag w:val="Code"/>
              <w:id w:val="711770599"/>
              <w:placeholder>
                <w:docPart w:val="3533F03FBE24450CAD79C73989CC3AB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Code[1]" w:storeItemID="{655C030F-7941-4A8C-A7F0-1CA9945462FE}"/>
              <w:text/>
            </w:sdtPr>
            <w:sdtContent>
              <w:r>
                <w:rPr>
                  <w:b/>
                  <w:sz w:val="28"/>
                  <w:szCs w:val="28"/>
                </w:rPr>
                <w:t>GRAM</w:t>
              </w:r>
            </w:sdtContent>
          </w:sdt>
        </w:p>
      </w:tc>
    </w:tr>
    <w:tr w:rsidR="007A09B9" w:rsidTr="007C54FB">
      <w:trPr>
        <w:trHeight w:val="368"/>
      </w:trPr>
      <w:tc>
        <w:tcPr>
          <w:tcW w:w="5514" w:type="dxa"/>
          <w:shd w:val="clear" w:color="auto" w:fill="E0E0E0"/>
        </w:tcPr>
        <w:p w:rsidR="007A09B9" w:rsidRPr="00914A80" w:rsidRDefault="007A09B9" w:rsidP="007C54FB">
          <w:pPr>
            <w:rPr>
              <w:b/>
            </w:rPr>
          </w:pPr>
          <w:proofErr w:type="spellStart"/>
          <w:r w:rsidRPr="00914A80">
            <w:rPr>
              <w:b/>
            </w:rPr>
            <w:t>Ridgeview</w:t>
          </w:r>
          <w:smartTag w:uri="urn:schemas-microsoft-com:office:smarttags" w:element="PlaceName">
            <w:r w:rsidRPr="00914A80">
              <w:rPr>
                <w:b/>
              </w:rPr>
              <w:t>Medical</w:t>
            </w:r>
          </w:smartTag>
          <w:smartTag w:uri="urn:schemas-microsoft-com:office:smarttags" w:element="PlaceType">
            <w:r w:rsidRPr="00914A80">
              <w:rPr>
                <w:b/>
              </w:rPr>
              <w:t>Center</w:t>
            </w:r>
          </w:smartTag>
          <w:proofErr w:type="spellEnd"/>
          <w:r w:rsidRPr="00914A80">
            <w:rPr>
              <w:b/>
            </w:rPr>
            <w:t xml:space="preserve"> Laboratory Services</w:t>
          </w:r>
        </w:p>
      </w:tc>
      <w:tc>
        <w:tcPr>
          <w:tcW w:w="5515" w:type="dxa"/>
          <w:gridSpan w:val="2"/>
          <w:shd w:val="clear" w:color="auto" w:fill="E0E0E0"/>
        </w:tcPr>
        <w:p w:rsidR="007A09B9" w:rsidRPr="00914A80" w:rsidRDefault="007A09B9" w:rsidP="007C54FB">
          <w:pPr>
            <w:rPr>
              <w:b/>
            </w:rPr>
          </w:pPr>
          <w:r w:rsidRPr="00914A80">
            <w:rPr>
              <w:b/>
            </w:rPr>
            <w:t>Department of Origin</w:t>
          </w:r>
          <w:r>
            <w:rPr>
              <w:b/>
            </w:rPr>
            <w:t xml:space="preserve">: </w:t>
          </w:r>
          <w:sdt>
            <w:sdtPr>
              <w:rPr>
                <w:b/>
              </w:rPr>
              <w:alias w:val="Department"/>
              <w:tag w:val="Department"/>
              <w:id w:val="-106510969"/>
              <w:placeholder>
                <w:docPart w:val="5BF27B6F4A45481BA8615A45A3E60A1E"/>
              </w:placeholder>
              <w:dataBinding w:prefixMappings="xmlns:ns0='http://schemas.microsoft.com/office/2006/metadata/properties' xmlns:ns1='http://www.w3.org/2001/XMLSchema-instance' xmlns:ns2='http://schemas.microsoft.com/office/infopath/2007/PartnerControls' xmlns:ns3='bac41bb9-e35c-4dad-9bcc-016b4d8974b8' " w:xpath="/ns0:properties[1]/documentManagement[1]/ns3:Department[1]" w:storeItemID="{655C030F-7941-4A8C-A7F0-1CA9945462FE}"/>
              <w:dropDownList w:lastValue="Microbiology">
                <w:listItem w:value="[Department]"/>
              </w:dropDownList>
            </w:sdtPr>
            <w:sdtContent>
              <w:r>
                <w:rPr>
                  <w:b/>
                </w:rPr>
                <w:t>Microbiology</w:t>
              </w:r>
            </w:sdtContent>
          </w:sdt>
        </w:p>
      </w:tc>
    </w:tr>
  </w:tbl>
  <w:p w:rsidR="007A09B9" w:rsidRPr="005B6918" w:rsidRDefault="007A09B9" w:rsidP="00FF2E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B9" w:rsidRDefault="007A0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3343" o:spid="_x0000_s39937" type="#_x0000_t136" style="position:absolute;margin-left:0;margin-top:0;width:697.95pt;height:63.45pt;rotation:315;z-index:-251655168;mso-position-horizontal:center;mso-position-horizontal-relative:margin;mso-position-vertical:center;mso-position-vertical-relative:margin" o:allowincell="f" fillcolor="silver" stroked="f">
          <v:fill opacity=".5"/>
          <v:textpath style="font-family:&quot;Times New Roman&quot;;font-size:1pt" string="Copied to Doc. Mgm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6EB"/>
    <w:multiLevelType w:val="hybridMultilevel"/>
    <w:tmpl w:val="09FEA6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DF3F01"/>
    <w:multiLevelType w:val="hybridMultilevel"/>
    <w:tmpl w:val="9CF27912"/>
    <w:lvl w:ilvl="0" w:tplc="04090001">
      <w:start w:val="1"/>
      <w:numFmt w:val="bullet"/>
      <w:lvlText w:val=""/>
      <w:lvlJc w:val="left"/>
      <w:pPr>
        <w:ind w:left="13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DC416A"/>
    <w:multiLevelType w:val="hybridMultilevel"/>
    <w:tmpl w:val="66CC1F1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340941"/>
    <w:multiLevelType w:val="hybridMultilevel"/>
    <w:tmpl w:val="FE129A0C"/>
    <w:lvl w:ilvl="0" w:tplc="8ADEE99E">
      <w:start w:val="2"/>
      <w:numFmt w:val="lowerLetter"/>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195F3A"/>
    <w:multiLevelType w:val="hybridMultilevel"/>
    <w:tmpl w:val="A7EC7DC2"/>
    <w:lvl w:ilvl="0" w:tplc="0876FCC4">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DA2220"/>
    <w:multiLevelType w:val="hybridMultilevel"/>
    <w:tmpl w:val="95569430"/>
    <w:lvl w:ilvl="0" w:tplc="CDF4C97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BC0762"/>
    <w:multiLevelType w:val="hybridMultilevel"/>
    <w:tmpl w:val="D49E41BA"/>
    <w:lvl w:ilvl="0" w:tplc="04090001">
      <w:start w:val="1"/>
      <w:numFmt w:val="bullet"/>
      <w:lvlText w:val=""/>
      <w:lvlJc w:val="left"/>
      <w:pPr>
        <w:ind w:left="14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C884F08"/>
    <w:multiLevelType w:val="hybridMultilevel"/>
    <w:tmpl w:val="DBCEE8E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0533D"/>
    <w:multiLevelType w:val="hybridMultilevel"/>
    <w:tmpl w:val="3CD6281A"/>
    <w:lvl w:ilvl="0" w:tplc="04090001">
      <w:start w:val="1"/>
      <w:numFmt w:val="bullet"/>
      <w:lvlText w:val=""/>
      <w:lvlJc w:val="left"/>
      <w:pPr>
        <w:ind w:left="14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AC2739"/>
    <w:multiLevelType w:val="hybridMultilevel"/>
    <w:tmpl w:val="59A0A4DA"/>
    <w:lvl w:ilvl="0" w:tplc="5BB8FB7C">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1764048"/>
    <w:multiLevelType w:val="hybridMultilevel"/>
    <w:tmpl w:val="AC163F6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8A4183C"/>
    <w:multiLevelType w:val="hybridMultilevel"/>
    <w:tmpl w:val="A4B2BC02"/>
    <w:lvl w:ilvl="0" w:tplc="D26AAB4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C56745"/>
    <w:multiLevelType w:val="hybridMultilevel"/>
    <w:tmpl w:val="9D80B154"/>
    <w:lvl w:ilvl="0" w:tplc="84DA0992">
      <w:start w:val="1"/>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3553CA"/>
    <w:multiLevelType w:val="hybridMultilevel"/>
    <w:tmpl w:val="451008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8124E5"/>
    <w:multiLevelType w:val="hybridMultilevel"/>
    <w:tmpl w:val="279033FA"/>
    <w:lvl w:ilvl="0" w:tplc="B824E360">
      <w:start w:val="1"/>
      <w:numFmt w:val="decimal"/>
      <w:lvlText w:val="%1."/>
      <w:lvlJc w:val="left"/>
      <w:pPr>
        <w:ind w:left="792" w:hanging="360"/>
      </w:pPr>
      <w:rPr>
        <w:rFonts w:ascii="CG Times" w:eastAsia="Times New Roman" w:hAnsi="CG Times" w:cs="CG Times"/>
      </w:rPr>
    </w:lvl>
    <w:lvl w:ilvl="1" w:tplc="0409000F">
      <w:start w:val="1"/>
      <w:numFmt w:val="decimal"/>
      <w:lvlText w:val="%2."/>
      <w:lvlJc w:val="left"/>
      <w:pPr>
        <w:tabs>
          <w:tab w:val="num" w:pos="1512"/>
        </w:tabs>
        <w:ind w:left="1512" w:hanging="360"/>
      </w:pPr>
    </w:lvl>
    <w:lvl w:ilvl="2" w:tplc="0409001B">
      <w:start w:val="1"/>
      <w:numFmt w:val="decimal"/>
      <w:lvlText w:val="%3."/>
      <w:lvlJc w:val="left"/>
      <w:pPr>
        <w:tabs>
          <w:tab w:val="num" w:pos="2232"/>
        </w:tabs>
        <w:ind w:left="2232" w:hanging="360"/>
      </w:pPr>
    </w:lvl>
    <w:lvl w:ilvl="3" w:tplc="0409000F">
      <w:start w:val="1"/>
      <w:numFmt w:val="decimal"/>
      <w:lvlText w:val="%4."/>
      <w:lvlJc w:val="left"/>
      <w:pPr>
        <w:tabs>
          <w:tab w:val="num" w:pos="2952"/>
        </w:tabs>
        <w:ind w:left="2952" w:hanging="360"/>
      </w:pPr>
    </w:lvl>
    <w:lvl w:ilvl="4" w:tplc="04090019">
      <w:start w:val="1"/>
      <w:numFmt w:val="decimal"/>
      <w:lvlText w:val="%5."/>
      <w:lvlJc w:val="left"/>
      <w:pPr>
        <w:tabs>
          <w:tab w:val="num" w:pos="3672"/>
        </w:tabs>
        <w:ind w:left="3672" w:hanging="360"/>
      </w:pPr>
    </w:lvl>
    <w:lvl w:ilvl="5" w:tplc="0409001B">
      <w:start w:val="1"/>
      <w:numFmt w:val="decimal"/>
      <w:lvlText w:val="%6."/>
      <w:lvlJc w:val="left"/>
      <w:pPr>
        <w:tabs>
          <w:tab w:val="num" w:pos="4392"/>
        </w:tabs>
        <w:ind w:left="4392" w:hanging="360"/>
      </w:pPr>
    </w:lvl>
    <w:lvl w:ilvl="6" w:tplc="0409000F">
      <w:start w:val="1"/>
      <w:numFmt w:val="decimal"/>
      <w:lvlText w:val="%7."/>
      <w:lvlJc w:val="left"/>
      <w:pPr>
        <w:tabs>
          <w:tab w:val="num" w:pos="5112"/>
        </w:tabs>
        <w:ind w:left="5112" w:hanging="360"/>
      </w:pPr>
    </w:lvl>
    <w:lvl w:ilvl="7" w:tplc="04090019">
      <w:start w:val="1"/>
      <w:numFmt w:val="decimal"/>
      <w:lvlText w:val="%8."/>
      <w:lvlJc w:val="left"/>
      <w:pPr>
        <w:tabs>
          <w:tab w:val="num" w:pos="5832"/>
        </w:tabs>
        <w:ind w:left="5832" w:hanging="360"/>
      </w:pPr>
    </w:lvl>
    <w:lvl w:ilvl="8" w:tplc="0409001B">
      <w:start w:val="1"/>
      <w:numFmt w:val="decimal"/>
      <w:lvlText w:val="%9."/>
      <w:lvlJc w:val="left"/>
      <w:pPr>
        <w:tabs>
          <w:tab w:val="num" w:pos="6552"/>
        </w:tabs>
        <w:ind w:left="6552" w:hanging="360"/>
      </w:pPr>
    </w:lvl>
  </w:abstractNum>
  <w:abstractNum w:abstractNumId="15">
    <w:nsid w:val="3EEA5AF2"/>
    <w:multiLevelType w:val="hybridMultilevel"/>
    <w:tmpl w:val="F23EE458"/>
    <w:lvl w:ilvl="0" w:tplc="D4AC6CE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AC2AD9"/>
    <w:multiLevelType w:val="hybridMultilevel"/>
    <w:tmpl w:val="67222064"/>
    <w:lvl w:ilvl="0" w:tplc="D406A7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A62032"/>
    <w:multiLevelType w:val="hybridMultilevel"/>
    <w:tmpl w:val="CB6C85F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9F32BA4"/>
    <w:multiLevelType w:val="hybridMultilevel"/>
    <w:tmpl w:val="1EE6A952"/>
    <w:lvl w:ilvl="0" w:tplc="04090001">
      <w:start w:val="1"/>
      <w:numFmt w:val="bullet"/>
      <w:lvlText w:val=""/>
      <w:lvlJc w:val="left"/>
      <w:pPr>
        <w:ind w:left="14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18470B"/>
    <w:multiLevelType w:val="hybridMultilevel"/>
    <w:tmpl w:val="793683CA"/>
    <w:lvl w:ilvl="0" w:tplc="04090001">
      <w:start w:val="1"/>
      <w:numFmt w:val="bullet"/>
      <w:lvlText w:val=""/>
      <w:lvlJc w:val="left"/>
      <w:pPr>
        <w:ind w:left="10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B84466"/>
    <w:multiLevelType w:val="hybridMultilevel"/>
    <w:tmpl w:val="5E36B29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2584"/>
    <w:multiLevelType w:val="hybridMultilevel"/>
    <w:tmpl w:val="BDA4D6E4"/>
    <w:lvl w:ilvl="0" w:tplc="6730F1CC">
      <w:start w:val="1"/>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D375F1E"/>
    <w:multiLevelType w:val="hybridMultilevel"/>
    <w:tmpl w:val="A6AEFB1C"/>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FC84972"/>
    <w:multiLevelType w:val="hybridMultilevel"/>
    <w:tmpl w:val="DEDC37E2"/>
    <w:lvl w:ilvl="0" w:tplc="04090001">
      <w:start w:val="1"/>
      <w:numFmt w:val="bullet"/>
      <w:lvlText w:val=""/>
      <w:lvlJc w:val="left"/>
      <w:pPr>
        <w:ind w:left="14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03A59B2"/>
    <w:multiLevelType w:val="hybridMultilevel"/>
    <w:tmpl w:val="D282675E"/>
    <w:lvl w:ilvl="0" w:tplc="B87A94E0">
      <w:start w:val="1"/>
      <w:numFmt w:val="low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CC7746"/>
    <w:multiLevelType w:val="hybridMultilevel"/>
    <w:tmpl w:val="34F4F54E"/>
    <w:lvl w:ilvl="0" w:tplc="4552E564">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C39249C"/>
    <w:multiLevelType w:val="hybridMultilevel"/>
    <w:tmpl w:val="224AC14A"/>
    <w:lvl w:ilvl="0" w:tplc="9F4CBCF8">
      <w:start w:val="1"/>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F1427E5"/>
    <w:multiLevelType w:val="hybridMultilevel"/>
    <w:tmpl w:val="75D27128"/>
    <w:lvl w:ilvl="0" w:tplc="04090001">
      <w:start w:val="1"/>
      <w:numFmt w:val="bullet"/>
      <w:lvlText w:val=""/>
      <w:lvlJc w:val="left"/>
      <w:pPr>
        <w:ind w:left="13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F393BD4"/>
    <w:multiLevelType w:val="hybridMultilevel"/>
    <w:tmpl w:val="FC70FB04"/>
    <w:lvl w:ilvl="0" w:tplc="EB56C902">
      <w:start w:val="3"/>
      <w:numFmt w:val="decimal"/>
      <w:lvlText w:val="%1"/>
      <w:lvlJc w:val="left"/>
      <w:pPr>
        <w:ind w:left="73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F94422F"/>
    <w:multiLevelType w:val="hybridMultilevel"/>
    <w:tmpl w:val="820A5BA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1546A4A"/>
    <w:multiLevelType w:val="hybridMultilevel"/>
    <w:tmpl w:val="67222064"/>
    <w:lvl w:ilvl="0" w:tplc="D406A7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DA4527"/>
    <w:multiLevelType w:val="hybridMultilevel"/>
    <w:tmpl w:val="50AAFA2A"/>
    <w:lvl w:ilvl="0" w:tplc="A5788D1E">
      <w:start w:val="1"/>
      <w:numFmt w:val="decimal"/>
      <w:lvlText w:val="%1."/>
      <w:lvlJc w:val="left"/>
      <w:pPr>
        <w:ind w:left="7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BA35FCB"/>
    <w:multiLevelType w:val="hybridMultilevel"/>
    <w:tmpl w:val="599AF6C4"/>
    <w:lvl w:ilvl="0" w:tplc="0409000F">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33">
    <w:nsid w:val="7BF94630"/>
    <w:multiLevelType w:val="hybridMultilevel"/>
    <w:tmpl w:val="B288BFFC"/>
    <w:lvl w:ilvl="0" w:tplc="04090001">
      <w:start w:val="1"/>
      <w:numFmt w:val="bullet"/>
      <w:lvlText w:val=""/>
      <w:lvlJc w:val="left"/>
      <w:pPr>
        <w:ind w:left="151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C92337B"/>
    <w:multiLevelType w:val="hybridMultilevel"/>
    <w:tmpl w:val="5A42FA7A"/>
    <w:lvl w:ilvl="0" w:tplc="04090001">
      <w:start w:val="1"/>
      <w:numFmt w:val="bullet"/>
      <w:lvlText w:val=""/>
      <w:lvlJc w:val="left"/>
      <w:pPr>
        <w:ind w:left="13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9B2236"/>
    <w:multiLevelType w:val="hybridMultilevel"/>
    <w:tmpl w:val="1E54CCF2"/>
    <w:lvl w:ilvl="0" w:tplc="45CE709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CAE7586"/>
    <w:multiLevelType w:val="hybridMultilevel"/>
    <w:tmpl w:val="B3BA948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C32639"/>
    <w:multiLevelType w:val="hybridMultilevel"/>
    <w:tmpl w:val="66762418"/>
    <w:lvl w:ilvl="0" w:tplc="C8E20446">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FE12EDF"/>
    <w:multiLevelType w:val="hybridMultilevel"/>
    <w:tmpl w:val="DF9E2EAC"/>
    <w:lvl w:ilvl="0" w:tplc="04090001">
      <w:start w:val="1"/>
      <w:numFmt w:val="bullet"/>
      <w:lvlText w:val=""/>
      <w:lvlJc w:val="left"/>
      <w:pPr>
        <w:ind w:left="14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6"/>
  </w:num>
  <w:num w:numId="40">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drawingGridHorizontalSpacing w:val="120"/>
  <w:displayHorizontalDrawingGridEvery w:val="2"/>
  <w:characterSpacingControl w:val="doNotCompress"/>
  <w:hdrShapeDefaults>
    <o:shapedefaults v:ext="edit" spidmax="39940"/>
    <o:shapelayout v:ext="edit">
      <o:idmap v:ext="edit" data="39"/>
    </o:shapelayout>
  </w:hdrShapeDefaults>
  <w:footnotePr>
    <w:footnote w:id="-1"/>
    <w:footnote w:id="0"/>
  </w:footnotePr>
  <w:endnotePr>
    <w:endnote w:id="-1"/>
    <w:endnote w:id="0"/>
  </w:endnotePr>
  <w:compat/>
  <w:rsids>
    <w:rsidRoot w:val="00193D1A"/>
    <w:rsid w:val="00025527"/>
    <w:rsid w:val="00045A30"/>
    <w:rsid w:val="000B4A6D"/>
    <w:rsid w:val="000D1295"/>
    <w:rsid w:val="000E375D"/>
    <w:rsid w:val="00193D1A"/>
    <w:rsid w:val="001D1FA6"/>
    <w:rsid w:val="001E19AB"/>
    <w:rsid w:val="001E5CFE"/>
    <w:rsid w:val="00200206"/>
    <w:rsid w:val="002C6C47"/>
    <w:rsid w:val="002D22F7"/>
    <w:rsid w:val="002F4DFF"/>
    <w:rsid w:val="00387916"/>
    <w:rsid w:val="003C68F7"/>
    <w:rsid w:val="003E69A1"/>
    <w:rsid w:val="004007D6"/>
    <w:rsid w:val="00451C59"/>
    <w:rsid w:val="004B1C0A"/>
    <w:rsid w:val="004B3C19"/>
    <w:rsid w:val="00500E5A"/>
    <w:rsid w:val="005426AA"/>
    <w:rsid w:val="0056551B"/>
    <w:rsid w:val="005D028B"/>
    <w:rsid w:val="005F4CB7"/>
    <w:rsid w:val="005F7D62"/>
    <w:rsid w:val="0060362C"/>
    <w:rsid w:val="00617B6F"/>
    <w:rsid w:val="006D6117"/>
    <w:rsid w:val="00714F0A"/>
    <w:rsid w:val="00737AB6"/>
    <w:rsid w:val="007A02DC"/>
    <w:rsid w:val="007A09B9"/>
    <w:rsid w:val="007C54FB"/>
    <w:rsid w:val="007E6C48"/>
    <w:rsid w:val="00825EBD"/>
    <w:rsid w:val="00833B2F"/>
    <w:rsid w:val="00895FB9"/>
    <w:rsid w:val="00897AF4"/>
    <w:rsid w:val="00973327"/>
    <w:rsid w:val="009B31FC"/>
    <w:rsid w:val="00A223BC"/>
    <w:rsid w:val="00A63992"/>
    <w:rsid w:val="00A77D80"/>
    <w:rsid w:val="00AA572C"/>
    <w:rsid w:val="00AB7ADA"/>
    <w:rsid w:val="00B97BE2"/>
    <w:rsid w:val="00BE5711"/>
    <w:rsid w:val="00BF2BFE"/>
    <w:rsid w:val="00C55DF1"/>
    <w:rsid w:val="00C6745C"/>
    <w:rsid w:val="00C83A9B"/>
    <w:rsid w:val="00CB4B7E"/>
    <w:rsid w:val="00CC5737"/>
    <w:rsid w:val="00DA1ECD"/>
    <w:rsid w:val="00DB57D6"/>
    <w:rsid w:val="00DD0B91"/>
    <w:rsid w:val="00E11D70"/>
    <w:rsid w:val="00E20D61"/>
    <w:rsid w:val="00E2368D"/>
    <w:rsid w:val="00E458B5"/>
    <w:rsid w:val="00E77FC1"/>
    <w:rsid w:val="00ED0ED3"/>
    <w:rsid w:val="00EE2137"/>
    <w:rsid w:val="00F83810"/>
    <w:rsid w:val="00F84670"/>
    <w:rsid w:val="00F9695C"/>
    <w:rsid w:val="00FD6694"/>
    <w:rsid w:val="00FF2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99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FC"/>
    <w:rPr>
      <w:rFonts w:ascii="Times New Roman" w:eastAsia="Times New Roman" w:hAnsi="Times New Roman"/>
      <w:sz w:val="24"/>
      <w:szCs w:val="24"/>
    </w:rPr>
  </w:style>
  <w:style w:type="paragraph" w:styleId="Heading2">
    <w:name w:val="heading 2"/>
    <w:basedOn w:val="Normal"/>
    <w:next w:val="Normal"/>
    <w:link w:val="Heading2Char"/>
    <w:qFormat/>
    <w:rsid w:val="005426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A8"/>
    <w:pPr>
      <w:tabs>
        <w:tab w:val="center" w:pos="4680"/>
        <w:tab w:val="right" w:pos="9360"/>
      </w:tabs>
    </w:pPr>
  </w:style>
  <w:style w:type="character" w:customStyle="1" w:styleId="HeaderChar">
    <w:name w:val="Header Char"/>
    <w:basedOn w:val="DefaultParagraphFont"/>
    <w:link w:val="Header"/>
    <w:uiPriority w:val="99"/>
    <w:rsid w:val="00FF2EA8"/>
    <w:rPr>
      <w:sz w:val="24"/>
      <w:szCs w:val="24"/>
    </w:rPr>
  </w:style>
  <w:style w:type="paragraph" w:styleId="Footer">
    <w:name w:val="footer"/>
    <w:basedOn w:val="Normal"/>
    <w:link w:val="FooterChar"/>
    <w:uiPriority w:val="99"/>
    <w:unhideWhenUsed/>
    <w:rsid w:val="00FF2EA8"/>
    <w:pPr>
      <w:tabs>
        <w:tab w:val="center" w:pos="4680"/>
        <w:tab w:val="right" w:pos="9360"/>
      </w:tabs>
    </w:pPr>
  </w:style>
  <w:style w:type="character" w:customStyle="1" w:styleId="FooterChar">
    <w:name w:val="Footer Char"/>
    <w:basedOn w:val="DefaultParagraphFont"/>
    <w:link w:val="Footer"/>
    <w:uiPriority w:val="99"/>
    <w:rsid w:val="00FF2EA8"/>
    <w:rPr>
      <w:sz w:val="24"/>
      <w:szCs w:val="24"/>
    </w:rPr>
  </w:style>
  <w:style w:type="character" w:styleId="PlaceholderText">
    <w:name w:val="Placeholder Text"/>
    <w:basedOn w:val="DefaultParagraphFont"/>
    <w:uiPriority w:val="99"/>
    <w:unhideWhenUsed/>
    <w:rsid w:val="00FF2EA8"/>
    <w:rPr>
      <w:color w:val="808080"/>
    </w:rPr>
  </w:style>
  <w:style w:type="paragraph" w:styleId="BalloonText">
    <w:name w:val="Balloon Text"/>
    <w:basedOn w:val="Normal"/>
    <w:link w:val="BalloonTextChar"/>
    <w:uiPriority w:val="99"/>
    <w:semiHidden/>
    <w:unhideWhenUsed/>
    <w:rsid w:val="00FF2EA8"/>
    <w:rPr>
      <w:rFonts w:ascii="Tahoma" w:hAnsi="Tahoma" w:cs="Tahoma"/>
      <w:sz w:val="16"/>
      <w:szCs w:val="16"/>
    </w:rPr>
  </w:style>
  <w:style w:type="character" w:customStyle="1" w:styleId="BalloonTextChar">
    <w:name w:val="Balloon Text Char"/>
    <w:basedOn w:val="DefaultParagraphFont"/>
    <w:link w:val="BalloonText"/>
    <w:uiPriority w:val="99"/>
    <w:semiHidden/>
    <w:rsid w:val="00FF2EA8"/>
    <w:rPr>
      <w:rFonts w:ascii="Tahoma" w:hAnsi="Tahoma" w:cs="Tahoma"/>
      <w:sz w:val="16"/>
      <w:szCs w:val="16"/>
    </w:rPr>
  </w:style>
  <w:style w:type="paragraph" w:styleId="BodyTextIndent">
    <w:name w:val="Body Text Indent"/>
    <w:basedOn w:val="Normal"/>
    <w:link w:val="BodyTextIndentChar"/>
    <w:rsid w:val="009B31FC"/>
    <w:pPr>
      <w:ind w:left="1440"/>
    </w:pPr>
    <w:rPr>
      <w:rFonts w:ascii="Arial" w:hAnsi="Arial" w:cs="Arial"/>
      <w:sz w:val="20"/>
    </w:rPr>
  </w:style>
  <w:style w:type="character" w:customStyle="1" w:styleId="BodyTextIndentChar">
    <w:name w:val="Body Text Indent Char"/>
    <w:basedOn w:val="DefaultParagraphFont"/>
    <w:link w:val="BodyTextIndent"/>
    <w:rsid w:val="009B31FC"/>
    <w:rPr>
      <w:rFonts w:ascii="Arial" w:eastAsia="Times New Roman" w:hAnsi="Arial" w:cs="Arial"/>
      <w:szCs w:val="24"/>
    </w:rPr>
  </w:style>
  <w:style w:type="paragraph" w:styleId="BodyTextIndent2">
    <w:name w:val="Body Text Indent 2"/>
    <w:basedOn w:val="Normal"/>
    <w:link w:val="BodyTextIndent2Char"/>
    <w:rsid w:val="009B31FC"/>
    <w:pPr>
      <w:ind w:left="1440"/>
      <w:jc w:val="both"/>
    </w:pPr>
    <w:rPr>
      <w:rFonts w:ascii="Arial" w:hAnsi="Arial" w:cs="Arial"/>
      <w:sz w:val="20"/>
    </w:rPr>
  </w:style>
  <w:style w:type="character" w:customStyle="1" w:styleId="BodyTextIndent2Char">
    <w:name w:val="Body Text Indent 2 Char"/>
    <w:basedOn w:val="DefaultParagraphFont"/>
    <w:link w:val="BodyTextIndent2"/>
    <w:rsid w:val="009B31FC"/>
    <w:rPr>
      <w:rFonts w:ascii="Arial" w:eastAsia="Times New Roman" w:hAnsi="Arial" w:cs="Arial"/>
      <w:szCs w:val="24"/>
    </w:rPr>
  </w:style>
  <w:style w:type="paragraph" w:styleId="BodyTextIndent3">
    <w:name w:val="Body Text Indent 3"/>
    <w:basedOn w:val="Normal"/>
    <w:link w:val="BodyTextIndent3Char"/>
    <w:rsid w:val="009B31FC"/>
    <w:pPr>
      <w:spacing w:after="120"/>
      <w:ind w:left="360"/>
    </w:pPr>
    <w:rPr>
      <w:sz w:val="16"/>
      <w:szCs w:val="16"/>
    </w:rPr>
  </w:style>
  <w:style w:type="character" w:customStyle="1" w:styleId="BodyTextIndent3Char">
    <w:name w:val="Body Text Indent 3 Char"/>
    <w:basedOn w:val="DefaultParagraphFont"/>
    <w:link w:val="BodyTextIndent3"/>
    <w:rsid w:val="009B31FC"/>
    <w:rPr>
      <w:rFonts w:ascii="Times New Roman" w:eastAsia="Times New Roman" w:hAnsi="Times New Roman"/>
      <w:sz w:val="16"/>
      <w:szCs w:val="16"/>
    </w:rPr>
  </w:style>
  <w:style w:type="paragraph" w:styleId="BodyText2">
    <w:name w:val="Body Text 2"/>
    <w:basedOn w:val="Normal"/>
    <w:link w:val="BodyText2Char"/>
    <w:rsid w:val="00193D1A"/>
    <w:pPr>
      <w:spacing w:after="120" w:line="480" w:lineRule="auto"/>
    </w:pPr>
  </w:style>
  <w:style w:type="character" w:customStyle="1" w:styleId="BodyText2Char">
    <w:name w:val="Body Text 2 Char"/>
    <w:basedOn w:val="DefaultParagraphFont"/>
    <w:link w:val="BodyText2"/>
    <w:rsid w:val="00193D1A"/>
    <w:rPr>
      <w:rFonts w:ascii="Times New Roman" w:eastAsia="Times New Roman" w:hAnsi="Times New Roman"/>
      <w:sz w:val="24"/>
      <w:szCs w:val="24"/>
    </w:rPr>
  </w:style>
  <w:style w:type="paragraph" w:styleId="BodyText">
    <w:name w:val="Body Text"/>
    <w:basedOn w:val="Normal"/>
    <w:link w:val="BodyTextChar"/>
    <w:rsid w:val="00193D1A"/>
    <w:pPr>
      <w:spacing w:after="120"/>
    </w:pPr>
  </w:style>
  <w:style w:type="character" w:customStyle="1" w:styleId="BodyTextChar">
    <w:name w:val="Body Text Char"/>
    <w:basedOn w:val="DefaultParagraphFont"/>
    <w:link w:val="BodyText"/>
    <w:rsid w:val="00193D1A"/>
    <w:rPr>
      <w:rFonts w:ascii="Times New Roman" w:eastAsia="Times New Roman" w:hAnsi="Times New Roman"/>
      <w:sz w:val="24"/>
      <w:szCs w:val="24"/>
    </w:rPr>
  </w:style>
  <w:style w:type="character" w:customStyle="1" w:styleId="Heading2Char">
    <w:name w:val="Heading 2 Char"/>
    <w:basedOn w:val="DefaultParagraphFont"/>
    <w:link w:val="Heading2"/>
    <w:rsid w:val="005426AA"/>
    <w:rPr>
      <w:rFonts w:ascii="Arial" w:eastAsia="Times New Roman" w:hAnsi="Arial" w:cs="Arial"/>
      <w:b/>
      <w:bCs/>
      <w:i/>
      <w:iCs/>
      <w:sz w:val="28"/>
      <w:szCs w:val="28"/>
    </w:rPr>
  </w:style>
  <w:style w:type="paragraph" w:styleId="ListParagraph">
    <w:name w:val="List Paragraph"/>
    <w:basedOn w:val="Normal"/>
    <w:uiPriority w:val="99"/>
    <w:qFormat/>
    <w:rsid w:val="00CC5737"/>
    <w:pPr>
      <w:ind w:left="720"/>
      <w:contextualSpacing/>
    </w:pPr>
  </w:style>
  <w:style w:type="paragraph" w:customStyle="1" w:styleId="a">
    <w:name w:val="_"/>
    <w:basedOn w:val="Normal"/>
    <w:rsid w:val="005F4CB7"/>
    <w:pPr>
      <w:widowControl w:val="0"/>
      <w:autoSpaceDE w:val="0"/>
      <w:autoSpaceDN w:val="0"/>
      <w:adjustRightInd w:val="0"/>
      <w:ind w:left="432" w:hanging="432"/>
    </w:pPr>
    <w:rPr>
      <w:rFonts w:ascii="Courier" w:hAnsi="Courier"/>
    </w:rPr>
  </w:style>
  <w:style w:type="table" w:styleId="TableGrid">
    <w:name w:val="Table Grid"/>
    <w:basedOn w:val="TableNormal"/>
    <w:uiPriority w:val="1"/>
    <w:rsid w:val="005F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107226">
      <w:bodyDiv w:val="1"/>
      <w:marLeft w:val="0"/>
      <w:marRight w:val="0"/>
      <w:marTop w:val="0"/>
      <w:marBottom w:val="0"/>
      <w:divBdr>
        <w:top w:val="none" w:sz="0" w:space="0" w:color="auto"/>
        <w:left w:val="none" w:sz="0" w:space="0" w:color="auto"/>
        <w:bottom w:val="none" w:sz="0" w:space="0" w:color="auto"/>
        <w:right w:val="none" w:sz="0" w:space="0" w:color="auto"/>
      </w:divBdr>
    </w:div>
    <w:div w:id="477261239">
      <w:bodyDiv w:val="1"/>
      <w:marLeft w:val="0"/>
      <w:marRight w:val="0"/>
      <w:marTop w:val="0"/>
      <w:marBottom w:val="0"/>
      <w:divBdr>
        <w:top w:val="none" w:sz="0" w:space="0" w:color="auto"/>
        <w:left w:val="none" w:sz="0" w:space="0" w:color="auto"/>
        <w:bottom w:val="none" w:sz="0" w:space="0" w:color="auto"/>
        <w:right w:val="none" w:sz="0" w:space="0" w:color="auto"/>
      </w:divBdr>
    </w:div>
    <w:div w:id="798259245">
      <w:bodyDiv w:val="1"/>
      <w:marLeft w:val="0"/>
      <w:marRight w:val="0"/>
      <w:marTop w:val="0"/>
      <w:marBottom w:val="0"/>
      <w:divBdr>
        <w:top w:val="none" w:sz="0" w:space="0" w:color="auto"/>
        <w:left w:val="none" w:sz="0" w:space="0" w:color="auto"/>
        <w:bottom w:val="none" w:sz="0" w:space="0" w:color="auto"/>
        <w:right w:val="none" w:sz="0" w:space="0" w:color="auto"/>
      </w:divBdr>
    </w:div>
    <w:div w:id="17498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3F03FBE24450CAD79C73989CC3ABE"/>
        <w:category>
          <w:name w:val="General"/>
          <w:gallery w:val="placeholder"/>
        </w:category>
        <w:types>
          <w:type w:val="bbPlcHdr"/>
        </w:types>
        <w:behaviors>
          <w:behavior w:val="content"/>
        </w:behaviors>
        <w:guid w:val="{0007E64F-04C4-468A-BDAC-E9EE5F8AEAA6}"/>
      </w:docPartPr>
      <w:docPartBody>
        <w:p w:rsidR="008F6D8D" w:rsidRDefault="008F6D8D">
          <w:pPr>
            <w:pStyle w:val="3533F03FBE24450CAD79C73989CC3ABE"/>
          </w:pPr>
          <w:r w:rsidRPr="00ED113F">
            <w:rPr>
              <w:rStyle w:val="PlaceholderText"/>
            </w:rPr>
            <w:t>[Code]</w:t>
          </w:r>
        </w:p>
      </w:docPartBody>
    </w:docPart>
    <w:docPart>
      <w:docPartPr>
        <w:name w:val="5BF27B6F4A45481BA8615A45A3E60A1E"/>
        <w:category>
          <w:name w:val="General"/>
          <w:gallery w:val="placeholder"/>
        </w:category>
        <w:types>
          <w:type w:val="bbPlcHdr"/>
        </w:types>
        <w:behaviors>
          <w:behavior w:val="content"/>
        </w:behaviors>
        <w:guid w:val="{0B206F4B-EEA9-4AAB-839A-C2EC8C738B47}"/>
      </w:docPartPr>
      <w:docPartBody>
        <w:p w:rsidR="008F6D8D" w:rsidRDefault="008F6D8D">
          <w:pPr>
            <w:pStyle w:val="5BF27B6F4A45481BA8615A45A3E60A1E"/>
          </w:pPr>
          <w:r w:rsidRPr="00ED113F">
            <w:rPr>
              <w:rStyle w:val="PlaceholderText"/>
            </w:rPr>
            <w:t>[Department]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F6D8D"/>
    <w:rsid w:val="000A5B77"/>
    <w:rsid w:val="00136D81"/>
    <w:rsid w:val="00137922"/>
    <w:rsid w:val="001D4C1B"/>
    <w:rsid w:val="0026463C"/>
    <w:rsid w:val="002B71C8"/>
    <w:rsid w:val="00463505"/>
    <w:rsid w:val="006C59D6"/>
    <w:rsid w:val="006E33D8"/>
    <w:rsid w:val="00896B6D"/>
    <w:rsid w:val="008C4125"/>
    <w:rsid w:val="008F6D8D"/>
    <w:rsid w:val="00923397"/>
    <w:rsid w:val="00A864F7"/>
    <w:rsid w:val="00AC6B59"/>
    <w:rsid w:val="00F70D28"/>
    <w:rsid w:val="00F9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F6D8D"/>
    <w:rPr>
      <w:color w:val="808080"/>
    </w:rPr>
  </w:style>
  <w:style w:type="paragraph" w:customStyle="1" w:styleId="8BD257D2367749DBABDB73863C0298F1">
    <w:name w:val="8BD257D2367749DBABDB73863C0298F1"/>
    <w:rsid w:val="008F6D8D"/>
  </w:style>
  <w:style w:type="paragraph" w:customStyle="1" w:styleId="3533F03FBE24450CAD79C73989CC3ABE">
    <w:name w:val="3533F03FBE24450CAD79C73989CC3ABE"/>
    <w:rsid w:val="008F6D8D"/>
  </w:style>
  <w:style w:type="paragraph" w:customStyle="1" w:styleId="5BF27B6F4A45481BA8615A45A3E60A1E">
    <w:name w:val="5BF27B6F4A45481BA8615A45A3E60A1E"/>
    <w:rsid w:val="008F6D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ac41bb9-e35c-4dad-9bcc-016b4d8974b8" xsi:nil="true"/>
    <Approval_x0020_Date xmlns="bac41bb9-e35c-4dad-9bcc-016b4d8974b8" xsi:nil="true"/>
    <Manual xmlns="bac41bb9-e35c-4dad-9bcc-016b4d8974b8">MICRO BENCH</Manual>
    <Instrument xmlns="bac41bb9-e35c-4dad-9bcc-016b4d8974b8" xsi:nil="true"/>
    <Status xmlns="bac41bb9-e35c-4dad-9bcc-016b4d8974b8" xsi:nil="true"/>
    <Approved_x0020_By xmlns="bac41bb9-e35c-4dad-9bcc-016b4d8974b8">
      <UserInfo>
        <DisplayName/>
        <AccountId xsi:nil="true"/>
        <AccountType/>
      </UserInfo>
    </Approved_x0020_By>
    <Document_x0020_Owner xmlns="bac41bb9-e35c-4dad-9bcc-016b4d8974b8">
      <UserInfo>
        <DisplayName/>
        <AccountId xsi:nil="true"/>
        <AccountType/>
      </UserInfo>
    </Document_x0020_Owner>
    <Major_x002f_Minor xmlns="bac41bb9-e35c-4dad-9bcc-016b4d8974b8" xsi:nil="true"/>
    <Department xmlns="bac41bb9-e35c-4dad-9bcc-016b4d8974b8">Microbiology</Department>
    <Code xmlns="bac41bb9-e35c-4dad-9bcc-016b4d8974b8">GRAM</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D425C1F8C3C42BBD02C8CBA0B7DA9" ma:contentTypeVersion="11" ma:contentTypeDescription="Create a new document." ma:contentTypeScope="" ma:versionID="d80f4f4432ba7d9f4c0a61fd6c75acfc">
  <xsd:schema xmlns:xsd="http://www.w3.org/2001/XMLSchema" xmlns:p="http://schemas.microsoft.com/office/2006/metadata/properties" xmlns:ns2="bac41bb9-e35c-4dad-9bcc-016b4d8974b8" targetNamespace="http://schemas.microsoft.com/office/2006/metadata/properties" ma:root="true" ma:fieldsID="49ed62573186a5f7fd745cf891e52aa9" ns2:_="">
    <xsd:import namespace="bac41bb9-e35c-4dad-9bcc-016b4d8974b8"/>
    <xsd:element name="properties">
      <xsd:complexType>
        <xsd:sequence>
          <xsd:element name="documentManagement">
            <xsd:complexType>
              <xsd:all>
                <xsd:element ref="ns2:Approval_x0020_Date" minOccurs="0"/>
                <xsd:element ref="ns2:Approved_x0020_By" minOccurs="0"/>
                <xsd:element ref="ns2:Department" minOccurs="0"/>
                <xsd:element ref="ns2:Document_x0020_Owner" minOccurs="0"/>
                <xsd:element ref="ns2:Instrument" minOccurs="0"/>
                <xsd:element ref="ns2:Major_x002f_Minor" minOccurs="0"/>
                <xsd:element ref="ns2:Manual" minOccurs="0"/>
                <xsd:element ref="ns2:Number" minOccurs="0"/>
                <xsd:element ref="ns2:Status" minOccurs="0"/>
                <xsd:element ref="ns2:Code" minOccurs="0"/>
              </xsd:all>
            </xsd:complexType>
          </xsd:element>
        </xsd:sequence>
      </xsd:complexType>
    </xsd:element>
  </xsd:schema>
  <xsd:schema xmlns:xsd="http://www.w3.org/2001/XMLSchema" xmlns:dms="http://schemas.microsoft.com/office/2006/documentManagement/types" targetNamespace="bac41bb9-e35c-4dad-9bcc-016b4d8974b8" elementFormDefault="qualified">
    <xsd:import namespace="http://schemas.microsoft.com/office/2006/documentManagement/types"/>
    <xsd:element name="Approval_x0020_Date" ma:index="8" nillable="true" ma:displayName="Approval Date" ma:format="DateOnly" ma:internalName="Approval_x0020_Date">
      <xsd:simpleType>
        <xsd:restriction base="dms:DateTime"/>
      </xsd:simpleType>
    </xsd:element>
    <xsd:element name="Approved_x0020_By" ma:index="9" nillable="true" ma:displayName="Approved By" ma:list="UserInfo"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10" nillable="true" ma:displayName="Department" ma:default="Select One" ma:format="Dropdown" ma:internalName="Department">
      <xsd:simpleType>
        <xsd:restriction base="dms:Choice">
          <xsd:enumeration value="Select One"/>
          <xsd:enumeration value="Blood Bank"/>
          <xsd:enumeration value="Chemistry"/>
          <xsd:enumeration value="Computer"/>
          <xsd:enumeration value="EKG Stress Testing"/>
          <xsd:enumeration value="Front Desk"/>
          <xsd:enumeration value="Hematology/Coag/UA"/>
          <xsd:enumeration value="Lab General"/>
          <xsd:enumeration value="Microbiology"/>
          <xsd:enumeration value="Pathology"/>
          <xsd:enumeration value="RMC Clinic"/>
          <xsd:enumeration value="Serology"/>
          <xsd:enumeration value="TTMC"/>
        </xsd:restriction>
      </xsd:simpleType>
    </xsd:element>
    <xsd:element name="Document_x0020_Owner" ma:index="11" nillable="true" ma:displayName="Document Owner"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trument" ma:index="12" nillable="true" ma:displayName="Instrument" ma:format="Dropdown" ma:internalName="Instrument">
      <xsd:simpleType>
        <xsd:restriction base="dms:Choice">
          <xsd:enumeration value="3320"/>
          <xsd:enumeration value="ADZIA"/>
          <xsd:enumeration value="BAC-TEC 9000"/>
          <xsd:enumeration value="CA-580 Coag"/>
          <xsd:enumeration value="Cardiac Science"/>
          <xsd:enumeration value="Cell Washer"/>
          <xsd:enumeration value="Cryostat"/>
          <xsd:enumeration value="Embedding Center"/>
          <xsd:enumeration value="ES-1000i Heme"/>
          <xsd:enumeration value="Horizon Lab"/>
          <xsd:enumeration value="IL GEM 4000"/>
          <xsd:enumeration value="ISTAT"/>
          <xsd:enumeration value="MEDTOX SCAN V"/>
          <xsd:enumeration value="Microtome"/>
          <xsd:enumeration value="MIDAS III"/>
          <xsd:enumeration value="MINI-VIDAS"/>
          <xsd:enumeration value="MTS GEL INCUBATOR AND CENTRIFUGE"/>
          <xsd:enumeration value="Plasma Thawer"/>
          <xsd:enumeration value="Processor"/>
          <xsd:enumeration value="Pryamis"/>
          <xsd:enumeration value="ROCHE URASYS 1800"/>
          <xsd:enumeration value="SEDIMAT"/>
          <xsd:enumeration value="SQA CII"/>
          <xsd:enumeration value="SQA CII"/>
          <xsd:enumeration value="SQA CII"/>
          <xsd:enumeration value="SYSMEX CA-1500"/>
          <xsd:enumeration value="SYSMEX KX-21"/>
          <xsd:enumeration value="SYSMEX XE-5000"/>
          <xsd:enumeration value="TOSOH G-8"/>
          <xsd:enumeration value="VITEK COMPACT 2"/>
          <xsd:enumeration value="Vitros 5.1"/>
          <xsd:enumeration value="VITROS 5.1/5600"/>
          <xsd:enumeration value="Vitros ECQI"/>
        </xsd:restriction>
      </xsd:simpleType>
    </xsd:element>
    <xsd:element name="Major_x002f_Minor" ma:index="13" nillable="true" ma:displayName="Major/Minor" ma:format="Dropdown" ma:internalName="Major_x002f_Minor">
      <xsd:simpleType>
        <xsd:restriction base="dms:Choice">
          <xsd:enumeration value="Major"/>
          <xsd:enumeration value="Minor"/>
        </xsd:restriction>
      </xsd:simpleType>
    </xsd:element>
    <xsd:element name="Manual" ma:index="14" nillable="true" ma:displayName="Manual" ma:format="Dropdown" ma:internalName="Manual">
      <xsd:simpleType>
        <xsd:restriction base="dms:Choice">
          <xsd:enumeration value="BACTEC"/>
          <xsd:enumeration value="CLINIC GENERAL"/>
          <xsd:enumeration value="CLINIC HEME"/>
          <xsd:enumeration value="CLINIC POINT OF CARE"/>
          <xsd:enumeration value="COAGULATION"/>
          <xsd:enumeration value="COMPUTER"/>
          <xsd:enumeration value="CULTURE MEDIA"/>
          <xsd:enumeration value="EKG/STRESS TESTING"/>
          <xsd:enumeration value="FRONT DESK"/>
          <xsd:enumeration value="GENERAL CHEMISTRY"/>
          <xsd:enumeration value="HEMATOLOGY"/>
          <xsd:enumeration value="LAB ADMINISTRATION"/>
          <xsd:enumeration value="MICRO BENCH"/>
          <xsd:enumeration value="MICRO EQUIPMENT"/>
          <xsd:enumeration value="MICRO GENERAL"/>
          <xsd:enumeration value="MICRO QUALITY CONTROL"/>
          <xsd:enumeration value="MOLECULAR"/>
          <xsd:enumeration value="MYCOLOGY"/>
          <xsd:enumeration value="PATHOLOGY"/>
          <xsd:enumeration value="POINT OF CARE"/>
          <xsd:enumeration value="SEROLOGY"/>
          <xsd:enumeration value="SPECIMEN AND CULTURE COLLECTION"/>
          <xsd:enumeration value="TTMC BLOOD BANK"/>
          <xsd:enumeration value="TTMC CHEMISTRY"/>
          <xsd:enumeration value="TTMC HEME"/>
          <xsd:enumeration value="TTMC MICROBIOLOGY"/>
          <xsd:enumeration value="URINALYSIS"/>
          <xsd:enumeration value="VITEK"/>
          <xsd:enumeration value="VITROS"/>
        </xsd:restriction>
      </xsd:simpleType>
    </xsd:element>
    <xsd:element name="Number" ma:index="15" nillable="true" ma:displayName="Number" ma:internalName="Number">
      <xsd:simpleType>
        <xsd:restriction base="dms:Text">
          <xsd:maxLength value="255"/>
        </xsd:restriction>
      </xsd:simpleType>
    </xsd:element>
    <xsd:element name="Status" ma:index="17" nillable="true" ma:displayName="Status" ma:format="Dropdown" ma:internalName="Status">
      <xsd:simpleType>
        <xsd:restriction base="dms:Choice">
          <xsd:enumeration value="Draft"/>
          <xsd:enumeration value="Approved"/>
          <xsd:enumeration value="Archived"/>
          <xsd:enumeration value="Pending Approval"/>
          <xsd:enumeration value="Pending Major Approval"/>
          <xsd:enumeration value="Pending Minor Approval"/>
          <xsd:enumeration value="Pending Renewal"/>
          <xsd:enumeration value="Pending Yearly Approval"/>
        </xsd:restriction>
      </xsd:simpleType>
    </xsd:element>
    <xsd:element name="Code" ma:index="18" nillable="true" ma:displayName="Code" ma:internalName="Cod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5C030F-7941-4A8C-A7F0-1CA9945462F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c41bb9-e35c-4dad-9bcc-016b4d8974b8"/>
    <ds:schemaRef ds:uri="http://schemas.openxmlformats.org/package/2006/metadata/core-properties"/>
  </ds:schemaRefs>
</ds:datastoreItem>
</file>

<file path=customXml/itemProps2.xml><?xml version="1.0" encoding="utf-8"?>
<ds:datastoreItem xmlns:ds="http://schemas.openxmlformats.org/officeDocument/2006/customXml" ds:itemID="{F24CF18B-FA12-49ED-AEF0-BE91D1F5AB9C}">
  <ds:schemaRefs>
    <ds:schemaRef ds:uri="http://schemas.microsoft.com/sharepoint/v3/contenttype/forms"/>
  </ds:schemaRefs>
</ds:datastoreItem>
</file>

<file path=customXml/itemProps3.xml><?xml version="1.0" encoding="utf-8"?>
<ds:datastoreItem xmlns:ds="http://schemas.openxmlformats.org/officeDocument/2006/customXml" ds:itemID="{55A8C710-832A-4743-A0EB-7B6AB6DD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bb9-e35c-4dad-9bcc-016b4d8974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ImmunoCard STAT EHEC - Shiga Toxin</vt:lpstr>
    </vt:vector>
  </TitlesOfParts>
  <Company/>
  <LinksUpToDate>false</LinksUpToDate>
  <CharactersWithSpaces>27265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ImmunoCard STAT EHEC - Shiga Toxin</dc:title>
  <dc:subject/>
  <dc:creator>E04357</dc:creator>
  <cp:keywords/>
  <dc:description/>
  <cp:lastModifiedBy>E04357</cp:lastModifiedBy>
  <cp:revision>14</cp:revision>
  <cp:lastPrinted>2013-11-26T14:49:00Z</cp:lastPrinted>
  <dcterms:created xsi:type="dcterms:W3CDTF">2013-08-05T19:28:00Z</dcterms:created>
  <dcterms:modified xsi:type="dcterms:W3CDTF">2013-11-26T14:57:00Z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Approval Date">
    <vt:lpwstr/>
  </property>
  <property fmtid="{D5CDD505-2E9C-101B-9397-08002B2CF9AE}" pid="4" name="Manual">
    <vt:lpwstr/>
  </property>
  <property fmtid="{D5CDD505-2E9C-101B-9397-08002B2CF9AE}" pid="5" name="Instrument">
    <vt:lpwstr/>
  </property>
  <property fmtid="{D5CDD505-2E9C-101B-9397-08002B2CF9AE}" pid="6" name="Status">
    <vt:lpwstr/>
  </property>
  <property fmtid="{D5CDD505-2E9C-101B-9397-08002B2CF9AE}" pid="7" name="Approved By">
    <vt:lpwstr/>
  </property>
  <property fmtid="{D5CDD505-2E9C-101B-9397-08002B2CF9AE}" pid="8" name="Document Owner">
    <vt:lpwstr/>
  </property>
  <property fmtid="{D5CDD505-2E9C-101B-9397-08002B2CF9AE}" pid="9" name="Major/Minor">
    <vt:lpwstr/>
  </property>
  <property fmtid="{D5CDD505-2E9C-101B-9397-08002B2CF9AE}" pid="10" name="Department">
    <vt:lpwstr>Select One</vt:lpwstr>
  </property>
  <property fmtid="{D5CDD505-2E9C-101B-9397-08002B2CF9AE}" pid="11" name="ContentTypeId">
    <vt:lpwstr>0x0101009C2D425C1F8C3C42BBD02C8CBA0B7DA9</vt:lpwstr>
  </property>
</Properties>
</file>