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CF" w:rsidRPr="00726CDF" w:rsidRDefault="00D24996" w:rsidP="00D24996">
      <w:pPr>
        <w:spacing w:line="240" w:lineRule="auto"/>
        <w:contextualSpacing/>
        <w:rPr>
          <w:b/>
          <w:sz w:val="28"/>
          <w:szCs w:val="28"/>
        </w:rPr>
      </w:pPr>
      <w:r w:rsidRPr="00726CDF">
        <w:rPr>
          <w:b/>
          <w:sz w:val="28"/>
          <w:szCs w:val="28"/>
        </w:rPr>
        <w:t>Staff Meeting – Laboratory Department</w:t>
      </w:r>
    </w:p>
    <w:p w:rsidR="00D24996" w:rsidRDefault="006C14C2" w:rsidP="00D24996">
      <w:pPr>
        <w:spacing w:line="240" w:lineRule="auto"/>
        <w:contextualSpacing/>
      </w:pPr>
      <w:r>
        <w:rPr>
          <w:b/>
          <w:sz w:val="28"/>
          <w:szCs w:val="28"/>
        </w:rPr>
        <w:t>17 July, 2012 13:33 – 14:19</w:t>
      </w:r>
    </w:p>
    <w:p w:rsidR="00D24996" w:rsidRPr="000052D8" w:rsidRDefault="00D24996" w:rsidP="006675E3">
      <w:pPr>
        <w:pStyle w:val="ListParagraph"/>
        <w:spacing w:line="240" w:lineRule="auto"/>
        <w:ind w:left="0"/>
        <w:rPr>
          <w:b/>
          <w:sz w:val="24"/>
          <w:szCs w:val="24"/>
        </w:rPr>
      </w:pPr>
      <w:r w:rsidRPr="000052D8">
        <w:rPr>
          <w:b/>
          <w:sz w:val="24"/>
          <w:szCs w:val="24"/>
        </w:rPr>
        <w:t>Attendants</w:t>
      </w:r>
    </w:p>
    <w:p w:rsidR="00D24996" w:rsidRDefault="00D24996" w:rsidP="00D24996">
      <w:pPr>
        <w:pStyle w:val="ListParagraph"/>
        <w:numPr>
          <w:ilvl w:val="1"/>
          <w:numId w:val="1"/>
        </w:numPr>
        <w:spacing w:line="240" w:lineRule="auto"/>
      </w:pPr>
      <w:r>
        <w:t xml:space="preserve">Jennifer </w:t>
      </w:r>
      <w:r w:rsidR="00774A68">
        <w:t>Daley Bernier</w:t>
      </w:r>
      <w:r>
        <w:t>, Laboratory Supervisor</w:t>
      </w:r>
    </w:p>
    <w:p w:rsidR="00D24996" w:rsidRDefault="00D24996" w:rsidP="00D24996">
      <w:pPr>
        <w:pStyle w:val="ListParagraph"/>
        <w:numPr>
          <w:ilvl w:val="1"/>
          <w:numId w:val="1"/>
        </w:numPr>
        <w:spacing w:line="240" w:lineRule="auto"/>
      </w:pPr>
      <w:r>
        <w:t>Kathryn Arthur, Medical Laboratory Technologist</w:t>
      </w:r>
    </w:p>
    <w:p w:rsidR="00774A68" w:rsidRDefault="00BB2AB0" w:rsidP="00D24996">
      <w:pPr>
        <w:pStyle w:val="ListParagraph"/>
        <w:numPr>
          <w:ilvl w:val="1"/>
          <w:numId w:val="1"/>
        </w:numPr>
        <w:spacing w:line="240" w:lineRule="auto"/>
      </w:pPr>
      <w:r>
        <w:t>Marian Myles</w:t>
      </w:r>
      <w:r w:rsidR="000D7DBD">
        <w:t>, Casual – M</w:t>
      </w:r>
      <w:r w:rsidR="00774A68">
        <w:t>edical Laboratory Technologist</w:t>
      </w:r>
    </w:p>
    <w:p w:rsidR="000D7DBD" w:rsidRDefault="00BB2AB0" w:rsidP="00D24996">
      <w:pPr>
        <w:pStyle w:val="ListParagraph"/>
        <w:numPr>
          <w:ilvl w:val="1"/>
          <w:numId w:val="1"/>
        </w:numPr>
        <w:spacing w:line="240" w:lineRule="auto"/>
      </w:pPr>
      <w:r>
        <w:t>Lori MacKay</w:t>
      </w:r>
      <w:r w:rsidR="000D7DBD">
        <w:t xml:space="preserve">, Casual – Medical Laboratory </w:t>
      </w:r>
      <w:r>
        <w:t>Assistant</w:t>
      </w:r>
    </w:p>
    <w:p w:rsidR="00D24996" w:rsidRDefault="00D24996" w:rsidP="00D24996">
      <w:pPr>
        <w:pStyle w:val="ListParagraph"/>
        <w:spacing w:line="240" w:lineRule="auto"/>
        <w:ind w:left="1440"/>
      </w:pPr>
    </w:p>
    <w:p w:rsidR="000D7DBD" w:rsidRPr="000D7DBD" w:rsidRDefault="00BB2AB0" w:rsidP="000D7DBD">
      <w:pPr>
        <w:pStyle w:val="ListParagraph"/>
        <w:numPr>
          <w:ilvl w:val="0"/>
          <w:numId w:val="6"/>
        </w:numPr>
        <w:spacing w:line="240" w:lineRule="auto"/>
        <w:rPr>
          <w:b/>
          <w:sz w:val="24"/>
          <w:szCs w:val="24"/>
        </w:rPr>
      </w:pPr>
      <w:r>
        <w:rPr>
          <w:b/>
          <w:sz w:val="24"/>
          <w:szCs w:val="24"/>
        </w:rPr>
        <w:t>Regular Staff Meetings</w:t>
      </w:r>
    </w:p>
    <w:p w:rsidR="00241D02" w:rsidRDefault="00BB2AB0" w:rsidP="00241D02">
      <w:pPr>
        <w:pStyle w:val="ListParagraph"/>
        <w:numPr>
          <w:ilvl w:val="1"/>
          <w:numId w:val="6"/>
        </w:numPr>
        <w:spacing w:line="240" w:lineRule="auto"/>
        <w:rPr>
          <w:sz w:val="24"/>
          <w:szCs w:val="24"/>
        </w:rPr>
      </w:pPr>
      <w:r>
        <w:rPr>
          <w:sz w:val="24"/>
          <w:szCs w:val="24"/>
        </w:rPr>
        <w:t xml:space="preserve">We will begin to have regularly scheduled staff meetings. </w:t>
      </w:r>
    </w:p>
    <w:p w:rsidR="00BB2AB0" w:rsidRDefault="00BB2AB0" w:rsidP="00241D02">
      <w:pPr>
        <w:pStyle w:val="ListParagraph"/>
        <w:numPr>
          <w:ilvl w:val="1"/>
          <w:numId w:val="6"/>
        </w:numPr>
        <w:spacing w:line="240" w:lineRule="auto"/>
        <w:rPr>
          <w:sz w:val="24"/>
          <w:szCs w:val="24"/>
        </w:rPr>
      </w:pPr>
      <w:r>
        <w:rPr>
          <w:sz w:val="24"/>
          <w:szCs w:val="24"/>
        </w:rPr>
        <w:t>Meetings will occur every Tuesday from 13:30 to 14:00.</w:t>
      </w:r>
    </w:p>
    <w:p w:rsidR="00BB2AB0" w:rsidRDefault="00BB2AB0" w:rsidP="00241D02">
      <w:pPr>
        <w:pStyle w:val="ListParagraph"/>
        <w:numPr>
          <w:ilvl w:val="1"/>
          <w:numId w:val="6"/>
        </w:numPr>
        <w:spacing w:line="240" w:lineRule="auto"/>
        <w:rPr>
          <w:sz w:val="24"/>
          <w:szCs w:val="24"/>
        </w:rPr>
      </w:pPr>
      <w:r>
        <w:rPr>
          <w:sz w:val="24"/>
          <w:szCs w:val="24"/>
        </w:rPr>
        <w:t>Frequency of meetings will hopefully reduce the length of time needed to address lab concerns and improve communication within the lab.</w:t>
      </w:r>
    </w:p>
    <w:p w:rsidR="00BB2AB0" w:rsidRDefault="00BB2AB0" w:rsidP="00241D02">
      <w:pPr>
        <w:pStyle w:val="ListParagraph"/>
        <w:numPr>
          <w:ilvl w:val="1"/>
          <w:numId w:val="6"/>
        </w:numPr>
        <w:spacing w:line="240" w:lineRule="auto"/>
        <w:rPr>
          <w:sz w:val="24"/>
          <w:szCs w:val="24"/>
        </w:rPr>
      </w:pPr>
      <w:r>
        <w:rPr>
          <w:sz w:val="24"/>
          <w:szCs w:val="24"/>
        </w:rPr>
        <w:t>Meeting minutes will be placed in the Staff Meeting Minutes binder and will be distributed using the MTS Competency Assessment on-line software.</w:t>
      </w:r>
    </w:p>
    <w:p w:rsidR="000D7DBD" w:rsidRPr="000D7DBD" w:rsidRDefault="000D7DBD" w:rsidP="000D7DBD">
      <w:pPr>
        <w:pStyle w:val="ListParagraph"/>
        <w:spacing w:line="240" w:lineRule="auto"/>
        <w:ind w:left="1440"/>
        <w:rPr>
          <w:sz w:val="24"/>
          <w:szCs w:val="24"/>
        </w:rPr>
      </w:pPr>
    </w:p>
    <w:p w:rsidR="00774A68" w:rsidRDefault="00BB2AB0" w:rsidP="00241D02">
      <w:pPr>
        <w:pStyle w:val="ListParagraph"/>
        <w:numPr>
          <w:ilvl w:val="0"/>
          <w:numId w:val="6"/>
        </w:numPr>
        <w:spacing w:line="240" w:lineRule="auto"/>
        <w:rPr>
          <w:b/>
          <w:sz w:val="24"/>
          <w:szCs w:val="24"/>
        </w:rPr>
      </w:pPr>
      <w:r>
        <w:rPr>
          <w:b/>
          <w:sz w:val="24"/>
          <w:szCs w:val="24"/>
        </w:rPr>
        <w:t>New Caps for Run Samples</w:t>
      </w:r>
    </w:p>
    <w:p w:rsidR="000D7DBD" w:rsidRDefault="00BB2AB0" w:rsidP="00BB2AB0">
      <w:pPr>
        <w:pStyle w:val="ListParagraph"/>
        <w:numPr>
          <w:ilvl w:val="1"/>
          <w:numId w:val="6"/>
        </w:numPr>
        <w:spacing w:line="240" w:lineRule="auto"/>
        <w:rPr>
          <w:sz w:val="24"/>
          <w:szCs w:val="24"/>
        </w:rPr>
      </w:pPr>
      <w:r>
        <w:rPr>
          <w:sz w:val="24"/>
          <w:szCs w:val="24"/>
        </w:rPr>
        <w:t>We now have new caps for placement onto vacutainer tubes following analysis.</w:t>
      </w:r>
    </w:p>
    <w:p w:rsidR="00BB2AB0" w:rsidRDefault="00BB2AB0" w:rsidP="00BB2AB0">
      <w:pPr>
        <w:pStyle w:val="ListParagraph"/>
        <w:numPr>
          <w:ilvl w:val="1"/>
          <w:numId w:val="6"/>
        </w:numPr>
        <w:spacing w:line="240" w:lineRule="auto"/>
        <w:rPr>
          <w:sz w:val="24"/>
          <w:szCs w:val="24"/>
        </w:rPr>
      </w:pPr>
      <w:r>
        <w:rPr>
          <w:sz w:val="24"/>
          <w:szCs w:val="24"/>
        </w:rPr>
        <w:t>These caps are colour coded to be as close to the colour of the original hemoguard cap as possible: the exception being the EDTA tubes, please use the red caps for the EDTA tubes.</w:t>
      </w:r>
    </w:p>
    <w:p w:rsidR="00BB2AB0" w:rsidRDefault="00BB2AB0" w:rsidP="00BB2AB0">
      <w:pPr>
        <w:pStyle w:val="ListParagraph"/>
        <w:numPr>
          <w:ilvl w:val="1"/>
          <w:numId w:val="6"/>
        </w:numPr>
        <w:spacing w:line="240" w:lineRule="auto"/>
        <w:rPr>
          <w:sz w:val="24"/>
          <w:szCs w:val="24"/>
        </w:rPr>
      </w:pPr>
      <w:r>
        <w:rPr>
          <w:sz w:val="24"/>
          <w:szCs w:val="24"/>
        </w:rPr>
        <w:t xml:space="preserve">The caps have been implemented as a result of a number of incident reports in which technologists have been splashed with serum due to hemoguard caps </w:t>
      </w:r>
      <w:r w:rsidR="001A2B2C">
        <w:rPr>
          <w:sz w:val="24"/>
          <w:szCs w:val="24"/>
        </w:rPr>
        <w:t>being improperly</w:t>
      </w:r>
      <w:r>
        <w:rPr>
          <w:sz w:val="24"/>
          <w:szCs w:val="24"/>
        </w:rPr>
        <w:t xml:space="preserve"> secured when they were replaced </w:t>
      </w:r>
      <w:r w:rsidR="00995E38">
        <w:rPr>
          <w:sz w:val="24"/>
          <w:szCs w:val="24"/>
        </w:rPr>
        <w:t>on the tubes following analysis.</w:t>
      </w:r>
    </w:p>
    <w:p w:rsidR="00BF5CFA" w:rsidRPr="000D7DBD" w:rsidRDefault="00BF5CFA" w:rsidP="00BF5CFA">
      <w:pPr>
        <w:pStyle w:val="ListParagraph"/>
        <w:spacing w:line="240" w:lineRule="auto"/>
        <w:ind w:left="1440"/>
        <w:rPr>
          <w:sz w:val="24"/>
          <w:szCs w:val="24"/>
        </w:rPr>
      </w:pPr>
    </w:p>
    <w:p w:rsidR="00241D02" w:rsidRDefault="00BB2AB0" w:rsidP="00241D02">
      <w:pPr>
        <w:pStyle w:val="ListParagraph"/>
        <w:numPr>
          <w:ilvl w:val="0"/>
          <w:numId w:val="6"/>
        </w:numPr>
        <w:spacing w:line="240" w:lineRule="auto"/>
        <w:rPr>
          <w:b/>
          <w:sz w:val="24"/>
          <w:szCs w:val="24"/>
        </w:rPr>
      </w:pPr>
      <w:r>
        <w:rPr>
          <w:b/>
          <w:sz w:val="24"/>
          <w:szCs w:val="24"/>
        </w:rPr>
        <w:t>Workload Statistics</w:t>
      </w:r>
    </w:p>
    <w:p w:rsidR="005C089C" w:rsidRDefault="00BB2AB0" w:rsidP="005C089C">
      <w:pPr>
        <w:pStyle w:val="ListParagraph"/>
        <w:numPr>
          <w:ilvl w:val="1"/>
          <w:numId w:val="6"/>
        </w:numPr>
        <w:spacing w:line="240" w:lineRule="auto"/>
        <w:rPr>
          <w:sz w:val="24"/>
          <w:szCs w:val="24"/>
        </w:rPr>
      </w:pPr>
      <w:r>
        <w:rPr>
          <w:sz w:val="24"/>
          <w:szCs w:val="24"/>
        </w:rPr>
        <w:t xml:space="preserve">The LIS Administrators are currently building the Workload Module for SCC. </w:t>
      </w:r>
    </w:p>
    <w:p w:rsidR="00BB2AB0" w:rsidRDefault="00BB2AB0" w:rsidP="005C089C">
      <w:pPr>
        <w:pStyle w:val="ListParagraph"/>
        <w:numPr>
          <w:ilvl w:val="1"/>
          <w:numId w:val="6"/>
        </w:numPr>
        <w:spacing w:line="240" w:lineRule="auto"/>
        <w:rPr>
          <w:sz w:val="24"/>
          <w:szCs w:val="24"/>
        </w:rPr>
      </w:pPr>
      <w:r>
        <w:rPr>
          <w:sz w:val="24"/>
          <w:szCs w:val="24"/>
        </w:rPr>
        <w:t>Jennifer will place tally sheets next to some areas for us to generate an average number for workload statistics so that these will not need to be entered into the workload module on a weekly or monthly basis.</w:t>
      </w:r>
    </w:p>
    <w:p w:rsidR="00BF5CFA" w:rsidRPr="00BB2AB0" w:rsidRDefault="00BF5CFA" w:rsidP="00BF5CFA">
      <w:pPr>
        <w:pStyle w:val="ListParagraph"/>
        <w:spacing w:line="240" w:lineRule="auto"/>
        <w:ind w:left="1440"/>
        <w:rPr>
          <w:sz w:val="24"/>
          <w:szCs w:val="24"/>
        </w:rPr>
      </w:pPr>
    </w:p>
    <w:p w:rsidR="00241D02" w:rsidRDefault="00BB2AB0" w:rsidP="00241D02">
      <w:pPr>
        <w:pStyle w:val="ListParagraph"/>
        <w:numPr>
          <w:ilvl w:val="0"/>
          <w:numId w:val="6"/>
        </w:numPr>
        <w:spacing w:line="240" w:lineRule="auto"/>
        <w:rPr>
          <w:b/>
          <w:sz w:val="24"/>
          <w:szCs w:val="24"/>
        </w:rPr>
      </w:pPr>
      <w:r>
        <w:rPr>
          <w:b/>
          <w:sz w:val="24"/>
          <w:szCs w:val="24"/>
        </w:rPr>
        <w:t>New Instrument Work-ups</w:t>
      </w:r>
    </w:p>
    <w:p w:rsidR="00995E38" w:rsidRDefault="00995E38" w:rsidP="00995E38">
      <w:pPr>
        <w:pStyle w:val="ListParagraph"/>
        <w:numPr>
          <w:ilvl w:val="1"/>
          <w:numId w:val="6"/>
        </w:numPr>
        <w:spacing w:line="240" w:lineRule="auto"/>
        <w:rPr>
          <w:sz w:val="24"/>
          <w:szCs w:val="24"/>
        </w:rPr>
      </w:pPr>
      <w:r>
        <w:rPr>
          <w:sz w:val="24"/>
          <w:szCs w:val="24"/>
        </w:rPr>
        <w:t>The validations of the new CellDyn Ruby and the Vitros 350 are beginning.</w:t>
      </w:r>
    </w:p>
    <w:p w:rsidR="009D6CFF" w:rsidRDefault="00995E38" w:rsidP="00995E38">
      <w:pPr>
        <w:pStyle w:val="ListParagraph"/>
        <w:numPr>
          <w:ilvl w:val="1"/>
          <w:numId w:val="6"/>
        </w:numPr>
        <w:spacing w:line="240" w:lineRule="auto"/>
        <w:rPr>
          <w:sz w:val="24"/>
          <w:szCs w:val="24"/>
        </w:rPr>
      </w:pPr>
      <w:r>
        <w:rPr>
          <w:sz w:val="24"/>
          <w:szCs w:val="24"/>
        </w:rPr>
        <w:t>As activities can be delegated to staff, Jennifer will be talking to the affected staff members directly.</w:t>
      </w:r>
    </w:p>
    <w:p w:rsidR="00BF5CFA" w:rsidRPr="00995E38" w:rsidRDefault="00BF5CFA" w:rsidP="00BF5CFA">
      <w:pPr>
        <w:pStyle w:val="ListParagraph"/>
        <w:spacing w:line="240" w:lineRule="auto"/>
        <w:ind w:left="1440"/>
        <w:rPr>
          <w:sz w:val="24"/>
          <w:szCs w:val="24"/>
        </w:rPr>
      </w:pPr>
    </w:p>
    <w:p w:rsidR="00241D02" w:rsidRDefault="00BB2AB0" w:rsidP="00241D02">
      <w:pPr>
        <w:pStyle w:val="ListParagraph"/>
        <w:numPr>
          <w:ilvl w:val="0"/>
          <w:numId w:val="6"/>
        </w:numPr>
        <w:spacing w:line="240" w:lineRule="auto"/>
        <w:rPr>
          <w:b/>
          <w:sz w:val="24"/>
          <w:szCs w:val="24"/>
        </w:rPr>
      </w:pPr>
      <w:r>
        <w:rPr>
          <w:b/>
          <w:sz w:val="24"/>
          <w:szCs w:val="24"/>
        </w:rPr>
        <w:t>Sysmex 560 Training</w:t>
      </w:r>
    </w:p>
    <w:p w:rsidR="00241D02" w:rsidRDefault="00995E38" w:rsidP="00241D02">
      <w:pPr>
        <w:pStyle w:val="ListParagraph"/>
        <w:numPr>
          <w:ilvl w:val="1"/>
          <w:numId w:val="6"/>
        </w:numPr>
        <w:spacing w:line="240" w:lineRule="auto"/>
        <w:rPr>
          <w:sz w:val="24"/>
          <w:szCs w:val="24"/>
        </w:rPr>
      </w:pPr>
      <w:r>
        <w:rPr>
          <w:sz w:val="24"/>
          <w:szCs w:val="24"/>
        </w:rPr>
        <w:t>The Sysmex 560 manual is almost complete. Once the manual has been signed off by the Medical Director the manual will be available for staff review.</w:t>
      </w:r>
    </w:p>
    <w:p w:rsidR="009D6CFF" w:rsidRDefault="00995E38" w:rsidP="00995E38">
      <w:pPr>
        <w:pStyle w:val="ListParagraph"/>
        <w:numPr>
          <w:ilvl w:val="1"/>
          <w:numId w:val="6"/>
        </w:numPr>
        <w:spacing w:line="240" w:lineRule="auto"/>
        <w:rPr>
          <w:sz w:val="24"/>
          <w:szCs w:val="24"/>
        </w:rPr>
      </w:pPr>
      <w:r>
        <w:rPr>
          <w:sz w:val="24"/>
          <w:szCs w:val="24"/>
        </w:rPr>
        <w:t>Following the review of the manual staff will receive training and the training checklists will be completed.</w:t>
      </w:r>
    </w:p>
    <w:p w:rsidR="00BF5CFA" w:rsidRPr="00995E38" w:rsidRDefault="00BF5CFA" w:rsidP="00BF5CFA">
      <w:pPr>
        <w:pStyle w:val="ListParagraph"/>
        <w:spacing w:line="240" w:lineRule="auto"/>
        <w:ind w:left="1440"/>
        <w:rPr>
          <w:sz w:val="24"/>
          <w:szCs w:val="24"/>
        </w:rPr>
      </w:pPr>
    </w:p>
    <w:p w:rsidR="00241D02" w:rsidRDefault="00BB2AB0" w:rsidP="00241D02">
      <w:pPr>
        <w:pStyle w:val="ListParagraph"/>
        <w:numPr>
          <w:ilvl w:val="0"/>
          <w:numId w:val="6"/>
        </w:numPr>
        <w:spacing w:line="240" w:lineRule="auto"/>
        <w:rPr>
          <w:b/>
          <w:sz w:val="24"/>
          <w:szCs w:val="24"/>
        </w:rPr>
      </w:pPr>
      <w:r>
        <w:rPr>
          <w:b/>
          <w:sz w:val="24"/>
          <w:szCs w:val="24"/>
        </w:rPr>
        <w:lastRenderedPageBreak/>
        <w:t>Signing Into Security on Call Backs</w:t>
      </w:r>
    </w:p>
    <w:p w:rsidR="009D6CFF" w:rsidRDefault="00995E38" w:rsidP="009D6CFF">
      <w:pPr>
        <w:pStyle w:val="ListParagraph"/>
        <w:numPr>
          <w:ilvl w:val="1"/>
          <w:numId w:val="6"/>
        </w:numPr>
        <w:spacing w:line="240" w:lineRule="auto"/>
        <w:rPr>
          <w:sz w:val="24"/>
          <w:szCs w:val="24"/>
        </w:rPr>
      </w:pPr>
      <w:r>
        <w:rPr>
          <w:sz w:val="24"/>
          <w:szCs w:val="24"/>
        </w:rPr>
        <w:t>For the safety of staff coming into the facility after hours, it has been requested that lab staff sign in at the security desk to ensure that security is aware of a lab staff members</w:t>
      </w:r>
      <w:r w:rsidR="00BF5CFA">
        <w:rPr>
          <w:sz w:val="24"/>
          <w:szCs w:val="24"/>
        </w:rPr>
        <w:t>’ presence in the building in the event of an emergency.</w:t>
      </w:r>
    </w:p>
    <w:p w:rsidR="009D6CFF" w:rsidRDefault="00BF5CFA" w:rsidP="00BF5CFA">
      <w:pPr>
        <w:pStyle w:val="ListParagraph"/>
        <w:numPr>
          <w:ilvl w:val="1"/>
          <w:numId w:val="6"/>
        </w:numPr>
        <w:spacing w:line="240" w:lineRule="auto"/>
        <w:rPr>
          <w:sz w:val="24"/>
          <w:szCs w:val="24"/>
        </w:rPr>
      </w:pPr>
      <w:r>
        <w:rPr>
          <w:sz w:val="24"/>
          <w:szCs w:val="24"/>
        </w:rPr>
        <w:t xml:space="preserve">The sign in log may be used from time to time to verify call back data </w:t>
      </w:r>
      <w:r w:rsidR="001A2B2C">
        <w:rPr>
          <w:sz w:val="24"/>
          <w:szCs w:val="24"/>
        </w:rPr>
        <w:t>entered</w:t>
      </w:r>
      <w:r>
        <w:rPr>
          <w:sz w:val="24"/>
          <w:szCs w:val="24"/>
        </w:rPr>
        <w:t xml:space="preserve"> into PeopleSoft.</w:t>
      </w:r>
    </w:p>
    <w:p w:rsidR="001A2B2C" w:rsidRPr="00BF5CFA" w:rsidRDefault="001A2B2C" w:rsidP="001A2B2C">
      <w:pPr>
        <w:pStyle w:val="ListParagraph"/>
        <w:spacing w:line="240" w:lineRule="auto"/>
        <w:ind w:left="1440"/>
        <w:rPr>
          <w:sz w:val="24"/>
          <w:szCs w:val="24"/>
        </w:rPr>
      </w:pPr>
    </w:p>
    <w:p w:rsidR="009D6CFF" w:rsidRDefault="00BB2AB0" w:rsidP="009D6CFF">
      <w:pPr>
        <w:pStyle w:val="ListParagraph"/>
        <w:numPr>
          <w:ilvl w:val="0"/>
          <w:numId w:val="6"/>
        </w:numPr>
        <w:spacing w:line="240" w:lineRule="auto"/>
        <w:rPr>
          <w:b/>
          <w:sz w:val="24"/>
          <w:szCs w:val="24"/>
        </w:rPr>
      </w:pPr>
      <w:r>
        <w:rPr>
          <w:b/>
          <w:sz w:val="24"/>
          <w:szCs w:val="24"/>
        </w:rPr>
        <w:t>Staff Schedule</w:t>
      </w:r>
    </w:p>
    <w:p w:rsidR="00DE66C5" w:rsidRDefault="00BF5CFA" w:rsidP="00BF5CFA">
      <w:pPr>
        <w:pStyle w:val="ListParagraph"/>
        <w:numPr>
          <w:ilvl w:val="1"/>
          <w:numId w:val="6"/>
        </w:numPr>
        <w:spacing w:line="240" w:lineRule="auto"/>
        <w:rPr>
          <w:sz w:val="24"/>
          <w:szCs w:val="24"/>
        </w:rPr>
      </w:pPr>
      <w:r>
        <w:rPr>
          <w:sz w:val="24"/>
          <w:szCs w:val="24"/>
        </w:rPr>
        <w:t>Schedules will be posted on the bulletin board fourteen days before the commencement of the schedule.</w:t>
      </w:r>
    </w:p>
    <w:p w:rsidR="00BF5CFA" w:rsidRDefault="00BF5CFA" w:rsidP="00BF5CFA">
      <w:pPr>
        <w:pStyle w:val="ListParagraph"/>
        <w:numPr>
          <w:ilvl w:val="1"/>
          <w:numId w:val="6"/>
        </w:numPr>
        <w:spacing w:line="240" w:lineRule="auto"/>
        <w:rPr>
          <w:sz w:val="24"/>
          <w:szCs w:val="24"/>
        </w:rPr>
      </w:pPr>
      <w:r>
        <w:rPr>
          <w:sz w:val="24"/>
          <w:szCs w:val="24"/>
        </w:rPr>
        <w:t>Jennifer will be working on creating the working schedules for the rest of the calendar year and will place them in the appropriate folders under the Staff Schedules folder</w:t>
      </w:r>
    </w:p>
    <w:p w:rsidR="00BF5CFA" w:rsidRPr="00DE66C5" w:rsidRDefault="00BF5CFA" w:rsidP="00BF5CFA">
      <w:pPr>
        <w:pStyle w:val="ListParagraph"/>
        <w:spacing w:line="240" w:lineRule="auto"/>
        <w:ind w:left="1440"/>
        <w:rPr>
          <w:sz w:val="24"/>
          <w:szCs w:val="24"/>
        </w:rPr>
      </w:pPr>
    </w:p>
    <w:p w:rsidR="001A2B2C" w:rsidRDefault="001A2B2C" w:rsidP="00241D02">
      <w:pPr>
        <w:pStyle w:val="ListParagraph"/>
        <w:numPr>
          <w:ilvl w:val="0"/>
          <w:numId w:val="6"/>
        </w:numPr>
        <w:spacing w:line="240" w:lineRule="auto"/>
        <w:rPr>
          <w:b/>
          <w:sz w:val="24"/>
          <w:szCs w:val="24"/>
        </w:rPr>
      </w:pPr>
      <w:r>
        <w:rPr>
          <w:b/>
          <w:sz w:val="24"/>
          <w:szCs w:val="24"/>
        </w:rPr>
        <w:t>Memo</w:t>
      </w:r>
    </w:p>
    <w:p w:rsidR="001A2B2C" w:rsidRDefault="001A2B2C" w:rsidP="001A2B2C">
      <w:pPr>
        <w:pStyle w:val="ListParagraph"/>
        <w:numPr>
          <w:ilvl w:val="1"/>
          <w:numId w:val="6"/>
        </w:numPr>
        <w:spacing w:line="240" w:lineRule="auto"/>
        <w:rPr>
          <w:sz w:val="24"/>
          <w:szCs w:val="24"/>
        </w:rPr>
      </w:pPr>
      <w:r>
        <w:rPr>
          <w:sz w:val="24"/>
          <w:szCs w:val="24"/>
        </w:rPr>
        <w:t>A new memo has been distributed to all care providers regarding the continuation of reduced services.</w:t>
      </w:r>
    </w:p>
    <w:p w:rsidR="001A2B2C" w:rsidRDefault="001A2B2C" w:rsidP="001A2B2C">
      <w:pPr>
        <w:pStyle w:val="ListParagraph"/>
        <w:numPr>
          <w:ilvl w:val="1"/>
          <w:numId w:val="6"/>
        </w:numPr>
        <w:spacing w:line="240" w:lineRule="auto"/>
        <w:rPr>
          <w:sz w:val="24"/>
          <w:szCs w:val="24"/>
        </w:rPr>
      </w:pPr>
      <w:r>
        <w:rPr>
          <w:sz w:val="24"/>
          <w:szCs w:val="24"/>
        </w:rPr>
        <w:t>This memo has been attached to these Meeting Minutes.</w:t>
      </w:r>
    </w:p>
    <w:p w:rsidR="001A2B2C" w:rsidRPr="001A2B2C" w:rsidRDefault="001A2B2C" w:rsidP="001A2B2C">
      <w:pPr>
        <w:pStyle w:val="ListParagraph"/>
        <w:spacing w:line="240" w:lineRule="auto"/>
        <w:ind w:left="1440"/>
        <w:rPr>
          <w:sz w:val="24"/>
          <w:szCs w:val="24"/>
        </w:rPr>
      </w:pPr>
    </w:p>
    <w:p w:rsidR="00241D02" w:rsidRPr="00DE66C5" w:rsidRDefault="00BB2AB0" w:rsidP="00241D02">
      <w:pPr>
        <w:pStyle w:val="ListParagraph"/>
        <w:numPr>
          <w:ilvl w:val="0"/>
          <w:numId w:val="6"/>
        </w:numPr>
        <w:spacing w:line="240" w:lineRule="auto"/>
        <w:rPr>
          <w:b/>
          <w:sz w:val="24"/>
          <w:szCs w:val="24"/>
        </w:rPr>
      </w:pPr>
      <w:r>
        <w:rPr>
          <w:b/>
          <w:sz w:val="24"/>
          <w:szCs w:val="24"/>
        </w:rPr>
        <w:t>Changes to the G:// Drive</w:t>
      </w:r>
    </w:p>
    <w:p w:rsidR="00241D02" w:rsidRDefault="00BF5CFA" w:rsidP="00241D02">
      <w:pPr>
        <w:pStyle w:val="ListParagraph"/>
        <w:numPr>
          <w:ilvl w:val="1"/>
          <w:numId w:val="6"/>
        </w:numPr>
        <w:spacing w:line="240" w:lineRule="auto"/>
        <w:rPr>
          <w:sz w:val="24"/>
          <w:szCs w:val="24"/>
        </w:rPr>
      </w:pPr>
      <w:r>
        <w:rPr>
          <w:sz w:val="24"/>
          <w:szCs w:val="24"/>
        </w:rPr>
        <w:t>The LAB folder on the G:// drive has been reorganized to allow for more simple navigation and to reduce redundancy.</w:t>
      </w:r>
    </w:p>
    <w:p w:rsidR="00BF5CFA" w:rsidRDefault="00BF5CFA" w:rsidP="00241D02">
      <w:pPr>
        <w:pStyle w:val="ListParagraph"/>
        <w:numPr>
          <w:ilvl w:val="1"/>
          <w:numId w:val="6"/>
        </w:numPr>
        <w:spacing w:line="240" w:lineRule="auto"/>
        <w:rPr>
          <w:sz w:val="24"/>
          <w:szCs w:val="24"/>
        </w:rPr>
      </w:pPr>
      <w:r>
        <w:rPr>
          <w:sz w:val="24"/>
          <w:szCs w:val="24"/>
        </w:rPr>
        <w:t>Changes will require a bit of “getting used to”. Hopefully, staff will find that the changes make it easier to navigate within the LAB folder.</w:t>
      </w:r>
    </w:p>
    <w:p w:rsidR="00CA5A82" w:rsidRPr="00CA5A82" w:rsidRDefault="00CA5A82" w:rsidP="00CA5A82">
      <w:pPr>
        <w:pStyle w:val="ListParagraph"/>
        <w:spacing w:line="240" w:lineRule="auto"/>
        <w:ind w:left="1440"/>
        <w:rPr>
          <w:sz w:val="24"/>
          <w:szCs w:val="24"/>
        </w:rPr>
      </w:pPr>
    </w:p>
    <w:p w:rsidR="00241D02" w:rsidRPr="00CA5A82" w:rsidRDefault="00BB2AB0" w:rsidP="00241D02">
      <w:pPr>
        <w:pStyle w:val="ListParagraph"/>
        <w:numPr>
          <w:ilvl w:val="0"/>
          <w:numId w:val="6"/>
        </w:numPr>
        <w:spacing w:line="240" w:lineRule="auto"/>
        <w:rPr>
          <w:b/>
          <w:sz w:val="24"/>
          <w:szCs w:val="24"/>
        </w:rPr>
      </w:pPr>
      <w:r>
        <w:rPr>
          <w:b/>
          <w:sz w:val="24"/>
          <w:szCs w:val="24"/>
        </w:rPr>
        <w:t>New Home for MSDS</w:t>
      </w:r>
    </w:p>
    <w:p w:rsidR="00CA5A82" w:rsidRDefault="00BF5CFA" w:rsidP="00CA5A82">
      <w:pPr>
        <w:pStyle w:val="ListParagraph"/>
        <w:numPr>
          <w:ilvl w:val="1"/>
          <w:numId w:val="6"/>
        </w:numPr>
        <w:spacing w:line="240" w:lineRule="auto"/>
        <w:rPr>
          <w:sz w:val="24"/>
          <w:szCs w:val="24"/>
        </w:rPr>
      </w:pPr>
      <w:r>
        <w:rPr>
          <w:sz w:val="24"/>
          <w:szCs w:val="24"/>
        </w:rPr>
        <w:t>Following the painting of the wall next to the accessioning computer the MSDS binder was not placed in the same location as some staff members could not reach it.</w:t>
      </w:r>
    </w:p>
    <w:p w:rsidR="00BF5CFA" w:rsidRDefault="00BF5CFA" w:rsidP="00CA5A82">
      <w:pPr>
        <w:pStyle w:val="ListParagraph"/>
        <w:numPr>
          <w:ilvl w:val="1"/>
          <w:numId w:val="6"/>
        </w:numPr>
        <w:spacing w:line="240" w:lineRule="auto"/>
        <w:rPr>
          <w:sz w:val="24"/>
          <w:szCs w:val="24"/>
        </w:rPr>
      </w:pPr>
      <w:r>
        <w:rPr>
          <w:sz w:val="24"/>
          <w:szCs w:val="24"/>
        </w:rPr>
        <w:t>Until further notice the MSDS will be p</w:t>
      </w:r>
      <w:r w:rsidR="001A2B2C">
        <w:rPr>
          <w:sz w:val="24"/>
          <w:szCs w:val="24"/>
        </w:rPr>
        <w:t>laced on the shelf above the Accessioning Workstation.</w:t>
      </w:r>
    </w:p>
    <w:p w:rsidR="001A2B2C" w:rsidRDefault="001A2B2C" w:rsidP="001A2B2C">
      <w:pPr>
        <w:pStyle w:val="ListParagraph"/>
        <w:spacing w:line="240" w:lineRule="auto"/>
        <w:ind w:left="1440"/>
        <w:rPr>
          <w:sz w:val="24"/>
          <w:szCs w:val="24"/>
        </w:rPr>
      </w:pPr>
    </w:p>
    <w:p w:rsidR="001A2B2C" w:rsidRDefault="001A2B2C" w:rsidP="001A2B2C">
      <w:pPr>
        <w:pStyle w:val="ListParagraph"/>
        <w:spacing w:line="240" w:lineRule="auto"/>
        <w:ind w:left="1440"/>
        <w:rPr>
          <w:sz w:val="24"/>
          <w:szCs w:val="24"/>
        </w:rPr>
      </w:pPr>
    </w:p>
    <w:p w:rsidR="001A2B2C" w:rsidRDefault="001A2B2C" w:rsidP="001A2B2C">
      <w:pPr>
        <w:pStyle w:val="ListParagraph"/>
        <w:spacing w:line="240" w:lineRule="auto"/>
        <w:ind w:left="1440"/>
        <w:rPr>
          <w:sz w:val="24"/>
          <w:szCs w:val="24"/>
        </w:rPr>
      </w:pPr>
    </w:p>
    <w:p w:rsidR="001A2B2C" w:rsidRDefault="001A2B2C" w:rsidP="001A2B2C">
      <w:pPr>
        <w:pStyle w:val="ListParagraph"/>
        <w:spacing w:line="240" w:lineRule="auto"/>
        <w:ind w:left="1440"/>
        <w:jc w:val="right"/>
        <w:rPr>
          <w:sz w:val="24"/>
          <w:szCs w:val="24"/>
        </w:rPr>
      </w:pPr>
      <w:r>
        <w:rPr>
          <w:sz w:val="24"/>
          <w:szCs w:val="24"/>
        </w:rPr>
        <w:t>Distribution:</w:t>
      </w:r>
    </w:p>
    <w:p w:rsidR="001A2B2C" w:rsidRDefault="001A2B2C" w:rsidP="001A2B2C">
      <w:pPr>
        <w:pStyle w:val="ListParagraph"/>
        <w:spacing w:line="240" w:lineRule="auto"/>
        <w:ind w:left="1440"/>
        <w:jc w:val="right"/>
        <w:rPr>
          <w:sz w:val="24"/>
          <w:szCs w:val="24"/>
        </w:rPr>
      </w:pPr>
      <w:r>
        <w:rPr>
          <w:sz w:val="24"/>
          <w:szCs w:val="24"/>
        </w:rPr>
        <w:t>Staff Meeting Minutes Binder</w:t>
      </w:r>
    </w:p>
    <w:p w:rsidR="001A2B2C" w:rsidRDefault="001A2B2C" w:rsidP="001A2B2C">
      <w:pPr>
        <w:pStyle w:val="ListParagraph"/>
        <w:spacing w:line="240" w:lineRule="auto"/>
        <w:ind w:left="1440"/>
        <w:jc w:val="right"/>
        <w:rPr>
          <w:sz w:val="24"/>
          <w:szCs w:val="24"/>
        </w:rPr>
      </w:pPr>
      <w:r>
        <w:rPr>
          <w:sz w:val="24"/>
          <w:szCs w:val="24"/>
        </w:rPr>
        <w:t>MTS Competency On-line Tool</w:t>
      </w:r>
    </w:p>
    <w:p w:rsidR="007207C2" w:rsidRDefault="007207C2">
      <w:pPr>
        <w:spacing w:after="0" w:line="240" w:lineRule="auto"/>
        <w:rPr>
          <w:sz w:val="24"/>
          <w:szCs w:val="24"/>
        </w:rPr>
      </w:pPr>
      <w:r>
        <w:rPr>
          <w:sz w:val="24"/>
          <w:szCs w:val="24"/>
        </w:rPr>
        <w:br w:type="page"/>
      </w:r>
      <w:r>
        <w:rPr>
          <w:noProof/>
          <w:sz w:val="24"/>
          <w:szCs w:val="24"/>
        </w:rPr>
        <w:lastRenderedPageBreak/>
        <w:drawing>
          <wp:inline distT="0" distB="0" distL="0" distR="0">
            <wp:extent cx="5943600" cy="789052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7890523"/>
                    </a:xfrm>
                    <a:prstGeom prst="rect">
                      <a:avLst/>
                    </a:prstGeom>
                    <a:noFill/>
                    <a:ln w="9525">
                      <a:noFill/>
                      <a:miter lim="800000"/>
                      <a:headEnd/>
                      <a:tailEnd/>
                    </a:ln>
                  </pic:spPr>
                </pic:pic>
              </a:graphicData>
            </a:graphic>
          </wp:inline>
        </w:drawing>
      </w:r>
    </w:p>
    <w:p w:rsidR="007207C2" w:rsidRDefault="007207C2">
      <w:pPr>
        <w:spacing w:after="0" w:line="240" w:lineRule="auto"/>
        <w:rPr>
          <w:sz w:val="24"/>
          <w:szCs w:val="24"/>
        </w:rPr>
      </w:pPr>
      <w:r>
        <w:rPr>
          <w:noProof/>
          <w:sz w:val="24"/>
          <w:szCs w:val="24"/>
        </w:rPr>
        <w:lastRenderedPageBreak/>
        <w:drawing>
          <wp:inline distT="0" distB="0" distL="0" distR="0">
            <wp:extent cx="5943600" cy="769920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3600" cy="7699207"/>
                    </a:xfrm>
                    <a:prstGeom prst="rect">
                      <a:avLst/>
                    </a:prstGeom>
                    <a:noFill/>
                    <a:ln w="9525">
                      <a:noFill/>
                      <a:miter lim="800000"/>
                      <a:headEnd/>
                      <a:tailEnd/>
                    </a:ln>
                  </pic:spPr>
                </pic:pic>
              </a:graphicData>
            </a:graphic>
          </wp:inline>
        </w:drawing>
      </w:r>
    </w:p>
    <w:p w:rsidR="007207C2" w:rsidRPr="00CA5A82" w:rsidRDefault="007207C2" w:rsidP="007207C2">
      <w:pPr>
        <w:pStyle w:val="ListParagraph"/>
        <w:spacing w:line="240" w:lineRule="auto"/>
        <w:ind w:left="1440"/>
        <w:jc w:val="center"/>
        <w:rPr>
          <w:sz w:val="24"/>
          <w:szCs w:val="24"/>
        </w:rPr>
      </w:pPr>
    </w:p>
    <w:sectPr w:rsidR="007207C2" w:rsidRPr="00CA5A82" w:rsidSect="00225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16C5"/>
    <w:multiLevelType w:val="hybridMultilevel"/>
    <w:tmpl w:val="71683B24"/>
    <w:lvl w:ilvl="0" w:tplc="F2CE5B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24E7"/>
    <w:multiLevelType w:val="hybridMultilevel"/>
    <w:tmpl w:val="CDEEE37E"/>
    <w:lvl w:ilvl="0" w:tplc="F2CE5B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98300F"/>
    <w:multiLevelType w:val="hybridMultilevel"/>
    <w:tmpl w:val="BD9CC4B2"/>
    <w:lvl w:ilvl="0" w:tplc="F2CE5B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E3EF8"/>
    <w:multiLevelType w:val="hybridMultilevel"/>
    <w:tmpl w:val="C7D25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BF29D6"/>
    <w:multiLevelType w:val="hybridMultilevel"/>
    <w:tmpl w:val="6BF06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03555"/>
    <w:multiLevelType w:val="hybridMultilevel"/>
    <w:tmpl w:val="52285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996"/>
    <w:rsid w:val="000052D8"/>
    <w:rsid w:val="000C5C4C"/>
    <w:rsid w:val="000D7DBD"/>
    <w:rsid w:val="001A2B2C"/>
    <w:rsid w:val="002255CF"/>
    <w:rsid w:val="00241D02"/>
    <w:rsid w:val="005C089C"/>
    <w:rsid w:val="00631DE5"/>
    <w:rsid w:val="006557FE"/>
    <w:rsid w:val="006675E3"/>
    <w:rsid w:val="00686361"/>
    <w:rsid w:val="006C14C2"/>
    <w:rsid w:val="007207C2"/>
    <w:rsid w:val="00726CDF"/>
    <w:rsid w:val="00774A68"/>
    <w:rsid w:val="00877E9A"/>
    <w:rsid w:val="008E3381"/>
    <w:rsid w:val="00995E38"/>
    <w:rsid w:val="009A0A8E"/>
    <w:rsid w:val="009D6CFF"/>
    <w:rsid w:val="00BB2AB0"/>
    <w:rsid w:val="00BF5CFA"/>
    <w:rsid w:val="00C6421B"/>
    <w:rsid w:val="00CA5A82"/>
    <w:rsid w:val="00D24996"/>
    <w:rsid w:val="00DE66C5"/>
    <w:rsid w:val="00E515E2"/>
    <w:rsid w:val="00E96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996"/>
    <w:pPr>
      <w:ind w:left="720"/>
      <w:contextualSpacing/>
    </w:pPr>
  </w:style>
  <w:style w:type="table" w:styleId="TableGrid">
    <w:name w:val="Table Grid"/>
    <w:basedOn w:val="TableNormal"/>
    <w:uiPriority w:val="59"/>
    <w:rsid w:val="00726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557FE"/>
    <w:rPr>
      <w:color w:val="0000FF" w:themeColor="hyperlink"/>
      <w:u w:val="single"/>
    </w:rPr>
  </w:style>
  <w:style w:type="paragraph" w:styleId="BalloonText">
    <w:name w:val="Balloon Text"/>
    <w:basedOn w:val="Normal"/>
    <w:link w:val="BalloonTextChar"/>
    <w:uiPriority w:val="99"/>
    <w:semiHidden/>
    <w:unhideWhenUsed/>
    <w:rsid w:val="0065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BDHSSA</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unick</dc:creator>
  <cp:keywords/>
  <dc:description/>
  <cp:lastModifiedBy>jendal</cp:lastModifiedBy>
  <cp:revision>4</cp:revision>
  <dcterms:created xsi:type="dcterms:W3CDTF">2012-08-03T20:09:00Z</dcterms:created>
  <dcterms:modified xsi:type="dcterms:W3CDTF">2012-08-03T20:45:00Z</dcterms:modified>
</cp:coreProperties>
</file>