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</w:rPr>
        <w:id w:val="-1638795323"/>
        <w:placeholder>
          <w:docPart w:val="64B5DCDAE2E347C0AD08AF788B784634"/>
        </w:placeholder>
        <w:showingPlcHdr/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Name</w:t>
          </w:r>
        </w:p>
      </w:sdtContent>
    </w:sdt>
    <w:sdt>
      <w:sdtPr>
        <w:rPr>
          <w:b/>
          <w:sz w:val="32"/>
        </w:rPr>
        <w:id w:val="-924341948"/>
        <w:placeholder>
          <w:docPart w:val="7F8E708EC5834A309AFE25C7EB91B0F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7A23BC" w:rsidRDefault="00973A7D" w:rsidP="00973A7D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002F33359E28465B992966E9C21858D0"/>
          </w:placeholder>
        </w:sdtPr>
        <w:sdtEndPr/>
        <w:sdtContent>
          <w:r w:rsidR="0021180B">
            <w:rPr>
              <w:b/>
              <w:sz w:val="32"/>
            </w:rPr>
            <w:t>2013-B</w:t>
          </w:r>
        </w:sdtContent>
      </w:sdt>
      <w:r w:rsidRPr="00973A7D">
        <w:rPr>
          <w:b/>
          <w:sz w:val="32"/>
        </w:rPr>
        <w:t xml:space="preserve"> </w:t>
      </w:r>
      <w:r w:rsidR="007475DF">
        <w:rPr>
          <w:b/>
          <w:sz w:val="32"/>
        </w:rPr>
        <w:t>Clinical Microscopy</w:t>
      </w:r>
    </w:p>
    <w:p w:rsidR="008C5054" w:rsidRDefault="00AF27D9" w:rsidP="008C5054">
      <w:pPr>
        <w:rPr>
          <w:sz w:val="24"/>
        </w:rPr>
      </w:pPr>
      <w:r>
        <w:rPr>
          <w:sz w:val="24"/>
        </w:rPr>
        <w:t xml:space="preserve">Urine </w:t>
      </w:r>
      <w:r w:rsidR="008C5054">
        <w:rPr>
          <w:sz w:val="24"/>
        </w:rPr>
        <w:t>Case History</w:t>
      </w:r>
      <w:r w:rsidR="002D76D7">
        <w:rPr>
          <w:sz w:val="24"/>
        </w:rPr>
        <w:t xml:space="preserve"> for CM </w:t>
      </w:r>
      <w:sdt>
        <w:sdtPr>
          <w:rPr>
            <w:sz w:val="24"/>
          </w:rPr>
          <w:id w:val="-142735878"/>
          <w:placeholder>
            <w:docPart w:val="54BE44DFB38B4349A4016A81D7D1B7D2"/>
          </w:placeholder>
        </w:sdtPr>
        <w:sdtEndPr/>
        <w:sdtContent>
          <w:r w:rsidR="0021180B">
            <w:rPr>
              <w:sz w:val="24"/>
            </w:rPr>
            <w:t>10-11</w:t>
          </w:r>
        </w:sdtContent>
      </w:sdt>
      <w:r w:rsidR="008C5054">
        <w:rPr>
          <w:sz w:val="24"/>
        </w:rPr>
        <w:t xml:space="preserve">: </w:t>
      </w:r>
      <w:sdt>
        <w:sdtPr>
          <w:rPr>
            <w:sz w:val="24"/>
          </w:rPr>
          <w:id w:val="-817801941"/>
          <w:placeholder>
            <w:docPart w:val="5EBA6BCCD3934A88BA6132CFD3A7ABE7"/>
          </w:placeholder>
        </w:sdtPr>
        <w:sdtEndPr/>
        <w:sdtContent>
          <w:r w:rsidR="0021180B">
            <w:rPr>
              <w:sz w:val="24"/>
            </w:rPr>
            <w:t>This urine was collected from a female patient who complained of burning and pain on urination.  Results of urinalysis: yellow, cloudy, pH 6.5, blood-small, esterase and nitrite – positive.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9719135E160342EC80F941B480E5D211"/>
          </w:placeholder>
        </w:sdtPr>
        <w:sdtEndPr/>
        <w:sdtContent>
          <w:r w:rsidR="0021180B">
            <w:rPr>
              <w:sz w:val="24"/>
            </w:rPr>
            <w:t>10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87096160"/>
          <w:placeholder>
            <w:docPart w:val="23A3B3DE22DB40F4B5F47FB4A406DB3E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19296EF0999E4C20BD0519A1C954ABD2"/>
          </w:placeholder>
        </w:sdtPr>
        <w:sdtEndPr/>
        <w:sdtContent>
          <w:r w:rsidR="0021180B">
            <w:rPr>
              <w:sz w:val="24"/>
            </w:rPr>
            <w:t>11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147720688"/>
          <w:placeholder>
            <w:docPart w:val="25126BACE58B45789E0CCEE6C21818D4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>
            <w:rPr>
              <w:rStyle w:val="PlaceholderText"/>
            </w:rPr>
            <w:t>Urine Sediment Choices</w:t>
          </w:r>
          <w:r w:rsidR="00AF27D9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>Urine Case History</w:t>
      </w:r>
      <w:r w:rsidR="007475DF">
        <w:rPr>
          <w:sz w:val="24"/>
        </w:rPr>
        <w:t xml:space="preserve"> for CM </w:t>
      </w:r>
      <w:sdt>
        <w:sdtPr>
          <w:rPr>
            <w:sz w:val="24"/>
          </w:rPr>
          <w:id w:val="738371133"/>
          <w:placeholder>
            <w:docPart w:val="ED92C3D89C364669A2EA71304D35E791"/>
          </w:placeholder>
        </w:sdtPr>
        <w:sdtEndPr/>
        <w:sdtContent>
          <w:r w:rsidR="0021180B">
            <w:rPr>
              <w:sz w:val="24"/>
            </w:rPr>
            <w:t>12-13</w:t>
          </w:r>
        </w:sdtContent>
      </w:sdt>
      <w:r w:rsidR="00B24A1F">
        <w:rPr>
          <w:sz w:val="24"/>
        </w:rPr>
        <w:t>:</w:t>
      </w:r>
      <w:r>
        <w:rPr>
          <w:sz w:val="24"/>
        </w:rPr>
        <w:t xml:space="preserve"> </w:t>
      </w:r>
      <w:sdt>
        <w:sdtPr>
          <w:rPr>
            <w:sz w:val="24"/>
          </w:rPr>
          <w:id w:val="-1660841846"/>
          <w:placeholder>
            <w:docPart w:val="6AF16A6D4C314D6FB3FB38718D16860E"/>
          </w:placeholder>
        </w:sdtPr>
        <w:sdtEndPr/>
        <w:sdtContent>
          <w:r w:rsidR="0021180B">
            <w:rPr>
              <w:sz w:val="24"/>
            </w:rPr>
            <w:t xml:space="preserve">This specimen was obtained from a 45 year old man on an annual physical exam visit.  Urinalysis results are: color- colorless, pH - 7.5; blood, glucose, ketones, bilirubin, </w:t>
          </w:r>
          <w:proofErr w:type="gramStart"/>
          <w:r w:rsidR="0021180B">
            <w:rPr>
              <w:sz w:val="24"/>
            </w:rPr>
            <w:t>protein</w:t>
          </w:r>
          <w:proofErr w:type="gramEnd"/>
          <w:r w:rsidR="0021180B">
            <w:rPr>
              <w:sz w:val="24"/>
            </w:rPr>
            <w:t xml:space="preserve"> – negative.  Sample was examined immediately upon collection.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5650440"/>
          <w:placeholder>
            <w:docPart w:val="36338C09FD4D42D0A9A12107FC09987D"/>
          </w:placeholder>
        </w:sdtPr>
        <w:sdtEndPr/>
        <w:sdtContent>
          <w:r w:rsidR="0021180B">
            <w:rPr>
              <w:sz w:val="24"/>
            </w:rPr>
            <w:t>12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012028026"/>
          <w:placeholder>
            <w:docPart w:val="C70F407D956D496A819BD58DCD4DD35C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499961342"/>
          <w:placeholder>
            <w:docPart w:val="3BE2E828EAA84C80B352A69E5BD67070"/>
          </w:placeholder>
        </w:sdtPr>
        <w:sdtEndPr/>
        <w:sdtContent>
          <w:r w:rsidR="0021180B">
            <w:rPr>
              <w:sz w:val="24"/>
            </w:rPr>
            <w:t>13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251886363"/>
          <w:placeholder>
            <w:docPart w:val="E734FD0481F743FD8CDC97548BD4995D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 xml:space="preserve">Vaginal Case History </w:t>
      </w:r>
      <w:sdt>
        <w:sdtPr>
          <w:rPr>
            <w:sz w:val="24"/>
          </w:rPr>
          <w:id w:val="-1897655909"/>
          <w:placeholder>
            <w:docPart w:val="34AF559A23C644D68C9CDA894CE6E139"/>
          </w:placeholder>
        </w:sdtPr>
        <w:sdtEndPr/>
        <w:sdtContent>
          <w:r w:rsidR="0021180B">
            <w:rPr>
              <w:sz w:val="24"/>
            </w:rPr>
            <w:t>This specimen was from a 27 year old woman complaining of vaginal itching and increased discharge.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892218720"/>
          <w:placeholder>
            <w:docPart w:val="8AFB37140E894182805D513B9B1BEBD7"/>
          </w:placeholder>
        </w:sdtPr>
        <w:sdtEndPr/>
        <w:sdtContent>
          <w:r w:rsidR="0021180B">
            <w:rPr>
              <w:sz w:val="24"/>
            </w:rPr>
            <w:t>14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900289296"/>
          <w:placeholder>
            <w:docPart w:val="5D9DE25140F04D138B653DB0C84331A7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 w:rsidR="00AF27D9">
            <w:rPr>
              <w:rStyle w:val="PlaceholderText"/>
            </w:rPr>
            <w:t>Vaginal Wet Mount Choices</w:t>
          </w:r>
          <w:r w:rsidR="00AF27D9" w:rsidRPr="00036191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687252506"/>
          <w:placeholder>
            <w:docPart w:val="4C7FAD2A23DE48FC92B4942E87952F7F"/>
          </w:placeholder>
        </w:sdtPr>
        <w:sdtEndPr/>
        <w:sdtContent>
          <w:r w:rsidR="0021180B">
            <w:rPr>
              <w:sz w:val="24"/>
            </w:rPr>
            <w:t>15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877626425"/>
          <w:placeholder>
            <w:docPart w:val="2BCF9181114744619E9AFC6B2FF00850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 xml:space="preserve">Skin Scraping </w:t>
      </w:r>
      <w:sdt>
        <w:sdtPr>
          <w:rPr>
            <w:sz w:val="24"/>
          </w:rPr>
          <w:id w:val="661821735"/>
          <w:placeholder>
            <w:docPart w:val="71E918984543458E8D1C47E2E08ECB2B"/>
          </w:placeholder>
        </w:sdtPr>
        <w:sdtEndPr/>
        <w:sdtContent>
          <w:r w:rsidR="0021180B">
            <w:rPr>
              <w:sz w:val="24"/>
            </w:rPr>
            <w:t>This specimen was obtained from a 63-year-old female with Type II diabetes.  She has several patches of very itchy skin between her toes.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1035654376"/>
          <w:placeholder>
            <w:docPart w:val="D9107F38DB564C9BB4CE8D228E4CE407"/>
          </w:placeholder>
        </w:sdtPr>
        <w:sdtEndPr/>
        <w:sdtContent>
          <w:r w:rsidR="0021180B">
            <w:rPr>
              <w:sz w:val="24"/>
            </w:rPr>
            <w:t>16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2141332464"/>
          <w:placeholder>
            <w:docPart w:val="CAA8E23E57A24DFE99A23E65C65FB820"/>
          </w:placeholder>
          <w:showingPlcHdr/>
          <w:dropDownList>
            <w:listItem w:value="Choose an item."/>
            <w:listItem w:displayText="318 Yeast/fungi present" w:value="318 Yeast/fungi present"/>
            <w:listItem w:displayText="319 Yeast/fungi absent" w:value="319 Yeast/fungi absent"/>
            <w:listItem w:displayText="320 Scabies present" w:value="320 Scabies present"/>
            <w:listItem w:displayText="321 No scabies present" w:value="321 No scabies present"/>
          </w:dropDownList>
        </w:sdtPr>
        <w:sdtEndPr/>
        <w:sdtContent>
          <w:r w:rsidR="007475DF">
            <w:rPr>
              <w:rStyle w:val="PlaceholderText"/>
            </w:rPr>
            <w:t>Skin Scraping</w:t>
          </w:r>
          <w:r>
            <w:rPr>
              <w:rStyle w:val="PlaceholderText"/>
            </w:rPr>
            <w:t xml:space="preserve">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bookmarkStart w:id="0" w:name="_GoBack"/>
      <w:bookmarkEnd w:id="0"/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sectPr w:rsidR="00F929B1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0B"/>
    <w:rsid w:val="0021180B"/>
    <w:rsid w:val="002D76D7"/>
    <w:rsid w:val="004D1036"/>
    <w:rsid w:val="00637753"/>
    <w:rsid w:val="00713713"/>
    <w:rsid w:val="007475DF"/>
    <w:rsid w:val="007A23BC"/>
    <w:rsid w:val="008C5054"/>
    <w:rsid w:val="008E38A2"/>
    <w:rsid w:val="00973A7D"/>
    <w:rsid w:val="00AF27D9"/>
    <w:rsid w:val="00B24A1F"/>
    <w:rsid w:val="00B7799A"/>
    <w:rsid w:val="00E261A9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hoto%20ID\Clinical%20Microscopy%20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B5DCDAE2E347C0AD08AF788B78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40F7-0001-429A-A4EF-CCDB59781F16}"/>
      </w:docPartPr>
      <w:docPartBody>
        <w:p w:rsidR="00000000" w:rsidRDefault="00F95545">
          <w:pPr>
            <w:pStyle w:val="64B5DCDAE2E347C0AD08AF788B784634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7F8E708EC5834A309AFE25C7EB91B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75B3-A0F0-4177-82DC-FB157FF41656}"/>
      </w:docPartPr>
      <w:docPartBody>
        <w:p w:rsidR="00000000" w:rsidRDefault="00F95545">
          <w:pPr>
            <w:pStyle w:val="7F8E708EC5834A309AFE25C7EB91B0FA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002F33359E28465B992966E9C2185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C933-B5EE-4287-A9B8-5FE13E73E645}"/>
      </w:docPartPr>
      <w:docPartBody>
        <w:bookmarkStart w:id="0" w:name="Text2"/>
        <w:p w:rsidR="00000000" w:rsidRDefault="00F95545">
          <w:pPr>
            <w:pStyle w:val="002F33359E28465B992966E9C21858D0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54BE44DFB38B4349A4016A81D7D1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2BA2-A519-4828-BCE9-6FDF1A462482}"/>
      </w:docPartPr>
      <w:docPartBody>
        <w:p w:rsidR="00000000" w:rsidRDefault="00F95545">
          <w:pPr>
            <w:pStyle w:val="54BE44DFB38B4349A4016A81D7D1B7D2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5EBA6BCCD3934A88BA6132CFD3A7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00C1-BF9B-41F5-8A6E-052750EAE49B}"/>
      </w:docPartPr>
      <w:docPartBody>
        <w:p w:rsidR="00000000" w:rsidRDefault="00F95545">
          <w:pPr>
            <w:pStyle w:val="5EBA6BCCD3934A88BA6132CFD3A7ABE7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9719135E160342EC80F941B480E5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E40A-3C7C-4BC0-9CAB-C9EA58770012}"/>
      </w:docPartPr>
      <w:docPartBody>
        <w:p w:rsidR="00000000" w:rsidRDefault="00F95545">
          <w:pPr>
            <w:pStyle w:val="9719135E160342EC80F941B480E5D21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23A3B3DE22DB40F4B5F47FB4A406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6AD1-E18C-454C-AD3B-D157FD05A426}"/>
      </w:docPartPr>
      <w:docPartBody>
        <w:p w:rsidR="00000000" w:rsidRDefault="00F95545">
          <w:pPr>
            <w:pStyle w:val="23A3B3DE22DB40F4B5F47FB4A406DB3E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19296EF0999E4C20BD0519A1C954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FEEB-B68A-40D7-8D50-892940A3E8A5}"/>
      </w:docPartPr>
      <w:docPartBody>
        <w:p w:rsidR="00000000" w:rsidRDefault="00F95545">
          <w:pPr>
            <w:pStyle w:val="19296EF0999E4C20BD0519A1C954ABD2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25126BACE58B45789E0CCEE6C218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06DE-640A-4CDC-BAD5-23580DC1CE0F}"/>
      </w:docPartPr>
      <w:docPartBody>
        <w:p w:rsidR="00000000" w:rsidRDefault="00F95545">
          <w:pPr>
            <w:pStyle w:val="25126BACE58B45789E0CCEE6C21818D4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ED92C3D89C364669A2EA71304D35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2F4F-D09F-4110-873A-30EC3F40CA61}"/>
      </w:docPartPr>
      <w:docPartBody>
        <w:p w:rsidR="00000000" w:rsidRDefault="00F95545">
          <w:pPr>
            <w:pStyle w:val="ED92C3D89C364669A2EA71304D35E791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6AF16A6D4C314D6FB3FB38718D16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83A6-F634-48AD-9984-EB5A30457B35}"/>
      </w:docPartPr>
      <w:docPartBody>
        <w:p w:rsidR="00000000" w:rsidRDefault="00F95545">
          <w:pPr>
            <w:pStyle w:val="6AF16A6D4C314D6FB3FB38718D16860E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36338C09FD4D42D0A9A12107FC09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3435-F45A-4149-9CA3-A9FED255865E}"/>
      </w:docPartPr>
      <w:docPartBody>
        <w:p w:rsidR="00000000" w:rsidRDefault="00F95545">
          <w:pPr>
            <w:pStyle w:val="36338C09FD4D42D0A9A12107FC09987D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C70F407D956D496A819BD58DCD4D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F4F3-B0CF-4F2F-BB72-3155E513C40C}"/>
      </w:docPartPr>
      <w:docPartBody>
        <w:p w:rsidR="00000000" w:rsidRDefault="00F95545">
          <w:pPr>
            <w:pStyle w:val="C70F407D956D496A819BD58DCD4DD35C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3BE2E828EAA84C80B352A69E5BD6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6966-46CA-4A61-87EF-C20E82C021CF}"/>
      </w:docPartPr>
      <w:docPartBody>
        <w:p w:rsidR="00000000" w:rsidRDefault="00F95545">
          <w:pPr>
            <w:pStyle w:val="3BE2E828EAA84C80B352A69E5BD67070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E734FD0481F743FD8CDC97548BD4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D5DD8-1CE0-4010-8570-6636BA0D9F20}"/>
      </w:docPartPr>
      <w:docPartBody>
        <w:p w:rsidR="00000000" w:rsidRDefault="00F95545">
          <w:pPr>
            <w:pStyle w:val="E734FD0481F743FD8CDC97548BD4995D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34AF559A23C644D68C9CDA894CE6E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DE19-CB3F-4EFE-A66E-F0A7E5817DB4}"/>
      </w:docPartPr>
      <w:docPartBody>
        <w:p w:rsidR="00000000" w:rsidRDefault="00F95545">
          <w:pPr>
            <w:pStyle w:val="34AF559A23C644D68C9CDA894CE6E139"/>
          </w:pPr>
          <w:r>
            <w:rPr>
              <w:rStyle w:val="PlaceholderText"/>
            </w:rPr>
            <w:t>Case Hi</w:t>
          </w:r>
          <w:r>
            <w:rPr>
              <w:rStyle w:val="PlaceholderText"/>
            </w:rPr>
            <w:t>story</w:t>
          </w:r>
        </w:p>
      </w:docPartBody>
    </w:docPart>
    <w:docPart>
      <w:docPartPr>
        <w:name w:val="8AFB37140E894182805D513B9B1BE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A7CC-7CC3-4D96-BF3A-58AF1AEC58A9}"/>
      </w:docPartPr>
      <w:docPartBody>
        <w:p w:rsidR="00000000" w:rsidRDefault="00F95545">
          <w:pPr>
            <w:pStyle w:val="8AFB37140E894182805D513B9B1BEBD7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5D9DE25140F04D138B653DB0C8433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A177-FAB9-4069-B13C-749FF698D3BA}"/>
      </w:docPartPr>
      <w:docPartBody>
        <w:p w:rsidR="00000000" w:rsidRDefault="00F95545">
          <w:pPr>
            <w:pStyle w:val="5D9DE25140F04D138B653DB0C84331A7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4C7FAD2A23DE48FC92B4942E8795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682C-C30B-4C39-BE54-DD923FEDE255}"/>
      </w:docPartPr>
      <w:docPartBody>
        <w:p w:rsidR="00000000" w:rsidRDefault="00F95545">
          <w:pPr>
            <w:pStyle w:val="4C7FAD2A23DE48FC92B4942E87952F7F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2BCF9181114744619E9AFC6B2FF0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EC66-3D13-4F13-AA34-1A82667AB1DB}"/>
      </w:docPartPr>
      <w:docPartBody>
        <w:p w:rsidR="00000000" w:rsidRDefault="00F95545">
          <w:pPr>
            <w:pStyle w:val="2BCF9181114744619E9AFC6B2FF00850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71E918984543458E8D1C47E2E08E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AEE2-37D5-43AC-BE18-085BB6EE55D9}"/>
      </w:docPartPr>
      <w:docPartBody>
        <w:p w:rsidR="00000000" w:rsidRDefault="00F95545">
          <w:pPr>
            <w:pStyle w:val="71E918984543458E8D1C47E2E08ECB2B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D9107F38DB564C9BB4CE8D228E4C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68AB-B84D-4BFF-97CD-27D0135C9511}"/>
      </w:docPartPr>
      <w:docPartBody>
        <w:p w:rsidR="00000000" w:rsidRDefault="00F95545">
          <w:pPr>
            <w:pStyle w:val="D9107F38DB564C9BB4CE8D228E4CE407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CAA8E23E57A24DFE99A23E65C65F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CAB3-F3E1-461F-953B-1D051B08D01E}"/>
      </w:docPartPr>
      <w:docPartBody>
        <w:p w:rsidR="00000000" w:rsidRDefault="00F95545">
          <w:pPr>
            <w:pStyle w:val="CAA8E23E57A24DFE99A23E65C65FB820"/>
          </w:pPr>
          <w:r>
            <w:rPr>
              <w:rStyle w:val="PlaceholderText"/>
            </w:rPr>
            <w:t>Skin Scraping Choices</w:t>
          </w:r>
          <w:r w:rsidRPr="000361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45"/>
    <w:rsid w:val="00F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B5DCDAE2E347C0AD08AF788B784634">
    <w:name w:val="64B5DCDAE2E347C0AD08AF788B78463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8E708EC5834A309AFE25C7EB91B0FA">
    <w:name w:val="7F8E708EC5834A309AFE25C7EB91B0FA"/>
  </w:style>
  <w:style w:type="paragraph" w:customStyle="1" w:styleId="002F33359E28465B992966E9C21858D0">
    <w:name w:val="002F33359E28465B992966E9C21858D0"/>
  </w:style>
  <w:style w:type="paragraph" w:customStyle="1" w:styleId="54BE44DFB38B4349A4016A81D7D1B7D2">
    <w:name w:val="54BE44DFB38B4349A4016A81D7D1B7D2"/>
  </w:style>
  <w:style w:type="paragraph" w:customStyle="1" w:styleId="5EBA6BCCD3934A88BA6132CFD3A7ABE7">
    <w:name w:val="5EBA6BCCD3934A88BA6132CFD3A7ABE7"/>
  </w:style>
  <w:style w:type="paragraph" w:customStyle="1" w:styleId="9719135E160342EC80F941B480E5D211">
    <w:name w:val="9719135E160342EC80F941B480E5D211"/>
  </w:style>
  <w:style w:type="paragraph" w:customStyle="1" w:styleId="23A3B3DE22DB40F4B5F47FB4A406DB3E">
    <w:name w:val="23A3B3DE22DB40F4B5F47FB4A406DB3E"/>
  </w:style>
  <w:style w:type="paragraph" w:customStyle="1" w:styleId="19296EF0999E4C20BD0519A1C954ABD2">
    <w:name w:val="19296EF0999E4C20BD0519A1C954ABD2"/>
  </w:style>
  <w:style w:type="paragraph" w:customStyle="1" w:styleId="25126BACE58B45789E0CCEE6C21818D4">
    <w:name w:val="25126BACE58B45789E0CCEE6C21818D4"/>
  </w:style>
  <w:style w:type="paragraph" w:customStyle="1" w:styleId="ED92C3D89C364669A2EA71304D35E791">
    <w:name w:val="ED92C3D89C364669A2EA71304D35E791"/>
  </w:style>
  <w:style w:type="paragraph" w:customStyle="1" w:styleId="6AF16A6D4C314D6FB3FB38718D16860E">
    <w:name w:val="6AF16A6D4C314D6FB3FB38718D16860E"/>
  </w:style>
  <w:style w:type="paragraph" w:customStyle="1" w:styleId="36338C09FD4D42D0A9A12107FC09987D">
    <w:name w:val="36338C09FD4D42D0A9A12107FC09987D"/>
  </w:style>
  <w:style w:type="paragraph" w:customStyle="1" w:styleId="C70F407D956D496A819BD58DCD4DD35C">
    <w:name w:val="C70F407D956D496A819BD58DCD4DD35C"/>
  </w:style>
  <w:style w:type="paragraph" w:customStyle="1" w:styleId="3BE2E828EAA84C80B352A69E5BD67070">
    <w:name w:val="3BE2E828EAA84C80B352A69E5BD67070"/>
  </w:style>
  <w:style w:type="paragraph" w:customStyle="1" w:styleId="E734FD0481F743FD8CDC97548BD4995D">
    <w:name w:val="E734FD0481F743FD8CDC97548BD4995D"/>
  </w:style>
  <w:style w:type="paragraph" w:customStyle="1" w:styleId="34AF559A23C644D68C9CDA894CE6E139">
    <w:name w:val="34AF559A23C644D68C9CDA894CE6E139"/>
  </w:style>
  <w:style w:type="paragraph" w:customStyle="1" w:styleId="8AFB37140E894182805D513B9B1BEBD7">
    <w:name w:val="8AFB37140E894182805D513B9B1BEBD7"/>
  </w:style>
  <w:style w:type="paragraph" w:customStyle="1" w:styleId="5D9DE25140F04D138B653DB0C84331A7">
    <w:name w:val="5D9DE25140F04D138B653DB0C84331A7"/>
  </w:style>
  <w:style w:type="paragraph" w:customStyle="1" w:styleId="4C7FAD2A23DE48FC92B4942E87952F7F">
    <w:name w:val="4C7FAD2A23DE48FC92B4942E87952F7F"/>
  </w:style>
  <w:style w:type="paragraph" w:customStyle="1" w:styleId="2BCF9181114744619E9AFC6B2FF00850">
    <w:name w:val="2BCF9181114744619E9AFC6B2FF00850"/>
  </w:style>
  <w:style w:type="paragraph" w:customStyle="1" w:styleId="71E918984543458E8D1C47E2E08ECB2B">
    <w:name w:val="71E918984543458E8D1C47E2E08ECB2B"/>
  </w:style>
  <w:style w:type="paragraph" w:customStyle="1" w:styleId="D9107F38DB564C9BB4CE8D228E4CE407">
    <w:name w:val="D9107F38DB564C9BB4CE8D228E4CE407"/>
  </w:style>
  <w:style w:type="paragraph" w:customStyle="1" w:styleId="CAA8E23E57A24DFE99A23E65C65FB820">
    <w:name w:val="CAA8E23E57A24DFE99A23E65C65FB8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B5DCDAE2E347C0AD08AF788B784634">
    <w:name w:val="64B5DCDAE2E347C0AD08AF788B78463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8E708EC5834A309AFE25C7EB91B0FA">
    <w:name w:val="7F8E708EC5834A309AFE25C7EB91B0FA"/>
  </w:style>
  <w:style w:type="paragraph" w:customStyle="1" w:styleId="002F33359E28465B992966E9C21858D0">
    <w:name w:val="002F33359E28465B992966E9C21858D0"/>
  </w:style>
  <w:style w:type="paragraph" w:customStyle="1" w:styleId="54BE44DFB38B4349A4016A81D7D1B7D2">
    <w:name w:val="54BE44DFB38B4349A4016A81D7D1B7D2"/>
  </w:style>
  <w:style w:type="paragraph" w:customStyle="1" w:styleId="5EBA6BCCD3934A88BA6132CFD3A7ABE7">
    <w:name w:val="5EBA6BCCD3934A88BA6132CFD3A7ABE7"/>
  </w:style>
  <w:style w:type="paragraph" w:customStyle="1" w:styleId="9719135E160342EC80F941B480E5D211">
    <w:name w:val="9719135E160342EC80F941B480E5D211"/>
  </w:style>
  <w:style w:type="paragraph" w:customStyle="1" w:styleId="23A3B3DE22DB40F4B5F47FB4A406DB3E">
    <w:name w:val="23A3B3DE22DB40F4B5F47FB4A406DB3E"/>
  </w:style>
  <w:style w:type="paragraph" w:customStyle="1" w:styleId="19296EF0999E4C20BD0519A1C954ABD2">
    <w:name w:val="19296EF0999E4C20BD0519A1C954ABD2"/>
  </w:style>
  <w:style w:type="paragraph" w:customStyle="1" w:styleId="25126BACE58B45789E0CCEE6C21818D4">
    <w:name w:val="25126BACE58B45789E0CCEE6C21818D4"/>
  </w:style>
  <w:style w:type="paragraph" w:customStyle="1" w:styleId="ED92C3D89C364669A2EA71304D35E791">
    <w:name w:val="ED92C3D89C364669A2EA71304D35E791"/>
  </w:style>
  <w:style w:type="paragraph" w:customStyle="1" w:styleId="6AF16A6D4C314D6FB3FB38718D16860E">
    <w:name w:val="6AF16A6D4C314D6FB3FB38718D16860E"/>
  </w:style>
  <w:style w:type="paragraph" w:customStyle="1" w:styleId="36338C09FD4D42D0A9A12107FC09987D">
    <w:name w:val="36338C09FD4D42D0A9A12107FC09987D"/>
  </w:style>
  <w:style w:type="paragraph" w:customStyle="1" w:styleId="C70F407D956D496A819BD58DCD4DD35C">
    <w:name w:val="C70F407D956D496A819BD58DCD4DD35C"/>
  </w:style>
  <w:style w:type="paragraph" w:customStyle="1" w:styleId="3BE2E828EAA84C80B352A69E5BD67070">
    <w:name w:val="3BE2E828EAA84C80B352A69E5BD67070"/>
  </w:style>
  <w:style w:type="paragraph" w:customStyle="1" w:styleId="E734FD0481F743FD8CDC97548BD4995D">
    <w:name w:val="E734FD0481F743FD8CDC97548BD4995D"/>
  </w:style>
  <w:style w:type="paragraph" w:customStyle="1" w:styleId="34AF559A23C644D68C9CDA894CE6E139">
    <w:name w:val="34AF559A23C644D68C9CDA894CE6E139"/>
  </w:style>
  <w:style w:type="paragraph" w:customStyle="1" w:styleId="8AFB37140E894182805D513B9B1BEBD7">
    <w:name w:val="8AFB37140E894182805D513B9B1BEBD7"/>
  </w:style>
  <w:style w:type="paragraph" w:customStyle="1" w:styleId="5D9DE25140F04D138B653DB0C84331A7">
    <w:name w:val="5D9DE25140F04D138B653DB0C84331A7"/>
  </w:style>
  <w:style w:type="paragraph" w:customStyle="1" w:styleId="4C7FAD2A23DE48FC92B4942E87952F7F">
    <w:name w:val="4C7FAD2A23DE48FC92B4942E87952F7F"/>
  </w:style>
  <w:style w:type="paragraph" w:customStyle="1" w:styleId="2BCF9181114744619E9AFC6B2FF00850">
    <w:name w:val="2BCF9181114744619E9AFC6B2FF00850"/>
  </w:style>
  <w:style w:type="paragraph" w:customStyle="1" w:styleId="71E918984543458E8D1C47E2E08ECB2B">
    <w:name w:val="71E918984543458E8D1C47E2E08ECB2B"/>
  </w:style>
  <w:style w:type="paragraph" w:customStyle="1" w:styleId="D9107F38DB564C9BB4CE8D228E4CE407">
    <w:name w:val="D9107F38DB564C9BB4CE8D228E4CE407"/>
  </w:style>
  <w:style w:type="paragraph" w:customStyle="1" w:styleId="CAA8E23E57A24DFE99A23E65C65FB820">
    <w:name w:val="CAA8E23E57A24DFE99A23E65C65FB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Clinical Microscopy ID Template.dotx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1</cp:revision>
  <dcterms:created xsi:type="dcterms:W3CDTF">2013-07-19T16:33:00Z</dcterms:created>
  <dcterms:modified xsi:type="dcterms:W3CDTF">2013-07-19T16:38:00Z</dcterms:modified>
</cp:coreProperties>
</file>