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17AA" w14:textId="77777777" w:rsidR="00C40791" w:rsidRPr="006B592A" w:rsidRDefault="00C40791" w:rsidP="00C40791">
      <w:pPr>
        <w:pStyle w:val="Title"/>
        <w:spacing w:after="0" w:line="240" w:lineRule="auto"/>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pPr>
      <w:r w:rsidRPr="006B592A">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t>Weekly Updates</w:t>
      </w:r>
    </w:p>
    <w:p w14:paraId="50C5534F" w14:textId="1E066BAF" w:rsidR="00E81A23" w:rsidRPr="006B592A" w:rsidRDefault="003F2AAF" w:rsidP="00A60C2F">
      <w:pPr>
        <w:pStyle w:val="Caption"/>
        <w:spacing w:after="0" w:line="240" w:lineRule="auto"/>
        <w:rPr>
          <w:color w:val="76923C" w:themeColor="accent3" w:themeShade="BF"/>
        </w:rPr>
      </w:pPr>
      <w:r>
        <w:rPr>
          <w:color w:val="76923C" w:themeColor="accent3" w:themeShade="BF"/>
        </w:rPr>
        <w:t>March 4</w:t>
      </w:r>
      <w:r w:rsidR="00396132">
        <w:rPr>
          <w:color w:val="76923C" w:themeColor="accent3" w:themeShade="BF"/>
        </w:rPr>
        <w:t>, 2016</w:t>
      </w:r>
    </w:p>
    <w:tbl>
      <w:tblPr>
        <w:tblStyle w:val="GridTable5Dark-Accent3"/>
        <w:tblpPr w:leftFromText="180" w:rightFromText="180" w:vertAnchor="text" w:horzAnchor="margin" w:tblpXSpec="center" w:tblpY="241"/>
        <w:tblW w:w="13613" w:type="dxa"/>
        <w:tblLook w:val="04A0" w:firstRow="1" w:lastRow="0" w:firstColumn="1" w:lastColumn="0" w:noHBand="0" w:noVBand="1"/>
      </w:tblPr>
      <w:tblGrid>
        <w:gridCol w:w="2067"/>
        <w:gridCol w:w="9758"/>
        <w:gridCol w:w="1788"/>
      </w:tblGrid>
      <w:tr w:rsidR="00D344E3" w14:paraId="08807892" w14:textId="77777777" w:rsidTr="00602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35969CF9" w14:textId="77777777" w:rsidR="00E81A23" w:rsidRPr="000F2423" w:rsidRDefault="00E81A23" w:rsidP="0031130F">
            <w:pPr>
              <w:jc w:val="center"/>
              <w:rPr>
                <w:sz w:val="44"/>
                <w:szCs w:val="36"/>
              </w:rPr>
            </w:pPr>
            <w:r w:rsidRPr="000F2423">
              <w:rPr>
                <w:sz w:val="44"/>
                <w:szCs w:val="36"/>
              </w:rPr>
              <w:t>Test</w:t>
            </w:r>
          </w:p>
        </w:tc>
        <w:tc>
          <w:tcPr>
            <w:tcW w:w="9758" w:type="dxa"/>
          </w:tcPr>
          <w:p w14:paraId="6E10C476" w14:textId="77777777" w:rsidR="00E81A23" w:rsidRPr="000F2423" w:rsidRDefault="00E81A23" w:rsidP="0031130F">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788" w:type="dxa"/>
          </w:tcPr>
          <w:p w14:paraId="144DD210" w14:textId="77777777" w:rsidR="00E81A23" w:rsidRPr="000F2423" w:rsidRDefault="00E81A23" w:rsidP="0031130F">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460A7D" w14:paraId="7B6553D7" w14:textId="77777777" w:rsidTr="0060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74E08DA9" w14:textId="0D3A451A" w:rsidR="00460A7D" w:rsidRPr="0027362F" w:rsidRDefault="003F2AAF" w:rsidP="0031130F">
            <w:pPr>
              <w:jc w:val="center"/>
              <w:rPr>
                <w:sz w:val="32"/>
                <w:szCs w:val="36"/>
              </w:rPr>
            </w:pPr>
            <w:r>
              <w:rPr>
                <w:sz w:val="32"/>
                <w:szCs w:val="36"/>
              </w:rPr>
              <w:t>Invalid A1C</w:t>
            </w:r>
          </w:p>
        </w:tc>
        <w:tc>
          <w:tcPr>
            <w:tcW w:w="9758" w:type="dxa"/>
          </w:tcPr>
          <w:p w14:paraId="65A78B3F" w14:textId="1CCE396A" w:rsidR="008F0761" w:rsidRPr="00691298" w:rsidRDefault="003F2AAF" w:rsidP="00691298">
            <w:pPr>
              <w:cnfStyle w:val="000000100000" w:firstRow="0" w:lastRow="0" w:firstColumn="0" w:lastColumn="0" w:oddVBand="0" w:evenVBand="0" w:oddHBand="1" w:evenHBand="0" w:firstRowFirstColumn="0" w:firstRowLastColumn="0" w:lastRowFirstColumn="0" w:lastRowLastColumn="0"/>
              <w:rPr>
                <w:sz w:val="28"/>
                <w:szCs w:val="36"/>
              </w:rPr>
            </w:pPr>
            <w:r>
              <w:rPr>
                <w:noProof/>
              </w:rPr>
              <w:drawing>
                <wp:anchor distT="0" distB="0" distL="114300" distR="114300" simplePos="0" relativeHeight="251658240" behindDoc="1" locked="0" layoutInCell="1" allowOverlap="1" wp14:anchorId="379FB005" wp14:editId="55404226">
                  <wp:simplePos x="0" y="0"/>
                  <wp:positionH relativeFrom="column">
                    <wp:posOffset>2752</wp:posOffset>
                  </wp:positionH>
                  <wp:positionV relativeFrom="paragraph">
                    <wp:posOffset>847</wp:posOffset>
                  </wp:positionV>
                  <wp:extent cx="1430866" cy="3153409"/>
                  <wp:effectExtent l="0" t="0" r="0" b="9525"/>
                  <wp:wrapTight wrapText="bothSides">
                    <wp:wrapPolygon edited="0">
                      <wp:start x="0" y="0"/>
                      <wp:lineTo x="0" y="21535"/>
                      <wp:lineTo x="21284" y="21535"/>
                      <wp:lineTo x="212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30866" cy="3153409"/>
                          </a:xfrm>
                          <a:prstGeom prst="rect">
                            <a:avLst/>
                          </a:prstGeom>
                        </pic:spPr>
                      </pic:pic>
                    </a:graphicData>
                  </a:graphic>
                  <wp14:sizeRelH relativeFrom="page">
                    <wp14:pctWidth>0</wp14:pctWidth>
                  </wp14:sizeRelH>
                  <wp14:sizeRelV relativeFrom="page">
                    <wp14:pctHeight>0</wp14:pctHeight>
                  </wp14:sizeRelV>
                </wp:anchor>
              </w:drawing>
            </w:r>
            <w:r>
              <w:rPr>
                <w:sz w:val="28"/>
                <w:szCs w:val="36"/>
              </w:rPr>
              <w:t>This test result is INVALID because the POO peak eluted before AO.  See the circled times on the printout.</w:t>
            </w:r>
          </w:p>
        </w:tc>
        <w:tc>
          <w:tcPr>
            <w:tcW w:w="1788" w:type="dxa"/>
          </w:tcPr>
          <w:p w14:paraId="6795DDA8" w14:textId="77FEE8CA" w:rsidR="00460A7D" w:rsidRPr="000F2423" w:rsidRDefault="003F2AAF"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Bench Techs</w:t>
            </w:r>
          </w:p>
        </w:tc>
      </w:tr>
      <w:tr w:rsidR="00C93E19" w14:paraId="3973B332" w14:textId="77777777" w:rsidTr="00602E32">
        <w:tc>
          <w:tcPr>
            <w:cnfStyle w:val="001000000000" w:firstRow="0" w:lastRow="0" w:firstColumn="1" w:lastColumn="0" w:oddVBand="0" w:evenVBand="0" w:oddHBand="0" w:evenHBand="0" w:firstRowFirstColumn="0" w:firstRowLastColumn="0" w:lastRowFirstColumn="0" w:lastRowLastColumn="0"/>
            <w:tcW w:w="2067" w:type="dxa"/>
          </w:tcPr>
          <w:p w14:paraId="219AFD28" w14:textId="3BA28B0F" w:rsidR="00C93E19" w:rsidRDefault="00254A6B" w:rsidP="0031130F">
            <w:pPr>
              <w:jc w:val="center"/>
              <w:rPr>
                <w:sz w:val="32"/>
                <w:szCs w:val="36"/>
              </w:rPr>
            </w:pPr>
            <w:r>
              <w:rPr>
                <w:sz w:val="32"/>
                <w:szCs w:val="36"/>
              </w:rPr>
              <w:t>Employee of the Year</w:t>
            </w:r>
          </w:p>
        </w:tc>
        <w:tc>
          <w:tcPr>
            <w:tcW w:w="9758" w:type="dxa"/>
          </w:tcPr>
          <w:p w14:paraId="51EEBAB3" w14:textId="385937BA" w:rsidR="00C93E19" w:rsidRDefault="00254A6B" w:rsidP="00691298">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It is time again to nominate an Employee of the Year.  There are nomination forms behind the time clock.  Please complete no later than Friday March 11</w:t>
            </w:r>
            <w:r w:rsidRPr="00254A6B">
              <w:rPr>
                <w:sz w:val="28"/>
                <w:szCs w:val="36"/>
                <w:vertAlign w:val="superscript"/>
              </w:rPr>
              <w:t>th</w:t>
            </w:r>
            <w:r>
              <w:rPr>
                <w:sz w:val="28"/>
                <w:szCs w:val="36"/>
              </w:rPr>
              <w:t xml:space="preserve"> by 3pm.</w:t>
            </w:r>
          </w:p>
        </w:tc>
        <w:tc>
          <w:tcPr>
            <w:tcW w:w="1788" w:type="dxa"/>
          </w:tcPr>
          <w:p w14:paraId="4E7D56B1" w14:textId="51BB9AEF" w:rsidR="00C93E19" w:rsidRDefault="00254A6B"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45270E" w14:paraId="6C02033E" w14:textId="77777777" w:rsidTr="0060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534A9F68" w14:textId="50FA44B6" w:rsidR="0045270E" w:rsidRDefault="00254A6B" w:rsidP="00D80B17">
            <w:pPr>
              <w:jc w:val="center"/>
              <w:rPr>
                <w:sz w:val="32"/>
                <w:szCs w:val="32"/>
              </w:rPr>
            </w:pPr>
            <w:proofErr w:type="spellStart"/>
            <w:r>
              <w:rPr>
                <w:sz w:val="32"/>
                <w:szCs w:val="32"/>
              </w:rPr>
              <w:t>Phrazer</w:t>
            </w:r>
            <w:proofErr w:type="spellEnd"/>
          </w:p>
        </w:tc>
        <w:tc>
          <w:tcPr>
            <w:tcW w:w="9758" w:type="dxa"/>
          </w:tcPr>
          <w:p w14:paraId="4B3FACF7" w14:textId="77777777" w:rsidR="00691298" w:rsidRDefault="00254A6B" w:rsidP="00691298">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We are live with </w:t>
            </w:r>
            <w:proofErr w:type="spellStart"/>
            <w:r>
              <w:rPr>
                <w:sz w:val="28"/>
                <w:szCs w:val="36"/>
              </w:rPr>
              <w:t>Phrazer</w:t>
            </w:r>
            <w:proofErr w:type="spellEnd"/>
            <w:r>
              <w:rPr>
                <w:sz w:val="28"/>
                <w:szCs w:val="36"/>
              </w:rPr>
              <w:t xml:space="preserve">, but the workflow is a work in progress.  Please check out this workflow diagram – or look upfront at the laminated workflow at the front desk.  </w:t>
            </w:r>
          </w:p>
          <w:p w14:paraId="65C32DD1" w14:textId="5176E8BA" w:rsidR="00254A6B" w:rsidRDefault="00254A6B" w:rsidP="00691298">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We are helping uninsured individuals with FIT</w:t>
            </w:r>
            <w:r w:rsidR="00630EC8">
              <w:rPr>
                <w:sz w:val="28"/>
                <w:szCs w:val="36"/>
              </w:rPr>
              <w:t xml:space="preserve"> </w:t>
            </w:r>
            <w:r>
              <w:rPr>
                <w:sz w:val="28"/>
                <w:szCs w:val="36"/>
              </w:rPr>
              <w:t>(</w:t>
            </w:r>
            <w:proofErr w:type="spellStart"/>
            <w:r>
              <w:rPr>
                <w:sz w:val="28"/>
                <w:szCs w:val="36"/>
              </w:rPr>
              <w:t>iFOB</w:t>
            </w:r>
            <w:proofErr w:type="spellEnd"/>
            <w:r>
              <w:rPr>
                <w:sz w:val="28"/>
                <w:szCs w:val="36"/>
              </w:rPr>
              <w:t xml:space="preserve">) tests fill out the SAGE Scopes paperwork.  It is a front/back registration form that they complete.  We check that they have answered the questions appropriately and signed on the back side.  Then </w:t>
            </w:r>
            <w:r>
              <w:rPr>
                <w:sz w:val="28"/>
                <w:szCs w:val="36"/>
              </w:rPr>
              <w:lastRenderedPageBreak/>
              <w:t xml:space="preserve">we will highlight their FIT test orange to notify the techs that this patient is a part of SAGE Scopes.  </w:t>
            </w:r>
          </w:p>
          <w:p w14:paraId="700ED90C" w14:textId="5A6F7CEC" w:rsidR="00254A6B" w:rsidRDefault="00630EC8" w:rsidP="00691298">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SAGE Scopes </w:t>
            </w:r>
            <w:r w:rsidR="00254A6B">
              <w:rPr>
                <w:sz w:val="28"/>
                <w:szCs w:val="36"/>
              </w:rPr>
              <w:t>Log:  When you have a patient complete the paperwork</w:t>
            </w:r>
            <w:r>
              <w:rPr>
                <w:sz w:val="28"/>
                <w:szCs w:val="36"/>
              </w:rPr>
              <w:t xml:space="preserve"> for registration</w:t>
            </w:r>
            <w:r w:rsidR="00254A6B">
              <w:rPr>
                <w:sz w:val="28"/>
                <w:szCs w:val="36"/>
              </w:rPr>
              <w:t xml:space="preserve"> – place an EPIC label on the SAGE Scopes log in the 3-ring binder.</w:t>
            </w:r>
          </w:p>
          <w:p w14:paraId="510D44EC" w14:textId="5EFECD17" w:rsidR="00254A6B" w:rsidRDefault="00254A6B" w:rsidP="00691298">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Resulting FIT tests:  The bench techs will complete an orange result sheet when this test is returned to the lab.  </w:t>
            </w:r>
          </w:p>
          <w:p w14:paraId="28B75F0E" w14:textId="77777777" w:rsidR="00B35ACE" w:rsidRDefault="00254A6B" w:rsidP="00B35ACE">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Paperwork</w:t>
            </w:r>
            <w:proofErr w:type="gramStart"/>
            <w:r>
              <w:rPr>
                <w:sz w:val="28"/>
                <w:szCs w:val="36"/>
              </w:rPr>
              <w:t>:</w:t>
            </w:r>
            <w:proofErr w:type="gramEnd"/>
            <w:r>
              <w:rPr>
                <w:sz w:val="28"/>
                <w:szCs w:val="36"/>
              </w:rPr>
              <w:br/>
            </w:r>
            <w:r w:rsidR="00B35ACE">
              <w:rPr>
                <w:sz w:val="28"/>
                <w:szCs w:val="36"/>
              </w:rPr>
              <w:t xml:space="preserve">Place the original on the clipboard hanging on the post in the island.  Bench techs </w:t>
            </w:r>
            <w:proofErr w:type="gramStart"/>
            <w:r w:rsidR="00B35ACE">
              <w:rPr>
                <w:sz w:val="28"/>
                <w:szCs w:val="36"/>
              </w:rPr>
              <w:t xml:space="preserve">will </w:t>
            </w:r>
            <w:r>
              <w:rPr>
                <w:sz w:val="28"/>
                <w:szCs w:val="36"/>
              </w:rPr>
              <w:t xml:space="preserve"> make</w:t>
            </w:r>
            <w:proofErr w:type="gramEnd"/>
            <w:r>
              <w:rPr>
                <w:sz w:val="28"/>
                <w:szCs w:val="36"/>
              </w:rPr>
              <w:t xml:space="preserve"> a copy of the SAGE Scopes registration form and place that in the back </w:t>
            </w:r>
            <w:r w:rsidR="00630EC8">
              <w:rPr>
                <w:sz w:val="28"/>
                <w:szCs w:val="36"/>
              </w:rPr>
              <w:t xml:space="preserve">folder for </w:t>
            </w:r>
            <w:r>
              <w:rPr>
                <w:sz w:val="28"/>
                <w:szCs w:val="36"/>
              </w:rPr>
              <w:t>HIM</w:t>
            </w:r>
            <w:r w:rsidR="00630EC8">
              <w:rPr>
                <w:sz w:val="28"/>
                <w:szCs w:val="36"/>
              </w:rPr>
              <w:t xml:space="preserve"> to copy to their record.</w:t>
            </w:r>
            <w:r>
              <w:rPr>
                <w:sz w:val="28"/>
                <w:szCs w:val="36"/>
              </w:rPr>
              <w:t xml:space="preserve">  The original will go in </w:t>
            </w:r>
            <w:r w:rsidR="00B35ACE">
              <w:rPr>
                <w:sz w:val="28"/>
                <w:szCs w:val="36"/>
              </w:rPr>
              <w:t>basket</w:t>
            </w:r>
            <w:r>
              <w:rPr>
                <w:sz w:val="28"/>
                <w:szCs w:val="36"/>
              </w:rPr>
              <w:t xml:space="preserve">.  Completed orange results sheets go in the results basket.  </w:t>
            </w:r>
          </w:p>
          <w:p w14:paraId="70D22BA7" w14:textId="1DC65542" w:rsidR="00254A6B" w:rsidRDefault="00254A6B" w:rsidP="00B35ACE">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Original registration forms and result forms will be send to MDH weekly.</w:t>
            </w:r>
          </w:p>
        </w:tc>
        <w:tc>
          <w:tcPr>
            <w:tcW w:w="1788" w:type="dxa"/>
          </w:tcPr>
          <w:p w14:paraId="49E186ED" w14:textId="2DEE084B" w:rsidR="0045270E" w:rsidRDefault="008545C5" w:rsidP="00D80B17">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lastRenderedPageBreak/>
              <w:t>All Staff</w:t>
            </w:r>
          </w:p>
        </w:tc>
      </w:tr>
      <w:tr w:rsidR="00325BA6" w14:paraId="3238D423" w14:textId="77777777" w:rsidTr="00602E32">
        <w:tc>
          <w:tcPr>
            <w:cnfStyle w:val="001000000000" w:firstRow="0" w:lastRow="0" w:firstColumn="1" w:lastColumn="0" w:oddVBand="0" w:evenVBand="0" w:oddHBand="0" w:evenHBand="0" w:firstRowFirstColumn="0" w:firstRowLastColumn="0" w:lastRowFirstColumn="0" w:lastRowLastColumn="0"/>
            <w:tcW w:w="2067" w:type="dxa"/>
          </w:tcPr>
          <w:p w14:paraId="3D37CFCF" w14:textId="6702BF6C" w:rsidR="00325BA6" w:rsidRDefault="00C30B73" w:rsidP="00D80B17">
            <w:pPr>
              <w:jc w:val="center"/>
              <w:rPr>
                <w:sz w:val="32"/>
                <w:szCs w:val="32"/>
              </w:rPr>
            </w:pPr>
            <w:r>
              <w:rPr>
                <w:sz w:val="32"/>
                <w:szCs w:val="32"/>
              </w:rPr>
              <w:lastRenderedPageBreak/>
              <w:t>CDC</w:t>
            </w:r>
          </w:p>
        </w:tc>
        <w:tc>
          <w:tcPr>
            <w:tcW w:w="9758" w:type="dxa"/>
          </w:tcPr>
          <w:p w14:paraId="212BFDE2" w14:textId="333EFE96" w:rsidR="00B35856" w:rsidRPr="00B35856" w:rsidRDefault="00C30B73" w:rsidP="00B35856">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Please check out the brochures about the history of the CDC.  Sherry visited the CDC and brought back these for our nerdy little brains.  They are in the hanging folder just outside the lab office.</w:t>
            </w:r>
          </w:p>
        </w:tc>
        <w:tc>
          <w:tcPr>
            <w:tcW w:w="1788" w:type="dxa"/>
          </w:tcPr>
          <w:p w14:paraId="2FB79E18" w14:textId="77D76806" w:rsidR="00325BA6" w:rsidRDefault="00325BA6" w:rsidP="00D80B17">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1E289B" w14:paraId="7609B1AC" w14:textId="77777777" w:rsidTr="00602E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3E4FBC56" w14:textId="1B8C3379" w:rsidR="001E289B" w:rsidRDefault="00383C5C" w:rsidP="00D80B17">
            <w:pPr>
              <w:jc w:val="center"/>
              <w:rPr>
                <w:sz w:val="32"/>
                <w:szCs w:val="32"/>
              </w:rPr>
            </w:pPr>
            <w:r>
              <w:rPr>
                <w:sz w:val="32"/>
                <w:szCs w:val="32"/>
              </w:rPr>
              <w:t>Lab Meeting Potluck</w:t>
            </w:r>
          </w:p>
        </w:tc>
        <w:tc>
          <w:tcPr>
            <w:tcW w:w="9758" w:type="dxa"/>
          </w:tcPr>
          <w:p w14:paraId="13F90CFB" w14:textId="1377831D" w:rsidR="001E289B" w:rsidRDefault="00383C5C" w:rsidP="00325BA6">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Next week on March 8 we will have a taco potluck.  Please see the sign-up sheet on the refrigerator.</w:t>
            </w:r>
          </w:p>
        </w:tc>
        <w:tc>
          <w:tcPr>
            <w:tcW w:w="1788" w:type="dxa"/>
          </w:tcPr>
          <w:p w14:paraId="5473B593" w14:textId="6AA8E332" w:rsidR="001E289B" w:rsidRDefault="001E289B" w:rsidP="00D80B17">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bl>
    <w:p w14:paraId="3E18997E" w14:textId="0E9741C7" w:rsidR="00E81A23" w:rsidRDefault="00E81A23" w:rsidP="00E81A23"/>
    <w:p w14:paraId="79639C5D" w14:textId="536A7255" w:rsidR="00FB0FE8" w:rsidRDefault="00C14735" w:rsidP="0045270E">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14:paraId="5AE3AE96" w14:textId="7AD5638F" w:rsidR="00C93E19" w:rsidRDefault="00B35ACE" w:rsidP="00C93E19">
      <w:pPr>
        <w:pStyle w:val="ListParagraph"/>
        <w:numPr>
          <w:ilvl w:val="0"/>
          <w:numId w:val="38"/>
        </w:numPr>
        <w:rPr>
          <w:b/>
          <w:color w:val="17365D" w:themeColor="text2" w:themeShade="BF"/>
          <w:sz w:val="24"/>
          <w:szCs w:val="36"/>
        </w:rPr>
      </w:pPr>
      <w:hyperlink r:id="rId6" w:history="1">
        <w:r w:rsidR="00C93E19" w:rsidRPr="00C93E19">
          <w:rPr>
            <w:rStyle w:val="Hyperlink"/>
            <w:b/>
            <w:sz w:val="24"/>
            <w:szCs w:val="36"/>
          </w:rPr>
          <w:t>Messaging in EPIC</w:t>
        </w:r>
      </w:hyperlink>
    </w:p>
    <w:p w14:paraId="17B839CA" w14:textId="4E5CEFF7" w:rsidR="00C93E19" w:rsidRDefault="00B35ACE" w:rsidP="00C93E19">
      <w:pPr>
        <w:pStyle w:val="ListParagraph"/>
        <w:numPr>
          <w:ilvl w:val="0"/>
          <w:numId w:val="38"/>
        </w:numPr>
        <w:rPr>
          <w:b/>
          <w:color w:val="17365D" w:themeColor="text2" w:themeShade="BF"/>
          <w:sz w:val="24"/>
          <w:szCs w:val="36"/>
        </w:rPr>
      </w:pPr>
      <w:hyperlink r:id="rId7" w:history="1">
        <w:proofErr w:type="spellStart"/>
        <w:r w:rsidR="00A72978" w:rsidRPr="00A72978">
          <w:rPr>
            <w:rStyle w:val="Hyperlink"/>
            <w:b/>
            <w:sz w:val="24"/>
            <w:szCs w:val="36"/>
          </w:rPr>
          <w:t>DocumentingTelephone</w:t>
        </w:r>
        <w:r w:rsidR="00A72978" w:rsidRPr="00A72978">
          <w:rPr>
            <w:rStyle w:val="Hyperlink"/>
            <w:b/>
            <w:sz w:val="24"/>
            <w:szCs w:val="36"/>
          </w:rPr>
          <w:t>E</w:t>
        </w:r>
        <w:r w:rsidR="00A72978" w:rsidRPr="00A72978">
          <w:rPr>
            <w:rStyle w:val="Hyperlink"/>
            <w:b/>
            <w:sz w:val="24"/>
            <w:szCs w:val="36"/>
          </w:rPr>
          <w:t>ncounterinEPIC</w:t>
        </w:r>
        <w:proofErr w:type="spellEnd"/>
      </w:hyperlink>
    </w:p>
    <w:p w14:paraId="003746DB" w14:textId="587D7071" w:rsidR="00C93E19" w:rsidRDefault="00B35ACE" w:rsidP="00C93E19">
      <w:pPr>
        <w:pStyle w:val="ListParagraph"/>
        <w:numPr>
          <w:ilvl w:val="0"/>
          <w:numId w:val="38"/>
        </w:numPr>
        <w:rPr>
          <w:b/>
          <w:color w:val="17365D" w:themeColor="text2" w:themeShade="BF"/>
          <w:sz w:val="24"/>
          <w:szCs w:val="36"/>
        </w:rPr>
      </w:pPr>
      <w:hyperlink r:id="rId8" w:history="1">
        <w:proofErr w:type="spellStart"/>
        <w:r w:rsidR="00A72978" w:rsidRPr="00A72978">
          <w:rPr>
            <w:rStyle w:val="Hyperlink"/>
            <w:b/>
            <w:sz w:val="24"/>
            <w:szCs w:val="36"/>
          </w:rPr>
          <w:t>OrderingExtraTub</w:t>
        </w:r>
        <w:r w:rsidR="00A72978" w:rsidRPr="00A72978">
          <w:rPr>
            <w:rStyle w:val="Hyperlink"/>
            <w:b/>
            <w:sz w:val="24"/>
            <w:szCs w:val="36"/>
          </w:rPr>
          <w:t>e</w:t>
        </w:r>
        <w:r w:rsidR="00A72978" w:rsidRPr="00A72978">
          <w:rPr>
            <w:rStyle w:val="Hyperlink"/>
            <w:b/>
            <w:sz w:val="24"/>
            <w:szCs w:val="36"/>
          </w:rPr>
          <w:t>sinCerner</w:t>
        </w:r>
        <w:proofErr w:type="spellEnd"/>
      </w:hyperlink>
    </w:p>
    <w:p w14:paraId="1C3560C5" w14:textId="682DB30A" w:rsidR="00A72978" w:rsidRDefault="00B35ACE" w:rsidP="00C93E19">
      <w:pPr>
        <w:pStyle w:val="ListParagraph"/>
        <w:numPr>
          <w:ilvl w:val="0"/>
          <w:numId w:val="38"/>
        </w:numPr>
        <w:rPr>
          <w:b/>
          <w:color w:val="17365D" w:themeColor="text2" w:themeShade="BF"/>
          <w:sz w:val="24"/>
          <w:szCs w:val="36"/>
        </w:rPr>
      </w:pPr>
      <w:hyperlink r:id="rId9" w:history="1">
        <w:proofErr w:type="spellStart"/>
        <w:r w:rsidR="00A72978" w:rsidRPr="00A72978">
          <w:rPr>
            <w:rStyle w:val="Hyperlink"/>
            <w:b/>
            <w:sz w:val="24"/>
            <w:szCs w:val="36"/>
          </w:rPr>
          <w:t>TransfersPend</w:t>
        </w:r>
        <w:r w:rsidR="00A72978" w:rsidRPr="00A72978">
          <w:rPr>
            <w:rStyle w:val="Hyperlink"/>
            <w:b/>
            <w:sz w:val="24"/>
            <w:szCs w:val="36"/>
          </w:rPr>
          <w:t>i</w:t>
        </w:r>
        <w:r w:rsidR="00A72978" w:rsidRPr="00A72978">
          <w:rPr>
            <w:rStyle w:val="Hyperlink"/>
            <w:b/>
            <w:sz w:val="24"/>
            <w:szCs w:val="36"/>
          </w:rPr>
          <w:t>ngList</w:t>
        </w:r>
        <w:proofErr w:type="spellEnd"/>
      </w:hyperlink>
    </w:p>
    <w:p w14:paraId="379E6700" w14:textId="2062C110" w:rsidR="008E019C" w:rsidRDefault="00B35ACE" w:rsidP="00C93E19">
      <w:pPr>
        <w:pStyle w:val="ListParagraph"/>
        <w:numPr>
          <w:ilvl w:val="0"/>
          <w:numId w:val="38"/>
        </w:numPr>
        <w:rPr>
          <w:b/>
          <w:color w:val="17365D" w:themeColor="text2" w:themeShade="BF"/>
          <w:sz w:val="24"/>
          <w:szCs w:val="36"/>
        </w:rPr>
      </w:pPr>
      <w:hyperlink r:id="rId10" w:history="1">
        <w:proofErr w:type="spellStart"/>
        <w:r w:rsidR="008E019C" w:rsidRPr="008E019C">
          <w:rPr>
            <w:rStyle w:val="Hyperlink"/>
            <w:b/>
            <w:sz w:val="24"/>
            <w:szCs w:val="36"/>
          </w:rPr>
          <w:t>Checkingth</w:t>
        </w:r>
        <w:bookmarkStart w:id="0" w:name="_GoBack"/>
        <w:r w:rsidR="008E019C" w:rsidRPr="008E019C">
          <w:rPr>
            <w:rStyle w:val="Hyperlink"/>
            <w:b/>
            <w:sz w:val="24"/>
            <w:szCs w:val="36"/>
          </w:rPr>
          <w:t>e</w:t>
        </w:r>
        <w:bookmarkEnd w:id="0"/>
        <w:r w:rsidR="008E019C" w:rsidRPr="008E019C">
          <w:rPr>
            <w:rStyle w:val="Hyperlink"/>
            <w:b/>
            <w:sz w:val="24"/>
            <w:szCs w:val="36"/>
          </w:rPr>
          <w:t>TigrisList</w:t>
        </w:r>
        <w:proofErr w:type="spellEnd"/>
      </w:hyperlink>
    </w:p>
    <w:p w14:paraId="3CB06EDC" w14:textId="082D17E9" w:rsidR="00904AF8" w:rsidRDefault="00B35ACE" w:rsidP="00C93E19">
      <w:pPr>
        <w:pStyle w:val="ListParagraph"/>
        <w:numPr>
          <w:ilvl w:val="0"/>
          <w:numId w:val="38"/>
        </w:numPr>
        <w:rPr>
          <w:b/>
          <w:color w:val="17365D" w:themeColor="text2" w:themeShade="BF"/>
          <w:sz w:val="24"/>
          <w:szCs w:val="36"/>
        </w:rPr>
      </w:pPr>
      <w:hyperlink r:id="rId11" w:history="1">
        <w:proofErr w:type="spellStart"/>
        <w:r w:rsidR="00904AF8" w:rsidRPr="00904AF8">
          <w:rPr>
            <w:rStyle w:val="Hyperlink"/>
            <w:b/>
            <w:sz w:val="24"/>
            <w:szCs w:val="36"/>
          </w:rPr>
          <w:t>SysmexProcedure</w:t>
        </w:r>
        <w:proofErr w:type="spellEnd"/>
      </w:hyperlink>
    </w:p>
    <w:p w14:paraId="27A8E7D0" w14:textId="12962A55" w:rsidR="00904AF8" w:rsidRDefault="00B35ACE" w:rsidP="00C93E19">
      <w:pPr>
        <w:pStyle w:val="ListParagraph"/>
        <w:numPr>
          <w:ilvl w:val="0"/>
          <w:numId w:val="38"/>
        </w:numPr>
        <w:rPr>
          <w:b/>
          <w:color w:val="17365D" w:themeColor="text2" w:themeShade="BF"/>
          <w:sz w:val="24"/>
          <w:szCs w:val="36"/>
        </w:rPr>
      </w:pPr>
      <w:hyperlink r:id="rId12" w:history="1">
        <w:r w:rsidR="00AF2515" w:rsidRPr="00AF2515">
          <w:rPr>
            <w:rStyle w:val="Hyperlink"/>
            <w:b/>
            <w:sz w:val="24"/>
            <w:szCs w:val="36"/>
          </w:rPr>
          <w:t xml:space="preserve">ESR Auto Plus </w:t>
        </w:r>
        <w:proofErr w:type="spellStart"/>
        <w:r w:rsidR="00AF2515" w:rsidRPr="00AF2515">
          <w:rPr>
            <w:rStyle w:val="Hyperlink"/>
            <w:b/>
            <w:sz w:val="24"/>
            <w:szCs w:val="36"/>
          </w:rPr>
          <w:t>Sed</w:t>
        </w:r>
        <w:proofErr w:type="spellEnd"/>
        <w:r w:rsidR="00AF2515" w:rsidRPr="00AF2515">
          <w:rPr>
            <w:rStyle w:val="Hyperlink"/>
            <w:b/>
            <w:sz w:val="24"/>
            <w:szCs w:val="36"/>
          </w:rPr>
          <w:t xml:space="preserve"> Rate</w:t>
        </w:r>
      </w:hyperlink>
    </w:p>
    <w:p w14:paraId="2F75044C" w14:textId="6AAC4871" w:rsidR="00AF2515" w:rsidRDefault="00B35ACE" w:rsidP="00C93E19">
      <w:pPr>
        <w:pStyle w:val="ListParagraph"/>
        <w:numPr>
          <w:ilvl w:val="0"/>
          <w:numId w:val="38"/>
        </w:numPr>
        <w:rPr>
          <w:b/>
          <w:color w:val="17365D" w:themeColor="text2" w:themeShade="BF"/>
          <w:sz w:val="24"/>
          <w:szCs w:val="36"/>
        </w:rPr>
      </w:pPr>
      <w:hyperlink r:id="rId13" w:history="1">
        <w:r w:rsidR="004F17FB" w:rsidRPr="004F17FB">
          <w:rPr>
            <w:rStyle w:val="Hyperlink"/>
            <w:b/>
            <w:sz w:val="24"/>
            <w:szCs w:val="36"/>
          </w:rPr>
          <w:t>Sickle Cell Screen</w:t>
        </w:r>
      </w:hyperlink>
    </w:p>
    <w:p w14:paraId="2C3532FC" w14:textId="2F7D9519" w:rsidR="004F17FB" w:rsidRPr="00C93E19" w:rsidRDefault="00B35ACE" w:rsidP="00C93E19">
      <w:pPr>
        <w:pStyle w:val="ListParagraph"/>
        <w:numPr>
          <w:ilvl w:val="0"/>
          <w:numId w:val="38"/>
        </w:numPr>
        <w:rPr>
          <w:b/>
          <w:color w:val="17365D" w:themeColor="text2" w:themeShade="BF"/>
          <w:sz w:val="24"/>
          <w:szCs w:val="36"/>
        </w:rPr>
      </w:pPr>
      <w:hyperlink r:id="rId14" w:history="1">
        <w:r w:rsidR="004440D8" w:rsidRPr="004440D8">
          <w:rPr>
            <w:rStyle w:val="Hyperlink"/>
            <w:b/>
            <w:sz w:val="24"/>
            <w:szCs w:val="36"/>
          </w:rPr>
          <w:t>Wet Preps</w:t>
        </w:r>
      </w:hyperlink>
    </w:p>
    <w:sectPr w:rsidR="004F17FB" w:rsidRPr="00C93E19" w:rsidSect="00E81A23">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1537"/>
      </v:shape>
    </w:pict>
  </w:numPicBullet>
  <w:abstractNum w:abstractNumId="0" w15:restartNumberingAfterBreak="0">
    <w:nsid w:val="01C91B64"/>
    <w:multiLevelType w:val="hybridMultilevel"/>
    <w:tmpl w:val="A4283AD0"/>
    <w:lvl w:ilvl="0" w:tplc="D1C04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1B4B"/>
    <w:multiLevelType w:val="hybridMultilevel"/>
    <w:tmpl w:val="641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06E0"/>
    <w:multiLevelType w:val="hybridMultilevel"/>
    <w:tmpl w:val="FCE4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A56C8"/>
    <w:multiLevelType w:val="hybridMultilevel"/>
    <w:tmpl w:val="F91C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F505E"/>
    <w:multiLevelType w:val="hybridMultilevel"/>
    <w:tmpl w:val="3B429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CA3F84"/>
    <w:multiLevelType w:val="hybridMultilevel"/>
    <w:tmpl w:val="EDD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C68AC"/>
    <w:multiLevelType w:val="multilevel"/>
    <w:tmpl w:val="A434C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547CB"/>
    <w:multiLevelType w:val="multilevel"/>
    <w:tmpl w:val="DB4CA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62556"/>
    <w:multiLevelType w:val="hybridMultilevel"/>
    <w:tmpl w:val="2AD44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194007"/>
    <w:multiLevelType w:val="hybridMultilevel"/>
    <w:tmpl w:val="0A76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F37E6"/>
    <w:multiLevelType w:val="hybridMultilevel"/>
    <w:tmpl w:val="4A5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8680E"/>
    <w:multiLevelType w:val="hybridMultilevel"/>
    <w:tmpl w:val="822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B70FB"/>
    <w:multiLevelType w:val="hybridMultilevel"/>
    <w:tmpl w:val="39B8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E4D92"/>
    <w:multiLevelType w:val="hybridMultilevel"/>
    <w:tmpl w:val="2252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A408B"/>
    <w:multiLevelType w:val="hybridMultilevel"/>
    <w:tmpl w:val="C7B2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0C0"/>
    <w:multiLevelType w:val="hybridMultilevel"/>
    <w:tmpl w:val="A888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906E9"/>
    <w:multiLevelType w:val="hybridMultilevel"/>
    <w:tmpl w:val="946E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75500"/>
    <w:multiLevelType w:val="hybridMultilevel"/>
    <w:tmpl w:val="3F72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42E28"/>
    <w:multiLevelType w:val="multilevel"/>
    <w:tmpl w:val="E5B26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82E7C"/>
    <w:multiLevelType w:val="hybridMultilevel"/>
    <w:tmpl w:val="0F4C1B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84E0D"/>
    <w:multiLevelType w:val="hybridMultilevel"/>
    <w:tmpl w:val="9AF08A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C223A"/>
    <w:multiLevelType w:val="hybridMultilevel"/>
    <w:tmpl w:val="8466B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B3168B"/>
    <w:multiLevelType w:val="hybridMultilevel"/>
    <w:tmpl w:val="13B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80445"/>
    <w:multiLevelType w:val="hybridMultilevel"/>
    <w:tmpl w:val="E35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2581E"/>
    <w:multiLevelType w:val="hybridMultilevel"/>
    <w:tmpl w:val="8360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43893"/>
    <w:multiLevelType w:val="hybridMultilevel"/>
    <w:tmpl w:val="9AB2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004C2"/>
    <w:multiLevelType w:val="hybridMultilevel"/>
    <w:tmpl w:val="5F5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0628D"/>
    <w:multiLevelType w:val="hybridMultilevel"/>
    <w:tmpl w:val="1B8E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E3647"/>
    <w:multiLevelType w:val="hybridMultilevel"/>
    <w:tmpl w:val="E26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751D0"/>
    <w:multiLevelType w:val="hybridMultilevel"/>
    <w:tmpl w:val="D91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74D9A"/>
    <w:multiLevelType w:val="hybridMultilevel"/>
    <w:tmpl w:val="3862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174F2"/>
    <w:multiLevelType w:val="hybridMultilevel"/>
    <w:tmpl w:val="7DC8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60782"/>
    <w:multiLevelType w:val="hybridMultilevel"/>
    <w:tmpl w:val="051C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D2667"/>
    <w:multiLevelType w:val="hybridMultilevel"/>
    <w:tmpl w:val="D6EE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17F45"/>
    <w:multiLevelType w:val="hybridMultilevel"/>
    <w:tmpl w:val="7E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C7E57"/>
    <w:multiLevelType w:val="hybridMultilevel"/>
    <w:tmpl w:val="3A6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D0811"/>
    <w:multiLevelType w:val="hybridMultilevel"/>
    <w:tmpl w:val="26D2A3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8179C"/>
    <w:multiLevelType w:val="hybridMultilevel"/>
    <w:tmpl w:val="E9D2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91734"/>
    <w:multiLevelType w:val="hybridMultilevel"/>
    <w:tmpl w:val="B856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3"/>
  </w:num>
  <w:num w:numId="4">
    <w:abstractNumId w:val="37"/>
  </w:num>
  <w:num w:numId="5">
    <w:abstractNumId w:val="0"/>
  </w:num>
  <w:num w:numId="6">
    <w:abstractNumId w:val="12"/>
  </w:num>
  <w:num w:numId="7">
    <w:abstractNumId w:val="26"/>
  </w:num>
  <w:num w:numId="8">
    <w:abstractNumId w:val="38"/>
  </w:num>
  <w:num w:numId="9">
    <w:abstractNumId w:val="5"/>
  </w:num>
  <w:num w:numId="10">
    <w:abstractNumId w:val="34"/>
  </w:num>
  <w:num w:numId="11">
    <w:abstractNumId w:val="32"/>
  </w:num>
  <w:num w:numId="12">
    <w:abstractNumId w:val="10"/>
  </w:num>
  <w:num w:numId="13">
    <w:abstractNumId w:val="33"/>
  </w:num>
  <w:num w:numId="14">
    <w:abstractNumId w:val="25"/>
  </w:num>
  <w:num w:numId="15">
    <w:abstractNumId w:val="3"/>
  </w:num>
  <w:num w:numId="16">
    <w:abstractNumId w:val="2"/>
  </w:num>
  <w:num w:numId="17">
    <w:abstractNumId w:val="28"/>
  </w:num>
  <w:num w:numId="18">
    <w:abstractNumId w:val="27"/>
  </w:num>
  <w:num w:numId="19">
    <w:abstractNumId w:val="16"/>
  </w:num>
  <w:num w:numId="20">
    <w:abstractNumId w:val="11"/>
  </w:num>
  <w:num w:numId="21">
    <w:abstractNumId w:val="30"/>
  </w:num>
  <w:num w:numId="22">
    <w:abstractNumId w:val="13"/>
  </w:num>
  <w:num w:numId="23">
    <w:abstractNumId w:val="20"/>
  </w:num>
  <w:num w:numId="24">
    <w:abstractNumId w:val="19"/>
  </w:num>
  <w:num w:numId="25">
    <w:abstractNumId w:val="36"/>
  </w:num>
  <w:num w:numId="26">
    <w:abstractNumId w:val="18"/>
  </w:num>
  <w:num w:numId="27">
    <w:abstractNumId w:val="6"/>
  </w:num>
  <w:num w:numId="28">
    <w:abstractNumId w:val="7"/>
  </w:num>
  <w:num w:numId="29">
    <w:abstractNumId w:val="17"/>
  </w:num>
  <w:num w:numId="30">
    <w:abstractNumId w:val="29"/>
  </w:num>
  <w:num w:numId="31">
    <w:abstractNumId w:val="14"/>
  </w:num>
  <w:num w:numId="32">
    <w:abstractNumId w:val="4"/>
  </w:num>
  <w:num w:numId="33">
    <w:abstractNumId w:val="8"/>
  </w:num>
  <w:num w:numId="34">
    <w:abstractNumId w:val="9"/>
  </w:num>
  <w:num w:numId="35">
    <w:abstractNumId w:val="24"/>
  </w:num>
  <w:num w:numId="36">
    <w:abstractNumId w:val="21"/>
  </w:num>
  <w:num w:numId="37">
    <w:abstractNumId w:val="22"/>
  </w:num>
  <w:num w:numId="38">
    <w:abstractNumId w:val="35"/>
  </w:num>
  <w:num w:numId="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1E"/>
    <w:rsid w:val="00003EB9"/>
    <w:rsid w:val="00004065"/>
    <w:rsid w:val="000115AB"/>
    <w:rsid w:val="000171A3"/>
    <w:rsid w:val="00017BA5"/>
    <w:rsid w:val="0002152B"/>
    <w:rsid w:val="000215D2"/>
    <w:rsid w:val="00021E73"/>
    <w:rsid w:val="00031D9C"/>
    <w:rsid w:val="000328C6"/>
    <w:rsid w:val="00034AE4"/>
    <w:rsid w:val="0003625E"/>
    <w:rsid w:val="00037016"/>
    <w:rsid w:val="00041A30"/>
    <w:rsid w:val="0004270A"/>
    <w:rsid w:val="0004299F"/>
    <w:rsid w:val="00045F77"/>
    <w:rsid w:val="00046CCB"/>
    <w:rsid w:val="00047241"/>
    <w:rsid w:val="000530C3"/>
    <w:rsid w:val="0005626E"/>
    <w:rsid w:val="000564C7"/>
    <w:rsid w:val="000610DB"/>
    <w:rsid w:val="00062446"/>
    <w:rsid w:val="00066F55"/>
    <w:rsid w:val="0007086A"/>
    <w:rsid w:val="00075B29"/>
    <w:rsid w:val="00077199"/>
    <w:rsid w:val="00083436"/>
    <w:rsid w:val="00083B7E"/>
    <w:rsid w:val="0008636A"/>
    <w:rsid w:val="00086A17"/>
    <w:rsid w:val="000919C3"/>
    <w:rsid w:val="000921D6"/>
    <w:rsid w:val="00094AB7"/>
    <w:rsid w:val="00094EBB"/>
    <w:rsid w:val="000A2191"/>
    <w:rsid w:val="000A3181"/>
    <w:rsid w:val="000A3CC4"/>
    <w:rsid w:val="000A6A5C"/>
    <w:rsid w:val="000A6AE5"/>
    <w:rsid w:val="000B384B"/>
    <w:rsid w:val="000B49B4"/>
    <w:rsid w:val="000C031F"/>
    <w:rsid w:val="000C0DEE"/>
    <w:rsid w:val="000C649A"/>
    <w:rsid w:val="000D0255"/>
    <w:rsid w:val="000D2310"/>
    <w:rsid w:val="000D26E5"/>
    <w:rsid w:val="000D5090"/>
    <w:rsid w:val="000D53F6"/>
    <w:rsid w:val="000E0F60"/>
    <w:rsid w:val="000E2AF8"/>
    <w:rsid w:val="000E7CFF"/>
    <w:rsid w:val="000F0186"/>
    <w:rsid w:val="000F2423"/>
    <w:rsid w:val="000F552D"/>
    <w:rsid w:val="000F750F"/>
    <w:rsid w:val="000F7A6B"/>
    <w:rsid w:val="001012C2"/>
    <w:rsid w:val="00102931"/>
    <w:rsid w:val="0010344E"/>
    <w:rsid w:val="00106CBA"/>
    <w:rsid w:val="001152FC"/>
    <w:rsid w:val="00116A67"/>
    <w:rsid w:val="0011736D"/>
    <w:rsid w:val="00122CE8"/>
    <w:rsid w:val="00122D46"/>
    <w:rsid w:val="00124211"/>
    <w:rsid w:val="00125C38"/>
    <w:rsid w:val="0013210E"/>
    <w:rsid w:val="001332A1"/>
    <w:rsid w:val="001336C5"/>
    <w:rsid w:val="00143756"/>
    <w:rsid w:val="00146112"/>
    <w:rsid w:val="00146460"/>
    <w:rsid w:val="001475E0"/>
    <w:rsid w:val="00151FC0"/>
    <w:rsid w:val="00157396"/>
    <w:rsid w:val="001574DE"/>
    <w:rsid w:val="00160033"/>
    <w:rsid w:val="00160154"/>
    <w:rsid w:val="00166C6A"/>
    <w:rsid w:val="001743AA"/>
    <w:rsid w:val="00177FA5"/>
    <w:rsid w:val="00184D8F"/>
    <w:rsid w:val="00185633"/>
    <w:rsid w:val="001947FF"/>
    <w:rsid w:val="001958CB"/>
    <w:rsid w:val="001962A5"/>
    <w:rsid w:val="001977A4"/>
    <w:rsid w:val="001A1EBC"/>
    <w:rsid w:val="001A2832"/>
    <w:rsid w:val="001B0B7F"/>
    <w:rsid w:val="001B1C30"/>
    <w:rsid w:val="001B6810"/>
    <w:rsid w:val="001C180D"/>
    <w:rsid w:val="001C2D8A"/>
    <w:rsid w:val="001C6B46"/>
    <w:rsid w:val="001C7E3B"/>
    <w:rsid w:val="001D1BA3"/>
    <w:rsid w:val="001D2248"/>
    <w:rsid w:val="001D313C"/>
    <w:rsid w:val="001D4CCF"/>
    <w:rsid w:val="001D6EE1"/>
    <w:rsid w:val="001E289B"/>
    <w:rsid w:val="001E29D2"/>
    <w:rsid w:val="001E3EE7"/>
    <w:rsid w:val="001E4F93"/>
    <w:rsid w:val="001E5540"/>
    <w:rsid w:val="001E5BD6"/>
    <w:rsid w:val="001F30AC"/>
    <w:rsid w:val="001F4898"/>
    <w:rsid w:val="002014B4"/>
    <w:rsid w:val="00206DC2"/>
    <w:rsid w:val="00210D1D"/>
    <w:rsid w:val="00211D87"/>
    <w:rsid w:val="002130B4"/>
    <w:rsid w:val="00213704"/>
    <w:rsid w:val="00213C5F"/>
    <w:rsid w:val="00214671"/>
    <w:rsid w:val="0021644E"/>
    <w:rsid w:val="0022133C"/>
    <w:rsid w:val="00230811"/>
    <w:rsid w:val="00231362"/>
    <w:rsid w:val="002329E5"/>
    <w:rsid w:val="00233257"/>
    <w:rsid w:val="00233834"/>
    <w:rsid w:val="002344EA"/>
    <w:rsid w:val="00236B5F"/>
    <w:rsid w:val="00241C3B"/>
    <w:rsid w:val="00243F19"/>
    <w:rsid w:val="002450C4"/>
    <w:rsid w:val="002457F3"/>
    <w:rsid w:val="00245A11"/>
    <w:rsid w:val="002462AF"/>
    <w:rsid w:val="0024660B"/>
    <w:rsid w:val="00252F92"/>
    <w:rsid w:val="00254167"/>
    <w:rsid w:val="002541F3"/>
    <w:rsid w:val="002549F6"/>
    <w:rsid w:val="00254A6B"/>
    <w:rsid w:val="00260849"/>
    <w:rsid w:val="0026140E"/>
    <w:rsid w:val="002642E1"/>
    <w:rsid w:val="0026457E"/>
    <w:rsid w:val="002724A1"/>
    <w:rsid w:val="0027362F"/>
    <w:rsid w:val="002765D9"/>
    <w:rsid w:val="00276BE4"/>
    <w:rsid w:val="00280F85"/>
    <w:rsid w:val="00295BE0"/>
    <w:rsid w:val="002A0586"/>
    <w:rsid w:val="002A0D94"/>
    <w:rsid w:val="002A4E35"/>
    <w:rsid w:val="002A568E"/>
    <w:rsid w:val="002B693B"/>
    <w:rsid w:val="002C3DED"/>
    <w:rsid w:val="002C6998"/>
    <w:rsid w:val="002C7C70"/>
    <w:rsid w:val="002E377C"/>
    <w:rsid w:val="002E415D"/>
    <w:rsid w:val="002E4D46"/>
    <w:rsid w:val="002E4F05"/>
    <w:rsid w:val="002E6815"/>
    <w:rsid w:val="002F5F41"/>
    <w:rsid w:val="002F632C"/>
    <w:rsid w:val="002F63FC"/>
    <w:rsid w:val="002F6A05"/>
    <w:rsid w:val="00305AF6"/>
    <w:rsid w:val="00306578"/>
    <w:rsid w:val="003106C1"/>
    <w:rsid w:val="0031130F"/>
    <w:rsid w:val="003127E5"/>
    <w:rsid w:val="0031409D"/>
    <w:rsid w:val="003216E3"/>
    <w:rsid w:val="0032407C"/>
    <w:rsid w:val="00324E5A"/>
    <w:rsid w:val="00325BA6"/>
    <w:rsid w:val="00331F72"/>
    <w:rsid w:val="00332941"/>
    <w:rsid w:val="00332AED"/>
    <w:rsid w:val="003338CE"/>
    <w:rsid w:val="00335625"/>
    <w:rsid w:val="00345A04"/>
    <w:rsid w:val="00350CAE"/>
    <w:rsid w:val="00354967"/>
    <w:rsid w:val="0035612E"/>
    <w:rsid w:val="003561FB"/>
    <w:rsid w:val="0036003C"/>
    <w:rsid w:val="0036255E"/>
    <w:rsid w:val="0036399F"/>
    <w:rsid w:val="00370216"/>
    <w:rsid w:val="00376666"/>
    <w:rsid w:val="00380098"/>
    <w:rsid w:val="00380FEB"/>
    <w:rsid w:val="00383C5C"/>
    <w:rsid w:val="00384EA1"/>
    <w:rsid w:val="0038621F"/>
    <w:rsid w:val="00386A09"/>
    <w:rsid w:val="003874A5"/>
    <w:rsid w:val="0039506F"/>
    <w:rsid w:val="00395325"/>
    <w:rsid w:val="003957CB"/>
    <w:rsid w:val="00396132"/>
    <w:rsid w:val="003A2D93"/>
    <w:rsid w:val="003A2FEF"/>
    <w:rsid w:val="003A3AAC"/>
    <w:rsid w:val="003A3B17"/>
    <w:rsid w:val="003A4046"/>
    <w:rsid w:val="003B79A6"/>
    <w:rsid w:val="003B7A6D"/>
    <w:rsid w:val="003B7DDB"/>
    <w:rsid w:val="003C439B"/>
    <w:rsid w:val="003D3DCA"/>
    <w:rsid w:val="003D525B"/>
    <w:rsid w:val="003D6714"/>
    <w:rsid w:val="003E1DF4"/>
    <w:rsid w:val="003E2FE3"/>
    <w:rsid w:val="003F0C14"/>
    <w:rsid w:val="003F25AC"/>
    <w:rsid w:val="003F2AAF"/>
    <w:rsid w:val="003F2E2A"/>
    <w:rsid w:val="003F5D6D"/>
    <w:rsid w:val="003F7368"/>
    <w:rsid w:val="00400965"/>
    <w:rsid w:val="0040410E"/>
    <w:rsid w:val="0040530A"/>
    <w:rsid w:val="00405920"/>
    <w:rsid w:val="00410945"/>
    <w:rsid w:val="00411C4B"/>
    <w:rsid w:val="004256A4"/>
    <w:rsid w:val="00426960"/>
    <w:rsid w:val="00426E7B"/>
    <w:rsid w:val="0043074D"/>
    <w:rsid w:val="004325F8"/>
    <w:rsid w:val="00432667"/>
    <w:rsid w:val="00432C66"/>
    <w:rsid w:val="00434BC6"/>
    <w:rsid w:val="004372C6"/>
    <w:rsid w:val="00437D72"/>
    <w:rsid w:val="00441CA2"/>
    <w:rsid w:val="0044262D"/>
    <w:rsid w:val="004440D8"/>
    <w:rsid w:val="00444411"/>
    <w:rsid w:val="00446B52"/>
    <w:rsid w:val="0045270E"/>
    <w:rsid w:val="00456D8A"/>
    <w:rsid w:val="004577F5"/>
    <w:rsid w:val="00460A7D"/>
    <w:rsid w:val="004619A3"/>
    <w:rsid w:val="00462F9B"/>
    <w:rsid w:val="004647FE"/>
    <w:rsid w:val="00473215"/>
    <w:rsid w:val="004738D4"/>
    <w:rsid w:val="00475728"/>
    <w:rsid w:val="00476B8F"/>
    <w:rsid w:val="0047713E"/>
    <w:rsid w:val="00480EE0"/>
    <w:rsid w:val="004814F3"/>
    <w:rsid w:val="00481716"/>
    <w:rsid w:val="004919F2"/>
    <w:rsid w:val="00492BAB"/>
    <w:rsid w:val="0049381C"/>
    <w:rsid w:val="00494DE3"/>
    <w:rsid w:val="0049507F"/>
    <w:rsid w:val="004958CA"/>
    <w:rsid w:val="00496F20"/>
    <w:rsid w:val="004A3A8A"/>
    <w:rsid w:val="004A675E"/>
    <w:rsid w:val="004B1507"/>
    <w:rsid w:val="004B42D8"/>
    <w:rsid w:val="004C2A55"/>
    <w:rsid w:val="004C5434"/>
    <w:rsid w:val="004C5707"/>
    <w:rsid w:val="004D0B09"/>
    <w:rsid w:val="004D26FA"/>
    <w:rsid w:val="004D4359"/>
    <w:rsid w:val="004D55FE"/>
    <w:rsid w:val="004D5B66"/>
    <w:rsid w:val="004D7828"/>
    <w:rsid w:val="004E1266"/>
    <w:rsid w:val="004E2C25"/>
    <w:rsid w:val="004E3DC7"/>
    <w:rsid w:val="004E4AF1"/>
    <w:rsid w:val="004E4DB8"/>
    <w:rsid w:val="004F1698"/>
    <w:rsid w:val="004F17FB"/>
    <w:rsid w:val="004F48EE"/>
    <w:rsid w:val="004F6CC1"/>
    <w:rsid w:val="004F6F73"/>
    <w:rsid w:val="004F755B"/>
    <w:rsid w:val="00500171"/>
    <w:rsid w:val="00501EBB"/>
    <w:rsid w:val="0050305D"/>
    <w:rsid w:val="005141F2"/>
    <w:rsid w:val="00524207"/>
    <w:rsid w:val="00524E3D"/>
    <w:rsid w:val="00532187"/>
    <w:rsid w:val="00536218"/>
    <w:rsid w:val="00542AE2"/>
    <w:rsid w:val="0054524D"/>
    <w:rsid w:val="00546DA7"/>
    <w:rsid w:val="005513AA"/>
    <w:rsid w:val="00551489"/>
    <w:rsid w:val="00553B5E"/>
    <w:rsid w:val="00557169"/>
    <w:rsid w:val="00562D43"/>
    <w:rsid w:val="00565D4A"/>
    <w:rsid w:val="00566D43"/>
    <w:rsid w:val="00567B9E"/>
    <w:rsid w:val="0057099B"/>
    <w:rsid w:val="0057117D"/>
    <w:rsid w:val="00573492"/>
    <w:rsid w:val="00574704"/>
    <w:rsid w:val="0057552C"/>
    <w:rsid w:val="00576245"/>
    <w:rsid w:val="00581D01"/>
    <w:rsid w:val="005841B0"/>
    <w:rsid w:val="00584E52"/>
    <w:rsid w:val="00585DCE"/>
    <w:rsid w:val="00590A81"/>
    <w:rsid w:val="00591C09"/>
    <w:rsid w:val="00593490"/>
    <w:rsid w:val="0059561C"/>
    <w:rsid w:val="00595BF5"/>
    <w:rsid w:val="0059779F"/>
    <w:rsid w:val="005A1020"/>
    <w:rsid w:val="005A2B6D"/>
    <w:rsid w:val="005A6BC8"/>
    <w:rsid w:val="005A6E0A"/>
    <w:rsid w:val="005B14F8"/>
    <w:rsid w:val="005B3512"/>
    <w:rsid w:val="005B3DB8"/>
    <w:rsid w:val="005B62E3"/>
    <w:rsid w:val="005C48C4"/>
    <w:rsid w:val="005C5B86"/>
    <w:rsid w:val="005C652A"/>
    <w:rsid w:val="005C659B"/>
    <w:rsid w:val="005C7258"/>
    <w:rsid w:val="005D0BCD"/>
    <w:rsid w:val="005D2232"/>
    <w:rsid w:val="005D36F8"/>
    <w:rsid w:val="005D5441"/>
    <w:rsid w:val="005E25CE"/>
    <w:rsid w:val="005E2AF9"/>
    <w:rsid w:val="005E2B2A"/>
    <w:rsid w:val="005E4A96"/>
    <w:rsid w:val="005F1CDC"/>
    <w:rsid w:val="005F2329"/>
    <w:rsid w:val="005F3DE9"/>
    <w:rsid w:val="005F4A10"/>
    <w:rsid w:val="00602E32"/>
    <w:rsid w:val="00603D69"/>
    <w:rsid w:val="0060616B"/>
    <w:rsid w:val="00607572"/>
    <w:rsid w:val="006111DA"/>
    <w:rsid w:val="00611B6A"/>
    <w:rsid w:val="00614D6C"/>
    <w:rsid w:val="00616FE2"/>
    <w:rsid w:val="006206F7"/>
    <w:rsid w:val="00621CD0"/>
    <w:rsid w:val="006228D2"/>
    <w:rsid w:val="00624B5B"/>
    <w:rsid w:val="00630EC8"/>
    <w:rsid w:val="00634E9E"/>
    <w:rsid w:val="00636333"/>
    <w:rsid w:val="006414AE"/>
    <w:rsid w:val="00642229"/>
    <w:rsid w:val="00642703"/>
    <w:rsid w:val="006431E4"/>
    <w:rsid w:val="00647B4F"/>
    <w:rsid w:val="00653894"/>
    <w:rsid w:val="00664C71"/>
    <w:rsid w:val="00665790"/>
    <w:rsid w:val="00671A7A"/>
    <w:rsid w:val="00683502"/>
    <w:rsid w:val="00684A1E"/>
    <w:rsid w:val="00687E45"/>
    <w:rsid w:val="0069100E"/>
    <w:rsid w:val="00691298"/>
    <w:rsid w:val="00692357"/>
    <w:rsid w:val="006A2220"/>
    <w:rsid w:val="006A372D"/>
    <w:rsid w:val="006A5D0A"/>
    <w:rsid w:val="006B2C61"/>
    <w:rsid w:val="006B458D"/>
    <w:rsid w:val="006B575E"/>
    <w:rsid w:val="006B592A"/>
    <w:rsid w:val="006C075B"/>
    <w:rsid w:val="006C4089"/>
    <w:rsid w:val="006C6430"/>
    <w:rsid w:val="006D1BD9"/>
    <w:rsid w:val="006D1DFB"/>
    <w:rsid w:val="006D4ED5"/>
    <w:rsid w:val="006E3DC9"/>
    <w:rsid w:val="006E5F2D"/>
    <w:rsid w:val="006E5FEC"/>
    <w:rsid w:val="006E6D11"/>
    <w:rsid w:val="006F2D67"/>
    <w:rsid w:val="007000E3"/>
    <w:rsid w:val="00704029"/>
    <w:rsid w:val="007101F4"/>
    <w:rsid w:val="0071176E"/>
    <w:rsid w:val="0071208D"/>
    <w:rsid w:val="007152E1"/>
    <w:rsid w:val="00720AF6"/>
    <w:rsid w:val="00724A77"/>
    <w:rsid w:val="00725457"/>
    <w:rsid w:val="007255B3"/>
    <w:rsid w:val="007447E5"/>
    <w:rsid w:val="00744BB0"/>
    <w:rsid w:val="00744DAF"/>
    <w:rsid w:val="0075100F"/>
    <w:rsid w:val="0075401F"/>
    <w:rsid w:val="00755E5A"/>
    <w:rsid w:val="0076303B"/>
    <w:rsid w:val="00765319"/>
    <w:rsid w:val="00765CC7"/>
    <w:rsid w:val="00770515"/>
    <w:rsid w:val="007737DB"/>
    <w:rsid w:val="00774743"/>
    <w:rsid w:val="0078425B"/>
    <w:rsid w:val="00785349"/>
    <w:rsid w:val="00786E28"/>
    <w:rsid w:val="00796BC7"/>
    <w:rsid w:val="007A079E"/>
    <w:rsid w:val="007A0D76"/>
    <w:rsid w:val="007A1187"/>
    <w:rsid w:val="007A1943"/>
    <w:rsid w:val="007A611C"/>
    <w:rsid w:val="007B3995"/>
    <w:rsid w:val="007B6E41"/>
    <w:rsid w:val="007C114D"/>
    <w:rsid w:val="007C38C2"/>
    <w:rsid w:val="007C3F10"/>
    <w:rsid w:val="007D17DE"/>
    <w:rsid w:val="007D2906"/>
    <w:rsid w:val="007D3CD6"/>
    <w:rsid w:val="007D4FEA"/>
    <w:rsid w:val="007E1F15"/>
    <w:rsid w:val="007F2520"/>
    <w:rsid w:val="007F4305"/>
    <w:rsid w:val="007F4E0C"/>
    <w:rsid w:val="007F6987"/>
    <w:rsid w:val="00800FFE"/>
    <w:rsid w:val="008039F6"/>
    <w:rsid w:val="00806922"/>
    <w:rsid w:val="00807E2F"/>
    <w:rsid w:val="00814012"/>
    <w:rsid w:val="00814E7C"/>
    <w:rsid w:val="00815DA2"/>
    <w:rsid w:val="008166B7"/>
    <w:rsid w:val="008173D6"/>
    <w:rsid w:val="0082123E"/>
    <w:rsid w:val="008217E6"/>
    <w:rsid w:val="008227DA"/>
    <w:rsid w:val="0082324C"/>
    <w:rsid w:val="008262AE"/>
    <w:rsid w:val="00832F25"/>
    <w:rsid w:val="008377AF"/>
    <w:rsid w:val="008445C9"/>
    <w:rsid w:val="00846733"/>
    <w:rsid w:val="00847BCB"/>
    <w:rsid w:val="008505F5"/>
    <w:rsid w:val="00852327"/>
    <w:rsid w:val="008545C5"/>
    <w:rsid w:val="00854CC8"/>
    <w:rsid w:val="00855148"/>
    <w:rsid w:val="00855673"/>
    <w:rsid w:val="008568FF"/>
    <w:rsid w:val="008650F3"/>
    <w:rsid w:val="00867401"/>
    <w:rsid w:val="008716D1"/>
    <w:rsid w:val="0087248F"/>
    <w:rsid w:val="008739A1"/>
    <w:rsid w:val="00882664"/>
    <w:rsid w:val="008828F2"/>
    <w:rsid w:val="00882902"/>
    <w:rsid w:val="0088291A"/>
    <w:rsid w:val="008859E1"/>
    <w:rsid w:val="00891227"/>
    <w:rsid w:val="008918B8"/>
    <w:rsid w:val="00893EF6"/>
    <w:rsid w:val="00894F85"/>
    <w:rsid w:val="00896594"/>
    <w:rsid w:val="00897670"/>
    <w:rsid w:val="008A6E51"/>
    <w:rsid w:val="008B0712"/>
    <w:rsid w:val="008B0A23"/>
    <w:rsid w:val="008B2819"/>
    <w:rsid w:val="008B3284"/>
    <w:rsid w:val="008B528F"/>
    <w:rsid w:val="008B6986"/>
    <w:rsid w:val="008B7CD3"/>
    <w:rsid w:val="008C034E"/>
    <w:rsid w:val="008C0DE4"/>
    <w:rsid w:val="008D3123"/>
    <w:rsid w:val="008D325C"/>
    <w:rsid w:val="008D4BCC"/>
    <w:rsid w:val="008D7A94"/>
    <w:rsid w:val="008E019C"/>
    <w:rsid w:val="008E0CA1"/>
    <w:rsid w:val="008E3588"/>
    <w:rsid w:val="008E4598"/>
    <w:rsid w:val="008E5906"/>
    <w:rsid w:val="008E5C31"/>
    <w:rsid w:val="008F0761"/>
    <w:rsid w:val="008F0B21"/>
    <w:rsid w:val="008F174C"/>
    <w:rsid w:val="008F193C"/>
    <w:rsid w:val="008F261F"/>
    <w:rsid w:val="008F493D"/>
    <w:rsid w:val="008F7775"/>
    <w:rsid w:val="008F7C2D"/>
    <w:rsid w:val="009006CA"/>
    <w:rsid w:val="00901630"/>
    <w:rsid w:val="00903EA7"/>
    <w:rsid w:val="00904AF8"/>
    <w:rsid w:val="00904B31"/>
    <w:rsid w:val="009065A2"/>
    <w:rsid w:val="009106B9"/>
    <w:rsid w:val="00911BA5"/>
    <w:rsid w:val="00913138"/>
    <w:rsid w:val="00913BC3"/>
    <w:rsid w:val="00920980"/>
    <w:rsid w:val="00922DD0"/>
    <w:rsid w:val="00923A63"/>
    <w:rsid w:val="009246BF"/>
    <w:rsid w:val="00924FCA"/>
    <w:rsid w:val="0092552A"/>
    <w:rsid w:val="009261EB"/>
    <w:rsid w:val="009265ED"/>
    <w:rsid w:val="00927D49"/>
    <w:rsid w:val="0093102E"/>
    <w:rsid w:val="00931D25"/>
    <w:rsid w:val="00931E22"/>
    <w:rsid w:val="00932BA8"/>
    <w:rsid w:val="00933046"/>
    <w:rsid w:val="00933B1B"/>
    <w:rsid w:val="009347B5"/>
    <w:rsid w:val="00936080"/>
    <w:rsid w:val="009420C6"/>
    <w:rsid w:val="00943D21"/>
    <w:rsid w:val="0094795B"/>
    <w:rsid w:val="00947A25"/>
    <w:rsid w:val="009506E0"/>
    <w:rsid w:val="00957F56"/>
    <w:rsid w:val="00960112"/>
    <w:rsid w:val="00964ED1"/>
    <w:rsid w:val="00965DD9"/>
    <w:rsid w:val="00965F5F"/>
    <w:rsid w:val="0096660D"/>
    <w:rsid w:val="00966C4B"/>
    <w:rsid w:val="009712F0"/>
    <w:rsid w:val="00975755"/>
    <w:rsid w:val="00976BBD"/>
    <w:rsid w:val="009778BD"/>
    <w:rsid w:val="0098184F"/>
    <w:rsid w:val="0098301B"/>
    <w:rsid w:val="0098505D"/>
    <w:rsid w:val="00985670"/>
    <w:rsid w:val="009878D5"/>
    <w:rsid w:val="00993C44"/>
    <w:rsid w:val="00994FF1"/>
    <w:rsid w:val="00995A11"/>
    <w:rsid w:val="00995BDF"/>
    <w:rsid w:val="00996447"/>
    <w:rsid w:val="009973E9"/>
    <w:rsid w:val="009979E1"/>
    <w:rsid w:val="009A3826"/>
    <w:rsid w:val="009A5610"/>
    <w:rsid w:val="009A73C8"/>
    <w:rsid w:val="009A7D60"/>
    <w:rsid w:val="009B3182"/>
    <w:rsid w:val="009B441D"/>
    <w:rsid w:val="009B696D"/>
    <w:rsid w:val="009C18ED"/>
    <w:rsid w:val="009C377A"/>
    <w:rsid w:val="009C3A75"/>
    <w:rsid w:val="009C5713"/>
    <w:rsid w:val="009C6504"/>
    <w:rsid w:val="009D7378"/>
    <w:rsid w:val="009E0959"/>
    <w:rsid w:val="009E2661"/>
    <w:rsid w:val="009E69AE"/>
    <w:rsid w:val="009E6C49"/>
    <w:rsid w:val="009E7DA5"/>
    <w:rsid w:val="009F2A86"/>
    <w:rsid w:val="009F49CC"/>
    <w:rsid w:val="009F51C7"/>
    <w:rsid w:val="009F5D2D"/>
    <w:rsid w:val="00A01148"/>
    <w:rsid w:val="00A042D0"/>
    <w:rsid w:val="00A0512B"/>
    <w:rsid w:val="00A051F0"/>
    <w:rsid w:val="00A12BCF"/>
    <w:rsid w:val="00A13CEC"/>
    <w:rsid w:val="00A20363"/>
    <w:rsid w:val="00A20625"/>
    <w:rsid w:val="00A27141"/>
    <w:rsid w:val="00A3196D"/>
    <w:rsid w:val="00A329DA"/>
    <w:rsid w:val="00A35B55"/>
    <w:rsid w:val="00A36EFD"/>
    <w:rsid w:val="00A37493"/>
    <w:rsid w:val="00A418E1"/>
    <w:rsid w:val="00A425D8"/>
    <w:rsid w:val="00A44555"/>
    <w:rsid w:val="00A44FF2"/>
    <w:rsid w:val="00A47BD4"/>
    <w:rsid w:val="00A5385D"/>
    <w:rsid w:val="00A60C2F"/>
    <w:rsid w:val="00A6265D"/>
    <w:rsid w:val="00A64ADB"/>
    <w:rsid w:val="00A64DDC"/>
    <w:rsid w:val="00A71A8F"/>
    <w:rsid w:val="00A72978"/>
    <w:rsid w:val="00A77473"/>
    <w:rsid w:val="00A801ED"/>
    <w:rsid w:val="00A81CB3"/>
    <w:rsid w:val="00A86E82"/>
    <w:rsid w:val="00A86F9C"/>
    <w:rsid w:val="00A91CDD"/>
    <w:rsid w:val="00A93707"/>
    <w:rsid w:val="00A93EEE"/>
    <w:rsid w:val="00A95EF6"/>
    <w:rsid w:val="00A9773B"/>
    <w:rsid w:val="00AA0935"/>
    <w:rsid w:val="00AA16FA"/>
    <w:rsid w:val="00AA1733"/>
    <w:rsid w:val="00AA4437"/>
    <w:rsid w:val="00AA64EA"/>
    <w:rsid w:val="00AB05F2"/>
    <w:rsid w:val="00AB178A"/>
    <w:rsid w:val="00AB20B6"/>
    <w:rsid w:val="00AB26D8"/>
    <w:rsid w:val="00AB41A4"/>
    <w:rsid w:val="00AB4310"/>
    <w:rsid w:val="00AB4905"/>
    <w:rsid w:val="00AB7643"/>
    <w:rsid w:val="00AC12B1"/>
    <w:rsid w:val="00AC2233"/>
    <w:rsid w:val="00AC3515"/>
    <w:rsid w:val="00AC5049"/>
    <w:rsid w:val="00AC543F"/>
    <w:rsid w:val="00AC673E"/>
    <w:rsid w:val="00AE236C"/>
    <w:rsid w:val="00AE5EC1"/>
    <w:rsid w:val="00AF007B"/>
    <w:rsid w:val="00AF0727"/>
    <w:rsid w:val="00AF165F"/>
    <w:rsid w:val="00AF1681"/>
    <w:rsid w:val="00AF177C"/>
    <w:rsid w:val="00AF19A5"/>
    <w:rsid w:val="00AF2515"/>
    <w:rsid w:val="00AF32F3"/>
    <w:rsid w:val="00AF693F"/>
    <w:rsid w:val="00B00FEB"/>
    <w:rsid w:val="00B047B3"/>
    <w:rsid w:val="00B10877"/>
    <w:rsid w:val="00B109FE"/>
    <w:rsid w:val="00B22A1A"/>
    <w:rsid w:val="00B24E84"/>
    <w:rsid w:val="00B267DE"/>
    <w:rsid w:val="00B27164"/>
    <w:rsid w:val="00B27A4E"/>
    <w:rsid w:val="00B301D3"/>
    <w:rsid w:val="00B33C43"/>
    <w:rsid w:val="00B33D01"/>
    <w:rsid w:val="00B3528D"/>
    <w:rsid w:val="00B35856"/>
    <w:rsid w:val="00B35ACE"/>
    <w:rsid w:val="00B36876"/>
    <w:rsid w:val="00B36DB9"/>
    <w:rsid w:val="00B37808"/>
    <w:rsid w:val="00B45E82"/>
    <w:rsid w:val="00B50A04"/>
    <w:rsid w:val="00B5167E"/>
    <w:rsid w:val="00B521F2"/>
    <w:rsid w:val="00B525DB"/>
    <w:rsid w:val="00B56D81"/>
    <w:rsid w:val="00B61132"/>
    <w:rsid w:val="00B657A7"/>
    <w:rsid w:val="00B66134"/>
    <w:rsid w:val="00B703D3"/>
    <w:rsid w:val="00B764D9"/>
    <w:rsid w:val="00B84DB2"/>
    <w:rsid w:val="00B86103"/>
    <w:rsid w:val="00B86964"/>
    <w:rsid w:val="00B91332"/>
    <w:rsid w:val="00B9489A"/>
    <w:rsid w:val="00BA5CAA"/>
    <w:rsid w:val="00BA65AE"/>
    <w:rsid w:val="00BA6BBC"/>
    <w:rsid w:val="00BB0F67"/>
    <w:rsid w:val="00BB1631"/>
    <w:rsid w:val="00BB249F"/>
    <w:rsid w:val="00BB298E"/>
    <w:rsid w:val="00BB34B7"/>
    <w:rsid w:val="00BB3BE8"/>
    <w:rsid w:val="00BB3F5D"/>
    <w:rsid w:val="00BB44AB"/>
    <w:rsid w:val="00BB5D22"/>
    <w:rsid w:val="00BC04D9"/>
    <w:rsid w:val="00BC263E"/>
    <w:rsid w:val="00BC32E9"/>
    <w:rsid w:val="00BC45E2"/>
    <w:rsid w:val="00BC498E"/>
    <w:rsid w:val="00BC532C"/>
    <w:rsid w:val="00BC7EEB"/>
    <w:rsid w:val="00BD7141"/>
    <w:rsid w:val="00BE0681"/>
    <w:rsid w:val="00BE0B33"/>
    <w:rsid w:val="00BE1D97"/>
    <w:rsid w:val="00BE27F5"/>
    <w:rsid w:val="00BE56AE"/>
    <w:rsid w:val="00BF4632"/>
    <w:rsid w:val="00BF56E9"/>
    <w:rsid w:val="00BF5BA6"/>
    <w:rsid w:val="00BF62C0"/>
    <w:rsid w:val="00BF6E93"/>
    <w:rsid w:val="00BF7611"/>
    <w:rsid w:val="00C05361"/>
    <w:rsid w:val="00C07C39"/>
    <w:rsid w:val="00C14735"/>
    <w:rsid w:val="00C14F16"/>
    <w:rsid w:val="00C15662"/>
    <w:rsid w:val="00C26603"/>
    <w:rsid w:val="00C30B73"/>
    <w:rsid w:val="00C31877"/>
    <w:rsid w:val="00C321B5"/>
    <w:rsid w:val="00C32663"/>
    <w:rsid w:val="00C32B4D"/>
    <w:rsid w:val="00C33209"/>
    <w:rsid w:val="00C355EB"/>
    <w:rsid w:val="00C360CF"/>
    <w:rsid w:val="00C3625C"/>
    <w:rsid w:val="00C40791"/>
    <w:rsid w:val="00C40B53"/>
    <w:rsid w:val="00C4147E"/>
    <w:rsid w:val="00C418A7"/>
    <w:rsid w:val="00C424D2"/>
    <w:rsid w:val="00C43C44"/>
    <w:rsid w:val="00C44B4C"/>
    <w:rsid w:val="00C45161"/>
    <w:rsid w:val="00C5481B"/>
    <w:rsid w:val="00C55034"/>
    <w:rsid w:val="00C6062C"/>
    <w:rsid w:val="00C84326"/>
    <w:rsid w:val="00C84BE2"/>
    <w:rsid w:val="00C92C4C"/>
    <w:rsid w:val="00C93E19"/>
    <w:rsid w:val="00C94242"/>
    <w:rsid w:val="00C94415"/>
    <w:rsid w:val="00C9487D"/>
    <w:rsid w:val="00C94B5C"/>
    <w:rsid w:val="00C950C9"/>
    <w:rsid w:val="00C962D9"/>
    <w:rsid w:val="00C96C2E"/>
    <w:rsid w:val="00C97449"/>
    <w:rsid w:val="00CA1B1D"/>
    <w:rsid w:val="00CA289C"/>
    <w:rsid w:val="00CA64F7"/>
    <w:rsid w:val="00CB392D"/>
    <w:rsid w:val="00CB3BB9"/>
    <w:rsid w:val="00CB6838"/>
    <w:rsid w:val="00CB7AC8"/>
    <w:rsid w:val="00CB7F80"/>
    <w:rsid w:val="00CC1E7F"/>
    <w:rsid w:val="00CC260D"/>
    <w:rsid w:val="00CC6E7F"/>
    <w:rsid w:val="00CD4063"/>
    <w:rsid w:val="00CD72F8"/>
    <w:rsid w:val="00CE1582"/>
    <w:rsid w:val="00CE1E68"/>
    <w:rsid w:val="00CE4294"/>
    <w:rsid w:val="00CE610A"/>
    <w:rsid w:val="00CE7E36"/>
    <w:rsid w:val="00CF1D92"/>
    <w:rsid w:val="00CF27B9"/>
    <w:rsid w:val="00CF5D5C"/>
    <w:rsid w:val="00D00417"/>
    <w:rsid w:val="00D027CD"/>
    <w:rsid w:val="00D06160"/>
    <w:rsid w:val="00D0763B"/>
    <w:rsid w:val="00D15484"/>
    <w:rsid w:val="00D15FFD"/>
    <w:rsid w:val="00D16062"/>
    <w:rsid w:val="00D215A6"/>
    <w:rsid w:val="00D23A94"/>
    <w:rsid w:val="00D26BE1"/>
    <w:rsid w:val="00D344E3"/>
    <w:rsid w:val="00D34A99"/>
    <w:rsid w:val="00D3625E"/>
    <w:rsid w:val="00D37604"/>
    <w:rsid w:val="00D37DBD"/>
    <w:rsid w:val="00D44350"/>
    <w:rsid w:val="00D44D33"/>
    <w:rsid w:val="00D46C5A"/>
    <w:rsid w:val="00D47671"/>
    <w:rsid w:val="00D51524"/>
    <w:rsid w:val="00D5438D"/>
    <w:rsid w:val="00D57743"/>
    <w:rsid w:val="00D6023F"/>
    <w:rsid w:val="00D61ED7"/>
    <w:rsid w:val="00D63DE0"/>
    <w:rsid w:val="00D71123"/>
    <w:rsid w:val="00D71475"/>
    <w:rsid w:val="00D72275"/>
    <w:rsid w:val="00D725D4"/>
    <w:rsid w:val="00D72615"/>
    <w:rsid w:val="00D726AD"/>
    <w:rsid w:val="00D73B2E"/>
    <w:rsid w:val="00D740FD"/>
    <w:rsid w:val="00D80A52"/>
    <w:rsid w:val="00D80A53"/>
    <w:rsid w:val="00D80B17"/>
    <w:rsid w:val="00D81288"/>
    <w:rsid w:val="00D81A76"/>
    <w:rsid w:val="00D82233"/>
    <w:rsid w:val="00D852B2"/>
    <w:rsid w:val="00D8694E"/>
    <w:rsid w:val="00D94A85"/>
    <w:rsid w:val="00D97A0D"/>
    <w:rsid w:val="00D97DC3"/>
    <w:rsid w:val="00DA419F"/>
    <w:rsid w:val="00DA5F75"/>
    <w:rsid w:val="00DB1B1F"/>
    <w:rsid w:val="00DB7AFE"/>
    <w:rsid w:val="00DC3A48"/>
    <w:rsid w:val="00DC4E8A"/>
    <w:rsid w:val="00DC4F0B"/>
    <w:rsid w:val="00DC564F"/>
    <w:rsid w:val="00DC7807"/>
    <w:rsid w:val="00DC7998"/>
    <w:rsid w:val="00DD080E"/>
    <w:rsid w:val="00DD16AF"/>
    <w:rsid w:val="00DD1F41"/>
    <w:rsid w:val="00DD525C"/>
    <w:rsid w:val="00DD580B"/>
    <w:rsid w:val="00DE68CF"/>
    <w:rsid w:val="00DF0365"/>
    <w:rsid w:val="00DF1CE4"/>
    <w:rsid w:val="00E075F3"/>
    <w:rsid w:val="00E07961"/>
    <w:rsid w:val="00E07FEC"/>
    <w:rsid w:val="00E119C0"/>
    <w:rsid w:val="00E12C0A"/>
    <w:rsid w:val="00E13622"/>
    <w:rsid w:val="00E13991"/>
    <w:rsid w:val="00E14DF6"/>
    <w:rsid w:val="00E16813"/>
    <w:rsid w:val="00E16DCF"/>
    <w:rsid w:val="00E25041"/>
    <w:rsid w:val="00E320AD"/>
    <w:rsid w:val="00E345C2"/>
    <w:rsid w:val="00E362B1"/>
    <w:rsid w:val="00E37A70"/>
    <w:rsid w:val="00E414E0"/>
    <w:rsid w:val="00E435CC"/>
    <w:rsid w:val="00E4390D"/>
    <w:rsid w:val="00E43B4D"/>
    <w:rsid w:val="00E44CA7"/>
    <w:rsid w:val="00E452F0"/>
    <w:rsid w:val="00E47B7A"/>
    <w:rsid w:val="00E5169B"/>
    <w:rsid w:val="00E55CB3"/>
    <w:rsid w:val="00E57177"/>
    <w:rsid w:val="00E6564B"/>
    <w:rsid w:val="00E67B3F"/>
    <w:rsid w:val="00E7076F"/>
    <w:rsid w:val="00E730C6"/>
    <w:rsid w:val="00E73D6D"/>
    <w:rsid w:val="00E73D94"/>
    <w:rsid w:val="00E7629A"/>
    <w:rsid w:val="00E76793"/>
    <w:rsid w:val="00E80010"/>
    <w:rsid w:val="00E80CAE"/>
    <w:rsid w:val="00E81A23"/>
    <w:rsid w:val="00E8436F"/>
    <w:rsid w:val="00E848E1"/>
    <w:rsid w:val="00E849E0"/>
    <w:rsid w:val="00E861FF"/>
    <w:rsid w:val="00E8734B"/>
    <w:rsid w:val="00E90AC1"/>
    <w:rsid w:val="00E90EEA"/>
    <w:rsid w:val="00E9170A"/>
    <w:rsid w:val="00E92994"/>
    <w:rsid w:val="00E92F99"/>
    <w:rsid w:val="00E936D9"/>
    <w:rsid w:val="00E95010"/>
    <w:rsid w:val="00E97B29"/>
    <w:rsid w:val="00EA5A94"/>
    <w:rsid w:val="00EB3E87"/>
    <w:rsid w:val="00EC6230"/>
    <w:rsid w:val="00ED2B97"/>
    <w:rsid w:val="00ED4BB3"/>
    <w:rsid w:val="00EE0836"/>
    <w:rsid w:val="00EE0AA8"/>
    <w:rsid w:val="00EE21A7"/>
    <w:rsid w:val="00EE5436"/>
    <w:rsid w:val="00EF1E6A"/>
    <w:rsid w:val="00EF2935"/>
    <w:rsid w:val="00F009A0"/>
    <w:rsid w:val="00F00CCA"/>
    <w:rsid w:val="00F01C73"/>
    <w:rsid w:val="00F02EE9"/>
    <w:rsid w:val="00F07603"/>
    <w:rsid w:val="00F07D88"/>
    <w:rsid w:val="00F10D73"/>
    <w:rsid w:val="00F11A12"/>
    <w:rsid w:val="00F13FFD"/>
    <w:rsid w:val="00F14680"/>
    <w:rsid w:val="00F172EA"/>
    <w:rsid w:val="00F21419"/>
    <w:rsid w:val="00F21CF8"/>
    <w:rsid w:val="00F23EAB"/>
    <w:rsid w:val="00F2518B"/>
    <w:rsid w:val="00F251B6"/>
    <w:rsid w:val="00F274D0"/>
    <w:rsid w:val="00F30C86"/>
    <w:rsid w:val="00F36B94"/>
    <w:rsid w:val="00F37684"/>
    <w:rsid w:val="00F376FA"/>
    <w:rsid w:val="00F4563C"/>
    <w:rsid w:val="00F4595E"/>
    <w:rsid w:val="00F462B0"/>
    <w:rsid w:val="00F506A6"/>
    <w:rsid w:val="00F5149D"/>
    <w:rsid w:val="00F5158B"/>
    <w:rsid w:val="00F52229"/>
    <w:rsid w:val="00F6056F"/>
    <w:rsid w:val="00F6290C"/>
    <w:rsid w:val="00F66FC1"/>
    <w:rsid w:val="00F72B7F"/>
    <w:rsid w:val="00F73778"/>
    <w:rsid w:val="00F7469E"/>
    <w:rsid w:val="00F75385"/>
    <w:rsid w:val="00F75A77"/>
    <w:rsid w:val="00F772C6"/>
    <w:rsid w:val="00F77757"/>
    <w:rsid w:val="00F80695"/>
    <w:rsid w:val="00F80817"/>
    <w:rsid w:val="00F81BCA"/>
    <w:rsid w:val="00F8410A"/>
    <w:rsid w:val="00F841F2"/>
    <w:rsid w:val="00F8466F"/>
    <w:rsid w:val="00F8590B"/>
    <w:rsid w:val="00F90335"/>
    <w:rsid w:val="00F90630"/>
    <w:rsid w:val="00F91EFE"/>
    <w:rsid w:val="00F95E94"/>
    <w:rsid w:val="00FA4C80"/>
    <w:rsid w:val="00FA66B6"/>
    <w:rsid w:val="00FB0FE8"/>
    <w:rsid w:val="00FB53D9"/>
    <w:rsid w:val="00FC4FF1"/>
    <w:rsid w:val="00FC6483"/>
    <w:rsid w:val="00FD07E8"/>
    <w:rsid w:val="00FD10D7"/>
    <w:rsid w:val="00FD26E2"/>
    <w:rsid w:val="00FE472A"/>
    <w:rsid w:val="00FE53FC"/>
    <w:rsid w:val="00FF0EF3"/>
    <w:rsid w:val="00FF48CB"/>
    <w:rsid w:val="00FF5C39"/>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E45EA"/>
  <w15:docId w15:val="{68EE2CD2-0B17-4D90-99E7-82155E7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9F2"/>
    <w:pPr>
      <w:keepNext/>
      <w:spacing w:after="0" w:line="240" w:lineRule="auto"/>
      <w:jc w:val="center"/>
      <w:outlineLvl w:val="0"/>
    </w:pPr>
    <w:rPr>
      <w:b/>
      <w:bCs/>
      <w:sz w:val="32"/>
      <w:szCs w:val="36"/>
    </w:rPr>
  </w:style>
  <w:style w:type="paragraph" w:styleId="Heading2">
    <w:name w:val="heading 2"/>
    <w:basedOn w:val="Normal"/>
    <w:next w:val="Normal"/>
    <w:link w:val="Heading2Char"/>
    <w:uiPriority w:val="9"/>
    <w:unhideWhenUsed/>
    <w:qFormat/>
    <w:rsid w:val="00D94A85"/>
    <w:pPr>
      <w:keepNext/>
      <w:spacing w:after="0" w:line="240" w:lineRule="auto"/>
      <w:jc w:val="cente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 w:type="paragraph" w:styleId="NormalWeb">
    <w:name w:val="Normal (Web)"/>
    <w:basedOn w:val="Normal"/>
    <w:uiPriority w:val="99"/>
    <w:unhideWhenUsed/>
    <w:rsid w:val="00E4390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390D"/>
    <w:rPr>
      <w:b/>
      <w:bCs/>
    </w:rPr>
  </w:style>
  <w:style w:type="paragraph" w:styleId="BodyTextIndent">
    <w:name w:val="Body Text Indent"/>
    <w:basedOn w:val="Normal"/>
    <w:link w:val="BodyTextIndentChar"/>
    <w:uiPriority w:val="99"/>
    <w:unhideWhenUsed/>
    <w:rsid w:val="00995BDF"/>
    <w:pPr>
      <w:ind w:left="360"/>
    </w:pPr>
    <w:rPr>
      <w:sz w:val="52"/>
    </w:rPr>
  </w:style>
  <w:style w:type="character" w:customStyle="1" w:styleId="BodyTextIndentChar">
    <w:name w:val="Body Text Indent Char"/>
    <w:basedOn w:val="DefaultParagraphFont"/>
    <w:link w:val="BodyTextIndent"/>
    <w:uiPriority w:val="99"/>
    <w:rsid w:val="00995BDF"/>
    <w:rPr>
      <w:sz w:val="52"/>
    </w:rPr>
  </w:style>
  <w:style w:type="paragraph" w:styleId="Title">
    <w:name w:val="Title"/>
    <w:basedOn w:val="Normal"/>
    <w:next w:val="Normal"/>
    <w:link w:val="TitleChar"/>
    <w:uiPriority w:val="10"/>
    <w:qFormat/>
    <w:rsid w:val="00AC543F"/>
    <w:pPr>
      <w:jc w:val="center"/>
    </w:pP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TitleChar">
    <w:name w:val="Title Char"/>
    <w:basedOn w:val="DefaultParagraphFont"/>
    <w:link w:val="Title"/>
    <w:uiPriority w:val="10"/>
    <w:rsid w:val="00AC543F"/>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Heading1Char">
    <w:name w:val="Heading 1 Char"/>
    <w:basedOn w:val="DefaultParagraphFont"/>
    <w:link w:val="Heading1"/>
    <w:uiPriority w:val="9"/>
    <w:rsid w:val="004919F2"/>
    <w:rPr>
      <w:b/>
      <w:bCs/>
      <w:sz w:val="32"/>
      <w:szCs w:val="36"/>
    </w:rPr>
  </w:style>
  <w:style w:type="character" w:customStyle="1" w:styleId="Heading2Char">
    <w:name w:val="Heading 2 Char"/>
    <w:basedOn w:val="DefaultParagraphFont"/>
    <w:link w:val="Heading2"/>
    <w:uiPriority w:val="9"/>
    <w:rsid w:val="00D94A85"/>
    <w:rPr>
      <w:sz w:val="28"/>
      <w:szCs w:val="36"/>
    </w:rPr>
  </w:style>
  <w:style w:type="paragraph" w:styleId="Caption">
    <w:name w:val="caption"/>
    <w:basedOn w:val="Normal"/>
    <w:next w:val="Normal"/>
    <w:uiPriority w:val="35"/>
    <w:unhideWhenUsed/>
    <w:qFormat/>
    <w:rsid w:val="00E81A23"/>
    <w:pPr>
      <w:jc w:val="center"/>
    </w:pPr>
    <w:rPr>
      <w:b/>
      <w:color w:val="17365D" w:themeColor="text2" w:themeShade="BF"/>
      <w:sz w:val="44"/>
      <w:szCs w:val="48"/>
    </w:rPr>
  </w:style>
  <w:style w:type="table" w:styleId="MediumGrid3-Accent3">
    <w:name w:val="Medium Grid 3 Accent 3"/>
    <w:basedOn w:val="TableNormal"/>
    <w:uiPriority w:val="69"/>
    <w:rsid w:val="006B5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dTable4-Accent3">
    <w:name w:val="Grid Table 4 Accent 3"/>
    <w:basedOn w:val="TableNormal"/>
    <w:uiPriority w:val="49"/>
    <w:rsid w:val="000834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083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ubtleEmphasis">
    <w:name w:val="Subtle Emphasis"/>
    <w:basedOn w:val="DefaultParagraphFont"/>
    <w:uiPriority w:val="19"/>
    <w:qFormat/>
    <w:rsid w:val="001B0B7F"/>
    <w:rPr>
      <w:i/>
      <w:iCs/>
      <w:color w:val="404040" w:themeColor="text1" w:themeTint="BF"/>
    </w:rPr>
  </w:style>
  <w:style w:type="paragraph" w:styleId="Subtitle">
    <w:name w:val="Subtitle"/>
    <w:basedOn w:val="Normal"/>
    <w:next w:val="Normal"/>
    <w:link w:val="SubtitleChar"/>
    <w:uiPriority w:val="11"/>
    <w:qFormat/>
    <w:rsid w:val="001958CB"/>
    <w:rPr>
      <w:b/>
      <w:sz w:val="36"/>
    </w:rPr>
  </w:style>
  <w:style w:type="character" w:customStyle="1" w:styleId="SubtitleChar">
    <w:name w:val="Subtitle Char"/>
    <w:basedOn w:val="DefaultParagraphFont"/>
    <w:link w:val="Subtitle"/>
    <w:uiPriority w:val="11"/>
    <w:rsid w:val="001958CB"/>
    <w:rPr>
      <w:b/>
      <w:sz w:val="36"/>
    </w:rPr>
  </w:style>
  <w:style w:type="character" w:styleId="CommentReference">
    <w:name w:val="annotation reference"/>
    <w:basedOn w:val="DefaultParagraphFont"/>
    <w:uiPriority w:val="99"/>
    <w:semiHidden/>
    <w:unhideWhenUsed/>
    <w:rsid w:val="00524207"/>
    <w:rPr>
      <w:sz w:val="16"/>
      <w:szCs w:val="16"/>
    </w:rPr>
  </w:style>
  <w:style w:type="paragraph" w:styleId="CommentText">
    <w:name w:val="annotation text"/>
    <w:basedOn w:val="Normal"/>
    <w:link w:val="CommentTextChar"/>
    <w:uiPriority w:val="99"/>
    <w:semiHidden/>
    <w:unhideWhenUsed/>
    <w:rsid w:val="00524207"/>
    <w:pPr>
      <w:spacing w:line="240" w:lineRule="auto"/>
    </w:pPr>
    <w:rPr>
      <w:sz w:val="20"/>
      <w:szCs w:val="20"/>
    </w:rPr>
  </w:style>
  <w:style w:type="character" w:customStyle="1" w:styleId="CommentTextChar">
    <w:name w:val="Comment Text Char"/>
    <w:basedOn w:val="DefaultParagraphFont"/>
    <w:link w:val="CommentText"/>
    <w:uiPriority w:val="99"/>
    <w:semiHidden/>
    <w:rsid w:val="00524207"/>
    <w:rPr>
      <w:sz w:val="20"/>
      <w:szCs w:val="20"/>
    </w:rPr>
  </w:style>
  <w:style w:type="paragraph" w:styleId="CommentSubject">
    <w:name w:val="annotation subject"/>
    <w:basedOn w:val="CommentText"/>
    <w:next w:val="CommentText"/>
    <w:link w:val="CommentSubjectChar"/>
    <w:uiPriority w:val="99"/>
    <w:semiHidden/>
    <w:unhideWhenUsed/>
    <w:rsid w:val="00524207"/>
    <w:rPr>
      <w:b/>
      <w:bCs/>
    </w:rPr>
  </w:style>
  <w:style w:type="character" w:customStyle="1" w:styleId="CommentSubjectChar">
    <w:name w:val="Comment Subject Char"/>
    <w:basedOn w:val="CommentTextChar"/>
    <w:link w:val="CommentSubject"/>
    <w:uiPriority w:val="99"/>
    <w:semiHidden/>
    <w:rsid w:val="00524207"/>
    <w:rPr>
      <w:b/>
      <w:bCs/>
      <w:sz w:val="20"/>
      <w:szCs w:val="20"/>
    </w:rPr>
  </w:style>
  <w:style w:type="paragraph" w:customStyle="1" w:styleId="gdp">
    <w:name w:val="gd_p"/>
    <w:basedOn w:val="Normal"/>
    <w:rsid w:val="00796BC7"/>
    <w:pPr>
      <w:spacing w:before="100" w:beforeAutospacing="1" w:after="100" w:afterAutospacing="1" w:line="240" w:lineRule="auto"/>
    </w:pPr>
    <w:rPr>
      <w:rFonts w:ascii="Times New Roman" w:hAnsi="Times New Roman" w:cs="Times New Roman"/>
      <w:sz w:val="24"/>
      <w:szCs w:val="24"/>
    </w:rPr>
  </w:style>
  <w:style w:type="table" w:styleId="LightGrid-Accent6">
    <w:name w:val="Light Grid Accent 6"/>
    <w:basedOn w:val="TableNormal"/>
    <w:uiPriority w:val="62"/>
    <w:rsid w:val="00DC3A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38145">
      <w:bodyDiv w:val="1"/>
      <w:marLeft w:val="0"/>
      <w:marRight w:val="0"/>
      <w:marTop w:val="0"/>
      <w:marBottom w:val="0"/>
      <w:divBdr>
        <w:top w:val="none" w:sz="0" w:space="0" w:color="auto"/>
        <w:left w:val="none" w:sz="0" w:space="0" w:color="auto"/>
        <w:bottom w:val="none" w:sz="0" w:space="0" w:color="auto"/>
        <w:right w:val="none" w:sz="0" w:space="0" w:color="auto"/>
      </w:divBdr>
    </w:div>
    <w:div w:id="537133161">
      <w:bodyDiv w:val="1"/>
      <w:marLeft w:val="0"/>
      <w:marRight w:val="0"/>
      <w:marTop w:val="0"/>
      <w:marBottom w:val="0"/>
      <w:divBdr>
        <w:top w:val="none" w:sz="0" w:space="0" w:color="auto"/>
        <w:left w:val="none" w:sz="0" w:space="0" w:color="auto"/>
        <w:bottom w:val="none" w:sz="0" w:space="0" w:color="auto"/>
        <w:right w:val="none" w:sz="0" w:space="0" w:color="auto"/>
      </w:divBdr>
    </w:div>
    <w:div w:id="809783034">
      <w:bodyDiv w:val="1"/>
      <w:marLeft w:val="0"/>
      <w:marRight w:val="0"/>
      <w:marTop w:val="0"/>
      <w:marBottom w:val="0"/>
      <w:divBdr>
        <w:top w:val="none" w:sz="0" w:space="0" w:color="auto"/>
        <w:left w:val="none" w:sz="0" w:space="0" w:color="auto"/>
        <w:bottom w:val="none" w:sz="0" w:space="0" w:color="auto"/>
        <w:right w:val="none" w:sz="0" w:space="0" w:color="auto"/>
      </w:divBdr>
    </w:div>
    <w:div w:id="829294974">
      <w:bodyDiv w:val="1"/>
      <w:marLeft w:val="0"/>
      <w:marRight w:val="0"/>
      <w:marTop w:val="0"/>
      <w:marBottom w:val="0"/>
      <w:divBdr>
        <w:top w:val="none" w:sz="0" w:space="0" w:color="auto"/>
        <w:left w:val="none" w:sz="0" w:space="0" w:color="auto"/>
        <w:bottom w:val="none" w:sz="0" w:space="0" w:color="auto"/>
        <w:right w:val="none" w:sz="0" w:space="0" w:color="auto"/>
      </w:divBdr>
    </w:div>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33437">
      <w:bodyDiv w:val="1"/>
      <w:marLeft w:val="0"/>
      <w:marRight w:val="0"/>
      <w:marTop w:val="0"/>
      <w:marBottom w:val="0"/>
      <w:divBdr>
        <w:top w:val="none" w:sz="0" w:space="0" w:color="auto"/>
        <w:left w:val="none" w:sz="0" w:space="0" w:color="auto"/>
        <w:bottom w:val="none" w:sz="0" w:space="0" w:color="auto"/>
        <w:right w:val="none" w:sz="0" w:space="0" w:color="auto"/>
      </w:divBdr>
    </w:div>
    <w:div w:id="1066342854">
      <w:bodyDiv w:val="1"/>
      <w:marLeft w:val="0"/>
      <w:marRight w:val="0"/>
      <w:marTop w:val="0"/>
      <w:marBottom w:val="0"/>
      <w:divBdr>
        <w:top w:val="none" w:sz="0" w:space="0" w:color="auto"/>
        <w:left w:val="none" w:sz="0" w:space="0" w:color="auto"/>
        <w:bottom w:val="none" w:sz="0" w:space="0" w:color="auto"/>
        <w:right w:val="none" w:sz="0" w:space="0" w:color="auto"/>
      </w:divBdr>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199950">
      <w:bodyDiv w:val="1"/>
      <w:marLeft w:val="0"/>
      <w:marRight w:val="0"/>
      <w:marTop w:val="0"/>
      <w:marBottom w:val="0"/>
      <w:divBdr>
        <w:top w:val="none" w:sz="0" w:space="0" w:color="auto"/>
        <w:left w:val="none" w:sz="0" w:space="0" w:color="auto"/>
        <w:bottom w:val="none" w:sz="0" w:space="0" w:color="auto"/>
        <w:right w:val="none" w:sz="0" w:space="0" w:color="auto"/>
      </w:divBdr>
    </w:div>
    <w:div w:id="1522819177">
      <w:bodyDiv w:val="1"/>
      <w:marLeft w:val="0"/>
      <w:marRight w:val="0"/>
      <w:marTop w:val="0"/>
      <w:marBottom w:val="0"/>
      <w:divBdr>
        <w:top w:val="none" w:sz="0" w:space="0" w:color="auto"/>
        <w:left w:val="none" w:sz="0" w:space="0" w:color="auto"/>
        <w:bottom w:val="none" w:sz="0" w:space="0" w:color="auto"/>
        <w:right w:val="none" w:sz="0" w:space="0" w:color="auto"/>
      </w:divBdr>
    </w:div>
    <w:div w:id="1627350283">
      <w:bodyDiv w:val="1"/>
      <w:marLeft w:val="0"/>
      <w:marRight w:val="0"/>
      <w:marTop w:val="0"/>
      <w:marBottom w:val="0"/>
      <w:divBdr>
        <w:top w:val="none" w:sz="0" w:space="0" w:color="auto"/>
        <w:left w:val="none" w:sz="0" w:space="0" w:color="auto"/>
        <w:bottom w:val="none" w:sz="0" w:space="0" w:color="auto"/>
        <w:right w:val="none" w:sz="0" w:space="0" w:color="auto"/>
      </w:divBdr>
    </w:div>
    <w:div w:id="1694451520">
      <w:bodyDiv w:val="1"/>
      <w:marLeft w:val="0"/>
      <w:marRight w:val="0"/>
      <w:marTop w:val="0"/>
      <w:marBottom w:val="0"/>
      <w:divBdr>
        <w:top w:val="none" w:sz="0" w:space="0" w:color="auto"/>
        <w:left w:val="none" w:sz="0" w:space="0" w:color="auto"/>
        <w:bottom w:val="none" w:sz="0" w:space="0" w:color="auto"/>
        <w:right w:val="none" w:sz="0" w:space="0" w:color="auto"/>
      </w:divBdr>
    </w:div>
    <w:div w:id="1887333053">
      <w:bodyDiv w:val="1"/>
      <w:marLeft w:val="0"/>
      <w:marRight w:val="0"/>
      <w:marTop w:val="0"/>
      <w:marBottom w:val="0"/>
      <w:divBdr>
        <w:top w:val="none" w:sz="0" w:space="0" w:color="auto"/>
        <w:left w:val="none" w:sz="0" w:space="0" w:color="auto"/>
        <w:bottom w:val="none" w:sz="0" w:space="0" w:color="auto"/>
        <w:right w:val="none" w:sz="0" w:space="0" w:color="auto"/>
      </w:divBdr>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91089">
      <w:bodyDiv w:val="1"/>
      <w:marLeft w:val="0"/>
      <w:marRight w:val="0"/>
      <w:marTop w:val="0"/>
      <w:marBottom w:val="0"/>
      <w:divBdr>
        <w:top w:val="none" w:sz="0" w:space="0" w:color="auto"/>
        <w:left w:val="none" w:sz="0" w:space="0" w:color="auto"/>
        <w:bottom w:val="none" w:sz="0" w:space="0" w:color="auto"/>
        <w:right w:val="none" w:sz="0" w:space="0" w:color="auto"/>
      </w:divBdr>
    </w:div>
    <w:div w:id="2054306010">
      <w:bodyDiv w:val="1"/>
      <w:marLeft w:val="0"/>
      <w:marRight w:val="0"/>
      <w:marTop w:val="0"/>
      <w:marBottom w:val="0"/>
      <w:divBdr>
        <w:top w:val="none" w:sz="0" w:space="0" w:color="auto"/>
        <w:left w:val="none" w:sz="0" w:space="0" w:color="auto"/>
        <w:bottom w:val="none" w:sz="0" w:space="0" w:color="auto"/>
        <w:right w:val="none" w:sz="0" w:space="0" w:color="auto"/>
      </w:divBdr>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onkers\pchcteam\Lab\Procedure_Manual\Cerner%20EPIC%20Protocols\OrderingExtraTubesInCerner.002.docx" TargetMode="External"/><Relationship Id="rId13" Type="http://schemas.openxmlformats.org/officeDocument/2006/relationships/hyperlink" Target="file:///\\yonkers\pchcteam\Lab\Procedure_Manual\Test%20Procedures\SickleCellScreen.002.docx" TargetMode="External"/><Relationship Id="rId3" Type="http://schemas.openxmlformats.org/officeDocument/2006/relationships/settings" Target="settings.xml"/><Relationship Id="rId7" Type="http://schemas.openxmlformats.org/officeDocument/2006/relationships/hyperlink" Target="file:///\\yonkers\pchcteam\Lab\Procedure_Manual\Cerner%20EPIC%20Protocols\DocumentingTelephoneEncountersInEpic.002.docx" TargetMode="External"/><Relationship Id="rId12" Type="http://schemas.openxmlformats.org/officeDocument/2006/relationships/hyperlink" Target="file:///\\yonkers\pchcteam\Lab\Procedure_Manual\Test%20Procedures\ESRAutoPlusSedRate.00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yonkers\pchcteam\Lab\Procedure_Manual\Cerner%20EPIC%20Protocols\MessagingInEpic.docx" TargetMode="External"/><Relationship Id="rId11" Type="http://schemas.openxmlformats.org/officeDocument/2006/relationships/hyperlink" Target="file:///\\yonkers\pchcteam\Lab\Procedure_Manual\Test%20Procedures\SysmexProcedure.002.docx"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file:///\\yonkers\pchcteam\Lab\Procedure_Manual\Cerner%20EPIC%20Protocols\CheckingTheTigrisList.002.docx" TargetMode="External"/><Relationship Id="rId4" Type="http://schemas.openxmlformats.org/officeDocument/2006/relationships/webSettings" Target="webSettings.xml"/><Relationship Id="rId9" Type="http://schemas.openxmlformats.org/officeDocument/2006/relationships/hyperlink" Target="file:///\\yonkers\pchcteam\Lab\Procedure_Manual\Cerner%20EPIC%20Protocols\TransferPendingLog.002.docx" TargetMode="External"/><Relationship Id="rId14" Type="http://schemas.openxmlformats.org/officeDocument/2006/relationships/hyperlink" Target="file:///\\yonkers\pchcteam\Lab\Procedure_Manual\Test%20Procedures\WetPreps.002.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Denelle B Hygrell</cp:lastModifiedBy>
  <cp:revision>6</cp:revision>
  <cp:lastPrinted>2014-07-10T21:46:00Z</cp:lastPrinted>
  <dcterms:created xsi:type="dcterms:W3CDTF">2016-02-29T12:37:00Z</dcterms:created>
  <dcterms:modified xsi:type="dcterms:W3CDTF">2016-03-03T19:04:00Z</dcterms:modified>
</cp:coreProperties>
</file>