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7D549D4C" w:rsidR="00E81A23" w:rsidRPr="006B592A" w:rsidRDefault="009726F0" w:rsidP="00A60C2F">
      <w:pPr>
        <w:pStyle w:val="Caption"/>
        <w:spacing w:after="0" w:line="240" w:lineRule="auto"/>
        <w:rPr>
          <w:color w:val="76923C" w:themeColor="accent3" w:themeShade="BF"/>
        </w:rPr>
      </w:pPr>
      <w:r>
        <w:rPr>
          <w:color w:val="76923C" w:themeColor="accent3" w:themeShade="BF"/>
        </w:rPr>
        <w:t>May 13</w:t>
      </w:r>
      <w:r w:rsidR="00396132">
        <w:rPr>
          <w:color w:val="76923C" w:themeColor="accent3" w:themeShade="BF"/>
        </w:rPr>
        <w:t>, 2016</w:t>
      </w:r>
    </w:p>
    <w:tbl>
      <w:tblPr>
        <w:tblStyle w:val="GridTable5Dark-Accent3"/>
        <w:tblpPr w:leftFromText="180" w:rightFromText="180" w:vertAnchor="text" w:horzAnchor="margin" w:tblpXSpec="center" w:tblpY="241"/>
        <w:tblW w:w="14670" w:type="dxa"/>
        <w:tblLayout w:type="fixed"/>
        <w:tblLook w:val="04A0" w:firstRow="1" w:lastRow="0" w:firstColumn="1" w:lastColumn="0" w:noHBand="0" w:noVBand="1"/>
      </w:tblPr>
      <w:tblGrid>
        <w:gridCol w:w="1980"/>
        <w:gridCol w:w="11197"/>
        <w:gridCol w:w="1493"/>
      </w:tblGrid>
      <w:tr w:rsidR="00D344E3" w14:paraId="08807892" w14:textId="77777777" w:rsidTr="0013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5969CF9" w14:textId="77777777" w:rsidR="00E81A23" w:rsidRPr="000F2423" w:rsidRDefault="00E81A23" w:rsidP="0031130F">
            <w:pPr>
              <w:jc w:val="center"/>
              <w:rPr>
                <w:sz w:val="44"/>
                <w:szCs w:val="36"/>
              </w:rPr>
            </w:pPr>
            <w:r w:rsidRPr="000F2423">
              <w:rPr>
                <w:sz w:val="44"/>
                <w:szCs w:val="36"/>
              </w:rPr>
              <w:t>Test</w:t>
            </w:r>
          </w:p>
        </w:tc>
        <w:tc>
          <w:tcPr>
            <w:tcW w:w="11197"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93"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65563A" w14:paraId="1764FBF4"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2C3A36" w14:textId="1E90E4B8" w:rsidR="0065563A" w:rsidRPr="0065563A" w:rsidRDefault="00616637" w:rsidP="008241DD">
            <w:pPr>
              <w:jc w:val="center"/>
              <w:rPr>
                <w:sz w:val="32"/>
                <w:szCs w:val="36"/>
              </w:rPr>
            </w:pPr>
            <w:r>
              <w:rPr>
                <w:sz w:val="32"/>
                <w:szCs w:val="36"/>
              </w:rPr>
              <w:t>Update Job Aid for MALBs</w:t>
            </w:r>
          </w:p>
        </w:tc>
        <w:tc>
          <w:tcPr>
            <w:tcW w:w="11197" w:type="dxa"/>
          </w:tcPr>
          <w:p w14:paraId="56C215D0" w14:textId="5CA6799C" w:rsidR="0065563A" w:rsidRPr="0065563A" w:rsidRDefault="00616637" w:rsidP="0031130F">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Please see the updated flip chart job aids for MALBs and flags on the center island.</w:t>
            </w:r>
          </w:p>
        </w:tc>
        <w:tc>
          <w:tcPr>
            <w:tcW w:w="1493" w:type="dxa"/>
          </w:tcPr>
          <w:p w14:paraId="6ECBB17D" w14:textId="782A57F4" w:rsidR="0065563A" w:rsidRPr="000F2423" w:rsidRDefault="008241DD"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Techs</w:t>
            </w:r>
          </w:p>
        </w:tc>
      </w:tr>
      <w:tr w:rsidR="00616637" w14:paraId="6203EAC5"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3FAA2CED" w14:textId="34442F60" w:rsidR="00616637" w:rsidRDefault="00616637" w:rsidP="008241DD">
            <w:pPr>
              <w:jc w:val="center"/>
              <w:rPr>
                <w:sz w:val="32"/>
                <w:szCs w:val="36"/>
              </w:rPr>
            </w:pPr>
            <w:r>
              <w:rPr>
                <w:sz w:val="32"/>
                <w:szCs w:val="36"/>
              </w:rPr>
              <w:t>Checking Insurance</w:t>
            </w:r>
          </w:p>
        </w:tc>
        <w:tc>
          <w:tcPr>
            <w:tcW w:w="11197" w:type="dxa"/>
          </w:tcPr>
          <w:p w14:paraId="6F123719" w14:textId="780DDB42" w:rsidR="00616637" w:rsidRDefault="00616637" w:rsidP="0031130F">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Just a reminder, that you can see the patient’s insurance status when you are releasing their labs in the primary care visit.  Choose patient from schedule, select show orders.  This is the top bar that you will see for the patient.  This is relevant when screening our IFOB patients for insurance status.  See the screen shot example: (insurance is boxed in red)</w:t>
            </w:r>
          </w:p>
          <w:p w14:paraId="7E8A543D" w14:textId="0E8FB92D" w:rsidR="00616637" w:rsidRDefault="00616637" w:rsidP="0031130F">
            <w:pPr>
              <w:cnfStyle w:val="000000000000" w:firstRow="0" w:lastRow="0" w:firstColumn="0" w:lastColumn="0" w:oddVBand="0" w:evenVBand="0" w:oddHBand="0" w:evenHBand="0" w:firstRowFirstColumn="0" w:firstRowLastColumn="0" w:lastRowFirstColumn="0" w:lastRowLastColumn="0"/>
              <w:rPr>
                <w:sz w:val="28"/>
                <w:szCs w:val="36"/>
              </w:rPr>
            </w:pPr>
            <w:r>
              <w:rPr>
                <w:noProof/>
              </w:rPr>
              <mc:AlternateContent>
                <mc:Choice Requires="wps">
                  <w:drawing>
                    <wp:anchor distT="0" distB="0" distL="114300" distR="114300" simplePos="0" relativeHeight="251665408" behindDoc="0" locked="1" layoutInCell="1" allowOverlap="1" wp14:anchorId="3ABFAA0C" wp14:editId="4E6AF38A">
                      <wp:simplePos x="0" y="0"/>
                      <wp:positionH relativeFrom="column">
                        <wp:posOffset>2588260</wp:posOffset>
                      </wp:positionH>
                      <wp:positionV relativeFrom="paragraph">
                        <wp:posOffset>167005</wp:posOffset>
                      </wp:positionV>
                      <wp:extent cx="1197610" cy="154940"/>
                      <wp:effectExtent l="19050" t="19050" r="21590" b="16510"/>
                      <wp:wrapNone/>
                      <wp:docPr id="11" name="Rectangle 11"/>
                      <wp:cNvGraphicFramePr/>
                      <a:graphic xmlns:a="http://schemas.openxmlformats.org/drawingml/2006/main">
                        <a:graphicData uri="http://schemas.microsoft.com/office/word/2010/wordprocessingShape">
                          <wps:wsp>
                            <wps:cNvSpPr/>
                            <wps:spPr>
                              <a:xfrm>
                                <a:off x="0" y="0"/>
                                <a:ext cx="1197610" cy="154940"/>
                              </a:xfrm>
                              <a:prstGeom prst="rect">
                                <a:avLst/>
                              </a:prstGeom>
                              <a:no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AA35C" id="Rectangle 11" o:spid="_x0000_s1026" style="position:absolute;margin-left:203.8pt;margin-top:13.15pt;width:94.3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" filled="f" strokecolor="#943634 [2405]" strokeweight="3pt">
                      <w10:anchorlock/>
                    </v:rect>
                  </w:pict>
                </mc:Fallback>
              </mc:AlternateContent>
            </w:r>
            <w:r>
              <w:rPr>
                <w:noProof/>
              </w:rPr>
              <w:drawing>
                <wp:inline distT="0" distB="0" distL="0" distR="0" wp14:anchorId="0AF40235" wp14:editId="115D43C1">
                  <wp:extent cx="7044266" cy="31777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235338" cy="326399"/>
                          </a:xfrm>
                          <a:prstGeom prst="rect">
                            <a:avLst/>
                          </a:prstGeom>
                        </pic:spPr>
                      </pic:pic>
                    </a:graphicData>
                  </a:graphic>
                </wp:inline>
              </w:drawing>
            </w:r>
          </w:p>
        </w:tc>
        <w:tc>
          <w:tcPr>
            <w:tcW w:w="1493" w:type="dxa"/>
          </w:tcPr>
          <w:p w14:paraId="1BCEA7B1" w14:textId="351F8C75" w:rsidR="00616637" w:rsidRDefault="00F875BE"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263DFD" w14:paraId="18E2CC71"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84C602" w14:textId="5848EF75" w:rsidR="00263DFD" w:rsidRDefault="00616637" w:rsidP="0031130F">
            <w:pPr>
              <w:jc w:val="center"/>
              <w:rPr>
                <w:sz w:val="32"/>
                <w:szCs w:val="32"/>
              </w:rPr>
            </w:pPr>
            <w:r>
              <w:rPr>
                <w:sz w:val="32"/>
                <w:szCs w:val="32"/>
              </w:rPr>
              <w:t>Proficiency Testing</w:t>
            </w:r>
          </w:p>
        </w:tc>
        <w:tc>
          <w:tcPr>
            <w:tcW w:w="11197" w:type="dxa"/>
          </w:tcPr>
          <w:p w14:paraId="52AD2E1E" w14:textId="27DC203A" w:rsidR="00DC1F65" w:rsidRDefault="00616637" w:rsidP="00CF0A2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We are getting our proficiency testing in phases.  Please complete all testing that has been assigned to you and turn in.  The next testing should arrive on or around May 1</w:t>
            </w:r>
            <w:r w:rsidR="00CF0A2E">
              <w:rPr>
                <w:sz w:val="28"/>
                <w:szCs w:val="28"/>
              </w:rPr>
              <w:t>6</w:t>
            </w:r>
            <w:r w:rsidRPr="00616637">
              <w:rPr>
                <w:sz w:val="28"/>
                <w:szCs w:val="28"/>
                <w:vertAlign w:val="superscript"/>
              </w:rPr>
              <w:t>th</w:t>
            </w:r>
            <w:r>
              <w:rPr>
                <w:sz w:val="28"/>
                <w:szCs w:val="28"/>
              </w:rPr>
              <w:t>.  I will give you back your worksheets when the next phase arrives.</w:t>
            </w:r>
          </w:p>
        </w:tc>
        <w:tc>
          <w:tcPr>
            <w:tcW w:w="1493" w:type="dxa"/>
          </w:tcPr>
          <w:p w14:paraId="58CF043F" w14:textId="347558EE" w:rsidR="00263DFD" w:rsidRDefault="00DC1F65"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F875BE" w14:paraId="0718D4BC"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5820CF64" w14:textId="5EA5EC76" w:rsidR="00F875BE" w:rsidRDefault="00F875BE" w:rsidP="0031130F">
            <w:pPr>
              <w:jc w:val="center"/>
              <w:rPr>
                <w:sz w:val="32"/>
                <w:szCs w:val="32"/>
              </w:rPr>
            </w:pPr>
            <w:r>
              <w:rPr>
                <w:sz w:val="32"/>
                <w:szCs w:val="32"/>
              </w:rPr>
              <w:t xml:space="preserve">System Check </w:t>
            </w:r>
          </w:p>
        </w:tc>
        <w:tc>
          <w:tcPr>
            <w:tcW w:w="11197" w:type="dxa"/>
          </w:tcPr>
          <w:p w14:paraId="7DC10D36" w14:textId="11098427" w:rsidR="00F875BE" w:rsidRDefault="00F875BE" w:rsidP="00CF0A2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Please make sure all instrument flags are address prior to leaving at the end of each day.  Several days, the Dimension did not have sufficient Check reagent.</w:t>
            </w:r>
          </w:p>
        </w:tc>
        <w:tc>
          <w:tcPr>
            <w:tcW w:w="1493" w:type="dxa"/>
          </w:tcPr>
          <w:p w14:paraId="7224C14E" w14:textId="65DF8CA6" w:rsidR="00F875BE" w:rsidRDefault="00F875BE"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Bench Techs</w:t>
            </w:r>
          </w:p>
        </w:tc>
      </w:tr>
      <w:tr w:rsidR="00F875BE" w14:paraId="542E62FE"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F6C394" w14:textId="129899FF" w:rsidR="00F875BE" w:rsidRDefault="00F875BE" w:rsidP="0031130F">
            <w:pPr>
              <w:jc w:val="center"/>
              <w:rPr>
                <w:sz w:val="32"/>
                <w:szCs w:val="32"/>
              </w:rPr>
            </w:pPr>
            <w:r>
              <w:rPr>
                <w:sz w:val="32"/>
                <w:szCs w:val="32"/>
              </w:rPr>
              <w:t>Yellow Slips</w:t>
            </w:r>
          </w:p>
        </w:tc>
        <w:tc>
          <w:tcPr>
            <w:tcW w:w="11197" w:type="dxa"/>
          </w:tcPr>
          <w:p w14:paraId="30B9DDA2" w14:textId="7A296D15" w:rsidR="00F875BE" w:rsidRDefault="00F875BE" w:rsidP="00CF0A2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Note: yellow slips may have additional information written on them to communicate with the lab.  This may include things like – draw extra tubes or STAT next to a certain test.  Please follow through on these notes from the providers or call them to clarify their intent.</w:t>
            </w:r>
          </w:p>
        </w:tc>
        <w:tc>
          <w:tcPr>
            <w:tcW w:w="1493" w:type="dxa"/>
          </w:tcPr>
          <w:p w14:paraId="657853A9" w14:textId="224ABD8F" w:rsidR="00F875BE" w:rsidRDefault="00F875BE"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F875BE" w14:paraId="3C94947F"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052C20BB" w14:textId="2B1197AB" w:rsidR="00F875BE" w:rsidRDefault="00F875BE" w:rsidP="0031130F">
            <w:pPr>
              <w:jc w:val="center"/>
              <w:rPr>
                <w:sz w:val="32"/>
                <w:szCs w:val="32"/>
              </w:rPr>
            </w:pPr>
            <w:r>
              <w:rPr>
                <w:sz w:val="32"/>
                <w:szCs w:val="32"/>
              </w:rPr>
              <w:t>H Pylori Administration Charges</w:t>
            </w:r>
          </w:p>
        </w:tc>
        <w:tc>
          <w:tcPr>
            <w:tcW w:w="11197" w:type="dxa"/>
          </w:tcPr>
          <w:p w14:paraId="08F04987" w14:textId="4C316D6E" w:rsidR="00F875BE" w:rsidRDefault="00F875BE" w:rsidP="000A1FC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Each patient who has a breath test, must also have a</w:t>
            </w:r>
            <w:r w:rsidR="000A1FC4">
              <w:rPr>
                <w:sz w:val="28"/>
                <w:szCs w:val="28"/>
              </w:rPr>
              <w:t>n</w:t>
            </w:r>
            <w:r>
              <w:rPr>
                <w:sz w:val="28"/>
                <w:szCs w:val="28"/>
              </w:rPr>
              <w:t xml:space="preserve"> H Pylori Breath Adm</w:t>
            </w:r>
            <w:r w:rsidR="000A1FC4">
              <w:rPr>
                <w:sz w:val="28"/>
                <w:szCs w:val="28"/>
              </w:rPr>
              <w:t>in</w:t>
            </w:r>
            <w:r>
              <w:rPr>
                <w:sz w:val="28"/>
                <w:szCs w:val="28"/>
              </w:rPr>
              <w:t xml:space="preserve"> charge.  This is ordered under their Primary Care</w:t>
            </w:r>
            <w:r w:rsidR="000A1FC4">
              <w:rPr>
                <w:sz w:val="28"/>
                <w:szCs w:val="28"/>
              </w:rPr>
              <w:t xml:space="preserve"> visit</w:t>
            </w:r>
            <w:r>
              <w:rPr>
                <w:sz w:val="28"/>
                <w:szCs w:val="28"/>
              </w:rPr>
              <w:t xml:space="preserve"> or Lab visit.  Search H Pylori Breath adm</w:t>
            </w:r>
            <w:r w:rsidR="000A1FC4">
              <w:rPr>
                <w:sz w:val="28"/>
                <w:szCs w:val="28"/>
              </w:rPr>
              <w:t>in</w:t>
            </w:r>
            <w:r>
              <w:rPr>
                <w:sz w:val="28"/>
                <w:szCs w:val="28"/>
              </w:rPr>
              <w:t xml:space="preserve"> in th</w:t>
            </w:r>
            <w:r w:rsidR="000A1FC4">
              <w:rPr>
                <w:sz w:val="28"/>
                <w:szCs w:val="28"/>
              </w:rPr>
              <w:t>e orders field. (PF H Pylori Drug Admin 183014001)</w:t>
            </w:r>
            <w:r>
              <w:rPr>
                <w:sz w:val="28"/>
                <w:szCs w:val="28"/>
              </w:rPr>
              <w:t xml:space="preserve">  Attach the same diagnosis code as was used for the breath test.  Once you sign the order it will disappear.  It is a code that bills for the administration of the test.  If we don’t </w:t>
            </w:r>
            <w:r w:rsidR="000A1FC4">
              <w:rPr>
                <w:sz w:val="28"/>
                <w:szCs w:val="28"/>
              </w:rPr>
              <w:t>order</w:t>
            </w:r>
            <w:r>
              <w:rPr>
                <w:sz w:val="28"/>
                <w:szCs w:val="28"/>
              </w:rPr>
              <w:t xml:space="preserve"> it, we can’t get reimbursed.</w:t>
            </w:r>
          </w:p>
        </w:tc>
        <w:tc>
          <w:tcPr>
            <w:tcW w:w="1493" w:type="dxa"/>
          </w:tcPr>
          <w:p w14:paraId="05417E3D" w14:textId="7CC0891F" w:rsidR="00F875BE" w:rsidRDefault="000A1FC4"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0A1FC4" w14:paraId="30CCEE5A"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173B77" w14:textId="3829565A" w:rsidR="000A1FC4" w:rsidRDefault="000A1FC4" w:rsidP="0031130F">
            <w:pPr>
              <w:jc w:val="center"/>
              <w:rPr>
                <w:sz w:val="32"/>
                <w:szCs w:val="32"/>
              </w:rPr>
            </w:pPr>
            <w:r>
              <w:rPr>
                <w:sz w:val="32"/>
                <w:szCs w:val="32"/>
              </w:rPr>
              <w:lastRenderedPageBreak/>
              <w:t>2 patient Identifiers</w:t>
            </w:r>
          </w:p>
        </w:tc>
        <w:tc>
          <w:tcPr>
            <w:tcW w:w="11197" w:type="dxa"/>
          </w:tcPr>
          <w:p w14:paraId="09AF057B" w14:textId="2ACDE726" w:rsidR="000A1FC4" w:rsidRDefault="000A1FC4" w:rsidP="000A1FC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Please use two identifiers (name, date of birth, MRN # - if you have labels to compare to) when identifying EVERY step of lab work.</w:t>
            </w:r>
          </w:p>
          <w:p w14:paraId="52DBAF9C" w14:textId="50ECE304" w:rsidR="000A1FC4" w:rsidRDefault="000A1FC4" w:rsidP="000A1FC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For example:</w:t>
            </w:r>
          </w:p>
          <w:p w14:paraId="00FFDE5E" w14:textId="77777777" w:rsidR="000A1FC4" w:rsidRDefault="000A1FC4" w:rsidP="000A1F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Collecting the specimen</w:t>
            </w:r>
          </w:p>
          <w:p w14:paraId="3DDD71AE" w14:textId="1F3FF65F" w:rsidR="000A1FC4" w:rsidRDefault="000A1FC4" w:rsidP="000A1F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Identifying specimen before beginning UA/scope/strep/manual work</w:t>
            </w:r>
          </w:p>
          <w:p w14:paraId="11511E86" w14:textId="73DB5314" w:rsidR="000A1FC4" w:rsidRPr="000A1FC4" w:rsidRDefault="000A1FC4" w:rsidP="000A1FC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Identify specimen and match to Cerner labels when </w:t>
            </w:r>
            <w:proofErr w:type="spellStart"/>
            <w:r>
              <w:rPr>
                <w:sz w:val="28"/>
                <w:szCs w:val="28"/>
              </w:rPr>
              <w:t>aliquotting</w:t>
            </w:r>
            <w:proofErr w:type="spellEnd"/>
            <w:r>
              <w:rPr>
                <w:sz w:val="28"/>
                <w:szCs w:val="28"/>
              </w:rPr>
              <w:t xml:space="preserve"> for </w:t>
            </w:r>
            <w:proofErr w:type="spellStart"/>
            <w:r>
              <w:rPr>
                <w:sz w:val="28"/>
                <w:szCs w:val="28"/>
              </w:rPr>
              <w:t>sendout</w:t>
            </w:r>
            <w:proofErr w:type="spellEnd"/>
            <w:r>
              <w:rPr>
                <w:sz w:val="28"/>
                <w:szCs w:val="28"/>
              </w:rPr>
              <w:t xml:space="preserve"> testing</w:t>
            </w:r>
          </w:p>
        </w:tc>
        <w:tc>
          <w:tcPr>
            <w:tcW w:w="1493" w:type="dxa"/>
          </w:tcPr>
          <w:p w14:paraId="700CA96F" w14:textId="77777777" w:rsidR="000A1FC4" w:rsidRDefault="000A1FC4"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p>
        </w:tc>
      </w:tr>
      <w:tr w:rsidR="000A1FC4" w14:paraId="7ABB84A2" w14:textId="77777777" w:rsidTr="00134E65">
        <w:tc>
          <w:tcPr>
            <w:cnfStyle w:val="001000000000" w:firstRow="0" w:lastRow="0" w:firstColumn="1" w:lastColumn="0" w:oddVBand="0" w:evenVBand="0" w:oddHBand="0" w:evenHBand="0" w:firstRowFirstColumn="0" w:firstRowLastColumn="0" w:lastRowFirstColumn="0" w:lastRowLastColumn="0"/>
            <w:tcW w:w="1980" w:type="dxa"/>
          </w:tcPr>
          <w:p w14:paraId="0825CE20" w14:textId="06DC234E" w:rsidR="000A1FC4" w:rsidRDefault="000A1FC4" w:rsidP="0031130F">
            <w:pPr>
              <w:jc w:val="center"/>
              <w:rPr>
                <w:sz w:val="32"/>
                <w:szCs w:val="32"/>
              </w:rPr>
            </w:pPr>
            <w:r>
              <w:rPr>
                <w:sz w:val="32"/>
                <w:szCs w:val="32"/>
              </w:rPr>
              <w:t>Name Alert Stickers</w:t>
            </w:r>
          </w:p>
        </w:tc>
        <w:tc>
          <w:tcPr>
            <w:tcW w:w="11197" w:type="dxa"/>
          </w:tcPr>
          <w:p w14:paraId="2D615A59" w14:textId="3554842A" w:rsidR="000A1FC4" w:rsidRDefault="000A1FC4" w:rsidP="000A1FC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We have name alert stickers at the front desk and in </w:t>
            </w:r>
            <w:proofErr w:type="spellStart"/>
            <w:r>
              <w:rPr>
                <w:sz w:val="28"/>
                <w:szCs w:val="28"/>
              </w:rPr>
              <w:t>sendouts</w:t>
            </w:r>
            <w:proofErr w:type="spellEnd"/>
            <w:r>
              <w:rPr>
                <w:sz w:val="28"/>
                <w:szCs w:val="28"/>
              </w:rPr>
              <w:t>.  These stickers should be placed on yellow sheets or Cerner labels to help staff recognize that they may need to use a third identifier to correctly identify patients with similar names.</w:t>
            </w:r>
          </w:p>
        </w:tc>
        <w:tc>
          <w:tcPr>
            <w:tcW w:w="1493" w:type="dxa"/>
          </w:tcPr>
          <w:p w14:paraId="0AD3CF11" w14:textId="065F1368" w:rsidR="000A1FC4" w:rsidRDefault="000A1FC4"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8241DD" w14:paraId="0AAE97B5" w14:textId="77777777" w:rsidTr="0013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F11B37" w14:textId="735EF900" w:rsidR="008241DD" w:rsidRDefault="008241DD" w:rsidP="0031130F">
            <w:pPr>
              <w:jc w:val="center"/>
              <w:rPr>
                <w:sz w:val="32"/>
                <w:szCs w:val="32"/>
              </w:rPr>
            </w:pPr>
            <w:r>
              <w:rPr>
                <w:sz w:val="32"/>
                <w:szCs w:val="32"/>
              </w:rPr>
              <w:lastRenderedPageBreak/>
              <w:t>New Swabs</w:t>
            </w:r>
          </w:p>
        </w:tc>
        <w:tc>
          <w:tcPr>
            <w:tcW w:w="11197" w:type="dxa"/>
          </w:tcPr>
          <w:p w14:paraId="16ADBF1C" w14:textId="10570D5E" w:rsidR="008241DD" w:rsidRDefault="008241DD"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Starting on 4/26/16 – we will begin using e-swabs.  These will be collected for Group B strep, wound cultures or miscellaneous cultures.</w:t>
            </w:r>
            <w:r>
              <w:rPr>
                <w:noProof/>
              </w:rPr>
              <w:drawing>
                <wp:inline distT="0" distB="0" distL="0" distR="0" wp14:anchorId="76A897AD" wp14:editId="50A9F0D5">
                  <wp:extent cx="4297680" cy="45787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02098" cy="4583472"/>
                          </a:xfrm>
                          <a:prstGeom prst="rect">
                            <a:avLst/>
                          </a:prstGeom>
                        </pic:spPr>
                      </pic:pic>
                    </a:graphicData>
                  </a:graphic>
                </wp:inline>
              </w:drawing>
            </w:r>
          </w:p>
        </w:tc>
        <w:tc>
          <w:tcPr>
            <w:tcW w:w="1493" w:type="dxa"/>
          </w:tcPr>
          <w:p w14:paraId="22895C81" w14:textId="77777777" w:rsidR="008241DD" w:rsidRDefault="008241DD"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bookmarkStart w:id="0" w:name="_GoBack"/>
      <w:bookmarkEnd w:id="0"/>
    </w:p>
    <w:sectPr w:rsidR="00FB0FE8"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52B6"/>
    <w:multiLevelType w:val="hybridMultilevel"/>
    <w:tmpl w:val="98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847A3"/>
    <w:multiLevelType w:val="hybridMultilevel"/>
    <w:tmpl w:val="EEB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F708C"/>
    <w:multiLevelType w:val="hybridMultilevel"/>
    <w:tmpl w:val="DDE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37915"/>
    <w:multiLevelType w:val="hybridMultilevel"/>
    <w:tmpl w:val="CDE44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01E70"/>
    <w:multiLevelType w:val="hybridMultilevel"/>
    <w:tmpl w:val="B28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6A68"/>
    <w:rsid w:val="000171A3"/>
    <w:rsid w:val="00017BA5"/>
    <w:rsid w:val="0002152B"/>
    <w:rsid w:val="000215D2"/>
    <w:rsid w:val="00021E73"/>
    <w:rsid w:val="00031D9C"/>
    <w:rsid w:val="0003246B"/>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1FC4"/>
    <w:rsid w:val="000A2191"/>
    <w:rsid w:val="000A3181"/>
    <w:rsid w:val="000A3CC4"/>
    <w:rsid w:val="000A6A5C"/>
    <w:rsid w:val="000A6AE5"/>
    <w:rsid w:val="000B190E"/>
    <w:rsid w:val="000B384B"/>
    <w:rsid w:val="000B49B4"/>
    <w:rsid w:val="000C031F"/>
    <w:rsid w:val="000C0DEE"/>
    <w:rsid w:val="000C649A"/>
    <w:rsid w:val="000D0255"/>
    <w:rsid w:val="000D2310"/>
    <w:rsid w:val="000D26E5"/>
    <w:rsid w:val="000D4E5A"/>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41EC"/>
    <w:rsid w:val="001152FC"/>
    <w:rsid w:val="00116A67"/>
    <w:rsid w:val="0011736D"/>
    <w:rsid w:val="00121C9E"/>
    <w:rsid w:val="00122CE8"/>
    <w:rsid w:val="00122D46"/>
    <w:rsid w:val="00124211"/>
    <w:rsid w:val="00125C38"/>
    <w:rsid w:val="0013210E"/>
    <w:rsid w:val="001332A1"/>
    <w:rsid w:val="001336C5"/>
    <w:rsid w:val="00134E65"/>
    <w:rsid w:val="00143756"/>
    <w:rsid w:val="00146112"/>
    <w:rsid w:val="00146460"/>
    <w:rsid w:val="001475E0"/>
    <w:rsid w:val="00151FC0"/>
    <w:rsid w:val="001564CB"/>
    <w:rsid w:val="00157396"/>
    <w:rsid w:val="001574DE"/>
    <w:rsid w:val="00160033"/>
    <w:rsid w:val="00160154"/>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F93"/>
    <w:rsid w:val="001E5540"/>
    <w:rsid w:val="001E5BD6"/>
    <w:rsid w:val="001F30AC"/>
    <w:rsid w:val="001F4898"/>
    <w:rsid w:val="002014B4"/>
    <w:rsid w:val="00206DC2"/>
    <w:rsid w:val="00210D1D"/>
    <w:rsid w:val="00211D87"/>
    <w:rsid w:val="002130B4"/>
    <w:rsid w:val="00213704"/>
    <w:rsid w:val="00213C5F"/>
    <w:rsid w:val="00214671"/>
    <w:rsid w:val="0021644E"/>
    <w:rsid w:val="0022133C"/>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3DFD"/>
    <w:rsid w:val="002642E1"/>
    <w:rsid w:val="0026457E"/>
    <w:rsid w:val="002724A1"/>
    <w:rsid w:val="0027362F"/>
    <w:rsid w:val="002765D9"/>
    <w:rsid w:val="00276BE4"/>
    <w:rsid w:val="00280F85"/>
    <w:rsid w:val="002836AA"/>
    <w:rsid w:val="00295BE0"/>
    <w:rsid w:val="002A0586"/>
    <w:rsid w:val="002A0D94"/>
    <w:rsid w:val="002A4E35"/>
    <w:rsid w:val="002A568E"/>
    <w:rsid w:val="002B693B"/>
    <w:rsid w:val="002C3DED"/>
    <w:rsid w:val="002C6998"/>
    <w:rsid w:val="002C7C70"/>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5A04"/>
    <w:rsid w:val="00350CAE"/>
    <w:rsid w:val="00354967"/>
    <w:rsid w:val="0035612E"/>
    <w:rsid w:val="003561FB"/>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D3DCA"/>
    <w:rsid w:val="003D525B"/>
    <w:rsid w:val="003D6714"/>
    <w:rsid w:val="003E1DF4"/>
    <w:rsid w:val="003E2FE3"/>
    <w:rsid w:val="003F0C14"/>
    <w:rsid w:val="003F25AC"/>
    <w:rsid w:val="003F2AAF"/>
    <w:rsid w:val="003F2E2A"/>
    <w:rsid w:val="003F5D6D"/>
    <w:rsid w:val="003F7368"/>
    <w:rsid w:val="00400965"/>
    <w:rsid w:val="0040410E"/>
    <w:rsid w:val="0040530A"/>
    <w:rsid w:val="00405920"/>
    <w:rsid w:val="00410945"/>
    <w:rsid w:val="00411C4B"/>
    <w:rsid w:val="004256A4"/>
    <w:rsid w:val="00426960"/>
    <w:rsid w:val="00426E7B"/>
    <w:rsid w:val="0043074D"/>
    <w:rsid w:val="004325F8"/>
    <w:rsid w:val="00432667"/>
    <w:rsid w:val="00432C66"/>
    <w:rsid w:val="00432E9C"/>
    <w:rsid w:val="004337C8"/>
    <w:rsid w:val="00434BC6"/>
    <w:rsid w:val="004372C6"/>
    <w:rsid w:val="00437D72"/>
    <w:rsid w:val="00441CA2"/>
    <w:rsid w:val="0044262D"/>
    <w:rsid w:val="004440D8"/>
    <w:rsid w:val="00444411"/>
    <w:rsid w:val="00446B52"/>
    <w:rsid w:val="0045270E"/>
    <w:rsid w:val="00456D8A"/>
    <w:rsid w:val="004577F5"/>
    <w:rsid w:val="00460A7D"/>
    <w:rsid w:val="00460CEA"/>
    <w:rsid w:val="004619A3"/>
    <w:rsid w:val="00462F9B"/>
    <w:rsid w:val="004647FE"/>
    <w:rsid w:val="00473215"/>
    <w:rsid w:val="004738D4"/>
    <w:rsid w:val="00475728"/>
    <w:rsid w:val="00476B8F"/>
    <w:rsid w:val="0047713E"/>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2D1E"/>
    <w:rsid w:val="005141F2"/>
    <w:rsid w:val="00524207"/>
    <w:rsid w:val="00524E3D"/>
    <w:rsid w:val="00532187"/>
    <w:rsid w:val="00536218"/>
    <w:rsid w:val="00542AE2"/>
    <w:rsid w:val="0054524D"/>
    <w:rsid w:val="00546DA7"/>
    <w:rsid w:val="005513AA"/>
    <w:rsid w:val="00551489"/>
    <w:rsid w:val="00553B5E"/>
    <w:rsid w:val="00557169"/>
    <w:rsid w:val="00562D43"/>
    <w:rsid w:val="00565D4A"/>
    <w:rsid w:val="00566D43"/>
    <w:rsid w:val="00567B9E"/>
    <w:rsid w:val="0057099B"/>
    <w:rsid w:val="0057117D"/>
    <w:rsid w:val="00573492"/>
    <w:rsid w:val="00574704"/>
    <w:rsid w:val="0057552C"/>
    <w:rsid w:val="00576245"/>
    <w:rsid w:val="00581D01"/>
    <w:rsid w:val="005841B0"/>
    <w:rsid w:val="00584682"/>
    <w:rsid w:val="00584E52"/>
    <w:rsid w:val="00585DCE"/>
    <w:rsid w:val="00590A81"/>
    <w:rsid w:val="00591C09"/>
    <w:rsid w:val="00593490"/>
    <w:rsid w:val="0059561C"/>
    <w:rsid w:val="00595BF5"/>
    <w:rsid w:val="0059779F"/>
    <w:rsid w:val="005A1020"/>
    <w:rsid w:val="005A2B6D"/>
    <w:rsid w:val="005A6BC8"/>
    <w:rsid w:val="005A6E0A"/>
    <w:rsid w:val="005B14F8"/>
    <w:rsid w:val="005B3512"/>
    <w:rsid w:val="005B392C"/>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637"/>
    <w:rsid w:val="00616FE2"/>
    <w:rsid w:val="006206F7"/>
    <w:rsid w:val="00621C59"/>
    <w:rsid w:val="00621CD0"/>
    <w:rsid w:val="006228D2"/>
    <w:rsid w:val="00624B5B"/>
    <w:rsid w:val="00630EC8"/>
    <w:rsid w:val="00634E9E"/>
    <w:rsid w:val="00636333"/>
    <w:rsid w:val="006414AE"/>
    <w:rsid w:val="00642229"/>
    <w:rsid w:val="00642703"/>
    <w:rsid w:val="006431E4"/>
    <w:rsid w:val="00647B4F"/>
    <w:rsid w:val="00653894"/>
    <w:rsid w:val="0065563A"/>
    <w:rsid w:val="00664C71"/>
    <w:rsid w:val="00665790"/>
    <w:rsid w:val="00671A7A"/>
    <w:rsid w:val="00677037"/>
    <w:rsid w:val="00683502"/>
    <w:rsid w:val="00684A1E"/>
    <w:rsid w:val="00687E45"/>
    <w:rsid w:val="0069100E"/>
    <w:rsid w:val="00691298"/>
    <w:rsid w:val="00692357"/>
    <w:rsid w:val="00696E25"/>
    <w:rsid w:val="006A2220"/>
    <w:rsid w:val="006A372D"/>
    <w:rsid w:val="006A5D0A"/>
    <w:rsid w:val="006B2C61"/>
    <w:rsid w:val="006B458D"/>
    <w:rsid w:val="006B575E"/>
    <w:rsid w:val="006B592A"/>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2E83"/>
    <w:rsid w:val="0075401F"/>
    <w:rsid w:val="00755E5A"/>
    <w:rsid w:val="0076303B"/>
    <w:rsid w:val="00765319"/>
    <w:rsid w:val="00765CC7"/>
    <w:rsid w:val="00770515"/>
    <w:rsid w:val="007737DB"/>
    <w:rsid w:val="00774743"/>
    <w:rsid w:val="0078425B"/>
    <w:rsid w:val="00785349"/>
    <w:rsid w:val="00786E28"/>
    <w:rsid w:val="00796BC7"/>
    <w:rsid w:val="007A079E"/>
    <w:rsid w:val="007A0855"/>
    <w:rsid w:val="007A0D76"/>
    <w:rsid w:val="007A1187"/>
    <w:rsid w:val="007A1943"/>
    <w:rsid w:val="007A611C"/>
    <w:rsid w:val="007A74C1"/>
    <w:rsid w:val="007B3995"/>
    <w:rsid w:val="007B6E41"/>
    <w:rsid w:val="007C114D"/>
    <w:rsid w:val="007C38C2"/>
    <w:rsid w:val="007C3F10"/>
    <w:rsid w:val="007D17DE"/>
    <w:rsid w:val="007D2906"/>
    <w:rsid w:val="007D3CD6"/>
    <w:rsid w:val="007D4FEA"/>
    <w:rsid w:val="007E1F15"/>
    <w:rsid w:val="007F2520"/>
    <w:rsid w:val="007F4305"/>
    <w:rsid w:val="007F46F1"/>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41DD"/>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C7F0B"/>
    <w:rsid w:val="008D02E1"/>
    <w:rsid w:val="008D3123"/>
    <w:rsid w:val="008D325C"/>
    <w:rsid w:val="008D4BCC"/>
    <w:rsid w:val="008D7A94"/>
    <w:rsid w:val="008E019C"/>
    <w:rsid w:val="008E0BE8"/>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6AB3"/>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26F0"/>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0CA4"/>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9F6FD9"/>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56EF2"/>
    <w:rsid w:val="00A60C2F"/>
    <w:rsid w:val="00A6265D"/>
    <w:rsid w:val="00A64ADB"/>
    <w:rsid w:val="00A64AFB"/>
    <w:rsid w:val="00A64DDC"/>
    <w:rsid w:val="00A71A8F"/>
    <w:rsid w:val="00A72978"/>
    <w:rsid w:val="00A77473"/>
    <w:rsid w:val="00A801ED"/>
    <w:rsid w:val="00A81CB3"/>
    <w:rsid w:val="00A86E82"/>
    <w:rsid w:val="00A86F9C"/>
    <w:rsid w:val="00A91CDD"/>
    <w:rsid w:val="00A93707"/>
    <w:rsid w:val="00A93EEE"/>
    <w:rsid w:val="00A95EF6"/>
    <w:rsid w:val="00A9773B"/>
    <w:rsid w:val="00AA0935"/>
    <w:rsid w:val="00AA16FA"/>
    <w:rsid w:val="00AA1733"/>
    <w:rsid w:val="00AA4437"/>
    <w:rsid w:val="00AA64EA"/>
    <w:rsid w:val="00AB05F2"/>
    <w:rsid w:val="00AB178A"/>
    <w:rsid w:val="00AB20B6"/>
    <w:rsid w:val="00AB26D8"/>
    <w:rsid w:val="00AB3B51"/>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10877"/>
    <w:rsid w:val="00B109FE"/>
    <w:rsid w:val="00B22A1A"/>
    <w:rsid w:val="00B23C57"/>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5091"/>
    <w:rsid w:val="00B56D81"/>
    <w:rsid w:val="00B61132"/>
    <w:rsid w:val="00B657A7"/>
    <w:rsid w:val="00B66134"/>
    <w:rsid w:val="00B703D3"/>
    <w:rsid w:val="00B764D9"/>
    <w:rsid w:val="00B84DB2"/>
    <w:rsid w:val="00B86103"/>
    <w:rsid w:val="00B86964"/>
    <w:rsid w:val="00B91332"/>
    <w:rsid w:val="00B9489A"/>
    <w:rsid w:val="00BA5CAA"/>
    <w:rsid w:val="00BA65AE"/>
    <w:rsid w:val="00BA6BBC"/>
    <w:rsid w:val="00BB00D4"/>
    <w:rsid w:val="00BB0F67"/>
    <w:rsid w:val="00BB1631"/>
    <w:rsid w:val="00BB249F"/>
    <w:rsid w:val="00BB298E"/>
    <w:rsid w:val="00BB34B7"/>
    <w:rsid w:val="00BB3BE8"/>
    <w:rsid w:val="00BB3F5D"/>
    <w:rsid w:val="00BB44AB"/>
    <w:rsid w:val="00BB543F"/>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E6F94"/>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474EF"/>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92D"/>
    <w:rsid w:val="00CB3BB9"/>
    <w:rsid w:val="00CB6838"/>
    <w:rsid w:val="00CB7AC8"/>
    <w:rsid w:val="00CB7F80"/>
    <w:rsid w:val="00CC1E7F"/>
    <w:rsid w:val="00CC260D"/>
    <w:rsid w:val="00CC6E7F"/>
    <w:rsid w:val="00CD4063"/>
    <w:rsid w:val="00CD72F8"/>
    <w:rsid w:val="00CE1582"/>
    <w:rsid w:val="00CE1E68"/>
    <w:rsid w:val="00CE4294"/>
    <w:rsid w:val="00CE610A"/>
    <w:rsid w:val="00CE7E36"/>
    <w:rsid w:val="00CF0A2E"/>
    <w:rsid w:val="00CF1D92"/>
    <w:rsid w:val="00CF27B9"/>
    <w:rsid w:val="00CF5D5C"/>
    <w:rsid w:val="00D00417"/>
    <w:rsid w:val="00D027CD"/>
    <w:rsid w:val="00D06160"/>
    <w:rsid w:val="00D06BE6"/>
    <w:rsid w:val="00D0763B"/>
    <w:rsid w:val="00D15484"/>
    <w:rsid w:val="00D15FFD"/>
    <w:rsid w:val="00D16062"/>
    <w:rsid w:val="00D215A6"/>
    <w:rsid w:val="00D23A94"/>
    <w:rsid w:val="00D26BE1"/>
    <w:rsid w:val="00D344E3"/>
    <w:rsid w:val="00D34A99"/>
    <w:rsid w:val="00D3625E"/>
    <w:rsid w:val="00D37604"/>
    <w:rsid w:val="00D37DBD"/>
    <w:rsid w:val="00D44350"/>
    <w:rsid w:val="00D44355"/>
    <w:rsid w:val="00D44D33"/>
    <w:rsid w:val="00D46C5A"/>
    <w:rsid w:val="00D47671"/>
    <w:rsid w:val="00D51524"/>
    <w:rsid w:val="00D52A68"/>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1F65"/>
    <w:rsid w:val="00DC3A48"/>
    <w:rsid w:val="00DC4E8A"/>
    <w:rsid w:val="00DC4F0B"/>
    <w:rsid w:val="00DC564F"/>
    <w:rsid w:val="00DC7807"/>
    <w:rsid w:val="00DC7998"/>
    <w:rsid w:val="00DD080E"/>
    <w:rsid w:val="00DD16AF"/>
    <w:rsid w:val="00DD1F41"/>
    <w:rsid w:val="00DD525C"/>
    <w:rsid w:val="00DD580B"/>
    <w:rsid w:val="00DE68CF"/>
    <w:rsid w:val="00DF0365"/>
    <w:rsid w:val="00DF1CE4"/>
    <w:rsid w:val="00E075F3"/>
    <w:rsid w:val="00E07961"/>
    <w:rsid w:val="00E07FEC"/>
    <w:rsid w:val="00E119C0"/>
    <w:rsid w:val="00E12C0A"/>
    <w:rsid w:val="00E13622"/>
    <w:rsid w:val="00E13991"/>
    <w:rsid w:val="00E14DF6"/>
    <w:rsid w:val="00E1653E"/>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24F2"/>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E749D"/>
    <w:rsid w:val="00EF1E6A"/>
    <w:rsid w:val="00EF2935"/>
    <w:rsid w:val="00F009A0"/>
    <w:rsid w:val="00F00CCA"/>
    <w:rsid w:val="00F01C73"/>
    <w:rsid w:val="00F02EE9"/>
    <w:rsid w:val="00F07603"/>
    <w:rsid w:val="00F07D88"/>
    <w:rsid w:val="00F10D73"/>
    <w:rsid w:val="00F11A12"/>
    <w:rsid w:val="00F13FFD"/>
    <w:rsid w:val="00F14680"/>
    <w:rsid w:val="00F172EA"/>
    <w:rsid w:val="00F21419"/>
    <w:rsid w:val="00F21CF8"/>
    <w:rsid w:val="00F23EAB"/>
    <w:rsid w:val="00F2518B"/>
    <w:rsid w:val="00F251B6"/>
    <w:rsid w:val="00F25D10"/>
    <w:rsid w:val="00F274D0"/>
    <w:rsid w:val="00F30C86"/>
    <w:rsid w:val="00F36B94"/>
    <w:rsid w:val="00F37684"/>
    <w:rsid w:val="00F376FA"/>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875BE"/>
    <w:rsid w:val="00F90184"/>
    <w:rsid w:val="00F90335"/>
    <w:rsid w:val="00F90630"/>
    <w:rsid w:val="00F91EFE"/>
    <w:rsid w:val="00F95E94"/>
    <w:rsid w:val="00FA4C80"/>
    <w:rsid w:val="00FA66B6"/>
    <w:rsid w:val="00FB0FE8"/>
    <w:rsid w:val="00FB53D9"/>
    <w:rsid w:val="00FC4FF1"/>
    <w:rsid w:val="00FC6483"/>
    <w:rsid w:val="00FD07E8"/>
    <w:rsid w:val="00FD10D7"/>
    <w:rsid w:val="00FD26E2"/>
    <w:rsid w:val="00FD67CF"/>
    <w:rsid w:val="00FE2FB6"/>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3232">
      <w:bodyDiv w:val="1"/>
      <w:marLeft w:val="0"/>
      <w:marRight w:val="0"/>
      <w:marTop w:val="0"/>
      <w:marBottom w:val="0"/>
      <w:divBdr>
        <w:top w:val="none" w:sz="0" w:space="0" w:color="auto"/>
        <w:left w:val="none" w:sz="0" w:space="0" w:color="auto"/>
        <w:bottom w:val="none" w:sz="0" w:space="0" w:color="auto"/>
        <w:right w:val="none" w:sz="0" w:space="0" w:color="auto"/>
      </w:divBdr>
    </w:div>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3</cp:revision>
  <cp:lastPrinted>2014-07-10T21:46:00Z</cp:lastPrinted>
  <dcterms:created xsi:type="dcterms:W3CDTF">2016-05-13T19:16:00Z</dcterms:created>
  <dcterms:modified xsi:type="dcterms:W3CDTF">2016-05-13T19:51:00Z</dcterms:modified>
</cp:coreProperties>
</file>