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B9" w:rsidRDefault="007213B9" w:rsidP="007213B9">
      <w:pPr>
        <w:spacing w:after="0"/>
      </w:pPr>
      <w:r>
        <w:t>SBAR for implementation of Radiometer for Blood Gas and Co-oximetry Testing</w:t>
      </w:r>
      <w:r w:rsidRPr="007213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7213B9">
        <w:rPr>
          <w:rFonts w:ascii="Calibri" w:hAnsi="Calibri" w:cs="Calibri"/>
          <w:color w:val="000000"/>
        </w:rPr>
        <w:t>April 2020</w:t>
      </w:r>
    </w:p>
    <w:p w:rsidR="007213B9" w:rsidRPr="007213B9" w:rsidRDefault="007213B9" w:rsidP="007213B9">
      <w:pPr>
        <w:spacing w:after="0"/>
      </w:pPr>
      <w:r w:rsidRPr="007213B9">
        <w:rPr>
          <w:rFonts w:ascii="Calibri" w:hAnsi="Calibri" w:cs="Calibri"/>
          <w:color w:val="000000"/>
        </w:rPr>
        <w:t xml:space="preserve">WFBH </w:t>
      </w:r>
      <w:r>
        <w:rPr>
          <w:rFonts w:ascii="Calibri" w:hAnsi="Calibri" w:cs="Calibri"/>
          <w:color w:val="000000"/>
        </w:rPr>
        <w:t>–</w:t>
      </w:r>
      <w:r w:rsidRPr="007213B9">
        <w:rPr>
          <w:rFonts w:ascii="Calibri" w:hAnsi="Calibri" w:cs="Calibri"/>
          <w:color w:val="000000"/>
        </w:rPr>
        <w:t xml:space="preserve"> Davie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13B9">
        <w:rPr>
          <w:rFonts w:ascii="Calibri" w:hAnsi="Calibri" w:cs="Calibri"/>
          <w:color w:val="000000"/>
        </w:rPr>
        <w:t xml:space="preserve"> </w:t>
      </w:r>
    </w:p>
    <w:p w:rsidR="007213B9" w:rsidRDefault="007213B9" w:rsidP="007213B9">
      <w:pPr>
        <w:spacing w:after="0"/>
        <w:rPr>
          <w:rFonts w:ascii="Calibri" w:hAnsi="Calibri" w:cs="Calibri"/>
          <w:color w:val="000000"/>
        </w:rPr>
      </w:pPr>
    </w:p>
    <w:p w:rsidR="007213B9" w:rsidRPr="007213B9" w:rsidRDefault="007213B9" w:rsidP="007213B9">
      <w:pPr>
        <w:spacing w:after="0"/>
        <w:jc w:val="center"/>
        <w:rPr>
          <w:b/>
        </w:rPr>
      </w:pPr>
      <w:r w:rsidRPr="007213B9">
        <w:rPr>
          <w:rFonts w:ascii="Calibri" w:hAnsi="Calibri" w:cs="Calibri"/>
          <w:b/>
          <w:color w:val="000000"/>
        </w:rPr>
        <w:t>Radiometer ABL 90 FLEX Plus for measuring arterial and venous blood gas samples</w:t>
      </w:r>
    </w:p>
    <w:p w:rsidR="00B7738A" w:rsidRDefault="00B7738A" w:rsidP="00DA6166">
      <w:pPr>
        <w:spacing w:after="0"/>
      </w:pPr>
    </w:p>
    <w:p w:rsidR="00B7738A" w:rsidRDefault="00B7738A" w:rsidP="00DA6166">
      <w:pPr>
        <w:spacing w:after="0"/>
      </w:pPr>
      <w:r w:rsidRPr="00FE01C5">
        <w:rPr>
          <w:u w:val="single"/>
        </w:rPr>
        <w:t>SITUATION:</w:t>
      </w:r>
      <w:r>
        <w:t xml:space="preserve">  </w:t>
      </w:r>
      <w:r w:rsidR="003E00C5">
        <w:t xml:space="preserve">DMC has validated a </w:t>
      </w:r>
      <w:r w:rsidR="007213B9">
        <w:t>new testing method for Blood gas analysis</w:t>
      </w:r>
      <w:r w:rsidR="003E00C5">
        <w:t xml:space="preserve">, </w:t>
      </w:r>
      <w:r w:rsidR="007213B9">
        <w:t>c</w:t>
      </w:r>
      <w:r w:rsidR="003E00C5">
        <w:t>o-oxi</w:t>
      </w:r>
      <w:r w:rsidR="0011496D">
        <w:t>metry and other critical tests</w:t>
      </w:r>
      <w:r w:rsidR="001A5891">
        <w:t>. This method wi</w:t>
      </w:r>
      <w:r w:rsidR="00836043">
        <w:t xml:space="preserve">ll replace the current Abbott </w:t>
      </w:r>
      <w:proofErr w:type="spellStart"/>
      <w:r w:rsidR="00836043">
        <w:t>I</w:t>
      </w:r>
      <w:r w:rsidR="001A5891">
        <w:t>stat</w:t>
      </w:r>
      <w:proofErr w:type="spellEnd"/>
      <w:r w:rsidR="001A5891">
        <w:t xml:space="preserve"> method.</w:t>
      </w:r>
    </w:p>
    <w:p w:rsidR="00DA6166" w:rsidRDefault="00DA6166" w:rsidP="00DA6166">
      <w:pPr>
        <w:spacing w:after="0"/>
      </w:pPr>
    </w:p>
    <w:p w:rsidR="006A0AE2" w:rsidRDefault="00B7738A" w:rsidP="00DA6166">
      <w:pPr>
        <w:spacing w:after="0"/>
        <w:rPr>
          <w:b/>
        </w:rPr>
      </w:pPr>
      <w:r w:rsidRPr="00FE01C5">
        <w:rPr>
          <w:u w:val="single"/>
        </w:rPr>
        <w:t>BACKGROUND:</w:t>
      </w:r>
      <w:r>
        <w:t xml:space="preserve">  </w:t>
      </w:r>
      <w:r w:rsidR="007213B9">
        <w:t xml:space="preserve">As a network, Pathology labs chose the Radiometer instrumentation to replace the </w:t>
      </w:r>
      <w:proofErr w:type="spellStart"/>
      <w:r w:rsidR="007213B9">
        <w:t>Istat</w:t>
      </w:r>
      <w:proofErr w:type="spellEnd"/>
      <w:r w:rsidR="007213B9">
        <w:t xml:space="preserve"> method.  This new methodology will perform the following tests:</w:t>
      </w:r>
      <w:r w:rsidR="007213B9" w:rsidRPr="006A0AE2">
        <w:rPr>
          <w:b/>
        </w:rPr>
        <w:t xml:space="preserve"> </w:t>
      </w:r>
      <w:r w:rsidR="007213B9">
        <w:rPr>
          <w:b/>
        </w:rPr>
        <w:t xml:space="preserve">Blood Gas (pH, pCO2, pO2, sO2); </w:t>
      </w:r>
      <w:r w:rsidR="0009468D">
        <w:rPr>
          <w:b/>
        </w:rPr>
        <w:t>chemistry analytes</w:t>
      </w:r>
      <w:r w:rsidR="007213B9">
        <w:rPr>
          <w:b/>
        </w:rPr>
        <w:t xml:space="preserve"> (Na, K, Glucose, Lactate</w:t>
      </w:r>
      <w:r w:rsidR="0009468D">
        <w:rPr>
          <w:b/>
        </w:rPr>
        <w:t>,</w:t>
      </w:r>
      <w:r w:rsidR="0009468D" w:rsidRPr="0009468D">
        <w:rPr>
          <w:b/>
        </w:rPr>
        <w:t xml:space="preserve"> </w:t>
      </w:r>
      <w:r w:rsidR="0009468D">
        <w:rPr>
          <w:b/>
        </w:rPr>
        <w:t>ionized Calcium (</w:t>
      </w:r>
      <w:proofErr w:type="spellStart"/>
      <w:proofErr w:type="gramStart"/>
      <w:r w:rsidR="0009468D">
        <w:rPr>
          <w:b/>
        </w:rPr>
        <w:t>iCa</w:t>
      </w:r>
      <w:proofErr w:type="spellEnd"/>
      <w:proofErr w:type="gramEnd"/>
      <w:r w:rsidR="0009468D">
        <w:rPr>
          <w:b/>
        </w:rPr>
        <w:t>)); total hemoglobin (</w:t>
      </w:r>
      <w:proofErr w:type="spellStart"/>
      <w:r w:rsidR="007213B9">
        <w:rPr>
          <w:b/>
        </w:rPr>
        <w:t>H</w:t>
      </w:r>
      <w:r w:rsidR="0009468D">
        <w:rPr>
          <w:b/>
        </w:rPr>
        <w:t>b</w:t>
      </w:r>
      <w:proofErr w:type="spellEnd"/>
      <w:r w:rsidR="0009468D">
        <w:rPr>
          <w:b/>
        </w:rPr>
        <w:t xml:space="preserve">); and </w:t>
      </w:r>
      <w:r w:rsidR="007213B9">
        <w:rPr>
          <w:b/>
        </w:rPr>
        <w:t>Co-oximetry</w:t>
      </w:r>
      <w:r w:rsidR="00456587">
        <w:rPr>
          <w:b/>
        </w:rPr>
        <w:t xml:space="preserve"> (O2Hb, COHb, and MetHb).</w:t>
      </w:r>
      <w:r w:rsidR="007213B9">
        <w:rPr>
          <w:b/>
        </w:rPr>
        <w:t xml:space="preserve"> </w:t>
      </w:r>
      <w:r w:rsidR="0011496D">
        <w:t xml:space="preserve">The </w:t>
      </w:r>
      <w:r w:rsidR="00CF572C">
        <w:t xml:space="preserve">radiometer methodology is an improvement in the quality of testing compared to the </w:t>
      </w:r>
      <w:r w:rsidR="0011496D">
        <w:t>cu</w:t>
      </w:r>
      <w:r w:rsidR="00836043">
        <w:t>rrent method using the Abbott</w:t>
      </w:r>
      <w:r w:rsidR="00AE6BA7">
        <w:t xml:space="preserve">.  </w:t>
      </w:r>
    </w:p>
    <w:p w:rsidR="00DA6166" w:rsidRPr="00B9140E" w:rsidRDefault="00DA6166" w:rsidP="00DA6166">
      <w:pPr>
        <w:spacing w:after="0"/>
        <w:rPr>
          <w:b/>
        </w:rPr>
      </w:pPr>
    </w:p>
    <w:p w:rsidR="00CF572C" w:rsidRDefault="00B7738A" w:rsidP="00DA6166">
      <w:pPr>
        <w:spacing w:after="0"/>
      </w:pPr>
      <w:r w:rsidRPr="00FE01C5">
        <w:rPr>
          <w:u w:val="single"/>
        </w:rPr>
        <w:t>ASSESSMENT:</w:t>
      </w:r>
      <w:r>
        <w:t xml:space="preserve">  </w:t>
      </w:r>
      <w:r w:rsidR="00AE6BA7">
        <w:t xml:space="preserve">DMC will go live with the instrumentation on </w:t>
      </w:r>
      <w:r w:rsidR="00646954">
        <w:t>April 22, 2020 at 8am.</w:t>
      </w:r>
    </w:p>
    <w:p w:rsidR="00CF572C" w:rsidRDefault="00CF572C" w:rsidP="00DA6166">
      <w:pPr>
        <w:spacing w:after="0"/>
      </w:pPr>
    </w:p>
    <w:p w:rsidR="00B7738A" w:rsidRDefault="00B7738A" w:rsidP="00DA6166">
      <w:pPr>
        <w:spacing w:after="0"/>
      </w:pPr>
      <w:r w:rsidRPr="00FE01C5">
        <w:rPr>
          <w:u w:val="single"/>
        </w:rPr>
        <w:t>RECOMMENDATION:</w:t>
      </w:r>
      <w:r>
        <w:t xml:space="preserve">  </w:t>
      </w:r>
      <w:bookmarkStart w:id="0" w:name="_GoBack"/>
      <w:bookmarkEnd w:id="0"/>
    </w:p>
    <w:p w:rsidR="001A5891" w:rsidRDefault="001A5891" w:rsidP="00DA6166">
      <w:pPr>
        <w:pStyle w:val="ListParagraph"/>
        <w:numPr>
          <w:ilvl w:val="0"/>
          <w:numId w:val="8"/>
        </w:numPr>
        <w:spacing w:after="0"/>
        <w:ind w:left="0" w:firstLine="0"/>
      </w:pPr>
      <w:r>
        <w:t>Acceptable specimen type will be:</w:t>
      </w:r>
    </w:p>
    <w:p w:rsidR="001A5891" w:rsidRDefault="001A5891" w:rsidP="00DA6166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Arterial Blood – collected in balanced lithium heparin syringe.  Minimum volume 1.0 mL</w:t>
      </w:r>
    </w:p>
    <w:p w:rsidR="001A5891" w:rsidRDefault="001A5891" w:rsidP="00DA6166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Venous blood – collected in balanced lithium heparin syringe Minimum volume 1.0 mL</w:t>
      </w:r>
    </w:p>
    <w:p w:rsidR="00836043" w:rsidRDefault="001A5891" w:rsidP="00DA6166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Li Heparin evacuated tubes may be used for Na, K, Glu, and Lactate testing ONLY.  Tube must be filled at least ¾ full.</w:t>
      </w:r>
    </w:p>
    <w:p w:rsidR="00836043" w:rsidRDefault="00836043" w:rsidP="00DA6166">
      <w:pPr>
        <w:pStyle w:val="Default"/>
        <w:rPr>
          <w:sz w:val="22"/>
          <w:szCs w:val="22"/>
        </w:rPr>
      </w:pPr>
    </w:p>
    <w:p w:rsidR="00836043" w:rsidRDefault="00836043" w:rsidP="00DA6166">
      <w:pPr>
        <w:pStyle w:val="Default"/>
        <w:numPr>
          <w:ilvl w:val="0"/>
          <w:numId w:val="8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Critical values will remain the same for all applicable analytes. No changes.</w:t>
      </w:r>
    </w:p>
    <w:p w:rsidR="003929F4" w:rsidRDefault="003929F4" w:rsidP="003929F4">
      <w:pPr>
        <w:pStyle w:val="Default"/>
        <w:rPr>
          <w:sz w:val="22"/>
          <w:szCs w:val="22"/>
        </w:rPr>
      </w:pPr>
    </w:p>
    <w:p w:rsidR="007839FF" w:rsidRDefault="003929F4" w:rsidP="003929F4">
      <w:pPr>
        <w:pStyle w:val="Default"/>
        <w:numPr>
          <w:ilvl w:val="0"/>
          <w:numId w:val="8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Reference ranges (Normal Ranges) have adjusted slightly but are of minimal clinical significance except for Na. The Radiometer consistently, precisely measures above usual values</w:t>
      </w:r>
      <w:r w:rsidR="007839FF">
        <w:rPr>
          <w:sz w:val="22"/>
          <w:szCs w:val="22"/>
        </w:rPr>
        <w:t xml:space="preserve"> by +5 mmol/L. Therefore:</w:t>
      </w:r>
      <w:r>
        <w:rPr>
          <w:sz w:val="22"/>
          <w:szCs w:val="22"/>
        </w:rPr>
        <w:t xml:space="preserve"> </w:t>
      </w:r>
    </w:p>
    <w:p w:rsidR="007839FF" w:rsidRDefault="007839FF" w:rsidP="007839FF">
      <w:pPr>
        <w:pStyle w:val="ListParagraph"/>
      </w:pPr>
    </w:p>
    <w:p w:rsidR="003929F4" w:rsidRDefault="007839FF" w:rsidP="007839F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T</w:t>
      </w:r>
      <w:r w:rsidR="003929F4" w:rsidRPr="007839FF">
        <w:rPr>
          <w:sz w:val="22"/>
          <w:szCs w:val="22"/>
        </w:rPr>
        <w:t xml:space="preserve">he </w:t>
      </w:r>
      <w:r w:rsidR="003929F4" w:rsidRPr="007839FF">
        <w:rPr>
          <w:sz w:val="28"/>
          <w:szCs w:val="22"/>
          <w:u w:val="single"/>
        </w:rPr>
        <w:t>Normal Range for Sodium</w:t>
      </w:r>
      <w:r w:rsidRPr="007839FF">
        <w:rPr>
          <w:sz w:val="28"/>
          <w:szCs w:val="22"/>
          <w:u w:val="single"/>
        </w:rPr>
        <w:t xml:space="preserve"> (Na)</w:t>
      </w:r>
      <w:r w:rsidR="003929F4" w:rsidRPr="007839FF">
        <w:rPr>
          <w:sz w:val="28"/>
          <w:szCs w:val="22"/>
          <w:u w:val="single"/>
        </w:rPr>
        <w:t xml:space="preserve"> </w:t>
      </w:r>
      <w:r w:rsidR="003929F4" w:rsidRPr="007839FF">
        <w:rPr>
          <w:sz w:val="22"/>
          <w:szCs w:val="22"/>
          <w:u w:val="single"/>
        </w:rPr>
        <w:t>when measured by blood gas Radiometer instrument is</w:t>
      </w:r>
      <w:r w:rsidRPr="007839FF">
        <w:rPr>
          <w:sz w:val="22"/>
          <w:szCs w:val="22"/>
          <w:u w:val="single"/>
        </w:rPr>
        <w:t xml:space="preserve"> increased to</w:t>
      </w:r>
      <w:r w:rsidR="003929F4" w:rsidRPr="007839FF">
        <w:rPr>
          <w:sz w:val="22"/>
          <w:szCs w:val="22"/>
          <w:u w:val="single"/>
        </w:rPr>
        <w:t xml:space="preserve">:  </w:t>
      </w:r>
      <w:r w:rsidR="003929F4" w:rsidRPr="007839FF">
        <w:rPr>
          <w:sz w:val="28"/>
          <w:szCs w:val="22"/>
          <w:u w:val="single"/>
        </w:rPr>
        <w:t>141-150</w:t>
      </w:r>
      <w:r>
        <w:rPr>
          <w:sz w:val="22"/>
          <w:szCs w:val="22"/>
          <w:u w:val="single"/>
        </w:rPr>
        <w:t xml:space="preserve">; </w:t>
      </w:r>
      <w:r w:rsidRPr="007839FF">
        <w:rPr>
          <w:sz w:val="22"/>
          <w:szCs w:val="22"/>
        </w:rPr>
        <w:t xml:space="preserve">compared to the </w:t>
      </w:r>
      <w:proofErr w:type="spellStart"/>
      <w:r w:rsidRPr="007839FF">
        <w:rPr>
          <w:sz w:val="22"/>
          <w:szCs w:val="22"/>
        </w:rPr>
        <w:t>Istat</w:t>
      </w:r>
      <w:proofErr w:type="spellEnd"/>
      <w:r w:rsidRPr="007839FF">
        <w:rPr>
          <w:sz w:val="22"/>
          <w:szCs w:val="22"/>
        </w:rPr>
        <w:t xml:space="preserve"> which was</w:t>
      </w:r>
      <w:r>
        <w:rPr>
          <w:sz w:val="22"/>
          <w:szCs w:val="22"/>
        </w:rPr>
        <w:t>: 136-145.</w:t>
      </w:r>
    </w:p>
    <w:p w:rsidR="006606E4" w:rsidRDefault="006606E4" w:rsidP="007839FF">
      <w:pPr>
        <w:pStyle w:val="Default"/>
        <w:ind w:left="720"/>
        <w:rPr>
          <w:sz w:val="22"/>
          <w:szCs w:val="22"/>
        </w:rPr>
      </w:pPr>
    </w:p>
    <w:p w:rsidR="006606E4" w:rsidRPr="007839FF" w:rsidRDefault="006606E4" w:rsidP="007839F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Arterial blood gas and some alternative source normal ranges are provided. Alternative blood source measurements should be interpreted based on the specimen blood source. </w:t>
      </w:r>
    </w:p>
    <w:p w:rsidR="00836043" w:rsidRDefault="00836043" w:rsidP="00DA6166">
      <w:pPr>
        <w:pStyle w:val="Default"/>
        <w:rPr>
          <w:sz w:val="22"/>
          <w:szCs w:val="22"/>
        </w:rPr>
      </w:pPr>
    </w:p>
    <w:p w:rsidR="00B7738A" w:rsidRDefault="001A5891" w:rsidP="00DA6166">
      <w:pPr>
        <w:pStyle w:val="ListParagraph"/>
        <w:numPr>
          <w:ilvl w:val="0"/>
          <w:numId w:val="8"/>
        </w:numPr>
        <w:spacing w:after="0"/>
        <w:ind w:left="0" w:firstLine="0"/>
      </w:pPr>
      <w:r>
        <w:t>New workflow to be used</w:t>
      </w:r>
      <w:r w:rsidR="00B7738A">
        <w:t>:</w:t>
      </w:r>
    </w:p>
    <w:p w:rsidR="00710F06" w:rsidRDefault="00B7738A" w:rsidP="00DA6166">
      <w:pPr>
        <w:pStyle w:val="ListParagraph"/>
        <w:numPr>
          <w:ilvl w:val="0"/>
          <w:numId w:val="6"/>
        </w:numPr>
        <w:spacing w:after="0"/>
      </w:pPr>
      <w:r>
        <w:t xml:space="preserve">Provider will </w:t>
      </w:r>
      <w:r w:rsidR="00710F06">
        <w:t>place DMCP2</w:t>
      </w:r>
      <w:r w:rsidRPr="00710F06">
        <w:t xml:space="preserve"> RT TO COLLECT BLOOD FOR </w:t>
      </w:r>
      <w:r w:rsidR="001639A2">
        <w:t>Radiometer</w:t>
      </w:r>
      <w:r w:rsidR="00AE6BA7">
        <w:t xml:space="preserve"> to document the order for respiratory therapists to collect.</w:t>
      </w:r>
      <w:r w:rsidR="00710F06">
        <w:t xml:space="preserve"> </w:t>
      </w:r>
    </w:p>
    <w:p w:rsidR="00B7738A" w:rsidRPr="00710F06" w:rsidRDefault="00710F06" w:rsidP="00DA6166">
      <w:pPr>
        <w:pStyle w:val="ListParagraph"/>
        <w:numPr>
          <w:ilvl w:val="1"/>
          <w:numId w:val="6"/>
        </w:numPr>
        <w:spacing w:after="0"/>
        <w:rPr>
          <w:b/>
        </w:rPr>
      </w:pPr>
      <w:r w:rsidRPr="00710F06">
        <w:rPr>
          <w:b/>
        </w:rPr>
        <w:t>NOTE:  the BMP and Creatinine orders are not available with this test method.</w:t>
      </w:r>
    </w:p>
    <w:p w:rsidR="00025CF7" w:rsidRDefault="00AE6BA7" w:rsidP="00DA6166">
      <w:pPr>
        <w:pStyle w:val="ListParagraph"/>
        <w:numPr>
          <w:ilvl w:val="0"/>
          <w:numId w:val="6"/>
        </w:numPr>
        <w:spacing w:after="0"/>
      </w:pPr>
      <w:r>
        <w:t xml:space="preserve">Respiratory therapy or nursing staff will complete the Davie </w:t>
      </w:r>
      <w:r w:rsidR="00914814">
        <w:t>Radiometer testing charge order slip and mark the appropriate orders.</w:t>
      </w:r>
    </w:p>
    <w:p w:rsidR="00025CF7" w:rsidRDefault="00F379C4" w:rsidP="00DA6166">
      <w:pPr>
        <w:pStyle w:val="ListParagraph"/>
        <w:numPr>
          <w:ilvl w:val="0"/>
          <w:numId w:val="6"/>
        </w:numPr>
        <w:spacing w:after="0"/>
      </w:pPr>
      <w:r>
        <w:t>Respiratory or nursing staff</w:t>
      </w:r>
      <w:r w:rsidR="00914814">
        <w:t xml:space="preserve"> will collect the appropriate specimen and </w:t>
      </w:r>
      <w:r w:rsidR="001A5891">
        <w:t xml:space="preserve">either use the </w:t>
      </w:r>
      <w:r w:rsidR="00914814">
        <w:t xml:space="preserve">tube </w:t>
      </w:r>
      <w:r w:rsidR="001A5891">
        <w:t xml:space="preserve">system </w:t>
      </w:r>
      <w:r w:rsidR="00914814">
        <w:t>or walk the specimen to the lab with the charge order slip.</w:t>
      </w:r>
    </w:p>
    <w:p w:rsidR="00F379C4" w:rsidRPr="00025CF7" w:rsidRDefault="00F379C4" w:rsidP="00DA6166">
      <w:pPr>
        <w:pStyle w:val="ListParagraph"/>
        <w:numPr>
          <w:ilvl w:val="0"/>
          <w:numId w:val="6"/>
        </w:numPr>
        <w:spacing w:after="0"/>
      </w:pPr>
      <w:r>
        <w:lastRenderedPageBreak/>
        <w:t>Lab staff will run the testing and print the report from the instrument. This report will be sent to the patient location by the tube system.</w:t>
      </w:r>
    </w:p>
    <w:sectPr w:rsidR="00F379C4" w:rsidRPr="00025CF7" w:rsidSect="00DA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A4D"/>
    <w:multiLevelType w:val="hybridMultilevel"/>
    <w:tmpl w:val="2BA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82F"/>
    <w:multiLevelType w:val="hybridMultilevel"/>
    <w:tmpl w:val="E81E8B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549C"/>
    <w:multiLevelType w:val="hybridMultilevel"/>
    <w:tmpl w:val="67D4C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2B52"/>
    <w:multiLevelType w:val="hybridMultilevel"/>
    <w:tmpl w:val="974E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2D78"/>
    <w:multiLevelType w:val="hybridMultilevel"/>
    <w:tmpl w:val="806A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D67C5"/>
    <w:multiLevelType w:val="hybridMultilevel"/>
    <w:tmpl w:val="78FE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13BB8"/>
    <w:multiLevelType w:val="hybridMultilevel"/>
    <w:tmpl w:val="9184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291"/>
    <w:multiLevelType w:val="hybridMultilevel"/>
    <w:tmpl w:val="B9C4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8A"/>
    <w:rsid w:val="00025CF7"/>
    <w:rsid w:val="0009468D"/>
    <w:rsid w:val="0011496D"/>
    <w:rsid w:val="001639A2"/>
    <w:rsid w:val="001A5891"/>
    <w:rsid w:val="0034473D"/>
    <w:rsid w:val="003929F4"/>
    <w:rsid w:val="003E00C5"/>
    <w:rsid w:val="00437CA7"/>
    <w:rsid w:val="00456587"/>
    <w:rsid w:val="00646954"/>
    <w:rsid w:val="006606E4"/>
    <w:rsid w:val="006A0AE2"/>
    <w:rsid w:val="00710F06"/>
    <w:rsid w:val="007213B9"/>
    <w:rsid w:val="007839FF"/>
    <w:rsid w:val="007A5225"/>
    <w:rsid w:val="00836043"/>
    <w:rsid w:val="008E5496"/>
    <w:rsid w:val="00914814"/>
    <w:rsid w:val="00AE6BA7"/>
    <w:rsid w:val="00B7738A"/>
    <w:rsid w:val="00CF572C"/>
    <w:rsid w:val="00DA6166"/>
    <w:rsid w:val="00DF3DC3"/>
    <w:rsid w:val="00F3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F99B"/>
  <w15:docId w15:val="{CFD90F5A-F86D-4CE1-938F-FFA020A0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38A"/>
    <w:pPr>
      <w:ind w:left="720"/>
      <w:contextualSpacing/>
    </w:pPr>
  </w:style>
  <w:style w:type="paragraph" w:customStyle="1" w:styleId="Default">
    <w:name w:val="Default"/>
    <w:rsid w:val="001A5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L. Blanton</dc:creator>
  <cp:lastModifiedBy>Sheila L. Blanton</cp:lastModifiedBy>
  <cp:revision>4</cp:revision>
  <dcterms:created xsi:type="dcterms:W3CDTF">2020-04-14T16:03:00Z</dcterms:created>
  <dcterms:modified xsi:type="dcterms:W3CDTF">2020-04-14T17:00:00Z</dcterms:modified>
</cp:coreProperties>
</file>