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10" w:rsidRDefault="00155DD4" w:rsidP="00455F2C">
      <w:pPr>
        <w:spacing w:after="0" w:line="300" w:lineRule="atLeast"/>
        <w:ind w:right="245"/>
        <w:rPr>
          <w:rFonts w:eastAsia="Times New Roman"/>
          <w:lang w:val="en"/>
        </w:rPr>
      </w:pPr>
      <w:r>
        <w:rPr>
          <w:rFonts w:eastAsia="Times New Roman"/>
          <w:b/>
          <w:lang w:val="en"/>
        </w:rPr>
        <w:t>1. Quality</w:t>
      </w:r>
      <w:r w:rsidR="00455F2C">
        <w:rPr>
          <w:rFonts w:eastAsia="Times New Roman"/>
          <w:b/>
          <w:lang w:val="en"/>
        </w:rPr>
        <w:t xml:space="preserve"> Metrics</w:t>
      </w:r>
      <w:r w:rsidR="00E85610" w:rsidRPr="00E85610">
        <w:rPr>
          <w:rFonts w:eastAsia="Times New Roman"/>
          <w:lang w:val="en"/>
        </w:rPr>
        <w:t xml:space="preserve"> </w:t>
      </w:r>
    </w:p>
    <w:p w:rsidR="00455F2C" w:rsidRDefault="00E85610" w:rsidP="00455F2C">
      <w:pPr>
        <w:spacing w:after="0" w:line="300" w:lineRule="atLeast"/>
        <w:ind w:right="245"/>
        <w:rPr>
          <w:rFonts w:eastAsia="Times New Roman"/>
          <w:lang w:val="en"/>
        </w:rPr>
      </w:pPr>
      <w:r>
        <w:rPr>
          <w:rFonts w:eastAsia="Times New Roman"/>
          <w:lang w:val="en"/>
        </w:rPr>
        <w:t>Quality Board is updated</w:t>
      </w:r>
      <w:r w:rsidR="00370F5F">
        <w:rPr>
          <w:rFonts w:eastAsia="Times New Roman"/>
          <w:lang w:val="en"/>
        </w:rPr>
        <w:t xml:space="preserve"> to </w:t>
      </w:r>
      <w:r w:rsidR="004E758E">
        <w:rPr>
          <w:rFonts w:eastAsia="Times New Roman"/>
          <w:lang w:val="en"/>
        </w:rPr>
        <w:t>March</w:t>
      </w:r>
      <w:r w:rsidR="00370F5F">
        <w:rPr>
          <w:rFonts w:eastAsia="Times New Roman"/>
          <w:lang w:val="en"/>
        </w:rPr>
        <w:t xml:space="preserve"> data</w:t>
      </w:r>
      <w:r>
        <w:rPr>
          <w:rFonts w:eastAsia="Times New Roman"/>
          <w:lang w:val="en"/>
        </w:rPr>
        <w:t xml:space="preserve">. Please see board.  </w:t>
      </w:r>
    </w:p>
    <w:p w:rsidR="00455F2C" w:rsidRPr="00E23EAA" w:rsidRDefault="00455F2C" w:rsidP="0033625A">
      <w:pPr>
        <w:spacing w:after="0" w:line="300" w:lineRule="atLeast"/>
        <w:ind w:left="630" w:right="245"/>
        <w:rPr>
          <w:rFonts w:eastAsia="Times New Roman"/>
          <w:bCs/>
          <w:lang w:val="en"/>
        </w:rPr>
      </w:pPr>
      <w:r w:rsidRPr="00E23EAA">
        <w:rPr>
          <w:rFonts w:eastAsia="Times New Roman"/>
          <w:lang w:val="en"/>
        </w:rPr>
        <w:tab/>
        <w:t>a)  Critical Values</w:t>
      </w:r>
    </w:p>
    <w:p w:rsidR="00455F2C" w:rsidRPr="00E23EAA" w:rsidRDefault="00455F2C" w:rsidP="00455F2C">
      <w:pPr>
        <w:spacing w:after="0" w:line="300" w:lineRule="atLeast"/>
        <w:ind w:right="245"/>
        <w:rPr>
          <w:rFonts w:eastAsia="Times New Roman"/>
          <w:bCs/>
          <w:lang w:val="en"/>
        </w:rPr>
      </w:pPr>
      <w:r w:rsidRPr="00E23EAA">
        <w:rPr>
          <w:rFonts w:eastAsia="Times New Roman"/>
          <w:lang w:val="en"/>
        </w:rPr>
        <w:tab/>
        <w:t>b)  TAT</w:t>
      </w:r>
    </w:p>
    <w:p w:rsidR="00455F2C" w:rsidRPr="00E23EAA" w:rsidRDefault="00455F2C" w:rsidP="00455F2C">
      <w:pPr>
        <w:spacing w:after="0" w:line="300" w:lineRule="atLeast"/>
        <w:ind w:right="245"/>
        <w:rPr>
          <w:rFonts w:eastAsia="Times New Roman"/>
          <w:bCs/>
          <w:lang w:val="en"/>
        </w:rPr>
      </w:pPr>
      <w:r w:rsidRPr="00E23EAA">
        <w:rPr>
          <w:rFonts w:eastAsia="Times New Roman"/>
          <w:lang w:val="en"/>
        </w:rPr>
        <w:tab/>
        <w:t>c)   Corrected Reports</w:t>
      </w:r>
    </w:p>
    <w:p w:rsidR="00455F2C" w:rsidRDefault="00455F2C" w:rsidP="00455F2C">
      <w:pPr>
        <w:spacing w:after="0" w:line="300" w:lineRule="atLeast"/>
        <w:ind w:right="245"/>
        <w:rPr>
          <w:rFonts w:eastAsia="Times New Roman"/>
          <w:bCs/>
          <w:lang w:val="en"/>
        </w:rPr>
      </w:pPr>
      <w:r w:rsidRPr="00E23EAA">
        <w:rPr>
          <w:rFonts w:eastAsia="Times New Roman"/>
          <w:lang w:val="en"/>
        </w:rPr>
        <w:tab/>
        <w:t>d)   Unacceptable Specimens</w:t>
      </w:r>
    </w:p>
    <w:p w:rsidR="00FC2366" w:rsidRDefault="005C0DF7" w:rsidP="00726ADD">
      <w:pPr>
        <w:spacing w:after="0" w:line="300" w:lineRule="atLeast"/>
        <w:ind w:right="245"/>
        <w:rPr>
          <w:rFonts w:eastAsia="Times New Roman"/>
          <w:bCs/>
          <w:lang w:val="en"/>
        </w:rPr>
      </w:pPr>
      <w:r>
        <w:rPr>
          <w:rFonts w:eastAsia="Times New Roman"/>
          <w:lang w:val="en"/>
        </w:rPr>
        <w:tab/>
        <w:t>e)    Blood Culture Contamination Rate</w:t>
      </w:r>
    </w:p>
    <w:p w:rsidR="00455F2C" w:rsidRDefault="00FC2366" w:rsidP="00455F2C">
      <w:pPr>
        <w:spacing w:after="0" w:line="300" w:lineRule="atLeast"/>
        <w:ind w:right="245"/>
        <w:rPr>
          <w:rFonts w:eastAsia="Times New Roman"/>
          <w:b/>
          <w:bCs/>
          <w:lang w:val="en"/>
        </w:rPr>
      </w:pPr>
      <w:r>
        <w:rPr>
          <w:rFonts w:eastAsia="Times New Roman"/>
          <w:lang w:val="en"/>
        </w:rPr>
        <w:tab/>
      </w:r>
    </w:p>
    <w:p w:rsidR="00455F2C" w:rsidRPr="000B3465" w:rsidRDefault="00455F2C" w:rsidP="000B3465">
      <w:pPr>
        <w:spacing w:after="0" w:line="300" w:lineRule="atLeast"/>
        <w:ind w:right="245"/>
        <w:rPr>
          <w:rFonts w:eastAsia="Times New Roman"/>
          <w:lang w:val="en"/>
        </w:rPr>
      </w:pPr>
      <w:r>
        <w:rPr>
          <w:rFonts w:eastAsia="Times New Roman"/>
          <w:b/>
          <w:lang w:val="en"/>
        </w:rPr>
        <w:t>2.  Accomplishments</w:t>
      </w:r>
      <w:r w:rsidR="00B42AE1">
        <w:rPr>
          <w:rFonts w:eastAsia="Times New Roman"/>
          <w:b/>
          <w:lang w:val="en"/>
        </w:rPr>
        <w:t xml:space="preserve"> / Shout Outs</w:t>
      </w:r>
    </w:p>
    <w:p w:rsidR="00543D0A" w:rsidRDefault="000B3465" w:rsidP="004E758E">
      <w:pPr>
        <w:spacing w:after="0" w:line="300" w:lineRule="atLeast"/>
        <w:ind w:right="245"/>
        <w:rPr>
          <w:rFonts w:eastAsia="Times New Roman"/>
          <w:lang w:val="en"/>
        </w:rPr>
      </w:pPr>
      <w:r>
        <w:rPr>
          <w:rFonts w:eastAsia="Times New Roman"/>
          <w:lang w:val="en"/>
        </w:rPr>
        <w:tab/>
        <w:t>a.</w:t>
      </w:r>
      <w:r w:rsidRPr="000B3465">
        <w:rPr>
          <w:rFonts w:eastAsia="Times New Roman"/>
          <w:lang w:val="en"/>
        </w:rPr>
        <w:t xml:space="preserve"> </w:t>
      </w:r>
      <w:r w:rsidR="004E758E">
        <w:rPr>
          <w:rFonts w:eastAsia="Times New Roman"/>
          <w:lang w:val="en"/>
        </w:rPr>
        <w:t>Our Coag instruments have been ordered and are on their way!!</w:t>
      </w:r>
    </w:p>
    <w:p w:rsidR="004E758E" w:rsidRDefault="004E758E" w:rsidP="004E758E">
      <w:pPr>
        <w:spacing w:after="0" w:line="300" w:lineRule="atLeast"/>
        <w:ind w:right="245"/>
        <w:rPr>
          <w:rFonts w:eastAsia="Times New Roman"/>
          <w:lang w:val="en"/>
        </w:rPr>
      </w:pPr>
      <w:r>
        <w:rPr>
          <w:rFonts w:eastAsia="Times New Roman"/>
          <w:lang w:val="en"/>
        </w:rPr>
        <w:tab/>
        <w:t>b. Chris got the MiniIsed interfaced.</w:t>
      </w:r>
    </w:p>
    <w:p w:rsidR="004E758E" w:rsidRPr="004E758E" w:rsidRDefault="004E758E" w:rsidP="004E758E">
      <w:pPr>
        <w:spacing w:after="0" w:line="240" w:lineRule="auto"/>
        <w:rPr>
          <w:rFonts w:asciiTheme="minorHAnsi" w:hAnsiTheme="minorHAnsi" w:cstheme="minorBidi"/>
          <w:bCs/>
          <w:color w:val="auto"/>
          <w:sz w:val="22"/>
          <w:szCs w:val="22"/>
        </w:rPr>
      </w:pPr>
      <w:r>
        <w:rPr>
          <w:rFonts w:eastAsia="Times New Roman"/>
          <w:lang w:val="en"/>
        </w:rPr>
        <w:tab/>
        <w:t xml:space="preserve">c. </w:t>
      </w:r>
      <w:r w:rsidRPr="004E758E">
        <w:rPr>
          <w:rFonts w:asciiTheme="minorHAnsi" w:hAnsiTheme="minorHAnsi" w:cstheme="minorBidi"/>
          <w:color w:val="auto"/>
          <w:sz w:val="22"/>
          <w:szCs w:val="22"/>
        </w:rPr>
        <w:t>Fixed BB requisition printing issue for the ED.</w:t>
      </w:r>
    </w:p>
    <w:p w:rsidR="004E758E" w:rsidRPr="004E758E" w:rsidRDefault="004E758E" w:rsidP="004E758E">
      <w:pPr>
        <w:spacing w:after="0" w:line="240" w:lineRule="auto"/>
        <w:rPr>
          <w:rFonts w:asciiTheme="minorHAnsi" w:hAnsiTheme="minorHAnsi" w:cstheme="minorBidi"/>
          <w:bCs/>
          <w:color w:val="auto"/>
          <w:sz w:val="22"/>
          <w:szCs w:val="22"/>
        </w:rPr>
      </w:pPr>
      <w:r>
        <w:rPr>
          <w:rFonts w:asciiTheme="minorHAnsi" w:hAnsiTheme="minorHAnsi" w:cstheme="minorBidi"/>
          <w:color w:val="auto"/>
          <w:sz w:val="22"/>
          <w:szCs w:val="22"/>
        </w:rPr>
        <w:tab/>
        <w:t xml:space="preserve">d. </w:t>
      </w:r>
      <w:r w:rsidRPr="004E758E">
        <w:rPr>
          <w:rFonts w:asciiTheme="minorHAnsi" w:hAnsiTheme="minorHAnsi" w:cstheme="minorBidi"/>
          <w:color w:val="auto"/>
          <w:sz w:val="22"/>
          <w:szCs w:val="22"/>
        </w:rPr>
        <w:t>Validated Retics on DxH 800</w:t>
      </w:r>
      <w:r>
        <w:rPr>
          <w:rFonts w:asciiTheme="minorHAnsi" w:hAnsiTheme="minorHAnsi" w:cstheme="minorBidi"/>
          <w:color w:val="auto"/>
          <w:sz w:val="22"/>
          <w:szCs w:val="22"/>
        </w:rPr>
        <w:t xml:space="preserve"> – no go live date.  Need to work on a linearity issue.</w:t>
      </w:r>
    </w:p>
    <w:p w:rsidR="004E758E" w:rsidRPr="004E758E" w:rsidRDefault="004E758E" w:rsidP="004E758E">
      <w:pPr>
        <w:spacing w:after="0" w:line="240" w:lineRule="auto"/>
        <w:rPr>
          <w:rFonts w:asciiTheme="minorHAnsi" w:hAnsiTheme="minorHAnsi" w:cstheme="minorBidi"/>
          <w:bCs/>
          <w:color w:val="auto"/>
          <w:sz w:val="22"/>
          <w:szCs w:val="22"/>
        </w:rPr>
      </w:pPr>
      <w:r>
        <w:rPr>
          <w:rFonts w:asciiTheme="minorHAnsi" w:hAnsiTheme="minorHAnsi" w:cstheme="minorBidi"/>
          <w:color w:val="auto"/>
          <w:sz w:val="22"/>
          <w:szCs w:val="22"/>
        </w:rPr>
        <w:tab/>
        <w:t xml:space="preserve">e. </w:t>
      </w:r>
      <w:r w:rsidRPr="004E758E">
        <w:rPr>
          <w:rFonts w:asciiTheme="minorHAnsi" w:hAnsiTheme="minorHAnsi" w:cstheme="minorBidi"/>
          <w:color w:val="auto"/>
          <w:sz w:val="22"/>
          <w:szCs w:val="22"/>
        </w:rPr>
        <w:t>Completed all 6 month linearity checks</w:t>
      </w:r>
    </w:p>
    <w:p w:rsidR="004E758E" w:rsidRPr="004E758E" w:rsidRDefault="004E758E" w:rsidP="004E758E">
      <w:pPr>
        <w:spacing w:after="0" w:line="240" w:lineRule="auto"/>
        <w:rPr>
          <w:rFonts w:asciiTheme="minorHAnsi" w:hAnsiTheme="minorHAnsi" w:cstheme="minorBidi"/>
          <w:bCs/>
          <w:color w:val="auto"/>
          <w:sz w:val="22"/>
          <w:szCs w:val="22"/>
        </w:rPr>
      </w:pPr>
      <w:r>
        <w:rPr>
          <w:rFonts w:asciiTheme="minorHAnsi" w:hAnsiTheme="minorHAnsi" w:cstheme="minorBidi"/>
          <w:color w:val="auto"/>
          <w:sz w:val="22"/>
          <w:szCs w:val="22"/>
        </w:rPr>
        <w:tab/>
        <w:t xml:space="preserve">f.  </w:t>
      </w:r>
      <w:r w:rsidRPr="004E758E">
        <w:rPr>
          <w:rFonts w:asciiTheme="minorHAnsi" w:hAnsiTheme="minorHAnsi" w:cstheme="minorBidi"/>
          <w:color w:val="auto"/>
          <w:sz w:val="22"/>
          <w:szCs w:val="22"/>
        </w:rPr>
        <w:t>Completed multiple 6 month and yearly competency assessments.</w:t>
      </w:r>
    </w:p>
    <w:p w:rsidR="004E758E" w:rsidRPr="004E758E" w:rsidRDefault="004E758E" w:rsidP="004E758E">
      <w:pPr>
        <w:spacing w:after="0" w:line="240" w:lineRule="auto"/>
        <w:rPr>
          <w:rFonts w:asciiTheme="minorHAnsi" w:hAnsiTheme="minorHAnsi" w:cstheme="minorBidi"/>
          <w:bCs/>
          <w:color w:val="auto"/>
          <w:sz w:val="22"/>
          <w:szCs w:val="22"/>
        </w:rPr>
      </w:pPr>
      <w:r>
        <w:rPr>
          <w:rFonts w:asciiTheme="minorHAnsi" w:hAnsiTheme="minorHAnsi" w:cstheme="minorBidi"/>
          <w:color w:val="auto"/>
          <w:sz w:val="22"/>
          <w:szCs w:val="22"/>
        </w:rPr>
        <w:tab/>
        <w:t xml:space="preserve">h. </w:t>
      </w:r>
      <w:r w:rsidRPr="004E758E">
        <w:rPr>
          <w:rFonts w:asciiTheme="minorHAnsi" w:hAnsiTheme="minorHAnsi" w:cstheme="minorBidi"/>
          <w:color w:val="auto"/>
          <w:sz w:val="22"/>
          <w:szCs w:val="22"/>
        </w:rPr>
        <w:t>Validated new back up instrument for Blood bank</w:t>
      </w:r>
    </w:p>
    <w:p w:rsidR="004E758E" w:rsidRPr="004E758E" w:rsidRDefault="004E758E" w:rsidP="004E758E">
      <w:pPr>
        <w:spacing w:after="0" w:line="240" w:lineRule="auto"/>
        <w:rPr>
          <w:rFonts w:asciiTheme="minorHAnsi" w:hAnsiTheme="minorHAnsi" w:cstheme="minorBidi"/>
          <w:bCs/>
          <w:color w:val="auto"/>
          <w:sz w:val="22"/>
          <w:szCs w:val="22"/>
        </w:rPr>
      </w:pPr>
      <w:r>
        <w:rPr>
          <w:rFonts w:asciiTheme="minorHAnsi" w:hAnsiTheme="minorHAnsi" w:cstheme="minorBidi"/>
          <w:color w:val="auto"/>
          <w:sz w:val="22"/>
          <w:szCs w:val="22"/>
        </w:rPr>
        <w:tab/>
        <w:t xml:space="preserve">i. </w:t>
      </w:r>
      <w:r w:rsidRPr="004E758E">
        <w:rPr>
          <w:rFonts w:asciiTheme="minorHAnsi" w:hAnsiTheme="minorHAnsi" w:cstheme="minorBidi"/>
          <w:color w:val="auto"/>
          <w:sz w:val="22"/>
          <w:szCs w:val="22"/>
        </w:rPr>
        <w:t>Added new Bl</w:t>
      </w:r>
      <w:r>
        <w:rPr>
          <w:rFonts w:asciiTheme="minorHAnsi" w:hAnsiTheme="minorHAnsi" w:cstheme="minorBidi"/>
          <w:color w:val="auto"/>
          <w:sz w:val="22"/>
          <w:szCs w:val="22"/>
        </w:rPr>
        <w:t xml:space="preserve">ood Bank procedures </w:t>
      </w:r>
    </w:p>
    <w:p w:rsidR="004E758E" w:rsidRPr="00543D0A" w:rsidRDefault="004E758E" w:rsidP="004E758E">
      <w:pPr>
        <w:spacing w:after="0" w:line="300" w:lineRule="atLeast"/>
        <w:ind w:right="245"/>
        <w:rPr>
          <w:rFonts w:asciiTheme="minorHAnsi" w:hAnsiTheme="minorHAnsi" w:cstheme="minorBidi"/>
          <w:bCs/>
          <w:color w:val="auto"/>
          <w:sz w:val="22"/>
          <w:szCs w:val="22"/>
        </w:rPr>
      </w:pPr>
      <w:r>
        <w:rPr>
          <w:rFonts w:asciiTheme="minorHAnsi" w:hAnsiTheme="minorHAnsi" w:cstheme="minorBidi"/>
          <w:color w:val="auto"/>
          <w:sz w:val="22"/>
          <w:szCs w:val="22"/>
        </w:rPr>
        <w:tab/>
        <w:t xml:space="preserve">j. </w:t>
      </w:r>
      <w:r w:rsidRPr="004E758E">
        <w:rPr>
          <w:rFonts w:asciiTheme="minorHAnsi" w:hAnsiTheme="minorHAnsi" w:cstheme="minorBidi"/>
          <w:color w:val="auto"/>
          <w:sz w:val="22"/>
          <w:szCs w:val="22"/>
        </w:rPr>
        <w:t>Updated / Added forms in T21 and created a forms notebook for document control</w:t>
      </w:r>
    </w:p>
    <w:p w:rsidR="000B3465" w:rsidRPr="00726ADD" w:rsidRDefault="000B3465" w:rsidP="000B3465">
      <w:pPr>
        <w:spacing w:after="0" w:line="300" w:lineRule="atLeast"/>
        <w:ind w:right="245"/>
        <w:rPr>
          <w:rFonts w:eastAsia="Times New Roman"/>
          <w:bCs/>
          <w:lang w:val="en"/>
        </w:rPr>
      </w:pPr>
    </w:p>
    <w:p w:rsidR="00155DD4" w:rsidRDefault="00155DD4" w:rsidP="00455F2C">
      <w:pPr>
        <w:spacing w:after="0" w:line="300" w:lineRule="atLeast"/>
        <w:ind w:right="245"/>
        <w:rPr>
          <w:rFonts w:eastAsia="Times New Roman"/>
          <w:b/>
          <w:bCs/>
          <w:lang w:val="en"/>
        </w:rPr>
      </w:pPr>
      <w:r>
        <w:rPr>
          <w:rFonts w:eastAsia="Times New Roman"/>
          <w:b/>
          <w:lang w:val="en"/>
        </w:rPr>
        <w:t>3.   Safety</w:t>
      </w:r>
    </w:p>
    <w:p w:rsidR="00550DB3" w:rsidRDefault="00455F2C" w:rsidP="00F80547">
      <w:pPr>
        <w:spacing w:after="0" w:line="300" w:lineRule="atLeast"/>
        <w:ind w:right="245"/>
      </w:pPr>
      <w:r>
        <w:rPr>
          <w:rFonts w:eastAsia="Times New Roman"/>
          <w:b/>
          <w:lang w:val="en"/>
        </w:rPr>
        <w:tab/>
      </w:r>
      <w:r w:rsidR="00444992">
        <w:t xml:space="preserve">A  </w:t>
      </w:r>
      <w:r w:rsidR="000E74D4">
        <w:t>Safety topic of the mont</w:t>
      </w:r>
      <w:r w:rsidR="00604D93">
        <w:t xml:space="preserve">h:   </w:t>
      </w:r>
      <w:r w:rsidR="00B44044">
        <w:t>Corrected Reports</w:t>
      </w:r>
    </w:p>
    <w:p w:rsidR="00B44044" w:rsidRDefault="00B44044" w:rsidP="00F80547">
      <w:pPr>
        <w:spacing w:after="0" w:line="300" w:lineRule="atLeast"/>
        <w:ind w:right="245"/>
      </w:pPr>
      <w:r>
        <w:tab/>
      </w:r>
      <w:r>
        <w:tab/>
        <w:t xml:space="preserve">So far this year we have failed to meet our goal of &lt; 3 corrected reports per month.  The top reasons for corrected reports has been failure to enter in a comment relevant to the result,  releasing results on the incorrect patient, and releasing results prior to a dilution </w:t>
      </w:r>
      <w:r>
        <w:tab/>
      </w:r>
      <w:r>
        <w:tab/>
      </w:r>
      <w:r>
        <w:tab/>
        <w:t>completing.</w:t>
      </w:r>
    </w:p>
    <w:p w:rsidR="00B44044" w:rsidRDefault="00B44044" w:rsidP="00F80547">
      <w:pPr>
        <w:spacing w:after="0" w:line="300" w:lineRule="atLeast"/>
        <w:ind w:right="245"/>
      </w:pPr>
      <w:r>
        <w:tab/>
      </w:r>
      <w:r>
        <w:tab/>
        <w:t xml:space="preserve">Please slow down and pay attention to what you are doing before you release the result.  Yes – volumes are up, but we are no longer short staffed.  We do have sufficient staff for the workload we have.  Let’s all work together to get the corrected reports down and get </w:t>
      </w:r>
      <w:r>
        <w:tab/>
      </w:r>
      <w:r>
        <w:tab/>
      </w:r>
      <w:r>
        <w:tab/>
        <w:t>the appropriate comments in before releasing the result, ensure the dilution is complete before releasing, and especially ensure the results you are looking at are for the correct patient.</w:t>
      </w:r>
    </w:p>
    <w:p w:rsidR="00B44044" w:rsidRDefault="00B44044" w:rsidP="00F80547">
      <w:pPr>
        <w:spacing w:after="0" w:line="300" w:lineRule="atLeast"/>
        <w:ind w:right="245"/>
      </w:pPr>
    </w:p>
    <w:p w:rsidR="00B44044" w:rsidRDefault="00B44044" w:rsidP="00B9417F">
      <w:pPr>
        <w:spacing w:after="0" w:line="300" w:lineRule="atLeast"/>
        <w:ind w:left="3420" w:right="245"/>
      </w:pPr>
      <w:r>
        <w:tab/>
      </w:r>
      <w:r w:rsidR="00B9417F" w:rsidRPr="00B9417F">
        <w:drawing>
          <wp:inline distT="0" distB="0" distL="0" distR="0">
            <wp:extent cx="57531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r>
        <w:tab/>
      </w:r>
      <w:r w:rsidR="00B9417F">
        <w:t xml:space="preserve">   *  2 were Sofia UA investigation.</w:t>
      </w:r>
    </w:p>
    <w:p w:rsidR="00550DB3" w:rsidRDefault="00543D0A" w:rsidP="00B9417F">
      <w:pPr>
        <w:spacing w:after="0" w:line="300" w:lineRule="atLeast"/>
        <w:ind w:left="3420" w:right="245"/>
      </w:pPr>
      <w:r>
        <w:tab/>
      </w:r>
      <w:r w:rsidR="00550DB3">
        <w:tab/>
      </w:r>
    </w:p>
    <w:p w:rsidR="00155DD4" w:rsidRPr="006141DF" w:rsidRDefault="00155DD4" w:rsidP="00B9417F">
      <w:pPr>
        <w:spacing w:after="0" w:line="300" w:lineRule="atLeast"/>
        <w:ind w:right="245"/>
        <w:rPr>
          <w:rFonts w:eastAsia="Times New Roman"/>
          <w:bCs/>
          <w:lang w:val="en"/>
        </w:rPr>
      </w:pPr>
      <w:r>
        <w:rPr>
          <w:rFonts w:eastAsia="Times New Roman"/>
          <w:b/>
          <w:lang w:val="en"/>
        </w:rPr>
        <w:t>4</w:t>
      </w:r>
      <w:r w:rsidR="0030636F">
        <w:rPr>
          <w:rFonts w:eastAsia="Times New Roman"/>
          <w:b/>
          <w:lang w:val="en"/>
        </w:rPr>
        <w:t>.</w:t>
      </w:r>
      <w:r>
        <w:rPr>
          <w:rFonts w:eastAsia="Times New Roman"/>
          <w:b/>
          <w:lang w:val="en"/>
        </w:rPr>
        <w:t xml:space="preserve">  Procedural updates</w:t>
      </w:r>
      <w:r w:rsidR="00E54010">
        <w:rPr>
          <w:rFonts w:eastAsia="Times New Roman"/>
          <w:b/>
          <w:lang w:val="en"/>
        </w:rPr>
        <w:t xml:space="preserve">  </w:t>
      </w:r>
    </w:p>
    <w:p w:rsidR="003D5E5B" w:rsidRDefault="006141DF" w:rsidP="00F80547">
      <w:pPr>
        <w:spacing w:after="0" w:line="300" w:lineRule="atLeast"/>
        <w:ind w:right="245"/>
        <w:rPr>
          <w:rFonts w:eastAsia="Times New Roman"/>
          <w:bCs/>
          <w:lang w:val="en"/>
        </w:rPr>
      </w:pPr>
      <w:r w:rsidRPr="006141DF">
        <w:rPr>
          <w:rFonts w:eastAsia="Times New Roman"/>
          <w:lang w:val="en"/>
        </w:rPr>
        <w:tab/>
      </w:r>
      <w:r w:rsidR="000B3465">
        <w:rPr>
          <w:rFonts w:eastAsia="Times New Roman"/>
          <w:lang w:val="en"/>
        </w:rPr>
        <w:t>a.</w:t>
      </w:r>
      <w:r w:rsidRPr="006141DF">
        <w:rPr>
          <w:rFonts w:eastAsia="Times New Roman"/>
          <w:lang w:val="en"/>
        </w:rPr>
        <w:t xml:space="preserve"> </w:t>
      </w:r>
      <w:r w:rsidR="00207B9D">
        <w:rPr>
          <w:rFonts w:eastAsia="Times New Roman"/>
          <w:lang w:val="en"/>
        </w:rPr>
        <w:t>C</w:t>
      </w:r>
      <w:r w:rsidR="00543D0A">
        <w:rPr>
          <w:rFonts w:eastAsia="Times New Roman"/>
          <w:lang w:val="en"/>
        </w:rPr>
        <w:t xml:space="preserve">heck T21.  Lots have been sent out. </w:t>
      </w:r>
      <w:r w:rsidR="004E758E">
        <w:rPr>
          <w:rFonts w:eastAsia="Times New Roman"/>
          <w:lang w:val="en"/>
        </w:rPr>
        <w:t xml:space="preserve">Thank you for completing the assigned </w:t>
      </w:r>
      <w:r w:rsidR="000D2A77">
        <w:rPr>
          <w:rFonts w:eastAsia="Times New Roman"/>
          <w:lang w:val="en"/>
        </w:rPr>
        <w:t>learning</w:t>
      </w:r>
      <w:r w:rsidR="00B9417F">
        <w:rPr>
          <w:rFonts w:eastAsia="Times New Roman"/>
          <w:lang w:val="en"/>
        </w:rPr>
        <w:t xml:space="preserve"> sent out so far.</w:t>
      </w:r>
    </w:p>
    <w:p w:rsidR="00580F92" w:rsidRDefault="00207B9D" w:rsidP="004E758E">
      <w:pPr>
        <w:spacing w:after="0" w:line="300" w:lineRule="atLeast"/>
        <w:ind w:right="245"/>
        <w:rPr>
          <w:rFonts w:eastAsia="Times New Roman"/>
          <w:bCs/>
          <w:lang w:val="en"/>
        </w:rPr>
      </w:pPr>
      <w:r>
        <w:rPr>
          <w:rFonts w:eastAsia="Times New Roman"/>
          <w:lang w:val="en"/>
        </w:rPr>
        <w:tab/>
        <w:t xml:space="preserve">b. </w:t>
      </w:r>
      <w:r w:rsidR="000D2A77">
        <w:rPr>
          <w:rFonts w:eastAsia="Times New Roman"/>
          <w:lang w:val="en"/>
        </w:rPr>
        <w:t xml:space="preserve">Aliquots – Chris has put together a </w:t>
      </w:r>
      <w:r w:rsidR="00B9417F">
        <w:rPr>
          <w:rFonts w:eastAsia="Times New Roman"/>
          <w:lang w:val="en"/>
        </w:rPr>
        <w:t>PowerPoint</w:t>
      </w:r>
      <w:r w:rsidR="000D2A77">
        <w:rPr>
          <w:rFonts w:eastAsia="Times New Roman"/>
          <w:lang w:val="en"/>
        </w:rPr>
        <w:t xml:space="preserve"> that </w:t>
      </w:r>
      <w:r w:rsidR="00B9417F">
        <w:rPr>
          <w:rFonts w:eastAsia="Times New Roman"/>
          <w:lang w:val="en"/>
        </w:rPr>
        <w:t>has been</w:t>
      </w:r>
      <w:r w:rsidR="000D2A77">
        <w:rPr>
          <w:rFonts w:eastAsia="Times New Roman"/>
          <w:lang w:val="en"/>
        </w:rPr>
        <w:t xml:space="preserve"> uploaded into MTS.  We </w:t>
      </w:r>
      <w:r w:rsidR="00E54010">
        <w:rPr>
          <w:rFonts w:eastAsia="Times New Roman"/>
          <w:lang w:val="en"/>
        </w:rPr>
        <w:t>need to improve on this process and start using the aliquot labels.</w:t>
      </w:r>
      <w:r w:rsidR="00B9417F">
        <w:rPr>
          <w:rFonts w:eastAsia="Times New Roman"/>
          <w:lang w:val="en"/>
        </w:rPr>
        <w:t xml:space="preserve">  Check your email for notification.</w:t>
      </w:r>
    </w:p>
    <w:p w:rsidR="000D2A77" w:rsidRDefault="000D2A77" w:rsidP="004E758E">
      <w:pPr>
        <w:spacing w:after="0" w:line="300" w:lineRule="atLeast"/>
        <w:ind w:right="245"/>
        <w:rPr>
          <w:rFonts w:eastAsia="Times New Roman"/>
          <w:bCs/>
          <w:lang w:val="en"/>
        </w:rPr>
      </w:pPr>
      <w:r>
        <w:rPr>
          <w:rFonts w:eastAsia="Times New Roman"/>
          <w:lang w:val="en"/>
        </w:rPr>
        <w:tab/>
      </w:r>
      <w:r w:rsidR="00AE26E1">
        <w:rPr>
          <w:rFonts w:eastAsia="Times New Roman"/>
          <w:lang w:val="en"/>
        </w:rPr>
        <w:t>c. Applying</w:t>
      </w:r>
      <w:r>
        <w:rPr>
          <w:rFonts w:eastAsia="Times New Roman"/>
          <w:lang w:val="en"/>
        </w:rPr>
        <w:t xml:space="preserve"> Defaults:  This practice needs to STOP immediately.  Collection information is part of the legal document and having incorrect collection information can cause issues for billing as well.  We consistently get emails about this.  If you do not have the </w:t>
      </w:r>
      <w:r w:rsidR="00B9417F">
        <w:rPr>
          <w:rFonts w:eastAsia="Times New Roman"/>
          <w:lang w:val="en"/>
        </w:rPr>
        <w:tab/>
      </w:r>
      <w:r>
        <w:rPr>
          <w:rFonts w:eastAsia="Times New Roman"/>
          <w:lang w:val="en"/>
        </w:rPr>
        <w:t xml:space="preserve">collection </w:t>
      </w:r>
      <w:r w:rsidR="00B9417F">
        <w:rPr>
          <w:rFonts w:eastAsia="Times New Roman"/>
          <w:lang w:val="en"/>
        </w:rPr>
        <w:tab/>
      </w:r>
      <w:r>
        <w:rPr>
          <w:rFonts w:eastAsia="Times New Roman"/>
          <w:lang w:val="en"/>
        </w:rPr>
        <w:t xml:space="preserve">information, please make every effort to call the collector or collecting department and ask them to complete the collection – this includes our own staff.  </w:t>
      </w:r>
      <w:r w:rsidR="00B9417F">
        <w:rPr>
          <w:rFonts w:eastAsia="Times New Roman"/>
          <w:lang w:val="en"/>
        </w:rPr>
        <w:t xml:space="preserve">The only exception for this is surgical services – they Cannot enter in collection information in Wake One.  They do write </w:t>
      </w:r>
      <w:r w:rsidR="00B9417F">
        <w:rPr>
          <w:rFonts w:eastAsia="Times New Roman"/>
          <w:lang w:val="en"/>
        </w:rPr>
        <w:tab/>
        <w:t xml:space="preserve">it on the specimen.  If you cannot identify the person, you may apply defaults, but correct the collection time if possible. </w:t>
      </w:r>
      <w:r w:rsidR="00223CEF">
        <w:rPr>
          <w:rFonts w:eastAsia="Times New Roman"/>
          <w:lang w:val="en"/>
        </w:rPr>
        <w:t xml:space="preserve">You also do not want to get into trouble or get someone that wasn’t involved in trouble because you applied defaults and it was incorrect information. </w:t>
      </w:r>
      <w:r w:rsidR="00B9417F">
        <w:rPr>
          <w:rFonts w:eastAsia="Times New Roman"/>
          <w:lang w:val="en"/>
        </w:rPr>
        <w:t xml:space="preserve">I go </w:t>
      </w:r>
      <w:r w:rsidR="00B7515F">
        <w:rPr>
          <w:rFonts w:eastAsia="Times New Roman"/>
          <w:lang w:val="en"/>
        </w:rPr>
        <w:tab/>
      </w:r>
      <w:r w:rsidR="00B9417F">
        <w:rPr>
          <w:rFonts w:eastAsia="Times New Roman"/>
          <w:lang w:val="en"/>
        </w:rPr>
        <w:t>by what is in the computer, so be careful about what you are documenting in the computer.</w:t>
      </w:r>
    </w:p>
    <w:p w:rsidR="00B7515F" w:rsidRDefault="00223CEF" w:rsidP="00AE26E1">
      <w:pPr>
        <w:pStyle w:val="ListParagraph"/>
        <w:spacing w:after="0" w:line="240" w:lineRule="auto"/>
        <w:contextualSpacing w:val="0"/>
        <w:rPr>
          <w:rFonts w:eastAsia="Times New Roman"/>
          <w:lang w:val="en"/>
        </w:rPr>
      </w:pPr>
      <w:r>
        <w:rPr>
          <w:rFonts w:eastAsia="Times New Roman"/>
          <w:lang w:val="en"/>
        </w:rPr>
        <w:t>d. Whenever you are doing phlebotomy, please make sure you are putting the collection information in</w:t>
      </w:r>
      <w:r w:rsidR="00C2572C">
        <w:rPr>
          <w:rFonts w:eastAsia="Times New Roman"/>
          <w:lang w:val="en"/>
        </w:rPr>
        <w:t xml:space="preserve"> prior to sending to the lab</w:t>
      </w:r>
      <w:r>
        <w:rPr>
          <w:rFonts w:eastAsia="Times New Roman"/>
          <w:lang w:val="en"/>
        </w:rPr>
        <w:t xml:space="preserve">.  DO NOT send the specimens to the lab without the collection information.  This has caused issues and it needs to stop. If you are collecting the specimen, YOU are responsible for entering in the collection information, not whoever is receiving the specimen in the lab.  If specimens are received without the collection information, call the phlebotomist and ask them to correct. Don’t assume you know the information.  .  </w:t>
      </w:r>
      <w:r w:rsidR="000D2A77">
        <w:rPr>
          <w:rFonts w:eastAsia="Times New Roman"/>
          <w:lang w:val="en"/>
        </w:rPr>
        <w:t xml:space="preserve"> </w:t>
      </w:r>
      <w:r w:rsidR="00C2572C">
        <w:rPr>
          <w:rFonts w:eastAsia="Times New Roman"/>
          <w:lang w:val="en"/>
        </w:rPr>
        <w:t>If for some reason it needs updated – ensure this is done prior to sending to the lab.</w:t>
      </w:r>
      <w:r w:rsidR="00C2572C" w:rsidRPr="00C2572C">
        <w:rPr>
          <w:rFonts w:eastAsia="Times New Roman"/>
          <w:lang w:val="en"/>
        </w:rPr>
        <w:t xml:space="preserve"> </w:t>
      </w:r>
      <w:r w:rsidR="00C2572C">
        <w:rPr>
          <w:rFonts w:eastAsia="Times New Roman"/>
          <w:lang w:val="en"/>
        </w:rPr>
        <w:t xml:space="preserve">Again- This has been brought to my attention while doing investigations. The collection information shows 1 person, but I have been told someone else actually did the collection.  Guess what – any corrective action </w:t>
      </w:r>
      <w:r w:rsidR="00B7515F">
        <w:rPr>
          <w:rFonts w:eastAsia="Times New Roman"/>
          <w:lang w:val="en"/>
        </w:rPr>
        <w:t xml:space="preserve">that may be needed </w:t>
      </w:r>
      <w:r w:rsidR="00C2572C">
        <w:rPr>
          <w:rFonts w:eastAsia="Times New Roman"/>
          <w:lang w:val="en"/>
        </w:rPr>
        <w:t xml:space="preserve">goes against who is documented, not who I was TOLD did it.  So make sure the information is correct before sending it to be received into the lab. This is my policy – I go with the legal record.  I don’t care what I am told.  </w:t>
      </w:r>
    </w:p>
    <w:p w:rsidR="00AE26E1" w:rsidRDefault="00C2572C" w:rsidP="00AE26E1">
      <w:pPr>
        <w:pStyle w:val="ListParagraph"/>
        <w:spacing w:after="0" w:line="240" w:lineRule="auto"/>
        <w:contextualSpacing w:val="0"/>
      </w:pPr>
      <w:r>
        <w:t xml:space="preserve">e. </w:t>
      </w:r>
      <w:r w:rsidR="00AE26E1">
        <w:t xml:space="preserve">Log out of the computer when you walk away and do not do any actions in beaker under a person’s name.  Even small things like receiving or reprinting labels can become an issue.  The past couple of weeks I have identified multiple times when an error was made, but was told someone else had done the action in the computer.  I cannot stress enough the need for you to log out of the computer when you walk away – and do NOT do any action under someone else’s name.  </w:t>
      </w:r>
      <w:r>
        <w:t xml:space="preserve">Once again, </w:t>
      </w:r>
      <w:r w:rsidR="00B7515F">
        <w:t>if</w:t>
      </w:r>
      <w:r w:rsidR="00AE26E1">
        <w:t xml:space="preserve"> an error was made – I go with who is documented as making the error.  So unless you want to risk a corrective action or coaching moment for something you didn’t do – ensure you are logging out of the computer!!! </w:t>
      </w:r>
    </w:p>
    <w:p w:rsidR="00AE26E1" w:rsidRDefault="00C2572C" w:rsidP="00AE26E1">
      <w:pPr>
        <w:pStyle w:val="ListParagraph"/>
        <w:spacing w:after="0" w:line="240" w:lineRule="auto"/>
        <w:contextualSpacing w:val="0"/>
      </w:pPr>
      <w:r>
        <w:t>f</w:t>
      </w:r>
      <w:r w:rsidR="00AE26E1">
        <w:t xml:space="preserve">. Throwing original tubes away:  It has been brought to my attention that some have been throwing away original tubes that are not useable.  I found this out during an investigation in which I needed to see that original tube, but it was </w:t>
      </w:r>
      <w:r w:rsidR="00E54010">
        <w:t>nowhere</w:t>
      </w:r>
      <w:r w:rsidR="00AE26E1">
        <w:t xml:space="preserve"> to be found. This </w:t>
      </w:r>
      <w:r w:rsidR="00E54010">
        <w:t>must STOP IMMEDIATELY!!  We should never ever throw away a tube.  Mark on the tube why it is unsuitable for use (Clotted, BAD ID, QNS etc.). Do not cover the name on the tube.  I will be creating a basket to put these in, so they can be kept separate from useable specimens.</w:t>
      </w:r>
      <w:r w:rsidR="00B7515F">
        <w:t xml:space="preserve">  Simply place the unacceptable tube(s) in a biohazard bag.  Write a note of what was wrong, who you notified, and write the date on the Bag.  Ensure you do an RL6 as appropriate.  It is sufficient to write the date and RL6 number on the bag if one has been placed.  Since these specimens are not useable, there is not a need to keep in the refrigerator or pour off.  </w:t>
      </w:r>
      <w:bookmarkStart w:id="0" w:name="_GoBack"/>
      <w:bookmarkEnd w:id="0"/>
    </w:p>
    <w:p w:rsidR="002453E2" w:rsidRPr="00CC2FFC" w:rsidRDefault="003D5E5B" w:rsidP="00CC2FFC">
      <w:pPr>
        <w:spacing w:after="0" w:line="300" w:lineRule="atLeast"/>
        <w:ind w:right="245"/>
        <w:rPr>
          <w:rFonts w:ascii="sugoe ui west" w:eastAsia="Times New Roman" w:hAnsi="sugoe ui west"/>
        </w:rPr>
      </w:pPr>
      <w:r>
        <w:rPr>
          <w:rFonts w:eastAsia="Times New Roman"/>
          <w:lang w:val="en"/>
        </w:rPr>
        <w:tab/>
      </w:r>
    </w:p>
    <w:p w:rsidR="00187420" w:rsidRPr="00B42AE1" w:rsidRDefault="00187420" w:rsidP="00635C2A">
      <w:pPr>
        <w:spacing w:after="0" w:line="300" w:lineRule="atLeast"/>
        <w:ind w:right="245"/>
        <w:rPr>
          <w:rFonts w:ascii="sugoe ui west" w:eastAsia="Times New Roman" w:hAnsi="sugoe ui west"/>
          <w:lang w:val="en"/>
        </w:rPr>
      </w:pPr>
      <w:r w:rsidRPr="00CC2FFC">
        <w:rPr>
          <w:rFonts w:ascii="sugoe ui west" w:eastAsia="Times New Roman" w:hAnsi="sugoe ui west"/>
          <w:b/>
          <w:lang w:val="en"/>
        </w:rPr>
        <w:t>5</w:t>
      </w:r>
      <w:r w:rsidR="0030636F">
        <w:rPr>
          <w:rFonts w:ascii="sugoe ui west" w:eastAsia="Times New Roman" w:hAnsi="sugoe ui west"/>
          <w:b/>
          <w:lang w:val="en"/>
        </w:rPr>
        <w:t>.</w:t>
      </w:r>
      <w:r w:rsidRPr="00CC2FFC">
        <w:rPr>
          <w:rFonts w:ascii="sugoe ui west" w:eastAsia="Times New Roman" w:hAnsi="sugoe ui west"/>
          <w:b/>
          <w:lang w:val="en"/>
        </w:rPr>
        <w:t xml:space="preserve">  Engagement</w:t>
      </w:r>
    </w:p>
    <w:p w:rsidR="00207B9D" w:rsidRPr="00207B9D" w:rsidRDefault="00B42AE1" w:rsidP="00C2572C">
      <w:pPr>
        <w:spacing w:after="0" w:line="240" w:lineRule="auto"/>
        <w:rPr>
          <w:rFonts w:asciiTheme="minorHAnsi" w:hAnsiTheme="minorHAnsi" w:cstheme="minorBidi"/>
          <w:bCs/>
          <w:color w:val="auto"/>
          <w:sz w:val="22"/>
          <w:szCs w:val="22"/>
        </w:rPr>
      </w:pPr>
      <w:r w:rsidRPr="00B42AE1">
        <w:rPr>
          <w:rFonts w:ascii="sugoe ui west" w:eastAsia="Times New Roman" w:hAnsi="sugoe ui west"/>
          <w:lang w:val="en"/>
        </w:rPr>
        <w:tab/>
      </w:r>
      <w:r w:rsidR="00732D5A" w:rsidRPr="00B42AE1">
        <w:rPr>
          <w:rFonts w:ascii="sugoe ui west" w:eastAsia="Times New Roman" w:hAnsi="sugoe ui west"/>
          <w:lang w:val="en"/>
        </w:rPr>
        <w:t>a</w:t>
      </w:r>
      <w:r w:rsidR="00732D5A">
        <w:rPr>
          <w:rFonts w:ascii="sugoe ui west" w:eastAsia="Times New Roman" w:hAnsi="sugoe ui west"/>
          <w:lang w:val="en"/>
        </w:rPr>
        <w:t xml:space="preserve">. </w:t>
      </w:r>
      <w:r w:rsidR="00C2572C">
        <w:rPr>
          <w:rFonts w:asciiTheme="minorHAnsi" w:hAnsiTheme="minorHAnsi" w:cstheme="minorBidi"/>
          <w:color w:val="auto"/>
          <w:sz w:val="22"/>
          <w:szCs w:val="22"/>
        </w:rPr>
        <w:t>Lab Week is this Week!!  I hope everyone gets to participate in all the lab week fun!!!</w:t>
      </w:r>
    </w:p>
    <w:p w:rsidR="00A96763" w:rsidRDefault="00A96763" w:rsidP="00A96763">
      <w:pPr>
        <w:spacing w:after="0" w:line="300" w:lineRule="atLeast"/>
        <w:ind w:right="245"/>
        <w:rPr>
          <w:rFonts w:ascii="sugoe ui west" w:eastAsia="Times New Roman" w:hAnsi="sugoe ui west"/>
          <w:lang w:val="en"/>
        </w:rPr>
      </w:pPr>
      <w:r>
        <w:rPr>
          <w:rFonts w:ascii="sugoe ui west" w:eastAsia="Times New Roman" w:hAnsi="sugoe ui west"/>
          <w:lang w:val="en"/>
        </w:rPr>
        <w:tab/>
      </w:r>
    </w:p>
    <w:p w:rsidR="009A4443" w:rsidRPr="00EA5F8C" w:rsidRDefault="00FB74A0" w:rsidP="00A96763">
      <w:pPr>
        <w:spacing w:after="0" w:line="300" w:lineRule="atLeast"/>
        <w:ind w:right="245"/>
        <w:rPr>
          <w:rFonts w:eastAsia="Times New Roman"/>
          <w:lang w:val="en"/>
        </w:rPr>
      </w:pPr>
      <w:r>
        <w:rPr>
          <w:rFonts w:eastAsia="Times New Roman"/>
          <w:b/>
          <w:lang w:val="en"/>
        </w:rPr>
        <w:t xml:space="preserve">6)  </w:t>
      </w:r>
      <w:r w:rsidR="00A96763">
        <w:rPr>
          <w:rFonts w:eastAsia="Times New Roman"/>
          <w:b/>
          <w:lang w:val="en"/>
        </w:rPr>
        <w:t>Coming UP:</w:t>
      </w:r>
    </w:p>
    <w:p w:rsidR="00076AFA" w:rsidRDefault="00EA5F8C" w:rsidP="000649C0">
      <w:pPr>
        <w:spacing w:after="0" w:line="300" w:lineRule="atLeast"/>
        <w:ind w:right="245"/>
        <w:rPr>
          <w:rFonts w:eastAsia="Times New Roman"/>
          <w:lang w:val="en"/>
        </w:rPr>
      </w:pPr>
      <w:r w:rsidRPr="00EA5F8C">
        <w:rPr>
          <w:rFonts w:eastAsia="Times New Roman"/>
          <w:lang w:val="en"/>
        </w:rPr>
        <w:tab/>
      </w:r>
      <w:r w:rsidR="0030636F">
        <w:rPr>
          <w:rFonts w:eastAsia="Times New Roman"/>
          <w:lang w:val="en"/>
        </w:rPr>
        <w:t xml:space="preserve">a.  </w:t>
      </w:r>
      <w:r w:rsidR="000649C0">
        <w:rPr>
          <w:rFonts w:eastAsia="Times New Roman"/>
          <w:lang w:val="en"/>
        </w:rPr>
        <w:t xml:space="preserve"> TOPS analyzers – plan for training first 2 weeks of June.</w:t>
      </w:r>
    </w:p>
    <w:p w:rsidR="000649C0" w:rsidRDefault="000649C0" w:rsidP="000649C0">
      <w:pPr>
        <w:spacing w:after="0" w:line="300" w:lineRule="atLeast"/>
        <w:ind w:right="245"/>
        <w:rPr>
          <w:rFonts w:eastAsia="Times New Roman"/>
          <w:lang w:val="en"/>
        </w:rPr>
      </w:pPr>
      <w:r>
        <w:rPr>
          <w:rFonts w:eastAsia="Times New Roman"/>
          <w:lang w:val="en"/>
        </w:rPr>
        <w:tab/>
        <w:t>b. Fentanyl validation – plans are in the process.  Will let you know when it is here and ready to use.</w:t>
      </w:r>
    </w:p>
    <w:sectPr w:rsidR="000649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19" w:rsidRDefault="00EB4C19" w:rsidP="00EB4C19">
      <w:pPr>
        <w:spacing w:after="0" w:line="240" w:lineRule="auto"/>
      </w:pPr>
      <w:r>
        <w:separator/>
      </w:r>
    </w:p>
  </w:endnote>
  <w:endnote w:type="continuationSeparator" w:id="0">
    <w:p w:rsidR="00EB4C19" w:rsidRDefault="00EB4C19" w:rsidP="00EB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estEurope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goe ui wes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19" w:rsidRDefault="00EB4C19" w:rsidP="00EB4C19">
      <w:pPr>
        <w:spacing w:after="0" w:line="240" w:lineRule="auto"/>
      </w:pPr>
      <w:r>
        <w:separator/>
      </w:r>
    </w:p>
  </w:footnote>
  <w:footnote w:type="continuationSeparator" w:id="0">
    <w:p w:rsidR="00EB4C19" w:rsidRDefault="00EB4C19" w:rsidP="00EB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19" w:rsidRDefault="0030636F">
    <w:pPr>
      <w:pStyle w:val="Header"/>
    </w:pPr>
    <w:r>
      <w:t>March</w:t>
    </w:r>
    <w:r w:rsidR="00F8054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E42"/>
    <w:multiLevelType w:val="hybridMultilevel"/>
    <w:tmpl w:val="86C6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3664"/>
    <w:multiLevelType w:val="hybridMultilevel"/>
    <w:tmpl w:val="8CC60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C130F0"/>
    <w:multiLevelType w:val="hybridMultilevel"/>
    <w:tmpl w:val="B5D8A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31E5C"/>
    <w:multiLevelType w:val="hybridMultilevel"/>
    <w:tmpl w:val="BF9A3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F821CF8"/>
    <w:multiLevelType w:val="hybridMultilevel"/>
    <w:tmpl w:val="36BA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1644B"/>
    <w:multiLevelType w:val="hybridMultilevel"/>
    <w:tmpl w:val="FDD20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C68C6"/>
    <w:multiLevelType w:val="hybridMultilevel"/>
    <w:tmpl w:val="B310E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2F7297"/>
    <w:multiLevelType w:val="hybridMultilevel"/>
    <w:tmpl w:val="D5E8C61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9EA6F17"/>
    <w:multiLevelType w:val="hybridMultilevel"/>
    <w:tmpl w:val="33EC7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0E536F"/>
    <w:multiLevelType w:val="hybridMultilevel"/>
    <w:tmpl w:val="F1A4B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A07D06"/>
    <w:multiLevelType w:val="hybridMultilevel"/>
    <w:tmpl w:val="365CE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204A6"/>
    <w:multiLevelType w:val="hybridMultilevel"/>
    <w:tmpl w:val="28C6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24778"/>
    <w:multiLevelType w:val="hybridMultilevel"/>
    <w:tmpl w:val="F006D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3E6510"/>
    <w:multiLevelType w:val="hybridMultilevel"/>
    <w:tmpl w:val="EB84E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082EF4"/>
    <w:multiLevelType w:val="hybridMultilevel"/>
    <w:tmpl w:val="FB6E39BE"/>
    <w:lvl w:ilvl="0" w:tplc="12B87D4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CE22FD6"/>
    <w:multiLevelType w:val="hybridMultilevel"/>
    <w:tmpl w:val="1974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9649E8"/>
    <w:multiLevelType w:val="hybridMultilevel"/>
    <w:tmpl w:val="61E63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C6AFD"/>
    <w:multiLevelType w:val="hybridMultilevel"/>
    <w:tmpl w:val="ECA63A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784042"/>
    <w:multiLevelType w:val="hybridMultilevel"/>
    <w:tmpl w:val="A16C291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53303252"/>
    <w:multiLevelType w:val="hybridMultilevel"/>
    <w:tmpl w:val="946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8430D2"/>
    <w:multiLevelType w:val="hybridMultilevel"/>
    <w:tmpl w:val="685AD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FD1AF5"/>
    <w:multiLevelType w:val="hybridMultilevel"/>
    <w:tmpl w:val="A8067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4FC1"/>
    <w:multiLevelType w:val="hybridMultilevel"/>
    <w:tmpl w:val="EC947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77497D"/>
    <w:multiLevelType w:val="hybridMultilevel"/>
    <w:tmpl w:val="1A9E9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C73CB6"/>
    <w:multiLevelType w:val="hybridMultilevel"/>
    <w:tmpl w:val="3EA25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0368E0"/>
    <w:multiLevelType w:val="hybridMultilevel"/>
    <w:tmpl w:val="3EAE26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BAE33A4"/>
    <w:multiLevelType w:val="hybridMultilevel"/>
    <w:tmpl w:val="B552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5"/>
  </w:num>
  <w:num w:numId="4">
    <w:abstractNumId w:val="4"/>
  </w:num>
  <w:num w:numId="5">
    <w:abstractNumId w:val="19"/>
  </w:num>
  <w:num w:numId="6">
    <w:abstractNumId w:val="12"/>
  </w:num>
  <w:num w:numId="7">
    <w:abstractNumId w:val="13"/>
  </w:num>
  <w:num w:numId="8">
    <w:abstractNumId w:val="11"/>
  </w:num>
  <w:num w:numId="9">
    <w:abstractNumId w:val="1"/>
  </w:num>
  <w:num w:numId="10">
    <w:abstractNumId w:val="15"/>
  </w:num>
  <w:num w:numId="11">
    <w:abstractNumId w:val="8"/>
  </w:num>
  <w:num w:numId="12">
    <w:abstractNumId w:val="17"/>
  </w:num>
  <w:num w:numId="13">
    <w:abstractNumId w:val="26"/>
  </w:num>
  <w:num w:numId="14">
    <w:abstractNumId w:val="20"/>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5"/>
  </w:num>
  <w:num w:numId="20">
    <w:abstractNumId w:val="2"/>
  </w:num>
  <w:num w:numId="21">
    <w:abstractNumId w:val="6"/>
  </w:num>
  <w:num w:numId="22">
    <w:abstractNumId w:val="22"/>
  </w:num>
  <w:num w:numId="23">
    <w:abstractNumId w:val="9"/>
  </w:num>
  <w:num w:numId="24">
    <w:abstractNumId w:val="3"/>
  </w:num>
  <w:num w:numId="25">
    <w:abstractNumId w:val="7"/>
  </w:num>
  <w:num w:numId="26">
    <w:abstractNumId w:val="18"/>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FB"/>
    <w:rsid w:val="000373CE"/>
    <w:rsid w:val="000649C0"/>
    <w:rsid w:val="00073CCC"/>
    <w:rsid w:val="00076AFA"/>
    <w:rsid w:val="000B0E30"/>
    <w:rsid w:val="000B3465"/>
    <w:rsid w:val="000D2A77"/>
    <w:rsid w:val="000E74D4"/>
    <w:rsid w:val="000F47C5"/>
    <w:rsid w:val="001157E6"/>
    <w:rsid w:val="0014418A"/>
    <w:rsid w:val="00155DD4"/>
    <w:rsid w:val="0016775C"/>
    <w:rsid w:val="00187420"/>
    <w:rsid w:val="001A716C"/>
    <w:rsid w:val="00207B9D"/>
    <w:rsid w:val="00223CEF"/>
    <w:rsid w:val="00233DC3"/>
    <w:rsid w:val="00236D90"/>
    <w:rsid w:val="002453E2"/>
    <w:rsid w:val="002528D3"/>
    <w:rsid w:val="00262D36"/>
    <w:rsid w:val="0029315D"/>
    <w:rsid w:val="002B4BFB"/>
    <w:rsid w:val="002C33BB"/>
    <w:rsid w:val="002C4F1A"/>
    <w:rsid w:val="00304D36"/>
    <w:rsid w:val="0030636F"/>
    <w:rsid w:val="0033625A"/>
    <w:rsid w:val="003443A0"/>
    <w:rsid w:val="00370F5F"/>
    <w:rsid w:val="00394EC9"/>
    <w:rsid w:val="00396616"/>
    <w:rsid w:val="003D5E5B"/>
    <w:rsid w:val="004211A4"/>
    <w:rsid w:val="00444992"/>
    <w:rsid w:val="00455F2C"/>
    <w:rsid w:val="00482C0D"/>
    <w:rsid w:val="004C1BC4"/>
    <w:rsid w:val="004C21B8"/>
    <w:rsid w:val="004C37D7"/>
    <w:rsid w:val="004E3C8C"/>
    <w:rsid w:val="004E758E"/>
    <w:rsid w:val="005026CE"/>
    <w:rsid w:val="005310D3"/>
    <w:rsid w:val="00543D0A"/>
    <w:rsid w:val="00550DB3"/>
    <w:rsid w:val="00580F92"/>
    <w:rsid w:val="005A28A3"/>
    <w:rsid w:val="005A4466"/>
    <w:rsid w:val="005B532C"/>
    <w:rsid w:val="005B7BB0"/>
    <w:rsid w:val="005C0DF7"/>
    <w:rsid w:val="005C7B40"/>
    <w:rsid w:val="005F72AB"/>
    <w:rsid w:val="00604D93"/>
    <w:rsid w:val="006141DF"/>
    <w:rsid w:val="0062499A"/>
    <w:rsid w:val="006316F9"/>
    <w:rsid w:val="00635C2A"/>
    <w:rsid w:val="00646837"/>
    <w:rsid w:val="00647B25"/>
    <w:rsid w:val="0065720B"/>
    <w:rsid w:val="00726ADD"/>
    <w:rsid w:val="00732D5A"/>
    <w:rsid w:val="00737375"/>
    <w:rsid w:val="00754596"/>
    <w:rsid w:val="00797212"/>
    <w:rsid w:val="007B4FEF"/>
    <w:rsid w:val="007D5197"/>
    <w:rsid w:val="008E67E8"/>
    <w:rsid w:val="0093451B"/>
    <w:rsid w:val="00940393"/>
    <w:rsid w:val="00984D97"/>
    <w:rsid w:val="00994C8F"/>
    <w:rsid w:val="009A4443"/>
    <w:rsid w:val="009B4BD3"/>
    <w:rsid w:val="009C098F"/>
    <w:rsid w:val="009C1B3B"/>
    <w:rsid w:val="009C4743"/>
    <w:rsid w:val="009E62C2"/>
    <w:rsid w:val="00A1278C"/>
    <w:rsid w:val="00A13C8D"/>
    <w:rsid w:val="00A2308D"/>
    <w:rsid w:val="00A32EE8"/>
    <w:rsid w:val="00A36022"/>
    <w:rsid w:val="00A455B2"/>
    <w:rsid w:val="00A732CB"/>
    <w:rsid w:val="00A84A14"/>
    <w:rsid w:val="00A96763"/>
    <w:rsid w:val="00AA705C"/>
    <w:rsid w:val="00AB5367"/>
    <w:rsid w:val="00AE26E1"/>
    <w:rsid w:val="00AE7BBF"/>
    <w:rsid w:val="00B10262"/>
    <w:rsid w:val="00B42493"/>
    <w:rsid w:val="00B42AE1"/>
    <w:rsid w:val="00B44044"/>
    <w:rsid w:val="00B5244E"/>
    <w:rsid w:val="00B53A82"/>
    <w:rsid w:val="00B7515F"/>
    <w:rsid w:val="00B80311"/>
    <w:rsid w:val="00B8721D"/>
    <w:rsid w:val="00B9417F"/>
    <w:rsid w:val="00BC6720"/>
    <w:rsid w:val="00BE2B78"/>
    <w:rsid w:val="00BF37A1"/>
    <w:rsid w:val="00C2572C"/>
    <w:rsid w:val="00C73489"/>
    <w:rsid w:val="00C870EC"/>
    <w:rsid w:val="00CA04E9"/>
    <w:rsid w:val="00CC2FFC"/>
    <w:rsid w:val="00CC5E03"/>
    <w:rsid w:val="00CF1112"/>
    <w:rsid w:val="00D268EB"/>
    <w:rsid w:val="00DC190C"/>
    <w:rsid w:val="00DD5D6A"/>
    <w:rsid w:val="00E23EAA"/>
    <w:rsid w:val="00E54010"/>
    <w:rsid w:val="00E85610"/>
    <w:rsid w:val="00EA19CA"/>
    <w:rsid w:val="00EA5F8C"/>
    <w:rsid w:val="00EB4C19"/>
    <w:rsid w:val="00F054D0"/>
    <w:rsid w:val="00F20396"/>
    <w:rsid w:val="00F80547"/>
    <w:rsid w:val="00FB0CC9"/>
    <w:rsid w:val="00FB74A0"/>
    <w:rsid w:val="00FC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031E"/>
  <w15:chartTrackingRefBased/>
  <w15:docId w15:val="{5D710077-41FF-4CA1-9182-BAEB7DA9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stEuropean" w:eastAsiaTheme="minorHAnsi" w:hAnsi="Segoe UI WestEuropean" w:cs="Times New Roman"/>
        <w:color w:val="343A4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489"/>
    <w:pPr>
      <w:spacing w:before="100" w:beforeAutospacing="1" w:after="100" w:afterAutospacing="1" w:line="240" w:lineRule="auto"/>
    </w:pPr>
    <w:rPr>
      <w:rFonts w:ascii="Times New Roman" w:hAnsi="Times New Roman"/>
    </w:rPr>
  </w:style>
  <w:style w:type="paragraph" w:styleId="ListParagraph">
    <w:name w:val="List Paragraph"/>
    <w:basedOn w:val="Normal"/>
    <w:uiPriority w:val="34"/>
    <w:qFormat/>
    <w:rsid w:val="001A716C"/>
    <w:pPr>
      <w:ind w:left="720"/>
      <w:contextualSpacing/>
    </w:pPr>
  </w:style>
  <w:style w:type="paragraph" w:styleId="BalloonText">
    <w:name w:val="Balloon Text"/>
    <w:basedOn w:val="Normal"/>
    <w:link w:val="BalloonTextChar"/>
    <w:uiPriority w:val="99"/>
    <w:semiHidden/>
    <w:unhideWhenUsed/>
    <w:rsid w:val="0064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25"/>
    <w:rPr>
      <w:rFonts w:ascii="Segoe UI" w:hAnsi="Segoe UI" w:cs="Segoe UI"/>
      <w:sz w:val="18"/>
      <w:szCs w:val="18"/>
    </w:rPr>
  </w:style>
  <w:style w:type="paragraph" w:styleId="Header">
    <w:name w:val="header"/>
    <w:basedOn w:val="Normal"/>
    <w:link w:val="HeaderChar"/>
    <w:uiPriority w:val="99"/>
    <w:unhideWhenUsed/>
    <w:rsid w:val="00EB4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19"/>
  </w:style>
  <w:style w:type="paragraph" w:styleId="Footer">
    <w:name w:val="footer"/>
    <w:basedOn w:val="Normal"/>
    <w:link w:val="FooterChar"/>
    <w:uiPriority w:val="99"/>
    <w:unhideWhenUsed/>
    <w:rsid w:val="00EB4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2635">
      <w:bodyDiv w:val="1"/>
      <w:marLeft w:val="0"/>
      <w:marRight w:val="0"/>
      <w:marTop w:val="0"/>
      <w:marBottom w:val="0"/>
      <w:divBdr>
        <w:top w:val="none" w:sz="0" w:space="0" w:color="auto"/>
        <w:left w:val="none" w:sz="0" w:space="0" w:color="auto"/>
        <w:bottom w:val="none" w:sz="0" w:space="0" w:color="auto"/>
        <w:right w:val="none" w:sz="0" w:space="0" w:color="auto"/>
      </w:divBdr>
    </w:div>
    <w:div w:id="454716404">
      <w:bodyDiv w:val="1"/>
      <w:marLeft w:val="0"/>
      <w:marRight w:val="0"/>
      <w:marTop w:val="0"/>
      <w:marBottom w:val="0"/>
      <w:divBdr>
        <w:top w:val="none" w:sz="0" w:space="0" w:color="auto"/>
        <w:left w:val="none" w:sz="0" w:space="0" w:color="auto"/>
        <w:bottom w:val="none" w:sz="0" w:space="0" w:color="auto"/>
        <w:right w:val="none" w:sz="0" w:space="0" w:color="auto"/>
      </w:divBdr>
    </w:div>
    <w:div w:id="522786192">
      <w:bodyDiv w:val="1"/>
      <w:marLeft w:val="0"/>
      <w:marRight w:val="0"/>
      <w:marTop w:val="0"/>
      <w:marBottom w:val="0"/>
      <w:divBdr>
        <w:top w:val="none" w:sz="0" w:space="0" w:color="auto"/>
        <w:left w:val="none" w:sz="0" w:space="0" w:color="auto"/>
        <w:bottom w:val="none" w:sz="0" w:space="0" w:color="auto"/>
        <w:right w:val="none" w:sz="0" w:space="0" w:color="auto"/>
      </w:divBdr>
    </w:div>
    <w:div w:id="837884967">
      <w:bodyDiv w:val="1"/>
      <w:marLeft w:val="0"/>
      <w:marRight w:val="0"/>
      <w:marTop w:val="0"/>
      <w:marBottom w:val="0"/>
      <w:divBdr>
        <w:top w:val="none" w:sz="0" w:space="0" w:color="auto"/>
        <w:left w:val="none" w:sz="0" w:space="0" w:color="auto"/>
        <w:bottom w:val="none" w:sz="0" w:space="0" w:color="auto"/>
        <w:right w:val="none" w:sz="0" w:space="0" w:color="auto"/>
      </w:divBdr>
    </w:div>
    <w:div w:id="1309364603">
      <w:bodyDiv w:val="1"/>
      <w:marLeft w:val="0"/>
      <w:marRight w:val="0"/>
      <w:marTop w:val="0"/>
      <w:marBottom w:val="0"/>
      <w:divBdr>
        <w:top w:val="none" w:sz="0" w:space="0" w:color="auto"/>
        <w:left w:val="none" w:sz="0" w:space="0" w:color="auto"/>
        <w:bottom w:val="none" w:sz="0" w:space="0" w:color="auto"/>
        <w:right w:val="none" w:sz="0" w:space="0" w:color="auto"/>
      </w:divBdr>
    </w:div>
    <w:div w:id="1310397859">
      <w:bodyDiv w:val="1"/>
      <w:marLeft w:val="0"/>
      <w:marRight w:val="0"/>
      <w:marTop w:val="0"/>
      <w:marBottom w:val="0"/>
      <w:divBdr>
        <w:top w:val="none" w:sz="0" w:space="0" w:color="auto"/>
        <w:left w:val="none" w:sz="0" w:space="0" w:color="auto"/>
        <w:bottom w:val="none" w:sz="0" w:space="0" w:color="auto"/>
        <w:right w:val="none" w:sz="0" w:space="0" w:color="auto"/>
      </w:divBdr>
    </w:div>
    <w:div w:id="1407651145">
      <w:bodyDiv w:val="1"/>
      <w:marLeft w:val="0"/>
      <w:marRight w:val="0"/>
      <w:marTop w:val="0"/>
      <w:marBottom w:val="0"/>
      <w:divBdr>
        <w:top w:val="none" w:sz="0" w:space="0" w:color="auto"/>
        <w:left w:val="none" w:sz="0" w:space="0" w:color="auto"/>
        <w:bottom w:val="none" w:sz="0" w:space="0" w:color="auto"/>
        <w:right w:val="none" w:sz="0" w:space="0" w:color="auto"/>
      </w:divBdr>
    </w:div>
    <w:div w:id="1556744345">
      <w:bodyDiv w:val="1"/>
      <w:marLeft w:val="0"/>
      <w:marRight w:val="0"/>
      <w:marTop w:val="0"/>
      <w:marBottom w:val="0"/>
      <w:divBdr>
        <w:top w:val="none" w:sz="0" w:space="0" w:color="auto"/>
        <w:left w:val="none" w:sz="0" w:space="0" w:color="auto"/>
        <w:bottom w:val="none" w:sz="0" w:space="0" w:color="auto"/>
        <w:right w:val="none" w:sz="0" w:space="0" w:color="auto"/>
      </w:divBdr>
    </w:div>
    <w:div w:id="1744982672">
      <w:bodyDiv w:val="1"/>
      <w:marLeft w:val="0"/>
      <w:marRight w:val="0"/>
      <w:marTop w:val="0"/>
      <w:marBottom w:val="0"/>
      <w:divBdr>
        <w:top w:val="none" w:sz="0" w:space="0" w:color="auto"/>
        <w:left w:val="none" w:sz="0" w:space="0" w:color="auto"/>
        <w:bottom w:val="none" w:sz="0" w:space="0" w:color="auto"/>
        <w:right w:val="none" w:sz="0" w:space="0" w:color="auto"/>
      </w:divBdr>
    </w:div>
    <w:div w:id="1932542231">
      <w:bodyDiv w:val="1"/>
      <w:marLeft w:val="0"/>
      <w:marRight w:val="0"/>
      <w:marTop w:val="0"/>
      <w:marBottom w:val="0"/>
      <w:divBdr>
        <w:top w:val="none" w:sz="0" w:space="0" w:color="auto"/>
        <w:left w:val="none" w:sz="0" w:space="0" w:color="auto"/>
        <w:bottom w:val="none" w:sz="0" w:space="0" w:color="auto"/>
        <w:right w:val="none" w:sz="0" w:space="0" w:color="auto"/>
      </w:divBdr>
    </w:div>
    <w:div w:id="1982537049">
      <w:bodyDiv w:val="1"/>
      <w:marLeft w:val="0"/>
      <w:marRight w:val="0"/>
      <w:marTop w:val="0"/>
      <w:marBottom w:val="0"/>
      <w:divBdr>
        <w:top w:val="none" w:sz="0" w:space="0" w:color="auto"/>
        <w:left w:val="none" w:sz="0" w:space="0" w:color="auto"/>
        <w:bottom w:val="none" w:sz="0" w:space="0" w:color="auto"/>
        <w:right w:val="none" w:sz="0" w:space="0" w:color="auto"/>
      </w:divBdr>
    </w:div>
    <w:div w:id="1994792007">
      <w:bodyDiv w:val="1"/>
      <w:marLeft w:val="0"/>
      <w:marRight w:val="0"/>
      <w:marTop w:val="0"/>
      <w:marBottom w:val="0"/>
      <w:divBdr>
        <w:top w:val="none" w:sz="0" w:space="0" w:color="auto"/>
        <w:left w:val="none" w:sz="0" w:space="0" w:color="auto"/>
        <w:bottom w:val="none" w:sz="0" w:space="0" w:color="auto"/>
        <w:right w:val="none" w:sz="0" w:space="0" w:color="auto"/>
      </w:divBdr>
      <w:divsChild>
        <w:div w:id="494104957">
          <w:marLeft w:val="0"/>
          <w:marRight w:val="0"/>
          <w:marTop w:val="0"/>
          <w:marBottom w:val="0"/>
          <w:divBdr>
            <w:top w:val="none" w:sz="0" w:space="0" w:color="auto"/>
            <w:left w:val="none" w:sz="0" w:space="0" w:color="auto"/>
            <w:bottom w:val="none" w:sz="0" w:space="0" w:color="auto"/>
            <w:right w:val="none" w:sz="0" w:space="0" w:color="auto"/>
          </w:divBdr>
          <w:divsChild>
            <w:div w:id="1721055453">
              <w:marLeft w:val="0"/>
              <w:marRight w:val="0"/>
              <w:marTop w:val="0"/>
              <w:marBottom w:val="0"/>
              <w:divBdr>
                <w:top w:val="none" w:sz="0" w:space="0" w:color="auto"/>
                <w:left w:val="none" w:sz="0" w:space="0" w:color="auto"/>
                <w:bottom w:val="none" w:sz="0" w:space="0" w:color="auto"/>
                <w:right w:val="none" w:sz="0" w:space="0" w:color="auto"/>
              </w:divBdr>
              <w:divsChild>
                <w:div w:id="15810467">
                  <w:marLeft w:val="0"/>
                  <w:marRight w:val="0"/>
                  <w:marTop w:val="0"/>
                  <w:marBottom w:val="0"/>
                  <w:divBdr>
                    <w:top w:val="none" w:sz="0" w:space="0" w:color="auto"/>
                    <w:left w:val="none" w:sz="0" w:space="0" w:color="auto"/>
                    <w:bottom w:val="none" w:sz="0" w:space="0" w:color="auto"/>
                    <w:right w:val="none" w:sz="0" w:space="0" w:color="auto"/>
                  </w:divBdr>
                  <w:divsChild>
                    <w:div w:id="297078294">
                      <w:marLeft w:val="0"/>
                      <w:marRight w:val="0"/>
                      <w:marTop w:val="0"/>
                      <w:marBottom w:val="0"/>
                      <w:divBdr>
                        <w:top w:val="none" w:sz="0" w:space="0" w:color="auto"/>
                        <w:left w:val="none" w:sz="0" w:space="0" w:color="auto"/>
                        <w:bottom w:val="none" w:sz="0" w:space="0" w:color="auto"/>
                        <w:right w:val="none" w:sz="0" w:space="0" w:color="auto"/>
                      </w:divBdr>
                      <w:divsChild>
                        <w:div w:id="686637388">
                          <w:marLeft w:val="0"/>
                          <w:marRight w:val="0"/>
                          <w:marTop w:val="0"/>
                          <w:marBottom w:val="0"/>
                          <w:divBdr>
                            <w:top w:val="none" w:sz="0" w:space="0" w:color="auto"/>
                            <w:left w:val="none" w:sz="0" w:space="0" w:color="auto"/>
                            <w:bottom w:val="none" w:sz="0" w:space="0" w:color="auto"/>
                            <w:right w:val="none" w:sz="0" w:space="0" w:color="auto"/>
                          </w:divBdr>
                          <w:divsChild>
                            <w:div w:id="1414467759">
                              <w:marLeft w:val="0"/>
                              <w:marRight w:val="0"/>
                              <w:marTop w:val="0"/>
                              <w:marBottom w:val="0"/>
                              <w:divBdr>
                                <w:top w:val="none" w:sz="0" w:space="0" w:color="auto"/>
                                <w:left w:val="none" w:sz="0" w:space="0" w:color="auto"/>
                                <w:bottom w:val="none" w:sz="0" w:space="0" w:color="auto"/>
                                <w:right w:val="none" w:sz="0" w:space="0" w:color="auto"/>
                              </w:divBdr>
                              <w:divsChild>
                                <w:div w:id="1535725385">
                                  <w:marLeft w:val="-120"/>
                                  <w:marRight w:val="-120"/>
                                  <w:marTop w:val="0"/>
                                  <w:marBottom w:val="0"/>
                                  <w:divBdr>
                                    <w:top w:val="none" w:sz="0" w:space="0" w:color="auto"/>
                                    <w:left w:val="none" w:sz="0" w:space="0" w:color="auto"/>
                                    <w:bottom w:val="none" w:sz="0" w:space="0" w:color="auto"/>
                                    <w:right w:val="none" w:sz="0" w:space="0" w:color="auto"/>
                                  </w:divBdr>
                                  <w:divsChild>
                                    <w:div w:id="1199008401">
                                      <w:marLeft w:val="0"/>
                                      <w:marRight w:val="0"/>
                                      <w:marTop w:val="0"/>
                                      <w:marBottom w:val="0"/>
                                      <w:divBdr>
                                        <w:top w:val="none" w:sz="0" w:space="0" w:color="auto"/>
                                        <w:left w:val="none" w:sz="0" w:space="0" w:color="auto"/>
                                        <w:bottom w:val="none" w:sz="0" w:space="0" w:color="auto"/>
                                        <w:right w:val="none" w:sz="0" w:space="0" w:color="auto"/>
                                      </w:divBdr>
                                      <w:divsChild>
                                        <w:div w:id="365839783">
                                          <w:marLeft w:val="0"/>
                                          <w:marRight w:val="0"/>
                                          <w:marTop w:val="0"/>
                                          <w:marBottom w:val="0"/>
                                          <w:divBdr>
                                            <w:top w:val="none" w:sz="0" w:space="0" w:color="auto"/>
                                            <w:left w:val="none" w:sz="0" w:space="0" w:color="auto"/>
                                            <w:bottom w:val="none" w:sz="0" w:space="0" w:color="auto"/>
                                            <w:right w:val="none" w:sz="0" w:space="0" w:color="auto"/>
                                          </w:divBdr>
                                          <w:divsChild>
                                            <w:div w:id="1494950838">
                                              <w:marLeft w:val="0"/>
                                              <w:marRight w:val="0"/>
                                              <w:marTop w:val="0"/>
                                              <w:marBottom w:val="720"/>
                                              <w:divBdr>
                                                <w:top w:val="none" w:sz="0" w:space="0" w:color="auto"/>
                                                <w:left w:val="none" w:sz="0" w:space="0" w:color="auto"/>
                                                <w:bottom w:val="none" w:sz="0" w:space="0" w:color="auto"/>
                                                <w:right w:val="none" w:sz="0" w:space="0" w:color="auto"/>
                                              </w:divBdr>
                                              <w:divsChild>
                                                <w:div w:id="1476141137">
                                                  <w:marLeft w:val="0"/>
                                                  <w:marRight w:val="0"/>
                                                  <w:marTop w:val="0"/>
                                                  <w:marBottom w:val="0"/>
                                                  <w:divBdr>
                                                    <w:top w:val="none" w:sz="0" w:space="0" w:color="auto"/>
                                                    <w:left w:val="none" w:sz="0" w:space="0" w:color="auto"/>
                                                    <w:bottom w:val="none" w:sz="0" w:space="0" w:color="auto"/>
                                                    <w:right w:val="none" w:sz="0" w:space="0" w:color="auto"/>
                                                  </w:divBdr>
                                                  <w:divsChild>
                                                    <w:div w:id="1259145499">
                                                      <w:marLeft w:val="0"/>
                                                      <w:marRight w:val="0"/>
                                                      <w:marTop w:val="0"/>
                                                      <w:marBottom w:val="0"/>
                                                      <w:divBdr>
                                                        <w:top w:val="none" w:sz="0" w:space="0" w:color="auto"/>
                                                        <w:left w:val="none" w:sz="0" w:space="0" w:color="auto"/>
                                                        <w:bottom w:val="none" w:sz="0" w:space="0" w:color="auto"/>
                                                        <w:right w:val="none" w:sz="0" w:space="0" w:color="auto"/>
                                                      </w:divBdr>
                                                      <w:divsChild>
                                                        <w:div w:id="794132334">
                                                          <w:marLeft w:val="0"/>
                                                          <w:marRight w:val="0"/>
                                                          <w:marTop w:val="0"/>
                                                          <w:marBottom w:val="45"/>
                                                          <w:divBdr>
                                                            <w:top w:val="none" w:sz="0" w:space="0" w:color="auto"/>
                                                            <w:left w:val="none" w:sz="0" w:space="0" w:color="auto"/>
                                                            <w:bottom w:val="none" w:sz="0" w:space="0" w:color="auto"/>
                                                            <w:right w:val="none" w:sz="0" w:space="0" w:color="auto"/>
                                                          </w:divBdr>
                                                          <w:divsChild>
                                                            <w:div w:id="661396690">
                                                              <w:marLeft w:val="0"/>
                                                              <w:marRight w:val="0"/>
                                                              <w:marTop w:val="0"/>
                                                              <w:marBottom w:val="0"/>
                                                              <w:divBdr>
                                                                <w:top w:val="none" w:sz="0" w:space="0" w:color="auto"/>
                                                                <w:left w:val="none" w:sz="0" w:space="0" w:color="auto"/>
                                                                <w:bottom w:val="none" w:sz="0" w:space="0" w:color="auto"/>
                                                                <w:right w:val="none" w:sz="0" w:space="0" w:color="auto"/>
                                                              </w:divBdr>
                                                              <w:divsChild>
                                                                <w:div w:id="200361453">
                                                                  <w:marLeft w:val="0"/>
                                                                  <w:marRight w:val="0"/>
                                                                  <w:marTop w:val="0"/>
                                                                  <w:marBottom w:val="0"/>
                                                                  <w:divBdr>
                                                                    <w:top w:val="none" w:sz="0" w:space="0" w:color="auto"/>
                                                                    <w:left w:val="none" w:sz="0" w:space="0" w:color="auto"/>
                                                                    <w:bottom w:val="none" w:sz="0" w:space="0" w:color="auto"/>
                                                                    <w:right w:val="none" w:sz="0" w:space="0" w:color="auto"/>
                                                                  </w:divBdr>
                                                                  <w:divsChild>
                                                                    <w:div w:id="1732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7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 Blanton</dc:creator>
  <cp:keywords/>
  <dc:description/>
  <cp:lastModifiedBy>Sheila L. Blanton</cp:lastModifiedBy>
  <cp:revision>3</cp:revision>
  <cp:lastPrinted>2021-01-07T19:46:00Z</cp:lastPrinted>
  <dcterms:created xsi:type="dcterms:W3CDTF">2023-04-22T21:40:00Z</dcterms:created>
  <dcterms:modified xsi:type="dcterms:W3CDTF">2023-04-24T20:42:00Z</dcterms:modified>
</cp:coreProperties>
</file>