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21" w:rsidRPr="007547D0" w:rsidRDefault="00511321" w:rsidP="004273A6">
      <w:pPr>
        <w:pStyle w:val="Heading1"/>
        <w:rPr>
          <w:rFonts w:ascii="Times New Roman" w:hAnsi="Times New Roman"/>
          <w:szCs w:val="24"/>
        </w:rPr>
      </w:pPr>
    </w:p>
    <w:p w:rsidR="00511321" w:rsidRPr="007547D0" w:rsidRDefault="00511321" w:rsidP="004273A6">
      <w:pPr>
        <w:pStyle w:val="Heading1"/>
        <w:rPr>
          <w:rFonts w:ascii="Times New Roman" w:hAnsi="Times New Roman"/>
          <w:szCs w:val="24"/>
        </w:rPr>
      </w:pPr>
      <w:r w:rsidRPr="007547D0">
        <w:rPr>
          <w:rFonts w:ascii="Times New Roman" w:hAnsi="Times New Roman"/>
          <w:szCs w:val="24"/>
        </w:rPr>
        <w:t>I.</w:t>
      </w:r>
      <w:r w:rsidRPr="007547D0">
        <w:rPr>
          <w:rFonts w:ascii="Times New Roman" w:hAnsi="Times New Roman"/>
          <w:szCs w:val="24"/>
        </w:rPr>
        <w:tab/>
        <w:t>PURPOSE</w:t>
      </w:r>
    </w:p>
    <w:p w:rsidR="00511321" w:rsidRPr="007547D0" w:rsidRDefault="00511321" w:rsidP="004273A6">
      <w:pPr>
        <w:ind w:left="720" w:hanging="720"/>
        <w:rPr>
          <w:rFonts w:ascii="Times New Roman" w:hAnsi="Times New Roman"/>
          <w:b/>
          <w:szCs w:val="24"/>
        </w:rPr>
      </w:pPr>
    </w:p>
    <w:p w:rsidR="00511321" w:rsidRPr="007547D0" w:rsidRDefault="00511321" w:rsidP="00427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rPr>
          <w:rFonts w:ascii="Times New Roman" w:hAnsi="Times New Roman"/>
          <w:szCs w:val="24"/>
        </w:rPr>
      </w:pPr>
      <w:r w:rsidRPr="007547D0">
        <w:rPr>
          <w:rFonts w:ascii="Times New Roman" w:hAnsi="Times New Roman"/>
          <w:szCs w:val="24"/>
        </w:rPr>
        <w:t>To establish standardized telephone practices throughout the Department of Pathology and Laboratory Medicine.</w:t>
      </w:r>
    </w:p>
    <w:p w:rsidR="00511321" w:rsidRPr="007547D0" w:rsidRDefault="00511321" w:rsidP="00427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rPr>
          <w:rFonts w:ascii="Times New Roman" w:hAnsi="Times New Roman"/>
          <w:b/>
          <w:szCs w:val="24"/>
        </w:rPr>
      </w:pPr>
    </w:p>
    <w:p w:rsidR="00511321" w:rsidRPr="007547D0" w:rsidRDefault="00511321" w:rsidP="00427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hanging="720"/>
        <w:rPr>
          <w:rFonts w:ascii="Times New Roman" w:hAnsi="Times New Roman"/>
          <w:b/>
          <w:szCs w:val="24"/>
        </w:rPr>
      </w:pPr>
      <w:r w:rsidRPr="007547D0">
        <w:rPr>
          <w:rFonts w:ascii="Times New Roman" w:hAnsi="Times New Roman"/>
          <w:b/>
          <w:szCs w:val="24"/>
        </w:rPr>
        <w:t>II.</w:t>
      </w:r>
      <w:r w:rsidRPr="007547D0">
        <w:rPr>
          <w:rFonts w:ascii="Times New Roman" w:hAnsi="Times New Roman"/>
          <w:b/>
          <w:szCs w:val="24"/>
        </w:rPr>
        <w:tab/>
        <w:t>POLICY</w:t>
      </w:r>
    </w:p>
    <w:p w:rsidR="00511321" w:rsidRPr="007547D0" w:rsidRDefault="00511321" w:rsidP="00427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hanging="720"/>
        <w:rPr>
          <w:rFonts w:ascii="Times New Roman" w:hAnsi="Times New Roman"/>
          <w:szCs w:val="24"/>
        </w:rPr>
      </w:pPr>
    </w:p>
    <w:p w:rsidR="00511321" w:rsidRPr="007547D0" w:rsidRDefault="00511321" w:rsidP="00427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rPr>
          <w:rFonts w:ascii="Times New Roman" w:hAnsi="Times New Roman"/>
          <w:szCs w:val="24"/>
        </w:rPr>
      </w:pPr>
      <w:r w:rsidRPr="007547D0">
        <w:rPr>
          <w:rFonts w:ascii="Times New Roman" w:hAnsi="Times New Roman"/>
          <w:szCs w:val="24"/>
        </w:rPr>
        <w:t xml:space="preserve">To ensure incoming calls are answered in a professional, polite and courteous manner. To produce efficient phone call handling practices, to elicit quality communications, minimize telephone communications into the technical testing sections by effective screening, ensure accurate and reliable result reporting, and to route calls to the appropriate staff member when necessary.  </w:t>
      </w:r>
    </w:p>
    <w:p w:rsidR="00511321" w:rsidRPr="007547D0" w:rsidRDefault="00511321" w:rsidP="00427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rPr>
          <w:rFonts w:ascii="Times New Roman" w:hAnsi="Times New Roman"/>
          <w:szCs w:val="24"/>
        </w:rPr>
      </w:pPr>
    </w:p>
    <w:p w:rsidR="00511321" w:rsidRPr="007547D0" w:rsidRDefault="00511321" w:rsidP="00427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rPr>
          <w:rFonts w:ascii="Times New Roman" w:hAnsi="Times New Roman"/>
          <w:b/>
          <w:szCs w:val="24"/>
        </w:rPr>
      </w:pPr>
      <w:r w:rsidRPr="007547D0">
        <w:rPr>
          <w:rFonts w:ascii="Times New Roman" w:hAnsi="Times New Roman"/>
          <w:b/>
          <w:szCs w:val="24"/>
        </w:rPr>
        <w:t xml:space="preserve">All incoming calls </w:t>
      </w:r>
      <w:r>
        <w:rPr>
          <w:rFonts w:ascii="Times New Roman" w:hAnsi="Times New Roman"/>
          <w:b/>
          <w:szCs w:val="24"/>
        </w:rPr>
        <w:t xml:space="preserve">should </w:t>
      </w:r>
      <w:r w:rsidRPr="007547D0">
        <w:rPr>
          <w:rFonts w:ascii="Times New Roman" w:hAnsi="Times New Roman"/>
          <w:b/>
          <w:szCs w:val="24"/>
        </w:rPr>
        <w:t xml:space="preserve">be answered within the first three rings of the initial call.  </w:t>
      </w:r>
    </w:p>
    <w:p w:rsidR="00511321" w:rsidRPr="007547D0" w:rsidRDefault="00511321" w:rsidP="00427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rPr>
          <w:rFonts w:ascii="Times New Roman" w:hAnsi="Times New Roman"/>
          <w:szCs w:val="24"/>
        </w:rPr>
      </w:pPr>
    </w:p>
    <w:p w:rsidR="00511321" w:rsidRPr="007547D0" w:rsidRDefault="00511321" w:rsidP="00427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rPr>
          <w:rFonts w:ascii="Times New Roman" w:hAnsi="Times New Roman"/>
          <w:szCs w:val="24"/>
        </w:rPr>
      </w:pPr>
      <w:r w:rsidRPr="007547D0">
        <w:rPr>
          <w:rFonts w:ascii="Times New Roman" w:hAnsi="Times New Roman"/>
          <w:szCs w:val="24"/>
        </w:rPr>
        <w:t xml:space="preserve">The telephone number for </w:t>
      </w:r>
      <w:r w:rsidRPr="007547D0">
        <w:rPr>
          <w:rFonts w:ascii="Times New Roman" w:hAnsi="Times New Roman"/>
          <w:b/>
          <w:szCs w:val="24"/>
        </w:rPr>
        <w:t>Client Services</w:t>
      </w:r>
      <w:r w:rsidRPr="007547D0">
        <w:rPr>
          <w:rFonts w:ascii="Times New Roman" w:hAnsi="Times New Roman"/>
          <w:szCs w:val="24"/>
        </w:rPr>
        <w:t xml:space="preserve"> is </w:t>
      </w:r>
      <w:r w:rsidRPr="007547D0">
        <w:rPr>
          <w:rFonts w:ascii="Times New Roman" w:hAnsi="Times New Roman"/>
          <w:b/>
          <w:szCs w:val="24"/>
        </w:rPr>
        <w:t>734</w:t>
      </w:r>
      <w:r w:rsidRPr="007547D0">
        <w:rPr>
          <w:rFonts w:ascii="Times New Roman" w:hAnsi="Times New Roman"/>
          <w:b/>
          <w:szCs w:val="24"/>
        </w:rPr>
        <w:noBreakHyphen/>
        <w:t>7373</w:t>
      </w:r>
      <w:r w:rsidRPr="007547D0">
        <w:rPr>
          <w:rFonts w:ascii="Times New Roman" w:hAnsi="Times New Roman"/>
          <w:szCs w:val="24"/>
        </w:rPr>
        <w:t>, 7 days a week, 24 hours a day.</w:t>
      </w:r>
      <w:r w:rsidRPr="00AA48C9">
        <w:rPr>
          <w:rFonts w:ascii="Times New Roman" w:hAnsi="Times New Roman"/>
          <w:szCs w:val="24"/>
        </w:rPr>
        <w:t xml:space="preserve"> </w:t>
      </w:r>
      <w:r w:rsidRPr="007547D0">
        <w:rPr>
          <w:rFonts w:ascii="Times New Roman" w:hAnsi="Times New Roman"/>
          <w:szCs w:val="24"/>
        </w:rPr>
        <w:t>An automated voice service directs callers to the appropriate Client Services staff.</w:t>
      </w:r>
      <w:r>
        <w:rPr>
          <w:rFonts w:ascii="Times New Roman" w:hAnsi="Times New Roman"/>
          <w:szCs w:val="24"/>
        </w:rPr>
        <w:t xml:space="preserve">  </w:t>
      </w:r>
      <w:r w:rsidRPr="007547D0">
        <w:rPr>
          <w:rFonts w:ascii="Times New Roman" w:hAnsi="Times New Roman"/>
          <w:szCs w:val="24"/>
        </w:rPr>
        <w:t>Clients calling after regular service hours are r</w:t>
      </w:r>
      <w:r>
        <w:rPr>
          <w:rFonts w:ascii="Times New Roman" w:hAnsi="Times New Roman"/>
          <w:szCs w:val="24"/>
        </w:rPr>
        <w:t>outed</w:t>
      </w:r>
      <w:r w:rsidRPr="007547D0">
        <w:rPr>
          <w:rFonts w:ascii="Times New Roman" w:hAnsi="Times New Roman"/>
          <w:szCs w:val="24"/>
        </w:rPr>
        <w:t xml:space="preserve"> to 734</w:t>
      </w:r>
      <w:r w:rsidRPr="007547D0">
        <w:rPr>
          <w:rFonts w:ascii="Times New Roman" w:hAnsi="Times New Roman"/>
          <w:szCs w:val="24"/>
        </w:rPr>
        <w:noBreakHyphen/>
        <w:t xml:space="preserve">0500. </w:t>
      </w:r>
      <w:r>
        <w:rPr>
          <w:rFonts w:ascii="Times New Roman" w:hAnsi="Times New Roman"/>
          <w:szCs w:val="24"/>
        </w:rPr>
        <w:t xml:space="preserve"> </w:t>
      </w:r>
      <w:r w:rsidRPr="007547D0">
        <w:rPr>
          <w:rFonts w:ascii="Times New Roman" w:hAnsi="Times New Roman"/>
          <w:szCs w:val="24"/>
        </w:rPr>
        <w:t>The</w:t>
      </w:r>
      <w:r>
        <w:rPr>
          <w:rFonts w:ascii="Times New Roman" w:hAnsi="Times New Roman"/>
          <w:szCs w:val="24"/>
        </w:rPr>
        <w:t xml:space="preserve"> main</w:t>
      </w:r>
      <w:r w:rsidRPr="007547D0">
        <w:rPr>
          <w:rFonts w:ascii="Times New Roman" w:hAnsi="Times New Roman"/>
          <w:szCs w:val="24"/>
        </w:rPr>
        <w:t xml:space="preserve"> telephone number for </w:t>
      </w:r>
      <w:r>
        <w:rPr>
          <w:rFonts w:ascii="Times New Roman" w:hAnsi="Times New Roman"/>
          <w:szCs w:val="24"/>
        </w:rPr>
        <w:t>Clinical Lab (</w:t>
      </w:r>
      <w:r>
        <w:rPr>
          <w:rFonts w:ascii="Times New Roman" w:hAnsi="Times New Roman"/>
          <w:b/>
          <w:szCs w:val="24"/>
        </w:rPr>
        <w:t>S</w:t>
      </w:r>
      <w:r w:rsidR="00F040BA">
        <w:rPr>
          <w:rFonts w:ascii="Times New Roman" w:hAnsi="Times New Roman"/>
          <w:b/>
          <w:szCs w:val="24"/>
        </w:rPr>
        <w:t>pecimen and Report Center or S</w:t>
      </w:r>
      <w:r>
        <w:rPr>
          <w:rFonts w:ascii="Times New Roman" w:hAnsi="Times New Roman"/>
          <w:b/>
          <w:szCs w:val="24"/>
        </w:rPr>
        <w:t>ARC)</w:t>
      </w:r>
      <w:r w:rsidRPr="007547D0">
        <w:rPr>
          <w:rFonts w:ascii="Times New Roman" w:hAnsi="Times New Roman"/>
          <w:szCs w:val="24"/>
        </w:rPr>
        <w:t xml:space="preserve"> is </w:t>
      </w:r>
      <w:r w:rsidRPr="007547D0">
        <w:rPr>
          <w:rFonts w:ascii="Times New Roman" w:hAnsi="Times New Roman"/>
          <w:b/>
          <w:bCs/>
          <w:szCs w:val="24"/>
        </w:rPr>
        <w:t>916-</w:t>
      </w:r>
      <w:r w:rsidRPr="007547D0">
        <w:rPr>
          <w:rFonts w:ascii="Times New Roman" w:hAnsi="Times New Roman"/>
          <w:b/>
          <w:szCs w:val="24"/>
        </w:rPr>
        <w:t>734</w:t>
      </w:r>
      <w:r w:rsidRPr="007547D0">
        <w:rPr>
          <w:rFonts w:ascii="Times New Roman" w:hAnsi="Times New Roman"/>
          <w:b/>
          <w:szCs w:val="24"/>
        </w:rPr>
        <w:noBreakHyphen/>
        <w:t>0500</w:t>
      </w:r>
      <w:r w:rsidRPr="007547D0">
        <w:rPr>
          <w:rFonts w:ascii="Times New Roman" w:hAnsi="Times New Roman"/>
          <w:szCs w:val="24"/>
        </w:rPr>
        <w:t xml:space="preserve">, 7 days a week, 24 hours a day.  The </w:t>
      </w:r>
      <w:r>
        <w:rPr>
          <w:rFonts w:ascii="Times New Roman" w:hAnsi="Times New Roman"/>
          <w:szCs w:val="24"/>
        </w:rPr>
        <w:t xml:space="preserve">weekday, daytime </w:t>
      </w:r>
      <w:r w:rsidRPr="007547D0">
        <w:rPr>
          <w:rFonts w:ascii="Times New Roman" w:hAnsi="Times New Roman"/>
          <w:szCs w:val="24"/>
        </w:rPr>
        <w:t xml:space="preserve">telephone number for </w:t>
      </w:r>
      <w:r w:rsidRPr="007547D0">
        <w:rPr>
          <w:rFonts w:ascii="Times New Roman" w:hAnsi="Times New Roman"/>
          <w:b/>
          <w:szCs w:val="24"/>
        </w:rPr>
        <w:t>Anatomic Pathology Administration</w:t>
      </w:r>
      <w:r w:rsidRPr="007547D0">
        <w:rPr>
          <w:rFonts w:ascii="Times New Roman" w:hAnsi="Times New Roman"/>
          <w:szCs w:val="24"/>
        </w:rPr>
        <w:t xml:space="preserve"> is</w:t>
      </w:r>
      <w:r w:rsidRPr="007547D0">
        <w:rPr>
          <w:rFonts w:ascii="Times New Roman" w:hAnsi="Times New Roman"/>
          <w:b/>
          <w:szCs w:val="24"/>
        </w:rPr>
        <w:t xml:space="preserve"> 734</w:t>
      </w:r>
      <w:r w:rsidRPr="007547D0">
        <w:rPr>
          <w:rFonts w:ascii="Times New Roman" w:hAnsi="Times New Roman"/>
          <w:b/>
          <w:szCs w:val="24"/>
        </w:rPr>
        <w:noBreakHyphen/>
        <w:t>2525/2526</w:t>
      </w:r>
      <w:r w:rsidRPr="007547D0">
        <w:rPr>
          <w:rFonts w:ascii="Times New Roman" w:hAnsi="Times New Roman"/>
          <w:szCs w:val="24"/>
        </w:rPr>
        <w:t xml:space="preserve">.  </w:t>
      </w:r>
      <w:r>
        <w:rPr>
          <w:rFonts w:ascii="Times New Roman" w:hAnsi="Times New Roman"/>
          <w:szCs w:val="24"/>
        </w:rPr>
        <w:t>Alternately, calls will</w:t>
      </w:r>
      <w:r w:rsidRPr="007547D0">
        <w:rPr>
          <w:rFonts w:ascii="Times New Roman" w:hAnsi="Times New Roman"/>
          <w:szCs w:val="24"/>
        </w:rPr>
        <w:t xml:space="preserve"> be forwarded to </w:t>
      </w:r>
      <w:r>
        <w:rPr>
          <w:rFonts w:ascii="Times New Roman" w:hAnsi="Times New Roman"/>
          <w:szCs w:val="24"/>
        </w:rPr>
        <w:t>Client Services at (916) 734-7373.</w:t>
      </w:r>
      <w:r w:rsidRPr="007547D0">
        <w:rPr>
          <w:rFonts w:ascii="Times New Roman" w:hAnsi="Times New Roman"/>
          <w:szCs w:val="24"/>
        </w:rPr>
        <w:t xml:space="preserve">  </w:t>
      </w:r>
    </w:p>
    <w:p w:rsidR="00511321" w:rsidRPr="007547D0" w:rsidRDefault="00511321">
      <w:pPr>
        <w:rPr>
          <w:rFonts w:ascii="Times New Roman" w:hAnsi="Times New Roman"/>
          <w:szCs w:val="24"/>
        </w:rPr>
      </w:pPr>
    </w:p>
    <w:p w:rsidR="00511321" w:rsidRDefault="00511321">
      <w:pPr>
        <w:rPr>
          <w:rFonts w:ascii="Times New Roman" w:hAnsi="Times New Roman"/>
          <w:b/>
          <w:szCs w:val="24"/>
        </w:rPr>
      </w:pPr>
      <w:r w:rsidRPr="007547D0">
        <w:rPr>
          <w:rFonts w:ascii="Times New Roman" w:hAnsi="Times New Roman"/>
          <w:b/>
          <w:szCs w:val="24"/>
        </w:rPr>
        <w:t>PROCEDURE</w:t>
      </w:r>
    </w:p>
    <w:p w:rsidR="00511321" w:rsidRPr="007547D0" w:rsidRDefault="00511321">
      <w:pPr>
        <w:rPr>
          <w:rFonts w:ascii="Times New Roman" w:hAnsi="Times New Roman"/>
          <w:b/>
          <w:szCs w:val="24"/>
        </w:rPr>
      </w:pPr>
    </w:p>
    <w:p w:rsidR="00511321" w:rsidRDefault="00511321" w:rsidP="004273A6">
      <w:pPr>
        <w:pStyle w:val="ListParagraph"/>
        <w:numPr>
          <w:ilvl w:val="0"/>
          <w:numId w:val="1"/>
        </w:numPr>
        <w:rPr>
          <w:rFonts w:ascii="Times New Roman" w:hAnsi="Times New Roman"/>
          <w:szCs w:val="24"/>
        </w:rPr>
      </w:pPr>
      <w:r>
        <w:rPr>
          <w:rFonts w:ascii="Times New Roman" w:hAnsi="Times New Roman"/>
          <w:b/>
          <w:szCs w:val="24"/>
        </w:rPr>
        <w:t xml:space="preserve"> </w:t>
      </w:r>
      <w:r w:rsidRPr="007547D0">
        <w:rPr>
          <w:rFonts w:ascii="Times New Roman" w:hAnsi="Times New Roman"/>
          <w:szCs w:val="24"/>
        </w:rPr>
        <w:t>All Incoming calls MUST be answered in the following manner:</w:t>
      </w:r>
    </w:p>
    <w:p w:rsidR="00511321" w:rsidRPr="007547D0" w:rsidRDefault="00511321" w:rsidP="00FE091D">
      <w:pPr>
        <w:pStyle w:val="ListParagraph"/>
        <w:rPr>
          <w:rFonts w:ascii="Times New Roman" w:hAnsi="Times New Roman"/>
          <w:szCs w:val="24"/>
        </w:rPr>
      </w:pPr>
    </w:p>
    <w:p w:rsidR="00511321" w:rsidRDefault="00511321" w:rsidP="004273A6">
      <w:pPr>
        <w:pStyle w:val="ListParagraph"/>
        <w:numPr>
          <w:ilvl w:val="1"/>
          <w:numId w:val="1"/>
        </w:numPr>
        <w:rPr>
          <w:rFonts w:ascii="Times New Roman" w:hAnsi="Times New Roman"/>
          <w:szCs w:val="24"/>
        </w:rPr>
      </w:pPr>
      <w:r w:rsidRPr="007547D0">
        <w:rPr>
          <w:rFonts w:ascii="Times New Roman" w:hAnsi="Times New Roman"/>
          <w:szCs w:val="24"/>
        </w:rPr>
        <w:t>The tone of the operator mus</w:t>
      </w:r>
      <w:r>
        <w:rPr>
          <w:rFonts w:ascii="Times New Roman" w:hAnsi="Times New Roman"/>
          <w:szCs w:val="24"/>
        </w:rPr>
        <w:t>t</w:t>
      </w:r>
      <w:r w:rsidRPr="007547D0">
        <w:rPr>
          <w:rFonts w:ascii="Times New Roman" w:hAnsi="Times New Roman"/>
          <w:szCs w:val="24"/>
        </w:rPr>
        <w:t xml:space="preserve"> always be polite and courteous</w:t>
      </w:r>
      <w:r>
        <w:rPr>
          <w:rFonts w:ascii="Times New Roman" w:hAnsi="Times New Roman"/>
          <w:szCs w:val="24"/>
        </w:rPr>
        <w:t>.</w:t>
      </w:r>
    </w:p>
    <w:p w:rsidR="00511321" w:rsidRDefault="00511321" w:rsidP="004273A6">
      <w:pPr>
        <w:pStyle w:val="ListParagraph"/>
        <w:numPr>
          <w:ilvl w:val="1"/>
          <w:numId w:val="1"/>
        </w:numPr>
        <w:rPr>
          <w:rFonts w:ascii="Times New Roman" w:hAnsi="Times New Roman"/>
          <w:szCs w:val="24"/>
        </w:rPr>
      </w:pPr>
      <w:r w:rsidRPr="007547D0">
        <w:rPr>
          <w:rFonts w:ascii="Times New Roman" w:hAnsi="Times New Roman"/>
          <w:szCs w:val="24"/>
        </w:rPr>
        <w:t>Speak slowly and clearly as to be understood by the caller</w:t>
      </w:r>
      <w:r>
        <w:rPr>
          <w:rFonts w:ascii="Times New Roman" w:hAnsi="Times New Roman"/>
          <w:szCs w:val="24"/>
        </w:rPr>
        <w:t>.</w:t>
      </w:r>
    </w:p>
    <w:p w:rsidR="00511321" w:rsidRPr="007547D0" w:rsidRDefault="00511321" w:rsidP="004273A6">
      <w:pPr>
        <w:pStyle w:val="ListParagraph"/>
        <w:numPr>
          <w:ilvl w:val="1"/>
          <w:numId w:val="1"/>
        </w:numPr>
        <w:rPr>
          <w:rFonts w:ascii="Times New Roman" w:hAnsi="Times New Roman"/>
          <w:szCs w:val="24"/>
        </w:rPr>
      </w:pPr>
      <w:r w:rsidRPr="007547D0">
        <w:rPr>
          <w:rFonts w:ascii="Times New Roman" w:hAnsi="Times New Roman"/>
          <w:szCs w:val="24"/>
        </w:rPr>
        <w:t>Stat</w:t>
      </w:r>
      <w:r>
        <w:rPr>
          <w:rFonts w:ascii="Times New Roman" w:hAnsi="Times New Roman"/>
          <w:szCs w:val="24"/>
        </w:rPr>
        <w:t>e</w:t>
      </w:r>
      <w:r w:rsidRPr="007547D0">
        <w:rPr>
          <w:rFonts w:ascii="Times New Roman" w:hAnsi="Times New Roman"/>
          <w:szCs w:val="24"/>
        </w:rPr>
        <w:t xml:space="preserve"> the hospital name (“UC Davis</w:t>
      </w:r>
      <w:r>
        <w:rPr>
          <w:rFonts w:ascii="Times New Roman" w:hAnsi="Times New Roman"/>
          <w:szCs w:val="24"/>
        </w:rPr>
        <w:t xml:space="preserve"> </w:t>
      </w:r>
      <w:r w:rsidR="00CA0AD6">
        <w:rPr>
          <w:rFonts w:ascii="Times New Roman" w:hAnsi="Times New Roman"/>
          <w:szCs w:val="24"/>
        </w:rPr>
        <w:t>Health System</w:t>
      </w:r>
      <w:r w:rsidRPr="007547D0">
        <w:rPr>
          <w:rFonts w:ascii="Times New Roman" w:hAnsi="Times New Roman"/>
          <w:szCs w:val="24"/>
        </w:rPr>
        <w:t>”)</w:t>
      </w:r>
      <w:r>
        <w:rPr>
          <w:rFonts w:ascii="Times New Roman" w:hAnsi="Times New Roman"/>
          <w:szCs w:val="24"/>
        </w:rPr>
        <w:t xml:space="preserve"> followed by section name. This is</w:t>
      </w:r>
      <w:r w:rsidRPr="007547D0">
        <w:rPr>
          <w:rFonts w:ascii="Times New Roman" w:hAnsi="Times New Roman"/>
          <w:szCs w:val="24"/>
        </w:rPr>
        <w:t xml:space="preserve"> </w:t>
      </w:r>
      <w:r>
        <w:rPr>
          <w:rFonts w:ascii="Times New Roman" w:hAnsi="Times New Roman"/>
          <w:szCs w:val="24"/>
        </w:rPr>
        <w:t xml:space="preserve">required </w:t>
      </w:r>
      <w:r w:rsidRPr="007547D0">
        <w:rPr>
          <w:rFonts w:ascii="Times New Roman" w:hAnsi="Times New Roman"/>
          <w:szCs w:val="24"/>
        </w:rPr>
        <w:t xml:space="preserve">for </w:t>
      </w:r>
      <w:r>
        <w:rPr>
          <w:rFonts w:ascii="Times New Roman" w:hAnsi="Times New Roman"/>
          <w:szCs w:val="24"/>
        </w:rPr>
        <w:t>the following sections: Clinical Lab/</w:t>
      </w:r>
      <w:r w:rsidRPr="007547D0">
        <w:rPr>
          <w:rFonts w:ascii="Times New Roman" w:hAnsi="Times New Roman"/>
          <w:szCs w:val="24"/>
        </w:rPr>
        <w:t>Client Services</w:t>
      </w:r>
      <w:r>
        <w:rPr>
          <w:rFonts w:ascii="Times New Roman" w:hAnsi="Times New Roman"/>
          <w:szCs w:val="24"/>
        </w:rPr>
        <w:t>, Clinical Lab (SARC</w:t>
      </w:r>
      <w:r w:rsidR="00027940" w:rsidRPr="00027940">
        <w:rPr>
          <w:rFonts w:ascii="Times New Roman" w:hAnsi="Times New Roman"/>
          <w:szCs w:val="24"/>
        </w:rPr>
        <w:t xml:space="preserve"> </w:t>
      </w:r>
      <w:r w:rsidR="00027940">
        <w:rPr>
          <w:rFonts w:ascii="Times New Roman" w:hAnsi="Times New Roman"/>
          <w:szCs w:val="24"/>
        </w:rPr>
        <w:t>or Specimen and Report Center</w:t>
      </w:r>
      <w:r>
        <w:rPr>
          <w:rFonts w:ascii="Times New Roman" w:hAnsi="Times New Roman"/>
          <w:szCs w:val="24"/>
        </w:rPr>
        <w:t xml:space="preserve">), </w:t>
      </w:r>
      <w:r w:rsidRPr="00AA48C9">
        <w:rPr>
          <w:rFonts w:ascii="Times New Roman" w:hAnsi="Times New Roman"/>
          <w:szCs w:val="24"/>
        </w:rPr>
        <w:t xml:space="preserve">Anatomic Pathology (Front Office Staff/Main Desk), </w:t>
      </w:r>
      <w:r>
        <w:rPr>
          <w:rFonts w:ascii="Times New Roman" w:hAnsi="Times New Roman"/>
          <w:szCs w:val="24"/>
        </w:rPr>
        <w:t xml:space="preserve">and Outpatient phlebotomy sites/labs. For example, Glassrock staff will answer “UC Davis </w:t>
      </w:r>
      <w:r w:rsidR="001064C7">
        <w:rPr>
          <w:rFonts w:ascii="Times New Roman" w:hAnsi="Times New Roman"/>
          <w:szCs w:val="24"/>
        </w:rPr>
        <w:t>Health System</w:t>
      </w:r>
      <w:r>
        <w:rPr>
          <w:rFonts w:ascii="Times New Roman" w:hAnsi="Times New Roman"/>
          <w:szCs w:val="24"/>
        </w:rPr>
        <w:t xml:space="preserve">, Glassrock Lab” (UC Davis </w:t>
      </w:r>
      <w:r w:rsidR="001064C7">
        <w:rPr>
          <w:rFonts w:ascii="Times New Roman" w:hAnsi="Times New Roman"/>
          <w:szCs w:val="24"/>
        </w:rPr>
        <w:t>Health System</w:t>
      </w:r>
      <w:r>
        <w:rPr>
          <w:rFonts w:ascii="Times New Roman" w:hAnsi="Times New Roman"/>
          <w:szCs w:val="24"/>
        </w:rPr>
        <w:t xml:space="preserve"> + Location + Lab). </w:t>
      </w:r>
    </w:p>
    <w:p w:rsidR="00511321" w:rsidRDefault="00511321" w:rsidP="009F1A42">
      <w:pPr>
        <w:pStyle w:val="ListParagraph"/>
        <w:numPr>
          <w:ilvl w:val="1"/>
          <w:numId w:val="1"/>
        </w:numPr>
        <w:rPr>
          <w:rFonts w:ascii="Times New Roman" w:hAnsi="Times New Roman"/>
          <w:szCs w:val="24"/>
        </w:rPr>
      </w:pPr>
      <w:r w:rsidRPr="009F1A42">
        <w:rPr>
          <w:rFonts w:ascii="Times New Roman" w:hAnsi="Times New Roman"/>
          <w:szCs w:val="24"/>
        </w:rPr>
        <w:t xml:space="preserve">Technical sections will identify the department or technical section (e.g. Chemistry, Cytology); </w:t>
      </w:r>
      <w:r w:rsidRPr="00341531">
        <w:rPr>
          <w:rFonts w:ascii="Times New Roman" w:hAnsi="Times New Roman"/>
          <w:szCs w:val="24"/>
        </w:rPr>
        <w:t xml:space="preserve">the hospital name is optional for </w:t>
      </w:r>
      <w:r w:rsidRPr="0082411D">
        <w:rPr>
          <w:rFonts w:ascii="Times New Roman" w:hAnsi="Times New Roman"/>
          <w:szCs w:val="24"/>
        </w:rPr>
        <w:t>technical</w:t>
      </w:r>
      <w:r>
        <w:rPr>
          <w:rFonts w:ascii="Times New Roman" w:hAnsi="Times New Roman"/>
          <w:szCs w:val="24"/>
        </w:rPr>
        <w:t xml:space="preserve"> sections.</w:t>
      </w:r>
      <w:r w:rsidRPr="009F1A42">
        <w:rPr>
          <w:rFonts w:ascii="Times New Roman" w:hAnsi="Times New Roman"/>
          <w:szCs w:val="24"/>
        </w:rPr>
        <w:t xml:space="preserve"> </w:t>
      </w:r>
    </w:p>
    <w:p w:rsidR="00511321" w:rsidRPr="00D3208E" w:rsidRDefault="00511321" w:rsidP="00D3208E">
      <w:pPr>
        <w:pStyle w:val="ListParagraph"/>
        <w:numPr>
          <w:ilvl w:val="1"/>
          <w:numId w:val="1"/>
        </w:numPr>
        <w:rPr>
          <w:rFonts w:ascii="Times New Roman" w:hAnsi="Times New Roman"/>
          <w:szCs w:val="24"/>
        </w:rPr>
      </w:pPr>
      <w:r w:rsidRPr="009F1A42">
        <w:rPr>
          <w:rFonts w:ascii="Times New Roman" w:hAnsi="Times New Roman"/>
          <w:szCs w:val="24"/>
        </w:rPr>
        <w:t>Clearly identify yourself by name as “This is [  ]</w:t>
      </w:r>
      <w:r w:rsidRPr="00341531">
        <w:rPr>
          <w:rFonts w:ascii="Times New Roman" w:hAnsi="Times New Roman"/>
          <w:szCs w:val="24"/>
        </w:rPr>
        <w:t>” or “[</w:t>
      </w:r>
      <w:r w:rsidRPr="0082411D">
        <w:rPr>
          <w:rFonts w:ascii="Times New Roman" w:hAnsi="Times New Roman"/>
          <w:szCs w:val="24"/>
        </w:rPr>
        <w:t xml:space="preserve">  </w:t>
      </w:r>
      <w:r w:rsidRPr="009F1A42">
        <w:rPr>
          <w:rFonts w:ascii="Times New Roman" w:hAnsi="Times New Roman"/>
          <w:szCs w:val="24"/>
        </w:rPr>
        <w:t>] speaking”.  It is optional to add “How may I help you?” or “How may I direct your call?</w:t>
      </w:r>
      <w:proofErr w:type="gramStart"/>
      <w:r w:rsidRPr="009F1A42">
        <w:rPr>
          <w:rFonts w:ascii="Times New Roman" w:hAnsi="Times New Roman"/>
          <w:szCs w:val="24"/>
        </w:rPr>
        <w:t>”</w:t>
      </w:r>
      <w:r>
        <w:rPr>
          <w:rFonts w:ascii="Times New Roman" w:hAnsi="Times New Roman"/>
          <w:szCs w:val="24"/>
        </w:rPr>
        <w:t>.</w:t>
      </w:r>
      <w:proofErr w:type="gramEnd"/>
    </w:p>
    <w:p w:rsidR="00511321" w:rsidRDefault="00511321" w:rsidP="004273A6">
      <w:pPr>
        <w:pStyle w:val="ListParagraph"/>
        <w:numPr>
          <w:ilvl w:val="1"/>
          <w:numId w:val="1"/>
        </w:numPr>
        <w:rPr>
          <w:rFonts w:ascii="Times New Roman" w:hAnsi="Times New Roman"/>
          <w:szCs w:val="24"/>
        </w:rPr>
      </w:pPr>
      <w:r w:rsidRPr="007547D0">
        <w:rPr>
          <w:rFonts w:ascii="Times New Roman" w:hAnsi="Times New Roman"/>
          <w:szCs w:val="24"/>
        </w:rPr>
        <w:lastRenderedPageBreak/>
        <w:t>At any time, staff may refer calls to technical or other appropriate supervisor.  Staff should only give information if they are certain it is correct.  Otherwise, staff should seek help from a Specia</w:t>
      </w:r>
      <w:r>
        <w:rPr>
          <w:rFonts w:ascii="Times New Roman" w:hAnsi="Times New Roman"/>
          <w:szCs w:val="24"/>
        </w:rPr>
        <w:t>list, Supervisor or Pathologist</w:t>
      </w:r>
      <w:r w:rsidRPr="007547D0">
        <w:rPr>
          <w:rFonts w:ascii="Times New Roman" w:hAnsi="Times New Roman"/>
          <w:szCs w:val="24"/>
        </w:rPr>
        <w:t>.</w:t>
      </w:r>
    </w:p>
    <w:p w:rsidR="00511321" w:rsidRDefault="00511321" w:rsidP="00CA207F">
      <w:pPr>
        <w:pStyle w:val="ListParagraph"/>
        <w:numPr>
          <w:ilvl w:val="1"/>
          <w:numId w:val="1"/>
        </w:numPr>
        <w:rPr>
          <w:rFonts w:ascii="Times New Roman" w:hAnsi="Times New Roman"/>
          <w:szCs w:val="24"/>
        </w:rPr>
      </w:pPr>
      <w:r>
        <w:rPr>
          <w:rFonts w:ascii="Times New Roman" w:hAnsi="Times New Roman"/>
          <w:szCs w:val="24"/>
        </w:rPr>
        <w:t>Refrain from using inappropriate “slang”.</w:t>
      </w:r>
    </w:p>
    <w:p w:rsidR="00511321" w:rsidRPr="00CA207F" w:rsidRDefault="00511321" w:rsidP="00CA207F">
      <w:pPr>
        <w:pStyle w:val="ListParagraph"/>
        <w:numPr>
          <w:ilvl w:val="1"/>
          <w:numId w:val="1"/>
        </w:numPr>
        <w:rPr>
          <w:rFonts w:ascii="Times New Roman" w:hAnsi="Times New Roman"/>
          <w:szCs w:val="24"/>
        </w:rPr>
      </w:pPr>
      <w:r>
        <w:rPr>
          <w:rFonts w:ascii="Times New Roman" w:hAnsi="Times New Roman"/>
          <w:szCs w:val="24"/>
        </w:rPr>
        <w:t>Avoid use of technical acronyms except for those commonly understood by clients (e.g. CBC, UA).</w:t>
      </w:r>
    </w:p>
    <w:p w:rsidR="00511321" w:rsidRPr="007547D0" w:rsidRDefault="00511321" w:rsidP="00FE091D">
      <w:pPr>
        <w:pStyle w:val="ListParagraph"/>
        <w:ind w:left="1440"/>
        <w:rPr>
          <w:rFonts w:ascii="Times New Roman" w:hAnsi="Times New Roman"/>
          <w:szCs w:val="24"/>
        </w:rPr>
      </w:pPr>
    </w:p>
    <w:p w:rsidR="00511321" w:rsidRDefault="00511321" w:rsidP="004273A6">
      <w:pPr>
        <w:pStyle w:val="ListParagraph"/>
        <w:numPr>
          <w:ilvl w:val="0"/>
          <w:numId w:val="1"/>
        </w:numPr>
        <w:rPr>
          <w:rFonts w:ascii="Times New Roman" w:hAnsi="Times New Roman"/>
          <w:szCs w:val="24"/>
        </w:rPr>
      </w:pPr>
      <w:r w:rsidRPr="007547D0">
        <w:rPr>
          <w:rFonts w:ascii="Times New Roman" w:hAnsi="Times New Roman"/>
          <w:szCs w:val="24"/>
        </w:rPr>
        <w:t>Lab staff (“operator”) will routinely perform and be knowledgeable of the following phone duties</w:t>
      </w:r>
      <w:r>
        <w:rPr>
          <w:rFonts w:ascii="Times New Roman" w:hAnsi="Times New Roman"/>
          <w:szCs w:val="24"/>
        </w:rPr>
        <w:t>:</w:t>
      </w:r>
    </w:p>
    <w:p w:rsidR="00511321" w:rsidRDefault="00511321" w:rsidP="00852D7C">
      <w:pPr>
        <w:pStyle w:val="ListParagraph"/>
        <w:rPr>
          <w:rFonts w:ascii="Times New Roman" w:hAnsi="Times New Roman"/>
          <w:szCs w:val="24"/>
        </w:rPr>
      </w:pPr>
    </w:p>
    <w:p w:rsidR="00511321" w:rsidRPr="007547D0" w:rsidRDefault="00511321" w:rsidP="004273A6">
      <w:pPr>
        <w:pStyle w:val="ListParagraph"/>
        <w:numPr>
          <w:ilvl w:val="1"/>
          <w:numId w:val="1"/>
        </w:numPr>
        <w:rPr>
          <w:rFonts w:ascii="Times New Roman" w:hAnsi="Times New Roman"/>
          <w:szCs w:val="24"/>
        </w:rPr>
      </w:pPr>
      <w:r w:rsidRPr="007547D0">
        <w:rPr>
          <w:rFonts w:ascii="Times New Roman" w:hAnsi="Times New Roman"/>
          <w:szCs w:val="24"/>
        </w:rPr>
        <w:t>Taking messages:</w:t>
      </w:r>
    </w:p>
    <w:p w:rsidR="00511321" w:rsidRDefault="00511321" w:rsidP="00086C5B">
      <w:pPr>
        <w:pStyle w:val="ListParagraph"/>
        <w:numPr>
          <w:ilvl w:val="2"/>
          <w:numId w:val="1"/>
        </w:numPr>
        <w:ind w:left="2052"/>
        <w:rPr>
          <w:rFonts w:ascii="Times New Roman" w:hAnsi="Times New Roman"/>
          <w:szCs w:val="24"/>
        </w:rPr>
      </w:pPr>
      <w:r>
        <w:rPr>
          <w:rFonts w:ascii="Times New Roman" w:hAnsi="Times New Roman"/>
          <w:szCs w:val="24"/>
        </w:rPr>
        <w:t xml:space="preserve"> </w:t>
      </w:r>
      <w:r w:rsidR="009C6C48">
        <w:rPr>
          <w:rFonts w:ascii="Times New Roman" w:hAnsi="Times New Roman"/>
          <w:szCs w:val="24"/>
        </w:rPr>
        <w:t xml:space="preserve">  </w:t>
      </w:r>
      <w:r w:rsidRPr="007547D0">
        <w:rPr>
          <w:rFonts w:ascii="Times New Roman" w:hAnsi="Times New Roman"/>
          <w:szCs w:val="24"/>
        </w:rPr>
        <w:t xml:space="preserve">Message must include </w:t>
      </w:r>
      <w:r>
        <w:rPr>
          <w:rFonts w:ascii="Times New Roman" w:hAnsi="Times New Roman"/>
          <w:szCs w:val="24"/>
        </w:rPr>
        <w:t>all</w:t>
      </w:r>
      <w:r w:rsidRPr="007547D0">
        <w:rPr>
          <w:rFonts w:ascii="Times New Roman" w:hAnsi="Times New Roman"/>
          <w:szCs w:val="24"/>
        </w:rPr>
        <w:t xml:space="preserve"> pertinent information </w:t>
      </w:r>
      <w:r>
        <w:rPr>
          <w:rFonts w:ascii="Times New Roman" w:hAnsi="Times New Roman"/>
          <w:szCs w:val="24"/>
        </w:rPr>
        <w:t xml:space="preserve">to </w:t>
      </w:r>
      <w:r w:rsidRPr="007547D0">
        <w:rPr>
          <w:rFonts w:ascii="Times New Roman" w:hAnsi="Times New Roman"/>
          <w:szCs w:val="24"/>
        </w:rPr>
        <w:t xml:space="preserve">allow the recipient to </w:t>
      </w:r>
      <w:r>
        <w:rPr>
          <w:rFonts w:ascii="Times New Roman" w:hAnsi="Times New Roman"/>
          <w:szCs w:val="24"/>
        </w:rPr>
        <w:t xml:space="preserve"> </w:t>
      </w:r>
    </w:p>
    <w:p w:rsidR="00511321" w:rsidRDefault="009C6C48" w:rsidP="002250A1">
      <w:pPr>
        <w:pStyle w:val="ListParagraph"/>
        <w:ind w:left="2052"/>
        <w:rPr>
          <w:rFonts w:ascii="Times New Roman" w:hAnsi="Times New Roman"/>
          <w:szCs w:val="24"/>
        </w:rPr>
      </w:pPr>
      <w:r>
        <w:rPr>
          <w:rFonts w:ascii="Times New Roman" w:hAnsi="Times New Roman"/>
          <w:szCs w:val="24"/>
        </w:rPr>
        <w:t xml:space="preserve">  </w:t>
      </w:r>
      <w:r w:rsidR="00511321">
        <w:rPr>
          <w:rFonts w:ascii="Times New Roman" w:hAnsi="Times New Roman"/>
          <w:szCs w:val="24"/>
        </w:rPr>
        <w:t xml:space="preserve"> </w:t>
      </w:r>
      <w:r w:rsidR="00511321" w:rsidRPr="007547D0">
        <w:rPr>
          <w:rFonts w:ascii="Times New Roman" w:hAnsi="Times New Roman"/>
          <w:szCs w:val="24"/>
        </w:rPr>
        <w:t xml:space="preserve">understand the nature of the call.  Message will include the name of the </w:t>
      </w:r>
    </w:p>
    <w:p w:rsidR="00511321" w:rsidRDefault="009C6C48" w:rsidP="002250A1">
      <w:pPr>
        <w:pStyle w:val="ListParagraph"/>
        <w:ind w:left="2052"/>
        <w:rPr>
          <w:rFonts w:ascii="Times New Roman" w:hAnsi="Times New Roman"/>
          <w:szCs w:val="24"/>
        </w:rPr>
      </w:pPr>
      <w:r>
        <w:rPr>
          <w:rFonts w:ascii="Times New Roman" w:hAnsi="Times New Roman"/>
          <w:szCs w:val="24"/>
        </w:rPr>
        <w:t xml:space="preserve">  </w:t>
      </w:r>
      <w:r w:rsidR="00511321">
        <w:rPr>
          <w:rFonts w:ascii="Times New Roman" w:hAnsi="Times New Roman"/>
          <w:szCs w:val="24"/>
        </w:rPr>
        <w:t xml:space="preserve"> </w:t>
      </w:r>
      <w:r w:rsidR="00511321" w:rsidRPr="007547D0">
        <w:rPr>
          <w:rFonts w:ascii="Times New Roman" w:hAnsi="Times New Roman"/>
          <w:szCs w:val="24"/>
        </w:rPr>
        <w:t>caller, date/time o</w:t>
      </w:r>
      <w:r w:rsidR="00511321">
        <w:rPr>
          <w:rFonts w:ascii="Times New Roman" w:hAnsi="Times New Roman"/>
          <w:szCs w:val="24"/>
        </w:rPr>
        <w:t>f</w:t>
      </w:r>
      <w:r w:rsidR="00511321" w:rsidRPr="007547D0">
        <w:rPr>
          <w:rFonts w:ascii="Times New Roman" w:hAnsi="Times New Roman"/>
          <w:szCs w:val="24"/>
        </w:rPr>
        <w:t xml:space="preserve"> call, patient name, patient medical record number </w:t>
      </w:r>
    </w:p>
    <w:p w:rsidR="00511321" w:rsidRDefault="00511321" w:rsidP="002250A1">
      <w:pPr>
        <w:pStyle w:val="ListParagraph"/>
        <w:ind w:left="2052"/>
        <w:rPr>
          <w:rFonts w:ascii="Times New Roman" w:hAnsi="Times New Roman"/>
          <w:szCs w:val="24"/>
        </w:rPr>
      </w:pPr>
      <w:r>
        <w:rPr>
          <w:rFonts w:ascii="Times New Roman" w:hAnsi="Times New Roman"/>
          <w:szCs w:val="24"/>
        </w:rPr>
        <w:t xml:space="preserve"> </w:t>
      </w:r>
      <w:r w:rsidR="009C6C48">
        <w:rPr>
          <w:rFonts w:ascii="Times New Roman" w:hAnsi="Times New Roman"/>
          <w:szCs w:val="24"/>
        </w:rPr>
        <w:t xml:space="preserve">  </w:t>
      </w:r>
      <w:r w:rsidRPr="007547D0">
        <w:rPr>
          <w:rFonts w:ascii="Times New Roman" w:hAnsi="Times New Roman"/>
          <w:szCs w:val="24"/>
        </w:rPr>
        <w:t xml:space="preserve">(MR#), test name, date/time of test, operator’s initials.  (Research or </w:t>
      </w:r>
    </w:p>
    <w:p w:rsidR="00511321" w:rsidRPr="007547D0" w:rsidRDefault="00511321" w:rsidP="002250A1">
      <w:pPr>
        <w:pStyle w:val="ListParagraph"/>
        <w:ind w:left="2052"/>
        <w:rPr>
          <w:rFonts w:ascii="Times New Roman" w:hAnsi="Times New Roman"/>
          <w:szCs w:val="24"/>
        </w:rPr>
      </w:pPr>
      <w:r>
        <w:rPr>
          <w:rFonts w:ascii="Times New Roman" w:hAnsi="Times New Roman"/>
          <w:szCs w:val="24"/>
        </w:rPr>
        <w:t xml:space="preserve"> </w:t>
      </w:r>
      <w:r w:rsidR="009C6C48">
        <w:rPr>
          <w:rFonts w:ascii="Times New Roman" w:hAnsi="Times New Roman"/>
          <w:szCs w:val="24"/>
        </w:rPr>
        <w:t xml:space="preserve">  </w:t>
      </w:r>
      <w:r w:rsidRPr="007547D0">
        <w:rPr>
          <w:rFonts w:ascii="Times New Roman" w:hAnsi="Times New Roman"/>
          <w:szCs w:val="24"/>
        </w:rPr>
        <w:t xml:space="preserve">Outreach patients may or may not have a </w:t>
      </w:r>
      <w:r w:rsidR="001064C7">
        <w:rPr>
          <w:rFonts w:ascii="Times New Roman" w:hAnsi="Times New Roman"/>
          <w:szCs w:val="24"/>
        </w:rPr>
        <w:t>MR#</w:t>
      </w:r>
      <w:r w:rsidRPr="007547D0">
        <w:rPr>
          <w:rFonts w:ascii="Times New Roman" w:hAnsi="Times New Roman"/>
          <w:szCs w:val="24"/>
        </w:rPr>
        <w:t>)</w:t>
      </w:r>
      <w:r>
        <w:rPr>
          <w:rFonts w:ascii="Times New Roman" w:hAnsi="Times New Roman"/>
          <w:szCs w:val="24"/>
        </w:rPr>
        <w:t>.</w:t>
      </w:r>
    </w:p>
    <w:p w:rsidR="009C6C48" w:rsidRDefault="00511321" w:rsidP="009C6C48">
      <w:pPr>
        <w:pStyle w:val="ListParagraph"/>
        <w:numPr>
          <w:ilvl w:val="2"/>
          <w:numId w:val="1"/>
        </w:numPr>
        <w:ind w:left="2052"/>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 xml:space="preserve">Operator should offer the caller the option of leaving a voicemail </w:t>
      </w:r>
      <w:r w:rsidR="009C6C48">
        <w:rPr>
          <w:rFonts w:ascii="Times New Roman" w:hAnsi="Times New Roman"/>
          <w:szCs w:val="24"/>
        </w:rPr>
        <w:t xml:space="preserve"> </w:t>
      </w:r>
    </w:p>
    <w:p w:rsidR="00511321" w:rsidRPr="009C6C48" w:rsidRDefault="009C6C48" w:rsidP="009C6C48">
      <w:pPr>
        <w:pStyle w:val="ListParagraph"/>
        <w:ind w:left="2052"/>
        <w:rPr>
          <w:rFonts w:ascii="Times New Roman" w:hAnsi="Times New Roman"/>
          <w:szCs w:val="24"/>
        </w:rPr>
      </w:pPr>
      <w:r>
        <w:rPr>
          <w:rFonts w:ascii="Times New Roman" w:hAnsi="Times New Roman"/>
          <w:szCs w:val="24"/>
        </w:rPr>
        <w:t xml:space="preserve">   </w:t>
      </w:r>
      <w:r w:rsidR="00511321" w:rsidRPr="007547D0">
        <w:rPr>
          <w:rFonts w:ascii="Times New Roman" w:hAnsi="Times New Roman"/>
          <w:szCs w:val="24"/>
        </w:rPr>
        <w:t xml:space="preserve">message, </w:t>
      </w:r>
      <w:r w:rsidR="00511321" w:rsidRPr="009C6C48">
        <w:rPr>
          <w:rFonts w:ascii="Times New Roman" w:hAnsi="Times New Roman"/>
          <w:szCs w:val="24"/>
        </w:rPr>
        <w:t>or a written message by the operator, as appropriate.</w:t>
      </w:r>
    </w:p>
    <w:p w:rsidR="00511321" w:rsidRDefault="00511321" w:rsidP="00086C5B">
      <w:pPr>
        <w:pStyle w:val="ListParagraph"/>
        <w:numPr>
          <w:ilvl w:val="2"/>
          <w:numId w:val="1"/>
        </w:numPr>
        <w:ind w:left="2052"/>
        <w:rPr>
          <w:rFonts w:ascii="Times New Roman" w:hAnsi="Times New Roman"/>
          <w:szCs w:val="24"/>
        </w:rPr>
      </w:pPr>
      <w:r>
        <w:rPr>
          <w:rFonts w:ascii="Times New Roman" w:hAnsi="Times New Roman"/>
          <w:szCs w:val="24"/>
        </w:rPr>
        <w:t xml:space="preserve"> </w:t>
      </w:r>
      <w:r w:rsidR="009C6C48">
        <w:rPr>
          <w:rFonts w:ascii="Times New Roman" w:hAnsi="Times New Roman"/>
          <w:szCs w:val="24"/>
        </w:rPr>
        <w:t xml:space="preserve">  </w:t>
      </w:r>
      <w:r w:rsidRPr="007547D0">
        <w:rPr>
          <w:rFonts w:ascii="Times New Roman" w:hAnsi="Times New Roman"/>
          <w:szCs w:val="24"/>
        </w:rPr>
        <w:t xml:space="preserve">Operator may give the intended message recipient additional </w:t>
      </w:r>
    </w:p>
    <w:p w:rsidR="00511321" w:rsidRPr="007547D0" w:rsidRDefault="00511321" w:rsidP="002250A1">
      <w:pPr>
        <w:pStyle w:val="ListParagraph"/>
        <w:ind w:left="2052"/>
        <w:rPr>
          <w:rFonts w:ascii="Times New Roman" w:hAnsi="Times New Roman"/>
          <w:szCs w:val="24"/>
        </w:rPr>
      </w:pPr>
      <w:r>
        <w:rPr>
          <w:rFonts w:ascii="Times New Roman" w:hAnsi="Times New Roman"/>
          <w:szCs w:val="24"/>
        </w:rPr>
        <w:t xml:space="preserve"> </w:t>
      </w:r>
      <w:r w:rsidR="009C6C48">
        <w:rPr>
          <w:rFonts w:ascii="Times New Roman" w:hAnsi="Times New Roman"/>
          <w:szCs w:val="24"/>
        </w:rPr>
        <w:t xml:space="preserve">  </w:t>
      </w:r>
      <w:r w:rsidRPr="007547D0">
        <w:rPr>
          <w:rFonts w:ascii="Times New Roman" w:hAnsi="Times New Roman"/>
          <w:szCs w:val="24"/>
        </w:rPr>
        <w:t xml:space="preserve">communication and information in the form of notes, memos or email. </w:t>
      </w:r>
    </w:p>
    <w:p w:rsidR="00511321" w:rsidRDefault="00511321" w:rsidP="00086C5B">
      <w:pPr>
        <w:pStyle w:val="ListParagraph"/>
        <w:numPr>
          <w:ilvl w:val="2"/>
          <w:numId w:val="1"/>
        </w:numPr>
        <w:ind w:left="2052"/>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Operator should tell caller when to expect a return call if known.</w:t>
      </w:r>
    </w:p>
    <w:p w:rsidR="00511321" w:rsidRPr="007547D0" w:rsidRDefault="00511321" w:rsidP="00FE091D">
      <w:pPr>
        <w:pStyle w:val="ListParagraph"/>
        <w:ind w:left="2160"/>
        <w:rPr>
          <w:rFonts w:ascii="Times New Roman" w:hAnsi="Times New Roman"/>
          <w:szCs w:val="24"/>
        </w:rPr>
      </w:pPr>
    </w:p>
    <w:p w:rsidR="00511321" w:rsidRPr="007547D0" w:rsidRDefault="00511321" w:rsidP="004273A6">
      <w:pPr>
        <w:pStyle w:val="ListParagraph"/>
        <w:numPr>
          <w:ilvl w:val="1"/>
          <w:numId w:val="1"/>
        </w:numPr>
        <w:rPr>
          <w:rFonts w:ascii="Times New Roman" w:hAnsi="Times New Roman"/>
          <w:szCs w:val="24"/>
        </w:rPr>
      </w:pPr>
      <w:r w:rsidRPr="007547D0">
        <w:rPr>
          <w:rFonts w:ascii="Times New Roman" w:hAnsi="Times New Roman"/>
          <w:szCs w:val="24"/>
        </w:rPr>
        <w:t>Transferring calls:</w:t>
      </w:r>
    </w:p>
    <w:p w:rsidR="00511321" w:rsidRDefault="00511321" w:rsidP="00852D7C">
      <w:pPr>
        <w:pStyle w:val="ListParagraph"/>
        <w:numPr>
          <w:ilvl w:val="2"/>
          <w:numId w:val="1"/>
        </w:numPr>
        <w:ind w:left="2070"/>
        <w:rPr>
          <w:rFonts w:ascii="Times New Roman" w:hAnsi="Times New Roman"/>
          <w:szCs w:val="24"/>
        </w:rPr>
      </w:pPr>
      <w:r>
        <w:rPr>
          <w:rFonts w:ascii="Times New Roman" w:hAnsi="Times New Roman"/>
          <w:szCs w:val="24"/>
        </w:rPr>
        <w:t xml:space="preserve"> </w:t>
      </w:r>
      <w:r w:rsidR="009C6C48">
        <w:rPr>
          <w:rFonts w:ascii="Times New Roman" w:hAnsi="Times New Roman"/>
          <w:szCs w:val="24"/>
        </w:rPr>
        <w:t xml:space="preserve"> </w:t>
      </w:r>
      <w:r w:rsidRPr="007547D0">
        <w:rPr>
          <w:rFonts w:ascii="Times New Roman" w:hAnsi="Times New Roman"/>
          <w:szCs w:val="24"/>
        </w:rPr>
        <w:t xml:space="preserve">The operator will explain that the caller will be transferred and to </w:t>
      </w:r>
      <w:r>
        <w:rPr>
          <w:rFonts w:ascii="Times New Roman" w:hAnsi="Times New Roman"/>
          <w:szCs w:val="24"/>
        </w:rPr>
        <w:t xml:space="preserve"> </w:t>
      </w:r>
    </w:p>
    <w:p w:rsidR="00511321" w:rsidRDefault="00511321" w:rsidP="002250A1">
      <w:pPr>
        <w:pStyle w:val="ListParagraph"/>
        <w:ind w:left="2070"/>
        <w:rPr>
          <w:rFonts w:ascii="Times New Roman" w:hAnsi="Times New Roman"/>
          <w:szCs w:val="24"/>
        </w:rPr>
      </w:pPr>
      <w:r>
        <w:rPr>
          <w:rFonts w:ascii="Times New Roman" w:hAnsi="Times New Roman"/>
          <w:szCs w:val="24"/>
        </w:rPr>
        <w:t xml:space="preserve"> </w:t>
      </w:r>
      <w:r w:rsidR="009C6C48">
        <w:rPr>
          <w:rFonts w:ascii="Times New Roman" w:hAnsi="Times New Roman"/>
          <w:szCs w:val="24"/>
        </w:rPr>
        <w:t xml:space="preserve"> </w:t>
      </w:r>
      <w:r w:rsidRPr="007547D0">
        <w:rPr>
          <w:rFonts w:ascii="Times New Roman" w:hAnsi="Times New Roman"/>
          <w:szCs w:val="24"/>
        </w:rPr>
        <w:t>whom the caller will be speaking.</w:t>
      </w:r>
    </w:p>
    <w:p w:rsidR="00511321" w:rsidRPr="00852D7C" w:rsidRDefault="00511321" w:rsidP="00852D7C">
      <w:pPr>
        <w:pStyle w:val="ListParagraph"/>
        <w:numPr>
          <w:ilvl w:val="2"/>
          <w:numId w:val="1"/>
        </w:numPr>
        <w:ind w:left="2070"/>
        <w:rPr>
          <w:rFonts w:ascii="Times New Roman" w:hAnsi="Times New Roman"/>
          <w:szCs w:val="24"/>
        </w:rPr>
      </w:pPr>
      <w:r>
        <w:rPr>
          <w:rFonts w:ascii="Times New Roman" w:hAnsi="Times New Roman"/>
          <w:szCs w:val="24"/>
        </w:rPr>
        <w:t xml:space="preserve"> </w:t>
      </w:r>
      <w:r w:rsidRPr="00852D7C">
        <w:rPr>
          <w:rFonts w:ascii="Times New Roman" w:hAnsi="Times New Roman"/>
          <w:szCs w:val="24"/>
        </w:rPr>
        <w:t>Perform the process to transfer call as per the phone system.</w:t>
      </w:r>
    </w:p>
    <w:p w:rsidR="00511321" w:rsidRDefault="00511321" w:rsidP="00852D7C">
      <w:pPr>
        <w:pStyle w:val="ListParagraph"/>
        <w:numPr>
          <w:ilvl w:val="2"/>
          <w:numId w:val="1"/>
        </w:numPr>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 xml:space="preserve">Do not perform “blind transfers”; you must speak to the person who will </w:t>
      </w:r>
    </w:p>
    <w:p w:rsidR="00511321" w:rsidRDefault="00511321" w:rsidP="002250A1">
      <w:pPr>
        <w:pStyle w:val="ListParagraph"/>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receive the call and inform them you are “transferring a call from [</w:t>
      </w:r>
      <w:r>
        <w:rPr>
          <w:rFonts w:ascii="Times New Roman" w:hAnsi="Times New Roman"/>
          <w:szCs w:val="24"/>
        </w:rPr>
        <w:t xml:space="preserve">  ]</w:t>
      </w:r>
      <w:r w:rsidRPr="007547D0">
        <w:rPr>
          <w:rFonts w:ascii="Times New Roman" w:hAnsi="Times New Roman"/>
          <w:szCs w:val="24"/>
        </w:rPr>
        <w:t xml:space="preserve"> </w:t>
      </w:r>
      <w:r>
        <w:rPr>
          <w:rFonts w:ascii="Times New Roman" w:hAnsi="Times New Roman"/>
          <w:szCs w:val="24"/>
        </w:rPr>
        <w:t xml:space="preserve">  </w:t>
      </w:r>
    </w:p>
    <w:p w:rsidR="00511321" w:rsidRPr="002250A1" w:rsidRDefault="00511321" w:rsidP="002250A1">
      <w:pPr>
        <w:rPr>
          <w:rFonts w:ascii="Times New Roman" w:hAnsi="Times New Roman"/>
          <w:szCs w:val="24"/>
        </w:rPr>
      </w:pPr>
      <w:r>
        <w:rPr>
          <w:rFonts w:ascii="Times New Roman" w:hAnsi="Times New Roman"/>
          <w:szCs w:val="24"/>
        </w:rPr>
        <w:t xml:space="preserve">                                     </w:t>
      </w:r>
      <w:r w:rsidRPr="002250A1">
        <w:rPr>
          <w:rFonts w:ascii="Times New Roman" w:hAnsi="Times New Roman"/>
          <w:szCs w:val="24"/>
        </w:rPr>
        <w:t>regarding [  ]</w:t>
      </w:r>
      <w:r>
        <w:rPr>
          <w:rFonts w:ascii="Times New Roman" w:hAnsi="Times New Roman"/>
          <w:szCs w:val="24"/>
        </w:rPr>
        <w:t>”</w:t>
      </w:r>
      <w:r w:rsidRPr="002250A1">
        <w:rPr>
          <w:rFonts w:ascii="Times New Roman" w:hAnsi="Times New Roman"/>
          <w:szCs w:val="24"/>
        </w:rPr>
        <w:t xml:space="preserve"> and if known, a brief description of the purpose of the call.</w:t>
      </w:r>
    </w:p>
    <w:p w:rsidR="00511321" w:rsidRDefault="00511321">
      <w:pPr>
        <w:rPr>
          <w:rFonts w:ascii="Times New Roman" w:hAnsi="Times New Roman"/>
          <w:szCs w:val="24"/>
        </w:rPr>
      </w:pPr>
    </w:p>
    <w:p w:rsidR="00511321" w:rsidRDefault="00511321">
      <w:pPr>
        <w:pStyle w:val="ListParagraph"/>
        <w:numPr>
          <w:ilvl w:val="1"/>
          <w:numId w:val="1"/>
        </w:numPr>
        <w:rPr>
          <w:rFonts w:ascii="Times New Roman" w:hAnsi="Times New Roman"/>
          <w:szCs w:val="24"/>
        </w:rPr>
      </w:pPr>
      <w:r>
        <w:rPr>
          <w:rFonts w:ascii="Times New Roman" w:hAnsi="Times New Roman"/>
          <w:szCs w:val="24"/>
        </w:rPr>
        <w:t>A</w:t>
      </w:r>
      <w:r w:rsidRPr="00B576F6">
        <w:rPr>
          <w:rFonts w:ascii="Times New Roman" w:hAnsi="Times New Roman"/>
          <w:szCs w:val="24"/>
        </w:rPr>
        <w:t>nswering a transferred call</w:t>
      </w:r>
      <w:r>
        <w:rPr>
          <w:rFonts w:ascii="Times New Roman" w:hAnsi="Times New Roman"/>
          <w:szCs w:val="24"/>
        </w:rPr>
        <w:t>:</w:t>
      </w:r>
    </w:p>
    <w:p w:rsidR="00511321" w:rsidRDefault="00511321" w:rsidP="00852D7C">
      <w:pPr>
        <w:pStyle w:val="ListParagraph"/>
        <w:numPr>
          <w:ilvl w:val="2"/>
          <w:numId w:val="1"/>
        </w:numPr>
        <w:ind w:left="2070"/>
        <w:rPr>
          <w:rFonts w:ascii="Times New Roman" w:hAnsi="Times New Roman"/>
          <w:szCs w:val="24"/>
        </w:rPr>
      </w:pPr>
      <w:r w:rsidRPr="00B576F6">
        <w:rPr>
          <w:rFonts w:ascii="Times New Roman" w:hAnsi="Times New Roman"/>
          <w:szCs w:val="24"/>
        </w:rPr>
        <w:t xml:space="preserve"> </w:t>
      </w:r>
      <w:r>
        <w:rPr>
          <w:rFonts w:ascii="Times New Roman" w:hAnsi="Times New Roman"/>
          <w:szCs w:val="24"/>
        </w:rPr>
        <w:t xml:space="preserve"> Identify yourself by name and title if applicable. It is not necessary to</w:t>
      </w:r>
    </w:p>
    <w:p w:rsidR="00511321" w:rsidRDefault="00511321" w:rsidP="0024441E">
      <w:pPr>
        <w:pStyle w:val="ListParagraph"/>
        <w:ind w:left="2070"/>
        <w:rPr>
          <w:rFonts w:ascii="Times New Roman" w:hAnsi="Times New Roman"/>
          <w:szCs w:val="24"/>
        </w:rPr>
      </w:pPr>
      <w:r>
        <w:rPr>
          <w:rFonts w:ascii="Times New Roman" w:hAnsi="Times New Roman"/>
          <w:szCs w:val="24"/>
        </w:rPr>
        <w:t xml:space="preserve">  repeat hospital name or lab section.</w:t>
      </w:r>
    </w:p>
    <w:p w:rsidR="009C6C48" w:rsidRDefault="00511321" w:rsidP="009C6C48">
      <w:pPr>
        <w:pStyle w:val="ListParagraph"/>
        <w:numPr>
          <w:ilvl w:val="2"/>
          <w:numId w:val="1"/>
        </w:numPr>
        <w:ind w:left="2070"/>
        <w:rPr>
          <w:rFonts w:ascii="Times New Roman" w:hAnsi="Times New Roman"/>
          <w:szCs w:val="24"/>
        </w:rPr>
      </w:pPr>
      <w:r>
        <w:rPr>
          <w:rFonts w:ascii="Times New Roman" w:hAnsi="Times New Roman"/>
          <w:szCs w:val="24"/>
        </w:rPr>
        <w:t xml:space="preserve"> A</w:t>
      </w:r>
      <w:r w:rsidRPr="00B576F6">
        <w:rPr>
          <w:rFonts w:ascii="Times New Roman" w:hAnsi="Times New Roman"/>
          <w:szCs w:val="24"/>
        </w:rPr>
        <w:t>cknowledge to the caller that you have b</w:t>
      </w:r>
      <w:r w:rsidR="009C6C48">
        <w:rPr>
          <w:rFonts w:ascii="Times New Roman" w:hAnsi="Times New Roman"/>
          <w:szCs w:val="24"/>
        </w:rPr>
        <w:t xml:space="preserve">een made aware of the nature </w:t>
      </w:r>
    </w:p>
    <w:p w:rsidR="00511321" w:rsidRPr="009C6C48" w:rsidRDefault="009C6C48" w:rsidP="009C6C48">
      <w:pPr>
        <w:pStyle w:val="ListParagraph"/>
        <w:ind w:left="2070"/>
        <w:rPr>
          <w:rFonts w:ascii="Times New Roman" w:hAnsi="Times New Roman"/>
          <w:szCs w:val="24"/>
        </w:rPr>
      </w:pPr>
      <w:r>
        <w:rPr>
          <w:rFonts w:ascii="Times New Roman" w:hAnsi="Times New Roman"/>
          <w:szCs w:val="24"/>
        </w:rPr>
        <w:t xml:space="preserve">  of</w:t>
      </w:r>
      <w:r w:rsidR="00511321" w:rsidRPr="009C6C48">
        <w:rPr>
          <w:rFonts w:ascii="Times New Roman" w:hAnsi="Times New Roman"/>
          <w:szCs w:val="24"/>
        </w:rPr>
        <w:t xml:space="preserve"> the call.</w:t>
      </w:r>
    </w:p>
    <w:p w:rsidR="00511321" w:rsidRDefault="00511321" w:rsidP="00852D7C">
      <w:pPr>
        <w:pStyle w:val="ListParagraph"/>
        <w:numPr>
          <w:ilvl w:val="2"/>
          <w:numId w:val="1"/>
        </w:numPr>
        <w:ind w:left="2070"/>
        <w:rPr>
          <w:rFonts w:ascii="Times New Roman" w:hAnsi="Times New Roman"/>
          <w:szCs w:val="24"/>
        </w:rPr>
      </w:pPr>
      <w:r>
        <w:rPr>
          <w:rFonts w:ascii="Times New Roman" w:hAnsi="Times New Roman"/>
          <w:szCs w:val="24"/>
        </w:rPr>
        <w:t xml:space="preserve">  Continue the call as above.</w:t>
      </w:r>
    </w:p>
    <w:p w:rsidR="00511321" w:rsidRPr="007547D0" w:rsidRDefault="00511321" w:rsidP="00FE091D">
      <w:pPr>
        <w:pStyle w:val="ListParagraph"/>
        <w:ind w:left="2160"/>
        <w:rPr>
          <w:rFonts w:ascii="Times New Roman" w:hAnsi="Times New Roman"/>
          <w:szCs w:val="24"/>
        </w:rPr>
      </w:pPr>
    </w:p>
    <w:p w:rsidR="00511321" w:rsidRDefault="00511321" w:rsidP="004273A6">
      <w:pPr>
        <w:pStyle w:val="ListParagraph"/>
        <w:numPr>
          <w:ilvl w:val="0"/>
          <w:numId w:val="1"/>
        </w:numPr>
        <w:rPr>
          <w:rFonts w:ascii="Times New Roman" w:hAnsi="Times New Roman"/>
          <w:szCs w:val="24"/>
        </w:rPr>
      </w:pPr>
      <w:r w:rsidRPr="007547D0">
        <w:rPr>
          <w:rFonts w:ascii="Times New Roman" w:hAnsi="Times New Roman"/>
          <w:szCs w:val="24"/>
        </w:rPr>
        <w:t>Lab staff will be knowledgeable regarding lab tests</w:t>
      </w:r>
      <w:r>
        <w:rPr>
          <w:rFonts w:ascii="Times New Roman" w:hAnsi="Times New Roman"/>
          <w:szCs w:val="24"/>
        </w:rPr>
        <w:t>.</w:t>
      </w:r>
    </w:p>
    <w:p w:rsidR="00511321" w:rsidRPr="007547D0" w:rsidRDefault="00511321" w:rsidP="004273A6">
      <w:pPr>
        <w:pStyle w:val="ListParagraph"/>
        <w:numPr>
          <w:ilvl w:val="1"/>
          <w:numId w:val="1"/>
        </w:numPr>
        <w:rPr>
          <w:rFonts w:ascii="Times New Roman" w:hAnsi="Times New Roman"/>
          <w:szCs w:val="24"/>
        </w:rPr>
      </w:pPr>
      <w:r w:rsidRPr="007547D0">
        <w:rPr>
          <w:rFonts w:ascii="Times New Roman" w:hAnsi="Times New Roman"/>
          <w:szCs w:val="24"/>
        </w:rPr>
        <w:t>Lab information/result inquiry:</w:t>
      </w:r>
    </w:p>
    <w:p w:rsidR="00511321" w:rsidRDefault="00511321" w:rsidP="00852D7C">
      <w:pPr>
        <w:pStyle w:val="ListParagraph"/>
        <w:numPr>
          <w:ilvl w:val="2"/>
          <w:numId w:val="1"/>
        </w:numPr>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 xml:space="preserve">Test status such as received, in progress (worksheet), unverified, complete, </w:t>
      </w:r>
    </w:p>
    <w:p w:rsidR="00511321" w:rsidRDefault="00511321" w:rsidP="002250A1">
      <w:pPr>
        <w:pStyle w:val="ListParagraph"/>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 xml:space="preserve">partial results available, assigned pathologist and assigned resident, can all </w:t>
      </w:r>
      <w:r>
        <w:rPr>
          <w:rFonts w:ascii="Times New Roman" w:hAnsi="Times New Roman"/>
          <w:szCs w:val="24"/>
        </w:rPr>
        <w:t xml:space="preserve"> </w:t>
      </w:r>
    </w:p>
    <w:p w:rsidR="00511321" w:rsidRDefault="00511321" w:rsidP="002250A1">
      <w:pPr>
        <w:pStyle w:val="ListParagraph"/>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 xml:space="preserve">be determined from the Lab Information System (LIS). Results and other </w:t>
      </w:r>
    </w:p>
    <w:p w:rsidR="00511321" w:rsidRPr="00904EBD" w:rsidRDefault="00511321" w:rsidP="002250A1">
      <w:pPr>
        <w:pStyle w:val="ListParagraph"/>
        <w:ind w:left="2160"/>
        <w:rPr>
          <w:rFonts w:ascii="Times New Roman" w:hAnsi="Times New Roman"/>
          <w:szCs w:val="24"/>
        </w:rPr>
      </w:pPr>
      <w:r>
        <w:rPr>
          <w:rFonts w:ascii="Times New Roman" w:hAnsi="Times New Roman"/>
          <w:szCs w:val="24"/>
        </w:rPr>
        <w:lastRenderedPageBreak/>
        <w:t xml:space="preserve"> </w:t>
      </w:r>
      <w:r w:rsidRPr="007547D0">
        <w:rPr>
          <w:rFonts w:ascii="Times New Roman" w:hAnsi="Times New Roman"/>
          <w:szCs w:val="24"/>
        </w:rPr>
        <w:t xml:space="preserve">information about specimens </w:t>
      </w:r>
      <w:proofErr w:type="gramStart"/>
      <w:r w:rsidRPr="007547D0">
        <w:rPr>
          <w:rFonts w:ascii="Times New Roman" w:hAnsi="Times New Roman"/>
          <w:szCs w:val="24"/>
        </w:rPr>
        <w:t>are</w:t>
      </w:r>
      <w:proofErr w:type="gramEnd"/>
      <w:r w:rsidRPr="007547D0">
        <w:rPr>
          <w:rFonts w:ascii="Times New Roman" w:hAnsi="Times New Roman"/>
          <w:szCs w:val="24"/>
        </w:rPr>
        <w:t xml:space="preserve"> available via the Health System’s Electronic Medical Record system (EMR).   Much of the status information may not be available in EMR. </w:t>
      </w:r>
      <w:r w:rsidRPr="007547D0">
        <w:rPr>
          <w:rFonts w:ascii="Times New Roman" w:hAnsi="Times New Roman"/>
          <w:b/>
          <w:i/>
          <w:szCs w:val="24"/>
        </w:rPr>
        <w:t>Only results that are complete, verified</w:t>
      </w:r>
      <w:r>
        <w:rPr>
          <w:rFonts w:ascii="Times New Roman" w:hAnsi="Times New Roman"/>
          <w:b/>
          <w:i/>
          <w:szCs w:val="24"/>
        </w:rPr>
        <w:t>,</w:t>
      </w:r>
      <w:r w:rsidRPr="007547D0">
        <w:rPr>
          <w:rFonts w:ascii="Times New Roman" w:hAnsi="Times New Roman"/>
          <w:b/>
          <w:i/>
          <w:szCs w:val="24"/>
        </w:rPr>
        <w:t xml:space="preserve"> or with final electronic signature on file may be </w:t>
      </w:r>
      <w:r>
        <w:rPr>
          <w:rFonts w:ascii="Times New Roman" w:hAnsi="Times New Roman"/>
          <w:b/>
          <w:i/>
          <w:szCs w:val="24"/>
        </w:rPr>
        <w:t>reported</w:t>
      </w:r>
      <w:r w:rsidRPr="007547D0">
        <w:rPr>
          <w:rFonts w:ascii="Times New Roman" w:hAnsi="Times New Roman"/>
          <w:b/>
          <w:i/>
          <w:szCs w:val="24"/>
        </w:rPr>
        <w:t xml:space="preserve"> by the</w:t>
      </w:r>
      <w:r>
        <w:rPr>
          <w:rFonts w:ascii="Times New Roman" w:hAnsi="Times New Roman"/>
          <w:b/>
          <w:i/>
          <w:szCs w:val="24"/>
        </w:rPr>
        <w:t xml:space="preserve"> Clinical Lab (SARC) or Client Services </w:t>
      </w:r>
      <w:r w:rsidRPr="007547D0">
        <w:rPr>
          <w:rFonts w:ascii="Times New Roman" w:hAnsi="Times New Roman"/>
          <w:b/>
          <w:i/>
          <w:szCs w:val="24"/>
        </w:rPr>
        <w:t>operator</w:t>
      </w:r>
      <w:r>
        <w:rPr>
          <w:rFonts w:ascii="Times New Roman" w:hAnsi="Times New Roman"/>
          <w:b/>
          <w:i/>
          <w:szCs w:val="24"/>
        </w:rPr>
        <w:t>s</w:t>
      </w:r>
      <w:r w:rsidRPr="007547D0">
        <w:rPr>
          <w:rFonts w:ascii="Times New Roman" w:hAnsi="Times New Roman"/>
          <w:b/>
          <w:i/>
          <w:szCs w:val="24"/>
        </w:rPr>
        <w:t xml:space="preserve">.  Unverified results can </w:t>
      </w:r>
      <w:r>
        <w:rPr>
          <w:rFonts w:ascii="Times New Roman" w:hAnsi="Times New Roman"/>
          <w:b/>
          <w:i/>
          <w:szCs w:val="24"/>
        </w:rPr>
        <w:t xml:space="preserve">only be </w:t>
      </w:r>
      <w:r w:rsidRPr="007547D0">
        <w:rPr>
          <w:rFonts w:ascii="Times New Roman" w:hAnsi="Times New Roman"/>
          <w:b/>
          <w:i/>
          <w:szCs w:val="24"/>
        </w:rPr>
        <w:t>reported</w:t>
      </w:r>
      <w:r>
        <w:rPr>
          <w:rFonts w:ascii="Times New Roman" w:hAnsi="Times New Roman"/>
          <w:b/>
          <w:i/>
          <w:szCs w:val="24"/>
        </w:rPr>
        <w:t xml:space="preserve"> by a </w:t>
      </w:r>
      <w:r w:rsidRPr="00A305D8">
        <w:rPr>
          <w:rFonts w:ascii="Times New Roman" w:hAnsi="Times New Roman"/>
          <w:b/>
          <w:i/>
          <w:szCs w:val="24"/>
        </w:rPr>
        <w:t>CLS or Pathologis</w:t>
      </w:r>
      <w:r>
        <w:rPr>
          <w:rFonts w:ascii="Times New Roman" w:hAnsi="Times New Roman"/>
          <w:b/>
          <w:i/>
          <w:szCs w:val="24"/>
        </w:rPr>
        <w:t>t.</w:t>
      </w:r>
    </w:p>
    <w:p w:rsidR="00511321" w:rsidRDefault="00511321" w:rsidP="009C6C48">
      <w:pPr>
        <w:pStyle w:val="ListParagraph"/>
        <w:numPr>
          <w:ilvl w:val="2"/>
          <w:numId w:val="1"/>
        </w:numPr>
        <w:tabs>
          <w:tab w:val="left" w:pos="2160"/>
          <w:tab w:val="left" w:pos="2250"/>
        </w:tabs>
        <w:ind w:left="2070"/>
        <w:rPr>
          <w:rFonts w:ascii="Times New Roman" w:hAnsi="Times New Roman"/>
          <w:szCs w:val="24"/>
        </w:rPr>
      </w:pPr>
      <w:r>
        <w:rPr>
          <w:rFonts w:ascii="Times New Roman" w:hAnsi="Times New Roman"/>
          <w:szCs w:val="24"/>
        </w:rPr>
        <w:t xml:space="preserve"> </w:t>
      </w:r>
      <w:r w:rsidRPr="00707037">
        <w:rPr>
          <w:rFonts w:ascii="Times New Roman" w:hAnsi="Times New Roman"/>
          <w:szCs w:val="24"/>
        </w:rPr>
        <w:t xml:space="preserve">The operator must be knowledgeable </w:t>
      </w:r>
      <w:r w:rsidR="001064C7">
        <w:rPr>
          <w:rFonts w:ascii="Times New Roman" w:hAnsi="Times New Roman"/>
          <w:szCs w:val="24"/>
        </w:rPr>
        <w:t>of</w:t>
      </w:r>
      <w:r w:rsidRPr="00707037">
        <w:rPr>
          <w:rFonts w:ascii="Times New Roman" w:hAnsi="Times New Roman"/>
          <w:szCs w:val="24"/>
        </w:rPr>
        <w:t xml:space="preserve"> test requirements, how to </w:t>
      </w:r>
      <w:r>
        <w:rPr>
          <w:rFonts w:ascii="Times New Roman" w:hAnsi="Times New Roman"/>
          <w:szCs w:val="24"/>
        </w:rPr>
        <w:t xml:space="preserve"> </w:t>
      </w:r>
    </w:p>
    <w:p w:rsidR="00511321" w:rsidRDefault="00511321" w:rsidP="002250A1">
      <w:pPr>
        <w:pStyle w:val="ListParagraph"/>
        <w:tabs>
          <w:tab w:val="left" w:pos="2250"/>
        </w:tabs>
        <w:ind w:left="2070"/>
        <w:rPr>
          <w:rFonts w:ascii="Times New Roman" w:hAnsi="Times New Roman"/>
          <w:szCs w:val="24"/>
        </w:rPr>
      </w:pPr>
      <w:r>
        <w:rPr>
          <w:rFonts w:ascii="Times New Roman" w:hAnsi="Times New Roman"/>
          <w:szCs w:val="24"/>
        </w:rPr>
        <w:t xml:space="preserve">  </w:t>
      </w:r>
      <w:r w:rsidRPr="00707037">
        <w:rPr>
          <w:rFonts w:ascii="Times New Roman" w:hAnsi="Times New Roman"/>
          <w:szCs w:val="24"/>
        </w:rPr>
        <w:t xml:space="preserve">order tests in EMR and on paper requisition forms, and which forms are </w:t>
      </w:r>
    </w:p>
    <w:p w:rsidR="00511321" w:rsidRDefault="00511321" w:rsidP="002250A1">
      <w:pPr>
        <w:pStyle w:val="ListParagraph"/>
        <w:tabs>
          <w:tab w:val="left" w:pos="2250"/>
        </w:tabs>
        <w:ind w:left="2070"/>
        <w:rPr>
          <w:rFonts w:ascii="Times New Roman" w:hAnsi="Times New Roman"/>
          <w:szCs w:val="24"/>
        </w:rPr>
      </w:pPr>
      <w:r>
        <w:rPr>
          <w:rFonts w:ascii="Times New Roman" w:hAnsi="Times New Roman"/>
          <w:szCs w:val="24"/>
        </w:rPr>
        <w:t xml:space="preserve">  </w:t>
      </w:r>
      <w:r w:rsidRPr="00707037">
        <w:rPr>
          <w:rFonts w:ascii="Times New Roman" w:hAnsi="Times New Roman"/>
          <w:szCs w:val="24"/>
        </w:rPr>
        <w:t xml:space="preserve">used for specific tests.  Test information is available in Gateway and in </w:t>
      </w:r>
    </w:p>
    <w:p w:rsidR="00511321" w:rsidRPr="00C72ECE" w:rsidRDefault="00511321" w:rsidP="002250A1">
      <w:pPr>
        <w:pStyle w:val="ListParagraph"/>
        <w:tabs>
          <w:tab w:val="left" w:pos="2250"/>
        </w:tabs>
        <w:ind w:left="2070"/>
        <w:rPr>
          <w:rFonts w:ascii="Times New Roman" w:hAnsi="Times New Roman"/>
          <w:szCs w:val="24"/>
        </w:rPr>
      </w:pPr>
      <w:r>
        <w:rPr>
          <w:rFonts w:ascii="Times New Roman" w:hAnsi="Times New Roman"/>
          <w:szCs w:val="24"/>
        </w:rPr>
        <w:t xml:space="preserve">  </w:t>
      </w:r>
      <w:r w:rsidRPr="00707037">
        <w:rPr>
          <w:rFonts w:ascii="Times New Roman" w:hAnsi="Times New Roman"/>
          <w:szCs w:val="24"/>
        </w:rPr>
        <w:t>LIS.</w:t>
      </w:r>
    </w:p>
    <w:p w:rsidR="00511321" w:rsidRDefault="00511321" w:rsidP="00852D7C">
      <w:pPr>
        <w:pStyle w:val="ListParagraph"/>
        <w:numPr>
          <w:ilvl w:val="2"/>
          <w:numId w:val="1"/>
        </w:numPr>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 xml:space="preserve">Refer caller to ARUP Gateway test directory for questions about test </w:t>
      </w:r>
    </w:p>
    <w:p w:rsidR="00511321" w:rsidRPr="004352CF" w:rsidRDefault="00511321" w:rsidP="004352CF">
      <w:pPr>
        <w:pStyle w:val="ListParagraph"/>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requirements a</w:t>
      </w:r>
      <w:r>
        <w:rPr>
          <w:rFonts w:ascii="Times New Roman" w:hAnsi="Times New Roman"/>
          <w:szCs w:val="24"/>
        </w:rPr>
        <w:t xml:space="preserve">nd collection information.  </w:t>
      </w:r>
    </w:p>
    <w:p w:rsidR="00511321" w:rsidRDefault="00511321" w:rsidP="00852D7C">
      <w:pPr>
        <w:pStyle w:val="ListParagraph"/>
        <w:numPr>
          <w:ilvl w:val="2"/>
          <w:numId w:val="1"/>
        </w:numPr>
        <w:tabs>
          <w:tab w:val="left" w:pos="2070"/>
          <w:tab w:val="left" w:pos="2880"/>
        </w:tabs>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 xml:space="preserve">At no time should staff give information unless they are certain it is </w:t>
      </w:r>
    </w:p>
    <w:p w:rsidR="00511321" w:rsidRPr="007547D0" w:rsidRDefault="00511321" w:rsidP="002250A1">
      <w:pPr>
        <w:pStyle w:val="ListParagraph"/>
        <w:tabs>
          <w:tab w:val="left" w:pos="2070"/>
          <w:tab w:val="left" w:pos="2880"/>
        </w:tabs>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 xml:space="preserve">correct.  Refer to </w:t>
      </w:r>
      <w:r w:rsidRPr="00ED7E81">
        <w:rPr>
          <w:rFonts w:ascii="Times New Roman" w:hAnsi="Times New Roman"/>
          <w:szCs w:val="24"/>
        </w:rPr>
        <w:t>CLS</w:t>
      </w:r>
      <w:r w:rsidRPr="007547D0">
        <w:rPr>
          <w:rFonts w:ascii="Times New Roman" w:hAnsi="Times New Roman"/>
          <w:szCs w:val="24"/>
        </w:rPr>
        <w:t>, Supervisor or Pathologist</w:t>
      </w:r>
      <w:r>
        <w:rPr>
          <w:rFonts w:ascii="Times New Roman" w:hAnsi="Times New Roman"/>
          <w:szCs w:val="24"/>
        </w:rPr>
        <w:t xml:space="preserve"> </w:t>
      </w:r>
      <w:r w:rsidRPr="007547D0">
        <w:rPr>
          <w:rFonts w:ascii="Times New Roman" w:hAnsi="Times New Roman"/>
          <w:szCs w:val="24"/>
        </w:rPr>
        <w:t>for guidance.</w:t>
      </w:r>
    </w:p>
    <w:p w:rsidR="00511321" w:rsidRDefault="00511321" w:rsidP="00ED7E81">
      <w:pPr>
        <w:pStyle w:val="ListParagraph"/>
        <w:ind w:left="1440"/>
        <w:rPr>
          <w:rFonts w:ascii="Times New Roman" w:hAnsi="Times New Roman"/>
          <w:szCs w:val="24"/>
        </w:rPr>
      </w:pPr>
    </w:p>
    <w:p w:rsidR="00511321" w:rsidRPr="007547D0" w:rsidRDefault="00511321" w:rsidP="001814F2">
      <w:pPr>
        <w:pStyle w:val="ListParagraph"/>
        <w:numPr>
          <w:ilvl w:val="1"/>
          <w:numId w:val="1"/>
        </w:numPr>
        <w:rPr>
          <w:rFonts w:ascii="Times New Roman" w:hAnsi="Times New Roman"/>
          <w:szCs w:val="24"/>
        </w:rPr>
      </w:pPr>
      <w:r w:rsidRPr="007547D0">
        <w:rPr>
          <w:rFonts w:ascii="Times New Roman" w:hAnsi="Times New Roman"/>
          <w:szCs w:val="24"/>
        </w:rPr>
        <w:t xml:space="preserve">Outside lab </w:t>
      </w:r>
      <w:r w:rsidRPr="00ED7E81">
        <w:rPr>
          <w:rFonts w:ascii="Times New Roman" w:hAnsi="Times New Roman"/>
          <w:szCs w:val="24"/>
        </w:rPr>
        <w:t>tests &amp;</w:t>
      </w:r>
      <w:r>
        <w:rPr>
          <w:rFonts w:ascii="Times New Roman" w:hAnsi="Times New Roman"/>
          <w:szCs w:val="24"/>
        </w:rPr>
        <w:t xml:space="preserve"> </w:t>
      </w:r>
      <w:r w:rsidRPr="007547D0">
        <w:rPr>
          <w:rFonts w:ascii="Times New Roman" w:hAnsi="Times New Roman"/>
          <w:szCs w:val="24"/>
        </w:rPr>
        <w:t>results (Send Outs)</w:t>
      </w:r>
      <w:r>
        <w:rPr>
          <w:rFonts w:ascii="Times New Roman" w:hAnsi="Times New Roman"/>
          <w:szCs w:val="24"/>
        </w:rPr>
        <w:t>:</w:t>
      </w:r>
    </w:p>
    <w:p w:rsidR="00BD745B" w:rsidRDefault="00511321" w:rsidP="002250A1">
      <w:pPr>
        <w:pStyle w:val="ListParagraph"/>
        <w:numPr>
          <w:ilvl w:val="2"/>
          <w:numId w:val="1"/>
        </w:numPr>
        <w:ind w:left="2070"/>
        <w:rPr>
          <w:rFonts w:ascii="Times New Roman" w:hAnsi="Times New Roman"/>
          <w:szCs w:val="24"/>
        </w:rPr>
      </w:pPr>
      <w:r w:rsidRPr="004352CF">
        <w:rPr>
          <w:rFonts w:ascii="Times New Roman" w:hAnsi="Times New Roman"/>
          <w:szCs w:val="24"/>
        </w:rPr>
        <w:t xml:space="preserve">  Refer to Client Services during their regular working hours and to</w:t>
      </w:r>
      <w:r w:rsidR="00DF3C21">
        <w:rPr>
          <w:rFonts w:ascii="Times New Roman" w:hAnsi="Times New Roman"/>
          <w:szCs w:val="24"/>
        </w:rPr>
        <w:t xml:space="preserve"> Clinical </w:t>
      </w:r>
    </w:p>
    <w:p w:rsidR="00511321" w:rsidRPr="004352CF" w:rsidRDefault="00BD745B" w:rsidP="00BD745B">
      <w:pPr>
        <w:pStyle w:val="ListParagraph"/>
        <w:ind w:left="2070"/>
        <w:rPr>
          <w:rFonts w:ascii="Times New Roman" w:hAnsi="Times New Roman"/>
          <w:szCs w:val="24"/>
        </w:rPr>
      </w:pPr>
      <w:r>
        <w:rPr>
          <w:rFonts w:ascii="Times New Roman" w:hAnsi="Times New Roman"/>
          <w:szCs w:val="24"/>
        </w:rPr>
        <w:t xml:space="preserve">  </w:t>
      </w:r>
      <w:r w:rsidR="00DF3C21">
        <w:rPr>
          <w:rFonts w:ascii="Times New Roman" w:hAnsi="Times New Roman"/>
          <w:szCs w:val="24"/>
        </w:rPr>
        <w:t>Lab (SARC) after hours.</w:t>
      </w:r>
    </w:p>
    <w:p w:rsidR="00511321" w:rsidRPr="007547D0" w:rsidRDefault="00511321" w:rsidP="00FE091D">
      <w:pPr>
        <w:pStyle w:val="ListParagraph"/>
        <w:ind w:left="2160"/>
        <w:rPr>
          <w:rFonts w:ascii="Times New Roman" w:hAnsi="Times New Roman"/>
          <w:szCs w:val="24"/>
        </w:rPr>
      </w:pPr>
    </w:p>
    <w:p w:rsidR="00511321" w:rsidRPr="007547D0" w:rsidRDefault="00511321" w:rsidP="001814F2">
      <w:pPr>
        <w:pStyle w:val="ListParagraph"/>
        <w:numPr>
          <w:ilvl w:val="1"/>
          <w:numId w:val="1"/>
        </w:numPr>
        <w:rPr>
          <w:rFonts w:ascii="Times New Roman" w:hAnsi="Times New Roman"/>
          <w:szCs w:val="24"/>
        </w:rPr>
      </w:pPr>
      <w:r w:rsidRPr="007547D0">
        <w:rPr>
          <w:rFonts w:ascii="Times New Roman" w:hAnsi="Times New Roman"/>
          <w:szCs w:val="24"/>
        </w:rPr>
        <w:t>Technical calls:</w:t>
      </w:r>
    </w:p>
    <w:p w:rsidR="00511321" w:rsidRDefault="00511321" w:rsidP="00852D7C">
      <w:pPr>
        <w:pStyle w:val="ListParagraph"/>
        <w:numPr>
          <w:ilvl w:val="2"/>
          <w:numId w:val="1"/>
        </w:numPr>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 xml:space="preserve">Refer questions for specific technical information about test methods or </w:t>
      </w:r>
    </w:p>
    <w:p w:rsidR="00511321" w:rsidRDefault="00511321" w:rsidP="002250A1">
      <w:pPr>
        <w:pStyle w:val="ListParagraph"/>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 xml:space="preserve">interpretation </w:t>
      </w:r>
      <w:r>
        <w:rPr>
          <w:rFonts w:ascii="Times New Roman" w:hAnsi="Times New Roman"/>
          <w:szCs w:val="24"/>
        </w:rPr>
        <w:t>o</w:t>
      </w:r>
      <w:r w:rsidRPr="007547D0">
        <w:rPr>
          <w:rFonts w:ascii="Times New Roman" w:hAnsi="Times New Roman"/>
          <w:szCs w:val="24"/>
        </w:rPr>
        <w:t xml:space="preserve">f results to the appropriate technical section specialist, </w:t>
      </w:r>
    </w:p>
    <w:p w:rsidR="00511321" w:rsidRPr="007547D0" w:rsidRDefault="00511321" w:rsidP="002250A1">
      <w:pPr>
        <w:pStyle w:val="ListParagraph"/>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Supervisor or the Pathologist</w:t>
      </w:r>
      <w:r>
        <w:rPr>
          <w:rFonts w:ascii="Times New Roman" w:hAnsi="Times New Roman"/>
          <w:szCs w:val="24"/>
        </w:rPr>
        <w:t>.</w:t>
      </w:r>
    </w:p>
    <w:p w:rsidR="00511321" w:rsidRDefault="00F040BA" w:rsidP="00852D7C">
      <w:pPr>
        <w:pStyle w:val="ListParagraph"/>
        <w:numPr>
          <w:ilvl w:val="2"/>
          <w:numId w:val="1"/>
        </w:numPr>
        <w:tabs>
          <w:tab w:val="left" w:pos="2160"/>
        </w:tabs>
        <w:ind w:left="2070"/>
        <w:rPr>
          <w:rFonts w:ascii="Times New Roman" w:hAnsi="Times New Roman"/>
          <w:szCs w:val="24"/>
        </w:rPr>
      </w:pPr>
      <w:r>
        <w:rPr>
          <w:rFonts w:ascii="Times New Roman" w:hAnsi="Times New Roman"/>
          <w:szCs w:val="24"/>
        </w:rPr>
        <w:t xml:space="preserve">  </w:t>
      </w:r>
      <w:r w:rsidR="00511321">
        <w:rPr>
          <w:rFonts w:ascii="Times New Roman" w:hAnsi="Times New Roman"/>
          <w:szCs w:val="24"/>
        </w:rPr>
        <w:t>Before transferring calls, verify the S</w:t>
      </w:r>
      <w:r w:rsidR="00511321" w:rsidRPr="007547D0">
        <w:rPr>
          <w:rFonts w:ascii="Times New Roman" w:hAnsi="Times New Roman"/>
          <w:szCs w:val="24"/>
        </w:rPr>
        <w:t xml:space="preserve">pecialist, Supervisor or Pathologist </w:t>
      </w:r>
    </w:p>
    <w:p w:rsidR="00511321" w:rsidRDefault="00511321" w:rsidP="000E29DD">
      <w:pPr>
        <w:pStyle w:val="ListParagraph"/>
        <w:tabs>
          <w:tab w:val="left" w:pos="2160"/>
        </w:tabs>
        <w:ind w:left="2070"/>
        <w:rPr>
          <w:rFonts w:ascii="Times New Roman" w:hAnsi="Times New Roman"/>
          <w:szCs w:val="24"/>
        </w:rPr>
      </w:pPr>
      <w:r>
        <w:rPr>
          <w:rFonts w:ascii="Times New Roman" w:hAnsi="Times New Roman"/>
          <w:szCs w:val="24"/>
        </w:rPr>
        <w:t xml:space="preserve">  is </w:t>
      </w:r>
      <w:r w:rsidRPr="007547D0">
        <w:rPr>
          <w:rFonts w:ascii="Times New Roman" w:hAnsi="Times New Roman"/>
          <w:szCs w:val="24"/>
        </w:rPr>
        <w:t>available and the correct section was chosen.</w:t>
      </w:r>
    </w:p>
    <w:p w:rsidR="00511321" w:rsidRPr="007547D0" w:rsidRDefault="00511321" w:rsidP="00E55380">
      <w:pPr>
        <w:pStyle w:val="ListParagraph"/>
        <w:ind w:left="2070"/>
        <w:rPr>
          <w:rFonts w:ascii="Times New Roman" w:hAnsi="Times New Roman"/>
          <w:szCs w:val="24"/>
        </w:rPr>
      </w:pPr>
    </w:p>
    <w:p w:rsidR="00511321" w:rsidRPr="007547D0" w:rsidRDefault="00511321" w:rsidP="001814F2">
      <w:pPr>
        <w:pStyle w:val="ListParagraph"/>
        <w:numPr>
          <w:ilvl w:val="1"/>
          <w:numId w:val="1"/>
        </w:numPr>
        <w:rPr>
          <w:rFonts w:ascii="Times New Roman" w:hAnsi="Times New Roman"/>
          <w:szCs w:val="24"/>
        </w:rPr>
      </w:pPr>
      <w:r w:rsidRPr="007547D0">
        <w:rPr>
          <w:rFonts w:ascii="Times New Roman" w:hAnsi="Times New Roman"/>
          <w:szCs w:val="24"/>
        </w:rPr>
        <w:t>Lab Staff are responsible for answering general lab questions and/or referring to the appropriate staff</w:t>
      </w:r>
      <w:r>
        <w:rPr>
          <w:rFonts w:ascii="Times New Roman" w:hAnsi="Times New Roman"/>
          <w:szCs w:val="24"/>
        </w:rPr>
        <w:t>.</w:t>
      </w:r>
    </w:p>
    <w:p w:rsidR="00511321" w:rsidRPr="007547D0" w:rsidRDefault="00511321" w:rsidP="00852D7C">
      <w:pPr>
        <w:pStyle w:val="ListParagraph"/>
        <w:numPr>
          <w:ilvl w:val="2"/>
          <w:numId w:val="1"/>
        </w:numPr>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Problem resolution:</w:t>
      </w:r>
    </w:p>
    <w:p w:rsidR="00511321" w:rsidRPr="007547D0" w:rsidRDefault="00511321" w:rsidP="007547D0">
      <w:pPr>
        <w:pStyle w:val="ListParagraph"/>
        <w:numPr>
          <w:ilvl w:val="3"/>
          <w:numId w:val="1"/>
        </w:numPr>
        <w:rPr>
          <w:rFonts w:ascii="Times New Roman" w:hAnsi="Times New Roman"/>
          <w:szCs w:val="24"/>
        </w:rPr>
      </w:pPr>
      <w:r w:rsidRPr="007547D0">
        <w:rPr>
          <w:rFonts w:ascii="Times New Roman" w:hAnsi="Times New Roman"/>
          <w:szCs w:val="24"/>
        </w:rPr>
        <w:t>Complaints or inci</w:t>
      </w:r>
      <w:r>
        <w:rPr>
          <w:rFonts w:ascii="Times New Roman" w:hAnsi="Times New Roman"/>
          <w:szCs w:val="24"/>
        </w:rPr>
        <w:t xml:space="preserve">dents should </w:t>
      </w:r>
      <w:r w:rsidRPr="007547D0">
        <w:rPr>
          <w:rFonts w:ascii="Times New Roman" w:hAnsi="Times New Roman"/>
          <w:szCs w:val="24"/>
        </w:rPr>
        <w:t>b</w:t>
      </w:r>
      <w:r>
        <w:rPr>
          <w:rFonts w:ascii="Times New Roman" w:hAnsi="Times New Roman"/>
          <w:szCs w:val="24"/>
        </w:rPr>
        <w:t>e</w:t>
      </w:r>
      <w:r w:rsidRPr="007547D0">
        <w:rPr>
          <w:rFonts w:ascii="Times New Roman" w:hAnsi="Times New Roman"/>
          <w:szCs w:val="24"/>
        </w:rPr>
        <w:t xml:space="preserve"> referred to the appropriate technical specialist, Supervisor, team leader or lab manager.</w:t>
      </w:r>
    </w:p>
    <w:p w:rsidR="00511321" w:rsidRPr="007547D0" w:rsidRDefault="00511321" w:rsidP="007547D0">
      <w:pPr>
        <w:pStyle w:val="ListParagraph"/>
        <w:numPr>
          <w:ilvl w:val="3"/>
          <w:numId w:val="1"/>
        </w:numPr>
        <w:rPr>
          <w:rFonts w:ascii="Times New Roman" w:hAnsi="Times New Roman"/>
          <w:szCs w:val="24"/>
        </w:rPr>
      </w:pPr>
      <w:r w:rsidRPr="007547D0">
        <w:rPr>
          <w:rFonts w:ascii="Times New Roman" w:hAnsi="Times New Roman"/>
          <w:szCs w:val="24"/>
        </w:rPr>
        <w:t>When a Supervisor or designee is not available, the operator should give the following options:</w:t>
      </w:r>
    </w:p>
    <w:p w:rsidR="00511321" w:rsidRPr="007547D0" w:rsidRDefault="00511321" w:rsidP="007547D0">
      <w:pPr>
        <w:pStyle w:val="ListParagraph"/>
        <w:numPr>
          <w:ilvl w:val="4"/>
          <w:numId w:val="1"/>
        </w:numPr>
        <w:rPr>
          <w:rFonts w:ascii="Times New Roman" w:hAnsi="Times New Roman"/>
          <w:szCs w:val="24"/>
        </w:rPr>
      </w:pPr>
      <w:r w:rsidRPr="007547D0">
        <w:rPr>
          <w:rFonts w:ascii="Times New Roman" w:hAnsi="Times New Roman"/>
          <w:szCs w:val="24"/>
        </w:rPr>
        <w:t>Take a message</w:t>
      </w:r>
    </w:p>
    <w:p w:rsidR="00511321" w:rsidRPr="007547D0" w:rsidRDefault="00511321" w:rsidP="007547D0">
      <w:pPr>
        <w:pStyle w:val="ListParagraph"/>
        <w:numPr>
          <w:ilvl w:val="4"/>
          <w:numId w:val="1"/>
        </w:numPr>
        <w:rPr>
          <w:rFonts w:ascii="Times New Roman" w:hAnsi="Times New Roman"/>
          <w:szCs w:val="24"/>
        </w:rPr>
      </w:pPr>
      <w:r w:rsidRPr="007547D0">
        <w:rPr>
          <w:rFonts w:ascii="Times New Roman" w:hAnsi="Times New Roman"/>
          <w:szCs w:val="24"/>
        </w:rPr>
        <w:t>Forward the caller to voice mailbox of the Supervisor</w:t>
      </w:r>
    </w:p>
    <w:p w:rsidR="00511321" w:rsidRDefault="00511321" w:rsidP="007547D0">
      <w:pPr>
        <w:pStyle w:val="ListParagraph"/>
        <w:numPr>
          <w:ilvl w:val="4"/>
          <w:numId w:val="1"/>
        </w:numPr>
        <w:rPr>
          <w:rFonts w:ascii="Times New Roman" w:hAnsi="Times New Roman"/>
          <w:szCs w:val="24"/>
        </w:rPr>
      </w:pPr>
      <w:r w:rsidRPr="007547D0">
        <w:rPr>
          <w:rFonts w:ascii="Times New Roman" w:hAnsi="Times New Roman"/>
          <w:szCs w:val="24"/>
        </w:rPr>
        <w:t>O</w:t>
      </w:r>
      <w:r>
        <w:rPr>
          <w:rFonts w:ascii="Times New Roman" w:hAnsi="Times New Roman"/>
          <w:szCs w:val="24"/>
        </w:rPr>
        <w:t xml:space="preserve">ffer to do either of the above </w:t>
      </w:r>
      <w:r w:rsidRPr="007547D0">
        <w:rPr>
          <w:rFonts w:ascii="Times New Roman" w:hAnsi="Times New Roman"/>
          <w:szCs w:val="24"/>
        </w:rPr>
        <w:t>options in addition to a personal follow up to the Supervisor or designee</w:t>
      </w:r>
    </w:p>
    <w:p w:rsidR="00511321" w:rsidRPr="007547D0" w:rsidRDefault="00511321" w:rsidP="001C70F0">
      <w:pPr>
        <w:pStyle w:val="ListParagraph"/>
        <w:ind w:left="3600"/>
        <w:rPr>
          <w:rFonts w:ascii="Times New Roman" w:hAnsi="Times New Roman"/>
          <w:szCs w:val="24"/>
        </w:rPr>
      </w:pPr>
    </w:p>
    <w:p w:rsidR="00511321" w:rsidRPr="007547D0" w:rsidRDefault="00511321" w:rsidP="00852D7C">
      <w:pPr>
        <w:pStyle w:val="ListParagraph"/>
        <w:numPr>
          <w:ilvl w:val="2"/>
          <w:numId w:val="1"/>
        </w:numPr>
        <w:tabs>
          <w:tab w:val="left" w:pos="2070"/>
        </w:tabs>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Lab Staff must respond to notification of hospital disaster:</w:t>
      </w:r>
    </w:p>
    <w:p w:rsidR="00511321" w:rsidRDefault="00511321" w:rsidP="007547D0">
      <w:pPr>
        <w:pStyle w:val="ListParagraph"/>
        <w:numPr>
          <w:ilvl w:val="3"/>
          <w:numId w:val="1"/>
        </w:numPr>
        <w:rPr>
          <w:rFonts w:ascii="Times New Roman" w:hAnsi="Times New Roman"/>
          <w:szCs w:val="24"/>
        </w:rPr>
      </w:pPr>
      <w:r w:rsidRPr="007547D0">
        <w:rPr>
          <w:rFonts w:ascii="Times New Roman" w:hAnsi="Times New Roman"/>
          <w:szCs w:val="24"/>
        </w:rPr>
        <w:t>Lab telephone operator must notify a CLS Specialist</w:t>
      </w:r>
      <w:r>
        <w:rPr>
          <w:rFonts w:ascii="Times New Roman" w:hAnsi="Times New Roman"/>
          <w:szCs w:val="24"/>
        </w:rPr>
        <w:t>,</w:t>
      </w:r>
      <w:r w:rsidRPr="007547D0">
        <w:rPr>
          <w:rFonts w:ascii="Times New Roman" w:hAnsi="Times New Roman"/>
          <w:szCs w:val="24"/>
        </w:rPr>
        <w:t xml:space="preserve"> CLS Supervisor </w:t>
      </w:r>
      <w:r>
        <w:rPr>
          <w:rFonts w:ascii="Times New Roman" w:hAnsi="Times New Roman"/>
          <w:szCs w:val="24"/>
        </w:rPr>
        <w:t>or Manager a</w:t>
      </w:r>
      <w:r w:rsidRPr="007547D0">
        <w:rPr>
          <w:rFonts w:ascii="Times New Roman" w:hAnsi="Times New Roman"/>
          <w:szCs w:val="24"/>
        </w:rPr>
        <w:t>nd follow the department Disaster Procedures #963.A</w:t>
      </w:r>
      <w:r>
        <w:rPr>
          <w:rFonts w:ascii="Times New Roman" w:hAnsi="Times New Roman"/>
          <w:szCs w:val="24"/>
        </w:rPr>
        <w:t>.</w:t>
      </w:r>
    </w:p>
    <w:p w:rsidR="00511321" w:rsidRPr="007547D0" w:rsidRDefault="00511321" w:rsidP="001C70F0">
      <w:pPr>
        <w:pStyle w:val="ListParagraph"/>
        <w:ind w:left="2880"/>
        <w:rPr>
          <w:rFonts w:ascii="Times New Roman" w:hAnsi="Times New Roman"/>
          <w:szCs w:val="24"/>
        </w:rPr>
      </w:pPr>
    </w:p>
    <w:p w:rsidR="00511321" w:rsidRDefault="00511321" w:rsidP="00852D7C">
      <w:pPr>
        <w:pStyle w:val="ListParagraph"/>
        <w:numPr>
          <w:ilvl w:val="2"/>
          <w:numId w:val="1"/>
        </w:numPr>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M</w:t>
      </w:r>
      <w:r>
        <w:rPr>
          <w:rFonts w:ascii="Times New Roman" w:hAnsi="Times New Roman"/>
          <w:szCs w:val="24"/>
        </w:rPr>
        <w:t>isdirected phone calls should be</w:t>
      </w:r>
      <w:r w:rsidRPr="007547D0">
        <w:rPr>
          <w:rFonts w:ascii="Times New Roman" w:hAnsi="Times New Roman"/>
          <w:szCs w:val="24"/>
        </w:rPr>
        <w:t xml:space="preserve"> handled with </w:t>
      </w:r>
      <w:r>
        <w:rPr>
          <w:rFonts w:ascii="Times New Roman" w:hAnsi="Times New Roman"/>
          <w:szCs w:val="24"/>
        </w:rPr>
        <w:t>professional</w:t>
      </w:r>
      <w:r w:rsidRPr="007547D0">
        <w:rPr>
          <w:rFonts w:ascii="Times New Roman" w:hAnsi="Times New Roman"/>
          <w:szCs w:val="24"/>
        </w:rPr>
        <w:t xml:space="preserve"> </w:t>
      </w:r>
      <w:r>
        <w:rPr>
          <w:rFonts w:ascii="Times New Roman" w:hAnsi="Times New Roman"/>
          <w:szCs w:val="24"/>
        </w:rPr>
        <w:t>courtesy</w:t>
      </w:r>
      <w:r w:rsidRPr="007547D0">
        <w:rPr>
          <w:rFonts w:ascii="Times New Roman" w:hAnsi="Times New Roman"/>
          <w:szCs w:val="24"/>
        </w:rPr>
        <w:t xml:space="preserve">.  </w:t>
      </w:r>
    </w:p>
    <w:p w:rsidR="00511321" w:rsidRDefault="00511321" w:rsidP="002250A1">
      <w:pPr>
        <w:pStyle w:val="ListParagraph"/>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 xml:space="preserve">Help the caller when possible or transfer back to the </w:t>
      </w:r>
      <w:smartTag w:uri="urn:schemas-microsoft-com:office:smarttags" w:element="place">
        <w:smartTag w:uri="urn:schemas-microsoft-com:office:smarttags" w:element="PlaceName">
          <w:r w:rsidRPr="007547D0">
            <w:rPr>
              <w:rFonts w:ascii="Times New Roman" w:hAnsi="Times New Roman"/>
              <w:szCs w:val="24"/>
            </w:rPr>
            <w:t>Main</w:t>
          </w:r>
        </w:smartTag>
        <w:r w:rsidRPr="007547D0">
          <w:rPr>
            <w:rFonts w:ascii="Times New Roman" w:hAnsi="Times New Roman"/>
            <w:szCs w:val="24"/>
          </w:rPr>
          <w:t xml:space="preserve"> </w:t>
        </w:r>
        <w:smartTag w:uri="urn:schemas-microsoft-com:office:smarttags" w:element="PlaceType">
          <w:r w:rsidRPr="007547D0">
            <w:rPr>
              <w:rFonts w:ascii="Times New Roman" w:hAnsi="Times New Roman"/>
              <w:szCs w:val="24"/>
            </w:rPr>
            <w:t>Hospital</w:t>
          </w:r>
        </w:smartTag>
      </w:smartTag>
      <w:r w:rsidRPr="007547D0">
        <w:rPr>
          <w:rFonts w:ascii="Times New Roman" w:hAnsi="Times New Roman"/>
          <w:szCs w:val="24"/>
        </w:rPr>
        <w:t xml:space="preserve"> </w:t>
      </w:r>
    </w:p>
    <w:p w:rsidR="00511321" w:rsidRDefault="00511321" w:rsidP="002250A1">
      <w:pPr>
        <w:pStyle w:val="ListParagraph"/>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Operator at (916) 734-2011.</w:t>
      </w:r>
      <w:r>
        <w:rPr>
          <w:rFonts w:ascii="Times New Roman" w:hAnsi="Times New Roman"/>
          <w:szCs w:val="24"/>
        </w:rPr>
        <w:t xml:space="preserve">  Forward repeated misdirected calls to the </w:t>
      </w:r>
    </w:p>
    <w:p w:rsidR="00511321" w:rsidRDefault="00511321" w:rsidP="002250A1">
      <w:pPr>
        <w:pStyle w:val="ListParagraph"/>
        <w:ind w:left="2070"/>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superv</w:t>
      </w:r>
      <w:bookmarkStart w:id="0" w:name="_GoBack"/>
      <w:bookmarkEnd w:id="0"/>
      <w:r>
        <w:rPr>
          <w:rFonts w:ascii="Times New Roman" w:hAnsi="Times New Roman"/>
          <w:szCs w:val="24"/>
        </w:rPr>
        <w:t>isor to follow up.</w:t>
      </w:r>
      <w:proofErr w:type="gramEnd"/>
    </w:p>
    <w:p w:rsidR="00511321" w:rsidRPr="007547D0" w:rsidRDefault="00511321" w:rsidP="001C70F0">
      <w:pPr>
        <w:pStyle w:val="ListParagraph"/>
        <w:ind w:left="2160"/>
        <w:rPr>
          <w:rFonts w:ascii="Times New Roman" w:hAnsi="Times New Roman"/>
          <w:szCs w:val="24"/>
        </w:rPr>
      </w:pPr>
    </w:p>
    <w:p w:rsidR="00511321" w:rsidRPr="007547D0" w:rsidRDefault="00511321" w:rsidP="00852D7C">
      <w:pPr>
        <w:pStyle w:val="ListParagraph"/>
        <w:numPr>
          <w:ilvl w:val="2"/>
          <w:numId w:val="1"/>
        </w:numPr>
        <w:tabs>
          <w:tab w:val="left" w:pos="2070"/>
        </w:tabs>
        <w:ind w:left="2070"/>
        <w:rPr>
          <w:rFonts w:ascii="Times New Roman" w:hAnsi="Times New Roman"/>
          <w:szCs w:val="24"/>
        </w:rPr>
      </w:pPr>
      <w:r>
        <w:rPr>
          <w:rFonts w:ascii="Times New Roman" w:hAnsi="Times New Roman"/>
          <w:szCs w:val="24"/>
        </w:rPr>
        <w:t xml:space="preserve">  </w:t>
      </w:r>
      <w:r w:rsidRPr="007547D0">
        <w:rPr>
          <w:rFonts w:ascii="Times New Roman" w:hAnsi="Times New Roman"/>
          <w:szCs w:val="24"/>
        </w:rPr>
        <w:t>Miscellaneous inquiries:</w:t>
      </w:r>
    </w:p>
    <w:p w:rsidR="00511321" w:rsidRPr="007547D0" w:rsidRDefault="00511321" w:rsidP="007547D0">
      <w:pPr>
        <w:pStyle w:val="ListParagraph"/>
        <w:numPr>
          <w:ilvl w:val="3"/>
          <w:numId w:val="1"/>
        </w:numPr>
        <w:rPr>
          <w:rFonts w:ascii="Times New Roman" w:hAnsi="Times New Roman"/>
          <w:szCs w:val="24"/>
        </w:rPr>
      </w:pPr>
      <w:r w:rsidRPr="007547D0">
        <w:rPr>
          <w:rFonts w:ascii="Times New Roman" w:hAnsi="Times New Roman"/>
          <w:szCs w:val="24"/>
        </w:rPr>
        <w:t>Questions about o</w:t>
      </w:r>
      <w:r>
        <w:rPr>
          <w:rFonts w:ascii="Times New Roman" w:hAnsi="Times New Roman"/>
          <w:szCs w:val="24"/>
        </w:rPr>
        <w:t xml:space="preserve">utside Courier Services should </w:t>
      </w:r>
      <w:r w:rsidRPr="007547D0">
        <w:rPr>
          <w:rFonts w:ascii="Times New Roman" w:hAnsi="Times New Roman"/>
          <w:szCs w:val="24"/>
        </w:rPr>
        <w:t>b</w:t>
      </w:r>
      <w:r>
        <w:rPr>
          <w:rFonts w:ascii="Times New Roman" w:hAnsi="Times New Roman"/>
          <w:szCs w:val="24"/>
        </w:rPr>
        <w:t>e</w:t>
      </w:r>
      <w:r w:rsidRPr="007547D0">
        <w:rPr>
          <w:rFonts w:ascii="Times New Roman" w:hAnsi="Times New Roman"/>
          <w:szCs w:val="24"/>
        </w:rPr>
        <w:t xml:space="preserve"> directed to Client Services.</w:t>
      </w:r>
    </w:p>
    <w:p w:rsidR="00511321" w:rsidRDefault="00511321" w:rsidP="007547D0">
      <w:pPr>
        <w:pStyle w:val="ListParagraph"/>
        <w:numPr>
          <w:ilvl w:val="3"/>
          <w:numId w:val="1"/>
        </w:numPr>
        <w:rPr>
          <w:rFonts w:ascii="Times New Roman" w:hAnsi="Times New Roman"/>
          <w:szCs w:val="24"/>
        </w:rPr>
      </w:pPr>
      <w:r w:rsidRPr="007547D0">
        <w:rPr>
          <w:rFonts w:ascii="Times New Roman" w:hAnsi="Times New Roman"/>
          <w:szCs w:val="24"/>
        </w:rPr>
        <w:t>The operator must be knowledgeable on general lab information (e.g. chain of command)</w:t>
      </w:r>
      <w:r>
        <w:rPr>
          <w:rFonts w:ascii="Times New Roman" w:hAnsi="Times New Roman"/>
          <w:szCs w:val="24"/>
        </w:rPr>
        <w:t>.</w:t>
      </w:r>
    </w:p>
    <w:p w:rsidR="00511321" w:rsidRPr="007547D0" w:rsidRDefault="00511321" w:rsidP="007547D0">
      <w:pPr>
        <w:pStyle w:val="ListParagraph"/>
        <w:ind w:left="2880"/>
        <w:rPr>
          <w:rFonts w:ascii="Times New Roman" w:hAnsi="Times New Roman"/>
          <w:szCs w:val="24"/>
        </w:rPr>
      </w:pPr>
    </w:p>
    <w:p w:rsidR="00511321" w:rsidRPr="007547D0" w:rsidRDefault="00511321" w:rsidP="007547D0">
      <w:pPr>
        <w:pStyle w:val="ListParagraph"/>
        <w:numPr>
          <w:ilvl w:val="1"/>
          <w:numId w:val="1"/>
        </w:numPr>
        <w:rPr>
          <w:rFonts w:ascii="Times New Roman" w:hAnsi="Times New Roman"/>
          <w:szCs w:val="24"/>
        </w:rPr>
      </w:pPr>
      <w:r w:rsidRPr="007547D0">
        <w:rPr>
          <w:rFonts w:ascii="Times New Roman" w:hAnsi="Times New Roman"/>
          <w:szCs w:val="24"/>
        </w:rPr>
        <w:t>Personal Calls and cellular phone usage:</w:t>
      </w:r>
    </w:p>
    <w:p w:rsidR="00511321" w:rsidRPr="007547D0" w:rsidRDefault="009C6C48" w:rsidP="009C6C48">
      <w:pPr>
        <w:pStyle w:val="ListParagraph"/>
        <w:numPr>
          <w:ilvl w:val="2"/>
          <w:numId w:val="1"/>
        </w:numPr>
        <w:tabs>
          <w:tab w:val="left" w:pos="2160"/>
        </w:tabs>
        <w:ind w:hanging="360"/>
        <w:rPr>
          <w:rFonts w:ascii="Times New Roman" w:hAnsi="Times New Roman"/>
          <w:szCs w:val="24"/>
        </w:rPr>
      </w:pPr>
      <w:r>
        <w:rPr>
          <w:rFonts w:ascii="Times New Roman" w:hAnsi="Times New Roman"/>
          <w:szCs w:val="24"/>
        </w:rPr>
        <w:t xml:space="preserve"> </w:t>
      </w:r>
      <w:r w:rsidR="00511321">
        <w:rPr>
          <w:rFonts w:ascii="Times New Roman" w:hAnsi="Times New Roman"/>
          <w:szCs w:val="24"/>
        </w:rPr>
        <w:t xml:space="preserve"> </w:t>
      </w:r>
      <w:r w:rsidR="00511321" w:rsidRPr="007547D0">
        <w:rPr>
          <w:rFonts w:ascii="Times New Roman" w:hAnsi="Times New Roman"/>
          <w:szCs w:val="24"/>
        </w:rPr>
        <w:t xml:space="preserve">Personal calls should be </w:t>
      </w:r>
      <w:r w:rsidR="00511321">
        <w:rPr>
          <w:rFonts w:ascii="Times New Roman" w:hAnsi="Times New Roman"/>
          <w:szCs w:val="24"/>
        </w:rPr>
        <w:t>short in duration and limited to break times</w:t>
      </w:r>
      <w:r w:rsidR="00511321" w:rsidRPr="007547D0">
        <w:rPr>
          <w:rFonts w:ascii="Times New Roman" w:hAnsi="Times New Roman"/>
          <w:szCs w:val="24"/>
        </w:rPr>
        <w:t>.</w:t>
      </w:r>
    </w:p>
    <w:p w:rsidR="00511321" w:rsidRPr="007547D0" w:rsidRDefault="009C6C48" w:rsidP="00852D7C">
      <w:pPr>
        <w:pStyle w:val="ListParagraph"/>
        <w:numPr>
          <w:ilvl w:val="2"/>
          <w:numId w:val="1"/>
        </w:numPr>
        <w:tabs>
          <w:tab w:val="left" w:pos="2070"/>
        </w:tabs>
        <w:ind w:left="2070"/>
        <w:rPr>
          <w:rFonts w:ascii="Times New Roman" w:hAnsi="Times New Roman"/>
          <w:szCs w:val="24"/>
        </w:rPr>
      </w:pPr>
      <w:r>
        <w:rPr>
          <w:rFonts w:ascii="Times New Roman" w:hAnsi="Times New Roman"/>
          <w:szCs w:val="24"/>
        </w:rPr>
        <w:t xml:space="preserve">  </w:t>
      </w:r>
      <w:r w:rsidR="00511321">
        <w:rPr>
          <w:rFonts w:ascii="Times New Roman" w:hAnsi="Times New Roman"/>
          <w:szCs w:val="24"/>
        </w:rPr>
        <w:t xml:space="preserve"> </w:t>
      </w:r>
      <w:r w:rsidR="00511321" w:rsidRPr="007547D0">
        <w:rPr>
          <w:rFonts w:ascii="Times New Roman" w:hAnsi="Times New Roman"/>
          <w:szCs w:val="24"/>
        </w:rPr>
        <w:t>Cell phone usage:</w:t>
      </w:r>
    </w:p>
    <w:p w:rsidR="00511321" w:rsidRDefault="00511321" w:rsidP="007547D0">
      <w:pPr>
        <w:pStyle w:val="ListParagraph"/>
        <w:numPr>
          <w:ilvl w:val="3"/>
          <w:numId w:val="1"/>
        </w:numPr>
        <w:rPr>
          <w:rFonts w:ascii="Times New Roman" w:hAnsi="Times New Roman"/>
          <w:szCs w:val="24"/>
        </w:rPr>
      </w:pPr>
      <w:r>
        <w:rPr>
          <w:rFonts w:ascii="Times New Roman" w:hAnsi="Times New Roman"/>
          <w:szCs w:val="24"/>
        </w:rPr>
        <w:t xml:space="preserve">Cellular phones are not to </w:t>
      </w:r>
      <w:r w:rsidRPr="007547D0">
        <w:rPr>
          <w:rFonts w:ascii="Times New Roman" w:hAnsi="Times New Roman"/>
          <w:szCs w:val="24"/>
        </w:rPr>
        <w:t xml:space="preserve">be used by </w:t>
      </w:r>
      <w:r>
        <w:rPr>
          <w:rFonts w:ascii="Times New Roman" w:hAnsi="Times New Roman"/>
          <w:szCs w:val="24"/>
        </w:rPr>
        <w:t>except in designated locations as described</w:t>
      </w:r>
      <w:r w:rsidRPr="007547D0">
        <w:rPr>
          <w:rFonts w:ascii="Times New Roman" w:hAnsi="Times New Roman"/>
          <w:szCs w:val="24"/>
        </w:rPr>
        <w:t xml:space="preserve"> in UC Davi</w:t>
      </w:r>
      <w:r>
        <w:rPr>
          <w:rFonts w:ascii="Times New Roman" w:hAnsi="Times New Roman"/>
          <w:szCs w:val="24"/>
        </w:rPr>
        <w:t>s Health System Policy ID #1331.</w:t>
      </w:r>
    </w:p>
    <w:p w:rsidR="00511321" w:rsidRDefault="00511321" w:rsidP="007547D0">
      <w:pPr>
        <w:pStyle w:val="ListParagraph"/>
        <w:numPr>
          <w:ilvl w:val="3"/>
          <w:numId w:val="1"/>
        </w:numPr>
        <w:rPr>
          <w:rFonts w:ascii="Times New Roman" w:hAnsi="Times New Roman"/>
          <w:szCs w:val="24"/>
        </w:rPr>
      </w:pPr>
      <w:r>
        <w:rPr>
          <w:rFonts w:ascii="Times New Roman" w:hAnsi="Times New Roman"/>
          <w:szCs w:val="24"/>
        </w:rPr>
        <w:t xml:space="preserve">Cell phones are not to be turned on while </w:t>
      </w:r>
      <w:proofErr w:type="gramStart"/>
      <w:r>
        <w:rPr>
          <w:rFonts w:ascii="Times New Roman" w:hAnsi="Times New Roman"/>
          <w:szCs w:val="24"/>
        </w:rPr>
        <w:t>staff are</w:t>
      </w:r>
      <w:proofErr w:type="gramEnd"/>
      <w:r>
        <w:rPr>
          <w:rFonts w:ascii="Times New Roman" w:hAnsi="Times New Roman"/>
          <w:szCs w:val="24"/>
        </w:rPr>
        <w:t xml:space="preserve"> working in the patient care areas.</w:t>
      </w:r>
    </w:p>
    <w:p w:rsidR="00511321" w:rsidRDefault="00511321" w:rsidP="003664BB">
      <w:pPr>
        <w:pStyle w:val="ListParagraph"/>
        <w:ind w:left="2520"/>
        <w:rPr>
          <w:rFonts w:ascii="Times New Roman" w:hAnsi="Times New Roman"/>
          <w:szCs w:val="24"/>
        </w:rPr>
      </w:pPr>
      <w:r>
        <w:rPr>
          <w:rFonts w:ascii="Times New Roman" w:hAnsi="Times New Roman"/>
          <w:szCs w:val="24"/>
        </w:rPr>
        <w:t xml:space="preserve">  </w:t>
      </w:r>
    </w:p>
    <w:p w:rsidR="00511321" w:rsidRDefault="00511321" w:rsidP="007547D0">
      <w:pPr>
        <w:rPr>
          <w:rFonts w:ascii="Times New Roman" w:hAnsi="Times New Roman"/>
          <w:szCs w:val="24"/>
        </w:rPr>
      </w:pPr>
    </w:p>
    <w:p w:rsidR="00511321" w:rsidRDefault="00511321" w:rsidP="007547D0">
      <w:pPr>
        <w:rPr>
          <w:rFonts w:ascii="Times New Roman" w:hAnsi="Times New Roman"/>
          <w:szCs w:val="24"/>
        </w:rPr>
      </w:pPr>
    </w:p>
    <w:p w:rsidR="00511321" w:rsidRDefault="00511321" w:rsidP="007547D0">
      <w:pPr>
        <w:rPr>
          <w:rFonts w:ascii="Times New Roman" w:hAnsi="Times New Roman"/>
          <w:szCs w:val="24"/>
        </w:rPr>
      </w:pPr>
    </w:p>
    <w:p w:rsidR="00511321" w:rsidRPr="007547D0" w:rsidRDefault="00511321" w:rsidP="007547D0">
      <w:pPr>
        <w:rPr>
          <w:rFonts w:ascii="Times New Roman" w:hAnsi="Times New Roman"/>
          <w:szCs w:val="24"/>
        </w:rPr>
      </w:pPr>
    </w:p>
    <w:p w:rsidR="00511321" w:rsidRDefault="000758AF" w:rsidP="007547D0">
      <w:pPr>
        <w:rPr>
          <w:rFonts w:ascii="Times New Roman" w:hAnsi="Times New Roman"/>
          <w:szCs w:val="24"/>
        </w:rPr>
      </w:pPr>
      <w:r>
        <w:rPr>
          <w:rFonts w:ascii="Times New Roman" w:hAnsi="Times New Roman"/>
          <w:szCs w:val="24"/>
        </w:rPr>
        <w:t>REFERENCES:</w:t>
      </w:r>
    </w:p>
    <w:p w:rsidR="000758AF" w:rsidRDefault="000758AF" w:rsidP="007547D0">
      <w:pPr>
        <w:rPr>
          <w:rFonts w:ascii="Times New Roman" w:hAnsi="Times New Roman"/>
          <w:szCs w:val="24"/>
        </w:rPr>
      </w:pPr>
    </w:p>
    <w:p w:rsidR="000758AF" w:rsidRPr="007547D0" w:rsidRDefault="000758AF" w:rsidP="007547D0">
      <w:pPr>
        <w:rPr>
          <w:rFonts w:ascii="Times New Roman" w:hAnsi="Times New Roman"/>
          <w:szCs w:val="24"/>
        </w:rPr>
      </w:pPr>
      <w:r>
        <w:rPr>
          <w:rFonts w:ascii="Times New Roman" w:hAnsi="Times New Roman"/>
          <w:szCs w:val="24"/>
        </w:rPr>
        <w:t>UCDHS Hospital Policies and Procedures: 1331 Use of Cellular Telephones and Other Cellular Devices.</w:t>
      </w:r>
    </w:p>
    <w:p w:rsidR="00511321" w:rsidRPr="007547D0" w:rsidRDefault="00511321" w:rsidP="007547D0">
      <w:pPr>
        <w:rPr>
          <w:rFonts w:ascii="Times New Roman" w:hAnsi="Times New Roman"/>
          <w:szCs w:val="24"/>
        </w:rPr>
      </w:pPr>
    </w:p>
    <w:p w:rsidR="00511321" w:rsidRPr="007547D0" w:rsidRDefault="00511321" w:rsidP="007547D0">
      <w:pPr>
        <w:rPr>
          <w:rFonts w:ascii="Times New Roman" w:hAnsi="Times New Roman"/>
          <w:szCs w:val="24"/>
        </w:rPr>
      </w:pPr>
    </w:p>
    <w:p w:rsidR="00511321" w:rsidRPr="007547D0" w:rsidRDefault="00511321" w:rsidP="007547D0">
      <w:pPr>
        <w:rPr>
          <w:rFonts w:ascii="Times New Roman" w:hAnsi="Times New Roman"/>
          <w:szCs w:val="24"/>
        </w:rPr>
      </w:pPr>
    </w:p>
    <w:p w:rsidR="00511321" w:rsidRPr="007547D0" w:rsidRDefault="00511321" w:rsidP="007547D0">
      <w:pPr>
        <w:rPr>
          <w:rFonts w:ascii="Times New Roman" w:hAnsi="Times New Roman"/>
          <w:szCs w:val="24"/>
        </w:rPr>
      </w:pPr>
    </w:p>
    <w:p w:rsidR="00511321" w:rsidRPr="007547D0" w:rsidRDefault="00511321" w:rsidP="007547D0">
      <w:pPr>
        <w:rPr>
          <w:rFonts w:ascii="Times New Roman" w:hAnsi="Times New Roman"/>
          <w:szCs w:val="24"/>
        </w:rPr>
      </w:pPr>
    </w:p>
    <w:p w:rsidR="00511321" w:rsidRPr="007547D0" w:rsidRDefault="00511321" w:rsidP="007547D0">
      <w:pPr>
        <w:rPr>
          <w:rFonts w:ascii="Times New Roman" w:hAnsi="Times New Roman"/>
          <w:szCs w:val="24"/>
        </w:rPr>
      </w:pPr>
    </w:p>
    <w:p w:rsidR="00511321" w:rsidRPr="007547D0" w:rsidRDefault="00511321" w:rsidP="007547D0">
      <w:pPr>
        <w:rPr>
          <w:rFonts w:ascii="Times New Roman" w:hAnsi="Times New Roman"/>
          <w:szCs w:val="24"/>
        </w:rPr>
      </w:pPr>
    </w:p>
    <w:p w:rsidR="00511321" w:rsidRPr="007547D0" w:rsidRDefault="00511321" w:rsidP="007547D0">
      <w:pPr>
        <w:rPr>
          <w:rFonts w:ascii="Times New Roman" w:hAnsi="Times New Roman"/>
          <w:szCs w:val="24"/>
        </w:rPr>
      </w:pPr>
    </w:p>
    <w:p w:rsidR="00511321" w:rsidRPr="007547D0" w:rsidRDefault="00511321" w:rsidP="007547D0">
      <w:pPr>
        <w:rPr>
          <w:rFonts w:ascii="Times New Roman" w:hAnsi="Times New Roman"/>
          <w:szCs w:val="24"/>
        </w:rPr>
      </w:pPr>
    </w:p>
    <w:p w:rsidR="00511321" w:rsidRPr="007547D0" w:rsidRDefault="00511321" w:rsidP="007547D0">
      <w:pPr>
        <w:rPr>
          <w:rFonts w:ascii="Times New Roman" w:hAnsi="Times New Roman"/>
          <w:szCs w:val="24"/>
        </w:rPr>
      </w:pPr>
    </w:p>
    <w:p w:rsidR="00511321" w:rsidRDefault="00511321" w:rsidP="007547D0">
      <w:pPr>
        <w:rPr>
          <w:rFonts w:ascii="Times New Roman" w:hAnsi="Times New Roman"/>
          <w:szCs w:val="24"/>
        </w:rPr>
      </w:pPr>
    </w:p>
    <w:p w:rsidR="00F93ABA" w:rsidRDefault="00F93ABA" w:rsidP="007547D0">
      <w:pPr>
        <w:rPr>
          <w:rFonts w:ascii="Times New Roman" w:hAnsi="Times New Roman"/>
          <w:szCs w:val="24"/>
        </w:rPr>
      </w:pPr>
    </w:p>
    <w:p w:rsidR="001064C7" w:rsidRPr="007547D0" w:rsidRDefault="001064C7" w:rsidP="007547D0">
      <w:pPr>
        <w:rPr>
          <w:rFonts w:ascii="Times New Roman" w:hAnsi="Times New Roman"/>
          <w:szCs w:val="24"/>
        </w:rPr>
      </w:pPr>
    </w:p>
    <w:p w:rsidR="00511321" w:rsidRPr="007547D0" w:rsidRDefault="00511321" w:rsidP="007547D0">
      <w:pPr>
        <w:rPr>
          <w:rFonts w:ascii="Times New Roman" w:hAnsi="Times New Roman"/>
          <w:szCs w:val="24"/>
        </w:rPr>
      </w:pPr>
    </w:p>
    <w:p w:rsidR="00511321" w:rsidRPr="007547D0" w:rsidRDefault="00511321" w:rsidP="00801FEC">
      <w:pPr>
        <w:tabs>
          <w:tab w:val="left" w:pos="-2970"/>
          <w:tab w:val="left" w:pos="-2250"/>
          <w:tab w:val="left" w:pos="-1530"/>
          <w:tab w:val="left" w:pos="-810"/>
          <w:tab w:val="left" w:pos="-90"/>
          <w:tab w:val="left" w:pos="630"/>
          <w:tab w:val="left" w:pos="1350"/>
          <w:tab w:val="left" w:pos="2070"/>
          <w:tab w:val="left" w:pos="2790"/>
          <w:tab w:val="left" w:pos="3510"/>
          <w:tab w:val="left" w:pos="4230"/>
          <w:tab w:val="left" w:pos="4950"/>
          <w:tab w:val="left" w:pos="5670"/>
          <w:tab w:val="left" w:pos="6390"/>
        </w:tabs>
        <w:jc w:val="center"/>
        <w:rPr>
          <w:rFonts w:ascii="Times New Roman" w:hAnsi="Times New Roman"/>
          <w:szCs w:val="24"/>
        </w:rPr>
      </w:pPr>
      <w:r w:rsidRPr="007547D0">
        <w:rPr>
          <w:rFonts w:ascii="Times New Roman" w:hAnsi="Times New Roman"/>
          <w:b/>
          <w:szCs w:val="24"/>
        </w:rPr>
        <w:t>PROCEDURE HISTORY</w:t>
      </w:r>
    </w:p>
    <w:p w:rsidR="00511321" w:rsidRPr="007547D0" w:rsidRDefault="00511321" w:rsidP="007547D0">
      <w:pPr>
        <w:tabs>
          <w:tab w:val="left" w:pos="-2970"/>
          <w:tab w:val="left" w:pos="-2250"/>
          <w:tab w:val="left" w:pos="-1530"/>
          <w:tab w:val="left" w:pos="-810"/>
          <w:tab w:val="left" w:pos="-90"/>
          <w:tab w:val="left" w:pos="630"/>
          <w:tab w:val="left" w:pos="1350"/>
          <w:tab w:val="left" w:pos="2070"/>
          <w:tab w:val="left" w:pos="2790"/>
          <w:tab w:val="left" w:pos="3510"/>
          <w:tab w:val="left" w:pos="4230"/>
          <w:tab w:val="left" w:pos="4950"/>
          <w:tab w:val="left" w:pos="5670"/>
          <w:tab w:val="left" w:pos="6390"/>
        </w:tabs>
        <w:rPr>
          <w:rFonts w:ascii="Times New Roman" w:hAnsi="Times New Roman"/>
          <w:szCs w:val="24"/>
        </w:rPr>
      </w:pPr>
    </w:p>
    <w:p w:rsidR="00511321" w:rsidRPr="007547D0" w:rsidRDefault="00511321" w:rsidP="007547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94"/>
        <w:jc w:val="both"/>
        <w:rPr>
          <w:rFonts w:ascii="Times New Roman" w:hAnsi="Times New Roman"/>
          <w:szCs w:val="24"/>
        </w:rPr>
      </w:pPr>
    </w:p>
    <w:tbl>
      <w:tblPr>
        <w:tblW w:w="9090" w:type="dxa"/>
        <w:tblInd w:w="-41" w:type="dxa"/>
        <w:tblLayout w:type="fixed"/>
        <w:tblCellMar>
          <w:left w:w="139" w:type="dxa"/>
          <w:right w:w="139" w:type="dxa"/>
        </w:tblCellMar>
        <w:tblLook w:val="0000" w:firstRow="0" w:lastRow="0" w:firstColumn="0" w:lastColumn="0" w:noHBand="0" w:noVBand="0"/>
      </w:tblPr>
      <w:tblGrid>
        <w:gridCol w:w="1170"/>
        <w:gridCol w:w="1755"/>
        <w:gridCol w:w="2115"/>
        <w:gridCol w:w="1890"/>
        <w:gridCol w:w="2160"/>
      </w:tblGrid>
      <w:tr w:rsidR="00511321" w:rsidRPr="007547D0" w:rsidTr="008D3A97">
        <w:tc>
          <w:tcPr>
            <w:tcW w:w="1170" w:type="dxa"/>
            <w:tcBorders>
              <w:top w:val="double" w:sz="6" w:space="0" w:color="000000"/>
              <w:left w:val="double" w:sz="6" w:space="0" w:color="000000"/>
              <w:bottom w:val="single" w:sz="6" w:space="0" w:color="FFFFFF"/>
              <w:right w:val="single" w:sz="6" w:space="0" w:color="FFFFFF"/>
            </w:tcBorders>
            <w:shd w:val="pct10" w:color="000000" w:fill="FFFFFF"/>
          </w:tcPr>
          <w:p w:rsidR="00511321" w:rsidRPr="007547D0" w:rsidRDefault="00511321" w:rsidP="008D3A97">
            <w:pPr>
              <w:spacing w:line="201" w:lineRule="exact"/>
              <w:jc w:val="center"/>
              <w:rPr>
                <w:rFonts w:ascii="Times New Roman" w:hAnsi="Times New Roman"/>
                <w:b/>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rPr>
            </w:pPr>
            <w:r w:rsidRPr="007547D0">
              <w:rPr>
                <w:rFonts w:ascii="Times New Roman" w:hAnsi="Times New Roman"/>
                <w:b/>
                <w:szCs w:val="24"/>
              </w:rPr>
              <w:t>Date</w:t>
            </w:r>
          </w:p>
        </w:tc>
        <w:tc>
          <w:tcPr>
            <w:tcW w:w="1755" w:type="dxa"/>
            <w:tcBorders>
              <w:top w:val="double" w:sz="6" w:space="0" w:color="000000"/>
              <w:left w:val="single" w:sz="6" w:space="0" w:color="000000"/>
              <w:bottom w:val="single" w:sz="6" w:space="0" w:color="FFFFFF"/>
              <w:right w:val="single" w:sz="6" w:space="0" w:color="FFFFFF"/>
            </w:tcBorders>
            <w:shd w:val="pct10" w:color="000000" w:fill="FFFFFF"/>
          </w:tcPr>
          <w:p w:rsidR="00511321" w:rsidRPr="007547D0" w:rsidRDefault="00511321" w:rsidP="008D3A97">
            <w:pPr>
              <w:spacing w:line="201" w:lineRule="exact"/>
              <w:jc w:val="center"/>
              <w:rPr>
                <w:rFonts w:ascii="Times New Roman" w:hAnsi="Times New Roman"/>
                <w:b/>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rPr>
            </w:pPr>
            <w:r w:rsidRPr="007547D0">
              <w:rPr>
                <w:rFonts w:ascii="Times New Roman" w:hAnsi="Times New Roman"/>
                <w:b/>
                <w:szCs w:val="24"/>
              </w:rPr>
              <w:t>Written/ Revised By</w:t>
            </w:r>
          </w:p>
        </w:tc>
        <w:tc>
          <w:tcPr>
            <w:tcW w:w="2115" w:type="dxa"/>
            <w:tcBorders>
              <w:top w:val="double" w:sz="6" w:space="0" w:color="000000"/>
              <w:left w:val="single" w:sz="6" w:space="0" w:color="000000"/>
              <w:bottom w:val="single" w:sz="6" w:space="0" w:color="FFFFFF"/>
              <w:right w:val="single" w:sz="6" w:space="0" w:color="FFFFFF"/>
            </w:tcBorders>
            <w:shd w:val="pct10" w:color="000000" w:fill="FFFFFF"/>
          </w:tcPr>
          <w:p w:rsidR="00511321" w:rsidRPr="007547D0" w:rsidRDefault="00511321" w:rsidP="008D3A97">
            <w:pPr>
              <w:spacing w:line="201" w:lineRule="exact"/>
              <w:jc w:val="center"/>
              <w:rPr>
                <w:rFonts w:ascii="Times New Roman" w:hAnsi="Times New Roman"/>
                <w:b/>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rPr>
            </w:pPr>
            <w:r w:rsidRPr="007547D0">
              <w:rPr>
                <w:rFonts w:ascii="Times New Roman" w:hAnsi="Times New Roman"/>
                <w:b/>
                <w:szCs w:val="24"/>
              </w:rPr>
              <w:t>Revision</w:t>
            </w:r>
          </w:p>
        </w:tc>
        <w:tc>
          <w:tcPr>
            <w:tcW w:w="1890" w:type="dxa"/>
            <w:tcBorders>
              <w:top w:val="double" w:sz="6" w:space="0" w:color="000000"/>
              <w:left w:val="single" w:sz="6" w:space="0" w:color="000000"/>
              <w:bottom w:val="single" w:sz="6" w:space="0" w:color="FFFFFF"/>
              <w:right w:val="single" w:sz="6" w:space="0" w:color="FFFFFF"/>
            </w:tcBorders>
            <w:shd w:val="pct10" w:color="000000" w:fill="FFFFFF"/>
          </w:tcPr>
          <w:p w:rsidR="00511321" w:rsidRPr="007547D0" w:rsidRDefault="00511321" w:rsidP="008D3A97">
            <w:pPr>
              <w:spacing w:line="201" w:lineRule="exact"/>
              <w:jc w:val="center"/>
              <w:rPr>
                <w:rFonts w:ascii="Times New Roman" w:hAnsi="Times New Roman"/>
                <w:b/>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rPr>
            </w:pPr>
            <w:r w:rsidRPr="007547D0">
              <w:rPr>
                <w:rFonts w:ascii="Times New Roman" w:hAnsi="Times New Roman"/>
                <w:b/>
                <w:szCs w:val="24"/>
              </w:rPr>
              <w:t>Approved Date</w:t>
            </w:r>
          </w:p>
        </w:tc>
        <w:tc>
          <w:tcPr>
            <w:tcW w:w="2160" w:type="dxa"/>
            <w:tcBorders>
              <w:top w:val="double" w:sz="6" w:space="0" w:color="000000"/>
              <w:left w:val="single" w:sz="6" w:space="0" w:color="000000"/>
              <w:bottom w:val="single" w:sz="6" w:space="0" w:color="FFFFFF"/>
              <w:right w:val="double" w:sz="6" w:space="0" w:color="000000"/>
            </w:tcBorders>
            <w:shd w:val="pct10" w:color="000000" w:fill="FFFFFF"/>
          </w:tcPr>
          <w:p w:rsidR="00511321" w:rsidRPr="007547D0" w:rsidRDefault="00511321" w:rsidP="008D3A97">
            <w:pPr>
              <w:spacing w:line="201" w:lineRule="exact"/>
              <w:jc w:val="center"/>
              <w:rPr>
                <w:rFonts w:ascii="Times New Roman" w:hAnsi="Times New Roman"/>
                <w:b/>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Cs w:val="24"/>
              </w:rPr>
            </w:pPr>
            <w:r w:rsidRPr="007547D0">
              <w:rPr>
                <w:rFonts w:ascii="Times New Roman" w:hAnsi="Times New Roman"/>
                <w:b/>
                <w:szCs w:val="24"/>
              </w:rPr>
              <w:t>Approved By</w:t>
            </w:r>
          </w:p>
        </w:tc>
      </w:tr>
      <w:tr w:rsidR="00511321" w:rsidRPr="007547D0" w:rsidTr="008D3A97">
        <w:tc>
          <w:tcPr>
            <w:tcW w:w="1170" w:type="dxa"/>
            <w:tcBorders>
              <w:top w:val="double" w:sz="6" w:space="0" w:color="000000"/>
              <w:left w:val="double" w:sz="6" w:space="0" w:color="000000"/>
              <w:bottom w:val="single" w:sz="6" w:space="0" w:color="FFFFFF"/>
              <w:right w:val="single" w:sz="6" w:space="0" w:color="FFFFFF"/>
            </w:tcBorders>
          </w:tcPr>
          <w:p w:rsidR="00511321" w:rsidRPr="007547D0" w:rsidRDefault="00511321" w:rsidP="008D3A97">
            <w:pPr>
              <w:spacing w:line="201"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1755" w:type="dxa"/>
            <w:tcBorders>
              <w:top w:val="double" w:sz="6" w:space="0" w:color="000000"/>
              <w:left w:val="single" w:sz="6" w:space="0" w:color="000000"/>
              <w:bottom w:val="single" w:sz="6" w:space="0" w:color="FFFFFF"/>
              <w:right w:val="single" w:sz="6" w:space="0" w:color="FFFFFF"/>
            </w:tcBorders>
          </w:tcPr>
          <w:p w:rsidR="00511321" w:rsidRPr="007547D0" w:rsidRDefault="00511321" w:rsidP="008D3A97">
            <w:pPr>
              <w:spacing w:line="201"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L. </w:t>
            </w:r>
            <w:proofErr w:type="spellStart"/>
            <w:r w:rsidRPr="007547D0">
              <w:rPr>
                <w:rFonts w:ascii="Times New Roman" w:hAnsi="Times New Roman"/>
                <w:szCs w:val="24"/>
              </w:rPr>
              <w:t>Musek</w:t>
            </w:r>
            <w:proofErr w:type="spellEnd"/>
          </w:p>
        </w:tc>
        <w:tc>
          <w:tcPr>
            <w:tcW w:w="2115" w:type="dxa"/>
            <w:tcBorders>
              <w:top w:val="double" w:sz="6" w:space="0" w:color="000000"/>
              <w:left w:val="single" w:sz="6" w:space="0" w:color="000000"/>
              <w:bottom w:val="single" w:sz="6" w:space="0" w:color="FFFFFF"/>
              <w:right w:val="single" w:sz="6" w:space="0" w:color="FFFFFF"/>
            </w:tcBorders>
          </w:tcPr>
          <w:p w:rsidR="00511321" w:rsidRPr="007547D0" w:rsidRDefault="00511321" w:rsidP="008D3A97">
            <w:pPr>
              <w:spacing w:line="201"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New</w:t>
            </w:r>
          </w:p>
        </w:tc>
        <w:tc>
          <w:tcPr>
            <w:tcW w:w="1890" w:type="dxa"/>
            <w:tcBorders>
              <w:top w:val="double" w:sz="6" w:space="0" w:color="000000"/>
              <w:left w:val="single" w:sz="6" w:space="0" w:color="000000"/>
              <w:bottom w:val="single" w:sz="6" w:space="0" w:color="FFFFFF"/>
              <w:right w:val="single" w:sz="6" w:space="0" w:color="FFFFFF"/>
            </w:tcBorders>
          </w:tcPr>
          <w:p w:rsidR="00511321" w:rsidRPr="007547D0" w:rsidRDefault="00511321" w:rsidP="008D3A97">
            <w:pPr>
              <w:spacing w:line="201"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2160" w:type="dxa"/>
            <w:tcBorders>
              <w:top w:val="double" w:sz="6" w:space="0" w:color="000000"/>
              <w:left w:val="single" w:sz="6" w:space="0" w:color="000000"/>
              <w:bottom w:val="single" w:sz="6" w:space="0" w:color="FFFFFF"/>
              <w:right w:val="double" w:sz="6" w:space="0" w:color="000000"/>
            </w:tcBorders>
          </w:tcPr>
          <w:p w:rsidR="00511321" w:rsidRPr="007547D0" w:rsidRDefault="00511321" w:rsidP="008D3A97">
            <w:pPr>
              <w:spacing w:line="201"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9/94</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JBS</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Revised</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9/94</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R.C. Cardiff, MD</w:t>
            </w:r>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3/96</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C. White</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Revised</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3/96</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R.C. Cardiff, MD</w:t>
            </w:r>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11/96</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C. White</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Revised</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11/96</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R. </w:t>
            </w:r>
            <w:smartTag w:uri="urn:schemas-microsoft-com:office:smarttags" w:element="City">
              <w:smartTag w:uri="urn:schemas-microsoft-com:office:smarttags" w:element="City">
                <w:r w:rsidRPr="007547D0">
                  <w:rPr>
                    <w:rFonts w:ascii="Times New Roman" w:hAnsi="Times New Roman"/>
                    <w:szCs w:val="24"/>
                  </w:rPr>
                  <w:t>Green</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12/97</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C. White</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Annual Review</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1/98</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R. </w:t>
            </w:r>
            <w:smartTag w:uri="urn:schemas-microsoft-com:office:smarttags" w:element="City">
              <w:smartTag w:uri="urn:schemas-microsoft-com:office:smarttags" w:element="City">
                <w:r w:rsidRPr="007547D0">
                  <w:rPr>
                    <w:rFonts w:ascii="Times New Roman" w:hAnsi="Times New Roman"/>
                    <w:szCs w:val="24"/>
                  </w:rPr>
                  <w:t>Green</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7/99</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D. O’Sullivan</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Annual Review</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7/99</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R. </w:t>
            </w:r>
            <w:smartTag w:uri="urn:schemas-microsoft-com:office:smarttags" w:element="City">
              <w:smartTag w:uri="urn:schemas-microsoft-com:office:smarttags" w:element="City">
                <w:r w:rsidRPr="007547D0">
                  <w:rPr>
                    <w:rFonts w:ascii="Times New Roman" w:hAnsi="Times New Roman"/>
                    <w:szCs w:val="24"/>
                  </w:rPr>
                  <w:t>Green</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6/00</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D. O’Sullivan</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Annual Review</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6/00</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R. </w:t>
            </w:r>
            <w:smartTag w:uri="urn:schemas-microsoft-com:office:smarttags" w:element="City">
              <w:smartTag w:uri="urn:schemas-microsoft-com:office:smarttags" w:element="City">
                <w:r w:rsidRPr="007547D0">
                  <w:rPr>
                    <w:rFonts w:ascii="Times New Roman" w:hAnsi="Times New Roman"/>
                    <w:szCs w:val="24"/>
                  </w:rPr>
                  <w:t>Green</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7/01</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D. O’Sullivan</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Annual Review</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7/01</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R. </w:t>
            </w:r>
            <w:smartTag w:uri="urn:schemas-microsoft-com:office:smarttags" w:element="City">
              <w:smartTag w:uri="urn:schemas-microsoft-com:office:smarttags" w:element="City">
                <w:r w:rsidRPr="007547D0">
                  <w:rPr>
                    <w:rFonts w:ascii="Times New Roman" w:hAnsi="Times New Roman"/>
                    <w:szCs w:val="24"/>
                  </w:rPr>
                  <w:t>Green</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8/02</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D. O’Sullivan</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Annual Review</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8/02</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R. </w:t>
            </w:r>
            <w:smartTag w:uri="urn:schemas-microsoft-com:office:smarttags" w:element="City">
              <w:smartTag w:uri="urn:schemas-microsoft-com:office:smarttags" w:element="City">
                <w:r w:rsidRPr="007547D0">
                  <w:rPr>
                    <w:rFonts w:ascii="Times New Roman" w:hAnsi="Times New Roman"/>
                    <w:szCs w:val="24"/>
                  </w:rPr>
                  <w:t>Green</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8/03</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D. O’Sullivan</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Annual Review</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8/03</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R. </w:t>
            </w:r>
            <w:smartTag w:uri="urn:schemas-microsoft-com:office:smarttags" w:element="City">
              <w:smartTag w:uri="urn:schemas-microsoft-com:office:smarttags" w:element="City">
                <w:r w:rsidRPr="007547D0">
                  <w:rPr>
                    <w:rFonts w:ascii="Times New Roman" w:hAnsi="Times New Roman"/>
                    <w:szCs w:val="24"/>
                  </w:rPr>
                  <w:t>Green</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11/04</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D. Wright</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Annual Review</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11/04</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R. </w:t>
            </w:r>
            <w:smartTag w:uri="urn:schemas-microsoft-com:office:smarttags" w:element="City">
              <w:smartTag w:uri="urn:schemas-microsoft-com:office:smarttags" w:element="City">
                <w:r w:rsidRPr="007547D0">
                  <w:rPr>
                    <w:rFonts w:ascii="Times New Roman" w:hAnsi="Times New Roman"/>
                    <w:szCs w:val="24"/>
                  </w:rPr>
                  <w:t>Green</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10/05</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D. Wright</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Annual Review</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10/05</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R. </w:t>
            </w:r>
            <w:smartTag w:uri="urn:schemas-microsoft-com:office:smarttags" w:element="City">
              <w:smartTag w:uri="urn:schemas-microsoft-com:office:smarttags" w:element="City">
                <w:r w:rsidRPr="007547D0">
                  <w:rPr>
                    <w:rFonts w:ascii="Times New Roman" w:hAnsi="Times New Roman"/>
                    <w:szCs w:val="24"/>
                  </w:rPr>
                  <w:t>Green</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9/06</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D. Wright</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Revised</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9/06</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R. </w:t>
            </w:r>
            <w:smartTag w:uri="urn:schemas-microsoft-com:office:smarttags" w:element="City">
              <w:smartTag w:uri="urn:schemas-microsoft-com:office:smarttags" w:element="City">
                <w:r w:rsidRPr="007547D0">
                  <w:rPr>
                    <w:rFonts w:ascii="Times New Roman" w:hAnsi="Times New Roman"/>
                    <w:szCs w:val="24"/>
                  </w:rPr>
                  <w:t>Green</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9/07</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C. White</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Reviewed</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9/07</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R. </w:t>
            </w:r>
            <w:smartTag w:uri="urn:schemas-microsoft-com:office:smarttags" w:element="City">
              <w:smartTag w:uri="urn:schemas-microsoft-com:office:smarttags" w:element="City">
                <w:r w:rsidRPr="007547D0">
                  <w:rPr>
                    <w:rFonts w:ascii="Times New Roman" w:hAnsi="Times New Roman"/>
                    <w:szCs w:val="24"/>
                  </w:rPr>
                  <w:t>Green</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7/08</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C. White</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Revised</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7/08</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R. </w:t>
            </w:r>
            <w:smartTag w:uri="urn:schemas-microsoft-com:office:smarttags" w:element="City">
              <w:smartTag w:uri="urn:schemas-microsoft-com:office:smarttags" w:element="City">
                <w:r w:rsidRPr="007547D0">
                  <w:rPr>
                    <w:rFonts w:ascii="Times New Roman" w:hAnsi="Times New Roman"/>
                    <w:szCs w:val="24"/>
                  </w:rPr>
                  <w:t>Green</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7/09</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C. White</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Annual Review</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7/09</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L. </w:t>
            </w:r>
            <w:smartTag w:uri="urn:schemas-microsoft-com:office:smarttags" w:element="City">
              <w:smartTag w:uri="urn:schemas-microsoft-com:office:smarttags" w:element="City">
                <w:r w:rsidRPr="007547D0">
                  <w:rPr>
                    <w:rFonts w:ascii="Times New Roman" w:hAnsi="Times New Roman"/>
                    <w:szCs w:val="24"/>
                  </w:rPr>
                  <w:t>Howell</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06/10</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C. White</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Revised</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06/10</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spacing w:line="163" w:lineRule="exact"/>
              <w:rPr>
                <w:rFonts w:ascii="Times New Roman" w:hAnsi="Times New Roman"/>
                <w:szCs w:val="24"/>
              </w:rPr>
            </w:pPr>
          </w:p>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L. </w:t>
            </w:r>
            <w:smartTag w:uri="urn:schemas-microsoft-com:office:smarttags" w:element="City">
              <w:smartTag w:uri="urn:schemas-microsoft-com:office:smarttags" w:element="City">
                <w:r w:rsidRPr="007547D0">
                  <w:rPr>
                    <w:rFonts w:ascii="Times New Roman" w:hAnsi="Times New Roman"/>
                    <w:szCs w:val="24"/>
                  </w:rPr>
                  <w:t>Howell</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FFFFFF"/>
              <w:right w:val="single" w:sz="6" w:space="0" w:color="FFFFFF"/>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06/11</w:t>
            </w:r>
          </w:p>
        </w:tc>
        <w:tc>
          <w:tcPr>
            <w:tcW w:w="175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C. White</w:t>
            </w:r>
          </w:p>
        </w:tc>
        <w:tc>
          <w:tcPr>
            <w:tcW w:w="2115"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Reviewed</w:t>
            </w:r>
          </w:p>
        </w:tc>
        <w:tc>
          <w:tcPr>
            <w:tcW w:w="1890" w:type="dxa"/>
            <w:tcBorders>
              <w:top w:val="single" w:sz="6" w:space="0" w:color="000000"/>
              <w:left w:val="single" w:sz="6" w:space="0" w:color="000000"/>
              <w:bottom w:val="single" w:sz="6" w:space="0" w:color="FFFFFF"/>
              <w:right w:val="single" w:sz="6" w:space="0" w:color="FFFFFF"/>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06/11</w:t>
            </w:r>
          </w:p>
        </w:tc>
        <w:tc>
          <w:tcPr>
            <w:tcW w:w="2160" w:type="dxa"/>
            <w:tcBorders>
              <w:top w:val="single" w:sz="6" w:space="0" w:color="000000"/>
              <w:left w:val="single" w:sz="6" w:space="0" w:color="000000"/>
              <w:bottom w:val="single" w:sz="6" w:space="0" w:color="FFFFFF"/>
              <w:right w:val="double" w:sz="6" w:space="0" w:color="000000"/>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7547D0">
              <w:rPr>
                <w:rFonts w:ascii="Times New Roman" w:hAnsi="Times New Roman"/>
                <w:szCs w:val="24"/>
              </w:rPr>
              <w:t xml:space="preserve">L. </w:t>
            </w:r>
            <w:smartTag w:uri="urn:schemas-microsoft-com:office:smarttags" w:element="City">
              <w:smartTag w:uri="urn:schemas-microsoft-com:office:smarttags" w:element="City">
                <w:r w:rsidRPr="007547D0">
                  <w:rPr>
                    <w:rFonts w:ascii="Times New Roman" w:hAnsi="Times New Roman"/>
                    <w:szCs w:val="24"/>
                  </w:rPr>
                  <w:t>Howell</w:t>
                </w:r>
              </w:smartTag>
              <w:r w:rsidRPr="007547D0">
                <w:rPr>
                  <w:rFonts w:ascii="Times New Roman" w:hAnsi="Times New Roman"/>
                  <w:szCs w:val="24"/>
                </w:rPr>
                <w:t xml:space="preserve">, </w:t>
              </w:r>
              <w:smartTag w:uri="urn:schemas-microsoft-com:office:smarttags" w:element="City">
                <w:r w:rsidRPr="007547D0">
                  <w:rPr>
                    <w:rFonts w:ascii="Times New Roman" w:hAnsi="Times New Roman"/>
                    <w:szCs w:val="24"/>
                  </w:rPr>
                  <w:t>MD</w:t>
                </w:r>
              </w:smartTag>
            </w:smartTag>
          </w:p>
        </w:tc>
      </w:tr>
      <w:tr w:rsidR="00511321" w:rsidRPr="007547D0" w:rsidTr="008D3A97">
        <w:tc>
          <w:tcPr>
            <w:tcW w:w="1170" w:type="dxa"/>
            <w:tcBorders>
              <w:top w:val="single" w:sz="6" w:space="0" w:color="000000"/>
              <w:left w:val="double" w:sz="6" w:space="0" w:color="000000"/>
              <w:bottom w:val="single" w:sz="6" w:space="0" w:color="000000"/>
              <w:right w:val="single" w:sz="6" w:space="0" w:color="FFFFFF"/>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Cs w:val="24"/>
              </w:rPr>
            </w:pPr>
            <w:r w:rsidRPr="007547D0">
              <w:rPr>
                <w:rFonts w:ascii="Times New Roman" w:hAnsi="Times New Roman"/>
                <w:szCs w:val="24"/>
              </w:rPr>
              <w:t>09/11</w:t>
            </w:r>
          </w:p>
        </w:tc>
        <w:tc>
          <w:tcPr>
            <w:tcW w:w="1755" w:type="dxa"/>
            <w:tcBorders>
              <w:top w:val="single" w:sz="6" w:space="0" w:color="000000"/>
              <w:left w:val="single" w:sz="6" w:space="0" w:color="000000"/>
              <w:bottom w:val="single" w:sz="6" w:space="0" w:color="000000"/>
              <w:right w:val="single" w:sz="6" w:space="0" w:color="FFFFFF"/>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Cs w:val="24"/>
              </w:rPr>
            </w:pPr>
            <w:r w:rsidRPr="007547D0">
              <w:rPr>
                <w:rFonts w:ascii="Times New Roman" w:hAnsi="Times New Roman"/>
                <w:szCs w:val="24"/>
              </w:rPr>
              <w:t>C. White</w:t>
            </w:r>
          </w:p>
        </w:tc>
        <w:tc>
          <w:tcPr>
            <w:tcW w:w="2115" w:type="dxa"/>
            <w:tcBorders>
              <w:top w:val="single" w:sz="6" w:space="0" w:color="000000"/>
              <w:left w:val="single" w:sz="6" w:space="0" w:color="000000"/>
              <w:bottom w:val="single" w:sz="6" w:space="0" w:color="000000"/>
              <w:right w:val="single" w:sz="6" w:space="0" w:color="FFFFFF"/>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Cs w:val="24"/>
              </w:rPr>
            </w:pPr>
            <w:r w:rsidRPr="007547D0">
              <w:rPr>
                <w:rFonts w:ascii="Times New Roman" w:hAnsi="Times New Roman"/>
                <w:szCs w:val="24"/>
              </w:rPr>
              <w:t>Revised</w:t>
            </w:r>
          </w:p>
        </w:tc>
        <w:tc>
          <w:tcPr>
            <w:tcW w:w="1890" w:type="dxa"/>
            <w:tcBorders>
              <w:top w:val="single" w:sz="6" w:space="0" w:color="000000"/>
              <w:left w:val="single" w:sz="6" w:space="0" w:color="000000"/>
              <w:bottom w:val="single" w:sz="6" w:space="0" w:color="000000"/>
              <w:right w:val="single" w:sz="6" w:space="0" w:color="FFFFFF"/>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Cs w:val="24"/>
              </w:rPr>
            </w:pPr>
            <w:r w:rsidRPr="007547D0">
              <w:rPr>
                <w:rFonts w:ascii="Times New Roman" w:hAnsi="Times New Roman"/>
                <w:szCs w:val="24"/>
              </w:rPr>
              <w:t>09/11</w:t>
            </w:r>
          </w:p>
        </w:tc>
        <w:tc>
          <w:tcPr>
            <w:tcW w:w="2160" w:type="dxa"/>
            <w:tcBorders>
              <w:top w:val="single" w:sz="6" w:space="0" w:color="000000"/>
              <w:left w:val="single" w:sz="6" w:space="0" w:color="000000"/>
              <w:bottom w:val="single" w:sz="6" w:space="0" w:color="000000"/>
              <w:right w:val="double" w:sz="6" w:space="0" w:color="000000"/>
            </w:tcBorders>
          </w:tcPr>
          <w:p w:rsidR="00511321" w:rsidRPr="007547D0" w:rsidRDefault="00511321" w:rsidP="008D3A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Cs w:val="24"/>
              </w:rPr>
            </w:pPr>
            <w:r w:rsidRPr="007547D0">
              <w:rPr>
                <w:rFonts w:ascii="Times New Roman" w:hAnsi="Times New Roman"/>
                <w:szCs w:val="24"/>
              </w:rPr>
              <w:t>L. Howell, MD</w:t>
            </w:r>
          </w:p>
        </w:tc>
      </w:tr>
      <w:tr w:rsidR="00511321" w:rsidRPr="007547D0" w:rsidTr="00127E2C">
        <w:tc>
          <w:tcPr>
            <w:tcW w:w="1170" w:type="dxa"/>
            <w:tcBorders>
              <w:top w:val="single" w:sz="6" w:space="0" w:color="000000"/>
              <w:left w:val="double" w:sz="6" w:space="0" w:color="000000"/>
              <w:bottom w:val="single" w:sz="6" w:space="0" w:color="000000"/>
              <w:right w:val="single" w:sz="6" w:space="0" w:color="FFFFFF"/>
            </w:tcBorders>
          </w:tcPr>
          <w:p w:rsidR="00C908C0" w:rsidRDefault="00C908C0" w:rsidP="00F02B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Cs w:val="24"/>
              </w:rPr>
            </w:pPr>
          </w:p>
          <w:p w:rsidR="00511321" w:rsidRPr="007547D0" w:rsidRDefault="00511321" w:rsidP="00F02B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Cs w:val="24"/>
              </w:rPr>
            </w:pPr>
            <w:r w:rsidRPr="007547D0">
              <w:rPr>
                <w:rFonts w:ascii="Times New Roman" w:hAnsi="Times New Roman"/>
                <w:szCs w:val="24"/>
              </w:rPr>
              <w:t>0</w:t>
            </w:r>
            <w:r>
              <w:rPr>
                <w:rFonts w:ascii="Times New Roman" w:hAnsi="Times New Roman"/>
                <w:szCs w:val="24"/>
              </w:rPr>
              <w:t>9</w:t>
            </w:r>
            <w:r w:rsidRPr="007547D0">
              <w:rPr>
                <w:rFonts w:ascii="Times New Roman" w:hAnsi="Times New Roman"/>
                <w:szCs w:val="24"/>
              </w:rPr>
              <w:t>/12</w:t>
            </w:r>
          </w:p>
        </w:tc>
        <w:tc>
          <w:tcPr>
            <w:tcW w:w="1755" w:type="dxa"/>
            <w:tcBorders>
              <w:top w:val="single" w:sz="6" w:space="0" w:color="000000"/>
              <w:left w:val="single" w:sz="6" w:space="0" w:color="000000"/>
              <w:bottom w:val="single" w:sz="6" w:space="0" w:color="000000"/>
              <w:right w:val="single" w:sz="6" w:space="0" w:color="FFFFFF"/>
            </w:tcBorders>
            <w:vAlign w:val="center"/>
          </w:tcPr>
          <w:p w:rsidR="00511321" w:rsidRPr="007547D0" w:rsidRDefault="00511321" w:rsidP="00127E2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Cs w:val="24"/>
              </w:rPr>
            </w:pPr>
            <w:r w:rsidRPr="007547D0">
              <w:rPr>
                <w:rFonts w:ascii="Times New Roman" w:hAnsi="Times New Roman"/>
                <w:szCs w:val="24"/>
              </w:rPr>
              <w:t>D. Richardson  T. Cox</w:t>
            </w:r>
          </w:p>
        </w:tc>
        <w:tc>
          <w:tcPr>
            <w:tcW w:w="2115" w:type="dxa"/>
            <w:tcBorders>
              <w:top w:val="single" w:sz="6" w:space="0" w:color="000000"/>
              <w:left w:val="single" w:sz="6" w:space="0" w:color="000000"/>
              <w:bottom w:val="single" w:sz="6" w:space="0" w:color="000000"/>
              <w:right w:val="single" w:sz="6" w:space="0" w:color="FFFFFF"/>
            </w:tcBorders>
          </w:tcPr>
          <w:p w:rsidR="00511321" w:rsidRPr="007547D0" w:rsidRDefault="00511321" w:rsidP="00C023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Cs w:val="24"/>
              </w:rPr>
            </w:pPr>
            <w:r w:rsidRPr="007547D0">
              <w:rPr>
                <w:rFonts w:ascii="Times New Roman" w:hAnsi="Times New Roman"/>
                <w:szCs w:val="24"/>
              </w:rPr>
              <w:t>Revised: greeting</w:t>
            </w:r>
            <w:r w:rsidR="00C023A1">
              <w:rPr>
                <w:rFonts w:ascii="Times New Roman" w:hAnsi="Times New Roman"/>
                <w:szCs w:val="24"/>
              </w:rPr>
              <w:t>,</w:t>
            </w:r>
            <w:r w:rsidRPr="007547D0">
              <w:rPr>
                <w:rFonts w:ascii="Times New Roman" w:hAnsi="Times New Roman"/>
                <w:szCs w:val="24"/>
              </w:rPr>
              <w:t xml:space="preserve"> </w:t>
            </w:r>
            <w:r w:rsidR="00C023A1">
              <w:rPr>
                <w:rFonts w:ascii="Times New Roman" w:hAnsi="Times New Roman"/>
                <w:szCs w:val="24"/>
              </w:rPr>
              <w:t xml:space="preserve"> transfer etiquette, </w:t>
            </w:r>
            <w:r w:rsidRPr="007547D0">
              <w:rPr>
                <w:rFonts w:ascii="Times New Roman" w:hAnsi="Times New Roman"/>
                <w:szCs w:val="24"/>
              </w:rPr>
              <w:t xml:space="preserve">cell phone usage </w:t>
            </w:r>
          </w:p>
        </w:tc>
        <w:tc>
          <w:tcPr>
            <w:tcW w:w="1890" w:type="dxa"/>
            <w:tcBorders>
              <w:top w:val="single" w:sz="6" w:space="0" w:color="000000"/>
              <w:left w:val="single" w:sz="6" w:space="0" w:color="000000"/>
              <w:bottom w:val="single" w:sz="6" w:space="0" w:color="000000"/>
              <w:right w:val="single" w:sz="6" w:space="0" w:color="FFFFFF"/>
            </w:tcBorders>
            <w:vAlign w:val="center"/>
          </w:tcPr>
          <w:p w:rsidR="00511321" w:rsidRPr="007547D0" w:rsidRDefault="00127E2C" w:rsidP="00127E2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Cs w:val="24"/>
              </w:rPr>
            </w:pPr>
            <w:r>
              <w:rPr>
                <w:rFonts w:ascii="Times New Roman" w:hAnsi="Times New Roman"/>
                <w:szCs w:val="24"/>
              </w:rPr>
              <w:t>09/12</w:t>
            </w:r>
          </w:p>
        </w:tc>
        <w:tc>
          <w:tcPr>
            <w:tcW w:w="2160" w:type="dxa"/>
            <w:tcBorders>
              <w:top w:val="single" w:sz="6" w:space="0" w:color="000000"/>
              <w:left w:val="single" w:sz="6" w:space="0" w:color="000000"/>
              <w:bottom w:val="single" w:sz="6" w:space="0" w:color="000000"/>
              <w:right w:val="double" w:sz="6" w:space="0" w:color="000000"/>
            </w:tcBorders>
            <w:vAlign w:val="center"/>
          </w:tcPr>
          <w:p w:rsidR="00511321" w:rsidRPr="007547D0" w:rsidRDefault="00127E2C" w:rsidP="00127E2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szCs w:val="24"/>
              </w:rPr>
            </w:pPr>
            <w:r>
              <w:rPr>
                <w:rFonts w:ascii="Times New Roman" w:hAnsi="Times New Roman"/>
                <w:szCs w:val="24"/>
              </w:rPr>
              <w:t>L. Howell</w:t>
            </w:r>
          </w:p>
        </w:tc>
      </w:tr>
    </w:tbl>
    <w:p w:rsidR="00511321" w:rsidRPr="007547D0" w:rsidRDefault="00511321" w:rsidP="007547D0">
      <w:pPr>
        <w:rPr>
          <w:rFonts w:ascii="Times New Roman" w:hAnsi="Times New Roman"/>
          <w:szCs w:val="24"/>
        </w:rPr>
      </w:pPr>
    </w:p>
    <w:sectPr w:rsidR="00511321" w:rsidRPr="007547D0" w:rsidSect="00B645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21" w:rsidRDefault="00511321" w:rsidP="004273A6">
      <w:r>
        <w:separator/>
      </w:r>
    </w:p>
  </w:endnote>
  <w:endnote w:type="continuationSeparator" w:id="0">
    <w:p w:rsidR="00511321" w:rsidRDefault="00511321" w:rsidP="0042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21" w:rsidRPr="00660F7F" w:rsidRDefault="00511321" w:rsidP="00660F7F">
    <w:pPr>
      <w:tabs>
        <w:tab w:val="left" w:pos="-1440"/>
      </w:tabs>
      <w:ind w:left="7200" w:hanging="7200"/>
      <w:jc w:val="both"/>
      <w:rPr>
        <w:rFonts w:ascii="Times New Roman" w:hAnsi="Times New Roman"/>
        <w:sz w:val="20"/>
      </w:rPr>
    </w:pPr>
    <w:r>
      <w:rPr>
        <w:rFonts w:ascii="Times New Roman" w:hAnsi="Times New Roman"/>
        <w:sz w:val="20"/>
      </w:rPr>
      <w:t>Adopted 09/81: Revised 09/12</w:t>
    </w:r>
    <w:r>
      <w:rPr>
        <w:rFonts w:ascii="Times New Roman" w:hAnsi="Times New Roman"/>
        <w:sz w:val="20"/>
      </w:rPr>
      <w:tab/>
    </w:r>
    <w:r w:rsidRPr="00660F7F">
      <w:rPr>
        <w:rFonts w:ascii="Times New Roman" w:hAnsi="Times New Roman"/>
        <w:sz w:val="20"/>
      </w:rPr>
      <w:t xml:space="preserve">         Page </w:t>
    </w:r>
    <w:r w:rsidR="00D35FA0" w:rsidRPr="00660F7F">
      <w:rPr>
        <w:rFonts w:ascii="Times New Roman" w:hAnsi="Times New Roman"/>
        <w:sz w:val="20"/>
      </w:rPr>
      <w:fldChar w:fldCharType="begin"/>
    </w:r>
    <w:r w:rsidRPr="00660F7F">
      <w:rPr>
        <w:rFonts w:ascii="Times New Roman" w:hAnsi="Times New Roman"/>
        <w:sz w:val="20"/>
      </w:rPr>
      <w:instrText xml:space="preserve"> PAGE </w:instrText>
    </w:r>
    <w:r w:rsidR="00D35FA0" w:rsidRPr="00660F7F">
      <w:rPr>
        <w:rFonts w:ascii="Times New Roman" w:hAnsi="Times New Roman"/>
        <w:sz w:val="20"/>
      </w:rPr>
      <w:fldChar w:fldCharType="separate"/>
    </w:r>
    <w:r w:rsidR="00D44835">
      <w:rPr>
        <w:rFonts w:ascii="Times New Roman" w:hAnsi="Times New Roman"/>
        <w:noProof/>
        <w:sz w:val="20"/>
      </w:rPr>
      <w:t>5</w:t>
    </w:r>
    <w:r w:rsidR="00D35FA0" w:rsidRPr="00660F7F">
      <w:rPr>
        <w:rFonts w:ascii="Times New Roman" w:hAnsi="Times New Roman"/>
        <w:sz w:val="20"/>
      </w:rPr>
      <w:fldChar w:fldCharType="end"/>
    </w:r>
    <w:r w:rsidRPr="00660F7F">
      <w:rPr>
        <w:rFonts w:ascii="Times New Roman" w:hAnsi="Times New Roman"/>
        <w:sz w:val="20"/>
      </w:rPr>
      <w:t xml:space="preserve"> of </w:t>
    </w:r>
    <w:r w:rsidR="00D35FA0" w:rsidRPr="00660F7F">
      <w:rPr>
        <w:rFonts w:ascii="Times New Roman" w:hAnsi="Times New Roman"/>
        <w:sz w:val="20"/>
      </w:rPr>
      <w:fldChar w:fldCharType="begin"/>
    </w:r>
    <w:r w:rsidRPr="00660F7F">
      <w:rPr>
        <w:rFonts w:ascii="Times New Roman" w:hAnsi="Times New Roman"/>
        <w:sz w:val="20"/>
      </w:rPr>
      <w:instrText xml:space="preserve"> NUMPAGES  </w:instrText>
    </w:r>
    <w:r w:rsidR="00D35FA0" w:rsidRPr="00660F7F">
      <w:rPr>
        <w:rFonts w:ascii="Times New Roman" w:hAnsi="Times New Roman"/>
        <w:sz w:val="20"/>
      </w:rPr>
      <w:fldChar w:fldCharType="separate"/>
    </w:r>
    <w:r w:rsidR="00D44835">
      <w:rPr>
        <w:rFonts w:ascii="Times New Roman" w:hAnsi="Times New Roman"/>
        <w:noProof/>
        <w:sz w:val="20"/>
      </w:rPr>
      <w:t>5</w:t>
    </w:r>
    <w:r w:rsidR="00D35FA0" w:rsidRPr="00660F7F">
      <w:rPr>
        <w:rFonts w:ascii="Times New Roman" w:hAnsi="Times New Roman"/>
        <w:sz w:val="20"/>
      </w:rPr>
      <w:fldChar w:fldCharType="end"/>
    </w:r>
  </w:p>
  <w:p w:rsidR="00511321" w:rsidRDefault="00511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21" w:rsidRDefault="00511321" w:rsidP="004273A6">
      <w:r>
        <w:separator/>
      </w:r>
    </w:p>
  </w:footnote>
  <w:footnote w:type="continuationSeparator" w:id="0">
    <w:p w:rsidR="00511321" w:rsidRDefault="00511321" w:rsidP="0042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321" w:rsidRPr="004273A6" w:rsidRDefault="00511321" w:rsidP="004273A6">
    <w:pPr>
      <w:pStyle w:val="NoSpacing"/>
      <w:jc w:val="center"/>
      <w:rPr>
        <w:b/>
      </w:rPr>
    </w:pPr>
    <w:smartTag w:uri="urn:schemas-microsoft-com:office:smarttags" w:element="place">
      <w:smartTag w:uri="urn:schemas-microsoft-com:office:smarttags" w:element="PlaceType">
        <w:r w:rsidRPr="004273A6">
          <w:rPr>
            <w:b/>
          </w:rPr>
          <w:t>University</w:t>
        </w:r>
      </w:smartTag>
      <w:r w:rsidRPr="004273A6">
        <w:rPr>
          <w:b/>
        </w:rPr>
        <w:t xml:space="preserve"> of </w:t>
      </w:r>
      <w:smartTag w:uri="urn:schemas-microsoft-com:office:smarttags" w:element="PlaceName">
        <w:r w:rsidRPr="004273A6">
          <w:rPr>
            <w:b/>
          </w:rPr>
          <w:t>California</w:t>
        </w:r>
      </w:smartTag>
    </w:smartTag>
    <w:r w:rsidRPr="004273A6">
      <w:rPr>
        <w:b/>
      </w:rPr>
      <w:t>, Davis</w:t>
    </w:r>
  </w:p>
  <w:p w:rsidR="00511321" w:rsidRPr="004273A6" w:rsidRDefault="00511321" w:rsidP="004273A6">
    <w:pPr>
      <w:pStyle w:val="NoSpacing"/>
      <w:jc w:val="center"/>
      <w:rPr>
        <w:b/>
      </w:rPr>
    </w:pPr>
    <w:r w:rsidRPr="004273A6">
      <w:rPr>
        <w:b/>
      </w:rPr>
      <w:t xml:space="preserve">Health System, </w:t>
    </w:r>
    <w:smartTag w:uri="urn:schemas-microsoft-com:office:smarttags" w:element="place">
      <w:smartTag w:uri="urn:schemas-microsoft-com:office:smarttags" w:element="City">
        <w:r w:rsidRPr="004273A6">
          <w:rPr>
            <w:b/>
          </w:rPr>
          <w:t>Sacramento</w:t>
        </w:r>
      </w:smartTag>
    </w:smartTag>
  </w:p>
  <w:p w:rsidR="00511321" w:rsidRPr="004273A6" w:rsidRDefault="00511321" w:rsidP="004273A6">
    <w:pPr>
      <w:pStyle w:val="NoSpacing"/>
      <w:jc w:val="center"/>
      <w:rPr>
        <w:b/>
      </w:rPr>
    </w:pPr>
    <w:r w:rsidRPr="004273A6">
      <w:rPr>
        <w:b/>
      </w:rPr>
      <w:t>Department of Pathology &amp; Laboratory Medicine</w:t>
    </w:r>
  </w:p>
  <w:p w:rsidR="00511321" w:rsidRPr="004273A6" w:rsidRDefault="00511321" w:rsidP="004273A6">
    <w:pPr>
      <w:pStyle w:val="NoSpacing"/>
      <w:jc w:val="center"/>
      <w:rPr>
        <w:rFonts w:ascii="CG Times" w:hAnsi="CG Times"/>
        <w:b/>
      </w:rPr>
    </w:pPr>
  </w:p>
  <w:p w:rsidR="00511321" w:rsidRPr="004273A6" w:rsidRDefault="00511321" w:rsidP="004273A6">
    <w:pPr>
      <w:pStyle w:val="NoSpacing"/>
      <w:jc w:val="center"/>
      <w:rPr>
        <w:b/>
      </w:rPr>
    </w:pPr>
    <w:r w:rsidRPr="004273A6">
      <w:rPr>
        <w:b/>
        <w:i/>
      </w:rPr>
      <w:t>TELEPHONE PRACTICES</w:t>
    </w:r>
    <w:r w:rsidRPr="004273A6">
      <w:rPr>
        <w:b/>
      </w:rPr>
      <w:tab/>
    </w:r>
    <w:r w:rsidRPr="004273A6">
      <w:rPr>
        <w:b/>
      </w:rPr>
      <w:tab/>
    </w:r>
    <w:r w:rsidRPr="004273A6">
      <w:rPr>
        <w:b/>
      </w:rPr>
      <w:tab/>
    </w:r>
    <w:r w:rsidRPr="004273A6">
      <w:rPr>
        <w:b/>
      </w:rPr>
      <w:tab/>
      <w:t xml:space="preserve">                Administrative Procedure # 820.A</w:t>
    </w:r>
  </w:p>
  <w:p w:rsidR="00511321" w:rsidRPr="004273A6" w:rsidRDefault="00511321" w:rsidP="004273A6">
    <w:pPr>
      <w:pStyle w:val="NoSpacing"/>
      <w:jc w:val="center"/>
      <w:rPr>
        <w:rFonts w:ascii="CG Times" w:hAnsi="CG Times"/>
        <w:b/>
      </w:rPr>
    </w:pPr>
    <w:r w:rsidRPr="004273A6">
      <w:rPr>
        <w:rFonts w:ascii="CG Times" w:hAnsi="CG Times"/>
        <w:b/>
      </w:rPr>
      <w:t>___________________________________________________________________________</w:t>
    </w:r>
  </w:p>
  <w:p w:rsidR="00511321" w:rsidRDefault="005113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C6A23"/>
    <w:multiLevelType w:val="hybridMultilevel"/>
    <w:tmpl w:val="A9AA4800"/>
    <w:lvl w:ilvl="0" w:tplc="4C049248">
      <w:start w:val="1"/>
      <w:numFmt w:val="upperLetter"/>
      <w:lvlText w:val="%1."/>
      <w:lvlJc w:val="left"/>
      <w:pPr>
        <w:ind w:left="720" w:hanging="360"/>
      </w:pPr>
      <w:rPr>
        <w:rFonts w:ascii="Times New Roman" w:hAnsi="Times New Roman" w:cs="Times New Roman" w:hint="default"/>
        <w:b/>
      </w:rPr>
    </w:lvl>
    <w:lvl w:ilvl="1" w:tplc="0409000F">
      <w:start w:val="1"/>
      <w:numFmt w:val="decimal"/>
      <w:lvlText w:val="%2."/>
      <w:lvlJc w:val="left"/>
      <w:pPr>
        <w:ind w:left="1440" w:hanging="360"/>
      </w:pPr>
      <w:rPr>
        <w:rFonts w:cs="Times New Roman"/>
      </w:rPr>
    </w:lvl>
    <w:lvl w:ilvl="2" w:tplc="04090019">
      <w:start w:val="1"/>
      <w:numFmt w:val="lowerLetter"/>
      <w:lvlText w:val="%3."/>
      <w:lvlJc w:val="left"/>
      <w:pPr>
        <w:ind w:left="2250" w:hanging="180"/>
      </w:pPr>
      <w:rPr>
        <w:rFonts w:cs="Times New Roman"/>
      </w:rPr>
    </w:lvl>
    <w:lvl w:ilvl="3" w:tplc="04090011">
      <w:start w:val="1"/>
      <w:numFmt w:val="decimal"/>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73A6"/>
    <w:rsid w:val="0002081C"/>
    <w:rsid w:val="00027940"/>
    <w:rsid w:val="00044C29"/>
    <w:rsid w:val="0005201A"/>
    <w:rsid w:val="000758AF"/>
    <w:rsid w:val="000765DC"/>
    <w:rsid w:val="00086C5B"/>
    <w:rsid w:val="000E29DD"/>
    <w:rsid w:val="001064C7"/>
    <w:rsid w:val="00115A58"/>
    <w:rsid w:val="00127E2C"/>
    <w:rsid w:val="00140182"/>
    <w:rsid w:val="001814F2"/>
    <w:rsid w:val="001B029C"/>
    <w:rsid w:val="001C70F0"/>
    <w:rsid w:val="001D210F"/>
    <w:rsid w:val="001E1556"/>
    <w:rsid w:val="001F55AB"/>
    <w:rsid w:val="002174DA"/>
    <w:rsid w:val="002250A1"/>
    <w:rsid w:val="00242694"/>
    <w:rsid w:val="0024441E"/>
    <w:rsid w:val="0028268C"/>
    <w:rsid w:val="002928E1"/>
    <w:rsid w:val="003050F0"/>
    <w:rsid w:val="00330AD2"/>
    <w:rsid w:val="00341531"/>
    <w:rsid w:val="00347D58"/>
    <w:rsid w:val="003664BB"/>
    <w:rsid w:val="00395800"/>
    <w:rsid w:val="003F0111"/>
    <w:rsid w:val="004226B6"/>
    <w:rsid w:val="004273A6"/>
    <w:rsid w:val="004352CF"/>
    <w:rsid w:val="00457858"/>
    <w:rsid w:val="004902A5"/>
    <w:rsid w:val="004B74A8"/>
    <w:rsid w:val="004E71F2"/>
    <w:rsid w:val="00507357"/>
    <w:rsid w:val="00510755"/>
    <w:rsid w:val="00511321"/>
    <w:rsid w:val="00521BF3"/>
    <w:rsid w:val="00556F37"/>
    <w:rsid w:val="00575EA1"/>
    <w:rsid w:val="005D7DBE"/>
    <w:rsid w:val="005E090B"/>
    <w:rsid w:val="005E6233"/>
    <w:rsid w:val="00606133"/>
    <w:rsid w:val="00644C9E"/>
    <w:rsid w:val="00660F7F"/>
    <w:rsid w:val="00684D02"/>
    <w:rsid w:val="006A0F8D"/>
    <w:rsid w:val="006F6987"/>
    <w:rsid w:val="00707037"/>
    <w:rsid w:val="007547D0"/>
    <w:rsid w:val="007940B6"/>
    <w:rsid w:val="00795960"/>
    <w:rsid w:val="007D4DF9"/>
    <w:rsid w:val="00801FEC"/>
    <w:rsid w:val="00822776"/>
    <w:rsid w:val="0082411D"/>
    <w:rsid w:val="00852D7C"/>
    <w:rsid w:val="008651DD"/>
    <w:rsid w:val="008911D3"/>
    <w:rsid w:val="008A3729"/>
    <w:rsid w:val="008D3A97"/>
    <w:rsid w:val="00904EBD"/>
    <w:rsid w:val="00977B86"/>
    <w:rsid w:val="009B7CF6"/>
    <w:rsid w:val="009C6C48"/>
    <w:rsid w:val="009F1A42"/>
    <w:rsid w:val="00A305D8"/>
    <w:rsid w:val="00A43440"/>
    <w:rsid w:val="00A70D3B"/>
    <w:rsid w:val="00A845C6"/>
    <w:rsid w:val="00A9614D"/>
    <w:rsid w:val="00AA48C9"/>
    <w:rsid w:val="00AF5F51"/>
    <w:rsid w:val="00B05E63"/>
    <w:rsid w:val="00B25E1E"/>
    <w:rsid w:val="00B576F6"/>
    <w:rsid w:val="00B645A3"/>
    <w:rsid w:val="00BC6B42"/>
    <w:rsid w:val="00BD34DB"/>
    <w:rsid w:val="00BD745B"/>
    <w:rsid w:val="00C023A1"/>
    <w:rsid w:val="00C257C2"/>
    <w:rsid w:val="00C4634D"/>
    <w:rsid w:val="00C72ECE"/>
    <w:rsid w:val="00C908C0"/>
    <w:rsid w:val="00C9748E"/>
    <w:rsid w:val="00CA0AD6"/>
    <w:rsid w:val="00CA207F"/>
    <w:rsid w:val="00D3208E"/>
    <w:rsid w:val="00D3382B"/>
    <w:rsid w:val="00D35FA0"/>
    <w:rsid w:val="00D44835"/>
    <w:rsid w:val="00DB0A05"/>
    <w:rsid w:val="00DC12AB"/>
    <w:rsid w:val="00DE23DB"/>
    <w:rsid w:val="00DF3C21"/>
    <w:rsid w:val="00E0655B"/>
    <w:rsid w:val="00E55380"/>
    <w:rsid w:val="00ED7E81"/>
    <w:rsid w:val="00F02622"/>
    <w:rsid w:val="00F02B25"/>
    <w:rsid w:val="00F040BA"/>
    <w:rsid w:val="00F373B4"/>
    <w:rsid w:val="00F93A06"/>
    <w:rsid w:val="00F93ABA"/>
    <w:rsid w:val="00FB0768"/>
    <w:rsid w:val="00FC077E"/>
    <w:rsid w:val="00FC6B44"/>
    <w:rsid w:val="00FE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A6"/>
    <w:pPr>
      <w:widowControl w:val="0"/>
    </w:pPr>
    <w:rPr>
      <w:rFonts w:ascii="Courier New" w:eastAsia="Times New Roman" w:hAnsi="Courier New"/>
      <w:sz w:val="24"/>
      <w:szCs w:val="20"/>
    </w:rPr>
  </w:style>
  <w:style w:type="paragraph" w:styleId="Heading1">
    <w:name w:val="heading 1"/>
    <w:basedOn w:val="Normal"/>
    <w:next w:val="Normal"/>
    <w:link w:val="Heading1Char"/>
    <w:uiPriority w:val="99"/>
    <w:qFormat/>
    <w:rsid w:val="004273A6"/>
    <w:pPr>
      <w:keepNext/>
      <w:ind w:left="720" w:hanging="720"/>
      <w:outlineLvl w:val="0"/>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3A6"/>
    <w:rPr>
      <w:rFonts w:ascii="CG Times" w:hAnsi="CG Times"/>
      <w:b/>
      <w:snapToGrid w:val="0"/>
      <w:sz w:val="20"/>
    </w:rPr>
  </w:style>
  <w:style w:type="paragraph" w:styleId="Header">
    <w:name w:val="header"/>
    <w:basedOn w:val="Normal"/>
    <w:link w:val="HeaderChar"/>
    <w:uiPriority w:val="99"/>
    <w:rsid w:val="004273A6"/>
    <w:pPr>
      <w:tabs>
        <w:tab w:val="center" w:pos="4680"/>
        <w:tab w:val="right" w:pos="9360"/>
      </w:tabs>
    </w:pPr>
  </w:style>
  <w:style w:type="character" w:customStyle="1" w:styleId="HeaderChar">
    <w:name w:val="Header Char"/>
    <w:basedOn w:val="DefaultParagraphFont"/>
    <w:link w:val="Header"/>
    <w:uiPriority w:val="99"/>
    <w:locked/>
    <w:rsid w:val="004273A6"/>
    <w:rPr>
      <w:rFonts w:cs="Times New Roman"/>
    </w:rPr>
  </w:style>
  <w:style w:type="paragraph" w:styleId="Footer">
    <w:name w:val="footer"/>
    <w:basedOn w:val="Normal"/>
    <w:link w:val="FooterChar"/>
    <w:uiPriority w:val="99"/>
    <w:rsid w:val="004273A6"/>
    <w:pPr>
      <w:tabs>
        <w:tab w:val="center" w:pos="4680"/>
        <w:tab w:val="right" w:pos="9360"/>
      </w:tabs>
    </w:pPr>
  </w:style>
  <w:style w:type="character" w:customStyle="1" w:styleId="FooterChar">
    <w:name w:val="Footer Char"/>
    <w:basedOn w:val="DefaultParagraphFont"/>
    <w:link w:val="Footer"/>
    <w:uiPriority w:val="99"/>
    <w:locked/>
    <w:rsid w:val="004273A6"/>
    <w:rPr>
      <w:rFonts w:cs="Times New Roman"/>
    </w:rPr>
  </w:style>
  <w:style w:type="paragraph" w:styleId="BalloonText">
    <w:name w:val="Balloon Text"/>
    <w:basedOn w:val="Normal"/>
    <w:link w:val="BalloonTextChar"/>
    <w:uiPriority w:val="99"/>
    <w:semiHidden/>
    <w:rsid w:val="004273A6"/>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4273A6"/>
    <w:rPr>
      <w:rFonts w:ascii="Tahoma" w:hAnsi="Tahoma"/>
      <w:sz w:val="16"/>
    </w:rPr>
  </w:style>
  <w:style w:type="paragraph" w:styleId="NoSpacing">
    <w:name w:val="No Spacing"/>
    <w:uiPriority w:val="99"/>
    <w:qFormat/>
    <w:rsid w:val="004273A6"/>
  </w:style>
  <w:style w:type="paragraph" w:styleId="ListParagraph">
    <w:name w:val="List Paragraph"/>
    <w:basedOn w:val="Normal"/>
    <w:uiPriority w:val="99"/>
    <w:qFormat/>
    <w:rsid w:val="004273A6"/>
    <w:pPr>
      <w:ind w:left="720"/>
      <w:contextualSpacing/>
    </w:pPr>
  </w:style>
  <w:style w:type="character" w:styleId="CommentReference">
    <w:name w:val="annotation reference"/>
    <w:basedOn w:val="DefaultParagraphFont"/>
    <w:uiPriority w:val="99"/>
    <w:semiHidden/>
    <w:rsid w:val="00C4634D"/>
    <w:rPr>
      <w:rFonts w:cs="Times New Roman"/>
      <w:sz w:val="16"/>
      <w:szCs w:val="16"/>
    </w:rPr>
  </w:style>
  <w:style w:type="paragraph" w:styleId="CommentText">
    <w:name w:val="annotation text"/>
    <w:basedOn w:val="Normal"/>
    <w:link w:val="CommentTextChar"/>
    <w:uiPriority w:val="99"/>
    <w:semiHidden/>
    <w:rsid w:val="00C4634D"/>
    <w:rPr>
      <w:sz w:val="20"/>
    </w:rPr>
  </w:style>
  <w:style w:type="character" w:customStyle="1" w:styleId="CommentTextChar">
    <w:name w:val="Comment Text Char"/>
    <w:basedOn w:val="DefaultParagraphFont"/>
    <w:link w:val="CommentText"/>
    <w:uiPriority w:val="99"/>
    <w:semiHidden/>
    <w:locked/>
    <w:rsid w:val="00C4634D"/>
    <w:rPr>
      <w:rFonts w:ascii="Courier New" w:hAnsi="Courier New" w:cs="Times New Roman"/>
      <w:snapToGrid w:val="0"/>
    </w:rPr>
  </w:style>
  <w:style w:type="paragraph" w:styleId="CommentSubject">
    <w:name w:val="annotation subject"/>
    <w:basedOn w:val="CommentText"/>
    <w:next w:val="CommentText"/>
    <w:link w:val="CommentSubjectChar"/>
    <w:uiPriority w:val="99"/>
    <w:semiHidden/>
    <w:rsid w:val="00C4634D"/>
    <w:rPr>
      <w:b/>
      <w:bCs/>
    </w:rPr>
  </w:style>
  <w:style w:type="character" w:customStyle="1" w:styleId="CommentSubjectChar">
    <w:name w:val="Comment Subject Char"/>
    <w:basedOn w:val="CommentTextChar"/>
    <w:link w:val="CommentSubject"/>
    <w:uiPriority w:val="99"/>
    <w:semiHidden/>
    <w:locked/>
    <w:rsid w:val="00C4634D"/>
    <w:rPr>
      <w:rFonts w:ascii="Courier New" w:hAnsi="Courier New" w:cs="Times New Roman"/>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1324</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vt:lpstr>
    </vt:vector>
  </TitlesOfParts>
  <Company>UCDHS</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Krista Shelby</dc:creator>
  <cp:keywords/>
  <dc:description/>
  <cp:lastModifiedBy>Tina J. Cox</cp:lastModifiedBy>
  <cp:revision>12</cp:revision>
  <cp:lastPrinted>2012-10-05T01:59:00Z</cp:lastPrinted>
  <dcterms:created xsi:type="dcterms:W3CDTF">2012-09-17T21:40:00Z</dcterms:created>
  <dcterms:modified xsi:type="dcterms:W3CDTF">2012-10-09T04:43:00Z</dcterms:modified>
</cp:coreProperties>
</file>