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A4" w:rsidRPr="009F4AA4" w:rsidRDefault="009F4AA4">
      <w:pPr>
        <w:rPr>
          <w:rFonts w:ascii="Times New Roman" w:hAnsi="Times New Roman" w:cs="Times New Roman"/>
          <w:b/>
          <w:sz w:val="28"/>
          <w:szCs w:val="28"/>
        </w:rPr>
      </w:pPr>
      <w:r w:rsidRPr="009F4AA4">
        <w:rPr>
          <w:rFonts w:ascii="Times New Roman" w:hAnsi="Times New Roman" w:cs="Times New Roman"/>
          <w:b/>
          <w:sz w:val="28"/>
          <w:szCs w:val="28"/>
        </w:rPr>
        <w:t>1.</w:t>
      </w:r>
    </w:p>
    <w:p w:rsidR="00AC6B75" w:rsidRDefault="002122D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1178560</wp:posOffset>
                </wp:positionV>
                <wp:extent cx="863600" cy="863600"/>
                <wp:effectExtent l="0" t="0" r="12700" b="12700"/>
                <wp:wrapNone/>
                <wp:docPr id="7" name="Donut 7"/>
                <wp:cNvGraphicFramePr/>
                <a:graphic xmlns:a="http://schemas.openxmlformats.org/drawingml/2006/main">
                  <a:graphicData uri="http://schemas.microsoft.com/office/word/2010/wordprocessingShape">
                    <wps:wsp>
                      <wps:cNvSpPr/>
                      <wps:spPr>
                        <a:xfrm>
                          <a:off x="0" y="0"/>
                          <a:ext cx="863600" cy="863600"/>
                        </a:xfrm>
                        <a:prstGeom prst="donut">
                          <a:avLst>
                            <a:gd name="adj" fmla="val 66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 o:spid="_x0000_s1026" type="#_x0000_t23" style="position:absolute;margin-left:244pt;margin-top:92.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" adj="1442" fillcolor="#4f81bd [3204]" strokecolor="#243f60 [1604]" strokeweight="2pt"/>
            </w:pict>
          </mc:Fallback>
        </mc:AlternateContent>
      </w:r>
      <w:r w:rsidR="00AC6B75">
        <w:rPr>
          <w:rFonts w:ascii="Times New Roman" w:hAnsi="Times New Roman" w:cs="Times New Roman"/>
          <w:noProof/>
          <w:sz w:val="24"/>
          <w:szCs w:val="24"/>
        </w:rPr>
        <w:drawing>
          <wp:inline distT="0" distB="0" distL="0" distR="0">
            <wp:extent cx="2984500" cy="2159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47000" contrast="67000"/>
                      <a:extLst>
                        <a:ext uri="{28A0092B-C50C-407E-A947-70E740481C1C}">
                          <a14:useLocalDpi xmlns:a14="http://schemas.microsoft.com/office/drawing/2010/main" val="0"/>
                        </a:ext>
                      </a:extLst>
                    </a:blip>
                    <a:srcRect/>
                    <a:stretch>
                      <a:fillRect/>
                    </a:stretch>
                  </pic:blipFill>
                  <pic:spPr bwMode="auto">
                    <a:xfrm>
                      <a:off x="0" y="0"/>
                      <a:ext cx="2984500" cy="2159000"/>
                    </a:xfrm>
                    <a:prstGeom prst="rect">
                      <a:avLst/>
                    </a:prstGeom>
                    <a:noFill/>
                    <a:ln>
                      <a:noFill/>
                    </a:ln>
                  </pic:spPr>
                </pic:pic>
              </a:graphicData>
            </a:graphic>
          </wp:inline>
        </w:drawing>
      </w:r>
      <w:r w:rsidR="0098632E">
        <w:rPr>
          <w:rFonts w:ascii="Times New Roman" w:hAnsi="Times New Roman" w:cs="Times New Roman"/>
          <w:noProof/>
          <w:sz w:val="24"/>
          <w:szCs w:val="24"/>
        </w:rPr>
        <w:drawing>
          <wp:inline distT="0" distB="0" distL="0" distR="0" wp14:anchorId="40EAA3DF" wp14:editId="049D6933">
            <wp:extent cx="2692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76400"/>
                    </a:xfrm>
                    <a:prstGeom prst="rect">
                      <a:avLst/>
                    </a:prstGeom>
                    <a:noFill/>
                    <a:ln>
                      <a:noFill/>
                    </a:ln>
                  </pic:spPr>
                </pic:pic>
              </a:graphicData>
            </a:graphic>
          </wp:inline>
        </w:drawing>
      </w:r>
    </w:p>
    <w:p w:rsidR="00AC6B75" w:rsidRDefault="00AC6B75">
      <w:pPr>
        <w:rPr>
          <w:rFonts w:ascii="Times New Roman" w:hAnsi="Times New Roman" w:cs="Times New Roman"/>
          <w:sz w:val="24"/>
          <w:szCs w:val="24"/>
        </w:rPr>
      </w:pPr>
      <w:r>
        <w:rPr>
          <w:rFonts w:ascii="Times New Roman" w:hAnsi="Times New Roman" w:cs="Times New Roman"/>
          <w:sz w:val="24"/>
          <w:szCs w:val="24"/>
        </w:rPr>
        <w:t>No clots in sample, no platelet clumps on slide</w:t>
      </w:r>
      <w:r w:rsidR="00EF13C6">
        <w:rPr>
          <w:rFonts w:ascii="Times New Roman" w:hAnsi="Times New Roman" w:cs="Times New Roman"/>
          <w:sz w:val="24"/>
          <w:szCs w:val="24"/>
        </w:rPr>
        <w:t xml:space="preserve">.  </w:t>
      </w:r>
      <w:r>
        <w:rPr>
          <w:rFonts w:ascii="Times New Roman" w:hAnsi="Times New Roman" w:cs="Times New Roman"/>
          <w:sz w:val="24"/>
          <w:szCs w:val="24"/>
        </w:rPr>
        <w:t xml:space="preserve">Slide </w:t>
      </w:r>
      <w:r w:rsidR="0093734C">
        <w:rPr>
          <w:rFonts w:ascii="Times New Roman" w:hAnsi="Times New Roman" w:cs="Times New Roman"/>
          <w:sz w:val="24"/>
          <w:szCs w:val="24"/>
        </w:rPr>
        <w:t>estimate~</w:t>
      </w:r>
      <w:r w:rsidR="004F5A0B">
        <w:rPr>
          <w:rFonts w:ascii="Times New Roman" w:hAnsi="Times New Roman" w:cs="Times New Roman"/>
          <w:sz w:val="24"/>
          <w:szCs w:val="24"/>
        </w:rPr>
        <w:t>7.5</w:t>
      </w:r>
      <w:r w:rsidR="00A95731">
        <w:rPr>
          <w:rFonts w:ascii="Times New Roman" w:hAnsi="Times New Roman" w:cs="Times New Roman"/>
          <w:sz w:val="24"/>
          <w:szCs w:val="24"/>
        </w:rPr>
        <w:t xml:space="preserve">   </w:t>
      </w:r>
      <w:r>
        <w:rPr>
          <w:rFonts w:ascii="Times New Roman" w:hAnsi="Times New Roman" w:cs="Times New Roman"/>
          <w:sz w:val="24"/>
          <w:szCs w:val="24"/>
        </w:rPr>
        <w:t>NRBC=0</w:t>
      </w:r>
    </w:p>
    <w:p w:rsidR="00AC6B75" w:rsidRPr="00F064BA" w:rsidRDefault="00C04AB9">
      <w:pPr>
        <w:rPr>
          <w:rFonts w:ascii="Times New Roman" w:hAnsi="Times New Roman" w:cs="Times New Roman"/>
          <w:sz w:val="24"/>
          <w:szCs w:val="24"/>
          <w:u w:val="single"/>
        </w:rPr>
      </w:pPr>
      <w:r>
        <w:rPr>
          <w:rFonts w:ascii="Times New Roman" w:hAnsi="Times New Roman" w:cs="Times New Roman"/>
          <w:sz w:val="24"/>
          <w:szCs w:val="24"/>
        </w:rPr>
        <w:t>What is the reported WBC</w:t>
      </w:r>
      <w:r w:rsidR="00AC6B75">
        <w:rPr>
          <w:rFonts w:ascii="Times New Roman" w:hAnsi="Times New Roman" w:cs="Times New Roman"/>
          <w:sz w:val="24"/>
          <w:szCs w:val="24"/>
        </w:rPr>
        <w:t>?</w:t>
      </w:r>
      <w:r w:rsidR="004D3F47">
        <w:rPr>
          <w:rFonts w:ascii="Times New Roman" w:hAnsi="Times New Roman" w:cs="Times New Roman"/>
          <w:sz w:val="24"/>
          <w:szCs w:val="24"/>
        </w:rPr>
        <w:t xml:space="preserve"> This histogram shows cellular interference.  </w:t>
      </w:r>
      <w:r w:rsidR="004D3F47" w:rsidRPr="00F064BA">
        <w:rPr>
          <w:rFonts w:ascii="Times New Roman" w:hAnsi="Times New Roman" w:cs="Times New Roman"/>
          <w:sz w:val="24"/>
          <w:szCs w:val="24"/>
          <w:u w:val="single"/>
        </w:rPr>
        <w:t xml:space="preserve">Report </w:t>
      </w:r>
      <w:r w:rsidR="002D69AC" w:rsidRPr="00F064BA">
        <w:rPr>
          <w:rFonts w:ascii="Times New Roman" w:hAnsi="Times New Roman" w:cs="Times New Roman"/>
          <w:sz w:val="24"/>
          <w:szCs w:val="24"/>
          <w:u w:val="single"/>
        </w:rPr>
        <w:t>LH780 corrected WBC=</w:t>
      </w:r>
      <w:r w:rsidR="004D3F47" w:rsidRPr="00F064BA">
        <w:rPr>
          <w:rFonts w:ascii="Times New Roman" w:hAnsi="Times New Roman" w:cs="Times New Roman"/>
          <w:sz w:val="24"/>
          <w:szCs w:val="24"/>
          <w:u w:val="single"/>
        </w:rPr>
        <w:t xml:space="preserve">7.8  </w:t>
      </w:r>
    </w:p>
    <w:p w:rsidR="000374BA" w:rsidRPr="009F4AA4" w:rsidRDefault="009F4AA4">
      <w:pPr>
        <w:rPr>
          <w:rFonts w:ascii="Times New Roman" w:hAnsi="Times New Roman" w:cs="Times New Roman"/>
          <w:b/>
          <w:sz w:val="28"/>
          <w:szCs w:val="28"/>
        </w:rPr>
      </w:pPr>
      <w:r w:rsidRPr="009F4AA4">
        <w:rPr>
          <w:rFonts w:ascii="Times New Roman" w:hAnsi="Times New Roman" w:cs="Times New Roman"/>
          <w:b/>
          <w:sz w:val="28"/>
          <w:szCs w:val="28"/>
        </w:rPr>
        <w:t>2.</w:t>
      </w:r>
    </w:p>
    <w:p w:rsidR="004F5A0B" w:rsidRDefault="002122D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946150</wp:posOffset>
                </wp:positionV>
                <wp:extent cx="914400" cy="914400"/>
                <wp:effectExtent l="0" t="0" r="19050" b="19050"/>
                <wp:wrapNone/>
                <wp:docPr id="9" name="Donut 9"/>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9" o:spid="_x0000_s1026" type="#_x0000_t23" style="position:absolute;margin-left:240pt;margin-top:74.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" adj="1500" fillcolor="#4f81bd [3204]" strokecolor="#243f60 [1604]" strokeweight="2pt"/>
            </w:pict>
          </mc:Fallback>
        </mc:AlternateContent>
      </w:r>
      <w:r w:rsidR="004F5A0B">
        <w:rPr>
          <w:rFonts w:ascii="Times New Roman" w:hAnsi="Times New Roman" w:cs="Times New Roman"/>
          <w:noProof/>
          <w:sz w:val="24"/>
          <w:szCs w:val="24"/>
        </w:rPr>
        <w:drawing>
          <wp:inline distT="0" distB="0" distL="0" distR="0">
            <wp:extent cx="3098800" cy="1854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7000" contrast="67000"/>
                      <a:extLst>
                        <a:ext uri="{28A0092B-C50C-407E-A947-70E740481C1C}">
                          <a14:useLocalDpi xmlns:a14="http://schemas.microsoft.com/office/drawing/2010/main" val="0"/>
                        </a:ext>
                      </a:extLst>
                    </a:blip>
                    <a:srcRect/>
                    <a:stretch>
                      <a:fillRect/>
                    </a:stretch>
                  </pic:blipFill>
                  <pic:spPr bwMode="auto">
                    <a:xfrm>
                      <a:off x="0" y="0"/>
                      <a:ext cx="3104978" cy="1857896"/>
                    </a:xfrm>
                    <a:prstGeom prst="rect">
                      <a:avLst/>
                    </a:prstGeom>
                    <a:noFill/>
                    <a:ln>
                      <a:noFill/>
                    </a:ln>
                  </pic:spPr>
                </pic:pic>
              </a:graphicData>
            </a:graphic>
          </wp:inline>
        </w:drawing>
      </w:r>
      <w:r w:rsidR="0098632E">
        <w:rPr>
          <w:rFonts w:ascii="Times New Roman" w:hAnsi="Times New Roman" w:cs="Times New Roman"/>
          <w:noProof/>
          <w:sz w:val="24"/>
          <w:szCs w:val="24"/>
        </w:rPr>
        <w:drawing>
          <wp:inline distT="0" distB="0" distL="0" distR="0" wp14:anchorId="10C5C8D1" wp14:editId="0EB5C05D">
            <wp:extent cx="2578100" cy="167585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193" cy="1677862"/>
                    </a:xfrm>
                    <a:prstGeom prst="rect">
                      <a:avLst/>
                    </a:prstGeom>
                    <a:noFill/>
                    <a:ln>
                      <a:noFill/>
                    </a:ln>
                  </pic:spPr>
                </pic:pic>
              </a:graphicData>
            </a:graphic>
          </wp:inline>
        </w:drawing>
      </w:r>
    </w:p>
    <w:p w:rsidR="004F5A0B" w:rsidRDefault="00781837">
      <w:pPr>
        <w:rPr>
          <w:rFonts w:ascii="Times New Roman" w:hAnsi="Times New Roman" w:cs="Times New Roman"/>
          <w:sz w:val="24"/>
          <w:szCs w:val="24"/>
        </w:rPr>
      </w:pPr>
      <w:r>
        <w:rPr>
          <w:rFonts w:ascii="Times New Roman" w:hAnsi="Times New Roman" w:cs="Times New Roman"/>
          <w:sz w:val="24"/>
          <w:szCs w:val="24"/>
        </w:rPr>
        <w:t>No clots in sample</w:t>
      </w:r>
      <w:r w:rsidR="004F5A0B">
        <w:rPr>
          <w:rFonts w:ascii="Times New Roman" w:hAnsi="Times New Roman" w:cs="Times New Roman"/>
          <w:sz w:val="24"/>
          <w:szCs w:val="24"/>
        </w:rPr>
        <w:t>, no platelet clumps on slide</w:t>
      </w:r>
      <w:r w:rsidR="00EF13C6">
        <w:rPr>
          <w:rFonts w:ascii="Times New Roman" w:hAnsi="Times New Roman" w:cs="Times New Roman"/>
          <w:sz w:val="24"/>
          <w:szCs w:val="24"/>
        </w:rPr>
        <w:t xml:space="preserve">.  </w:t>
      </w:r>
      <w:r w:rsidR="0093734C">
        <w:rPr>
          <w:rFonts w:ascii="Times New Roman" w:hAnsi="Times New Roman" w:cs="Times New Roman"/>
          <w:sz w:val="24"/>
          <w:szCs w:val="24"/>
        </w:rPr>
        <w:t>Slide estimate~</w:t>
      </w:r>
      <w:r w:rsidR="00BC7741">
        <w:rPr>
          <w:rFonts w:ascii="Times New Roman" w:hAnsi="Times New Roman" w:cs="Times New Roman"/>
          <w:sz w:val="24"/>
          <w:szCs w:val="24"/>
        </w:rPr>
        <w:t>4</w:t>
      </w:r>
      <w:r w:rsidR="004F5A0B">
        <w:rPr>
          <w:rFonts w:ascii="Times New Roman" w:hAnsi="Times New Roman" w:cs="Times New Roman"/>
          <w:sz w:val="24"/>
          <w:szCs w:val="24"/>
        </w:rPr>
        <w:t>.0</w:t>
      </w:r>
      <w:r w:rsidR="00A95731">
        <w:rPr>
          <w:rFonts w:ascii="Times New Roman" w:hAnsi="Times New Roman" w:cs="Times New Roman"/>
          <w:sz w:val="24"/>
          <w:szCs w:val="24"/>
        </w:rPr>
        <w:t xml:space="preserve">   </w:t>
      </w:r>
      <w:r w:rsidR="004F5A0B">
        <w:rPr>
          <w:rFonts w:ascii="Times New Roman" w:hAnsi="Times New Roman" w:cs="Times New Roman"/>
          <w:sz w:val="24"/>
          <w:szCs w:val="24"/>
        </w:rPr>
        <w:t>NRBC=582</w:t>
      </w:r>
    </w:p>
    <w:p w:rsidR="00781837" w:rsidRPr="00F064BA" w:rsidRDefault="004F5A0B">
      <w:pPr>
        <w:rPr>
          <w:rFonts w:ascii="Times New Roman" w:hAnsi="Times New Roman" w:cs="Times New Roman"/>
          <w:sz w:val="24"/>
          <w:szCs w:val="24"/>
          <w:u w:val="single"/>
        </w:rPr>
      </w:pPr>
      <w:r>
        <w:rPr>
          <w:rFonts w:ascii="Times New Roman" w:hAnsi="Times New Roman" w:cs="Times New Roman"/>
          <w:sz w:val="24"/>
          <w:szCs w:val="24"/>
        </w:rPr>
        <w:t xml:space="preserve">What is the reported </w:t>
      </w:r>
      <w:r w:rsidR="00C04AB9">
        <w:rPr>
          <w:rFonts w:ascii="Times New Roman" w:hAnsi="Times New Roman" w:cs="Times New Roman"/>
          <w:sz w:val="24"/>
          <w:szCs w:val="24"/>
        </w:rPr>
        <w:t xml:space="preserve">WBC? </w:t>
      </w:r>
      <w:r w:rsidR="00A14663">
        <w:rPr>
          <w:rFonts w:ascii="Times New Roman" w:hAnsi="Times New Roman" w:cs="Times New Roman"/>
          <w:sz w:val="24"/>
          <w:szCs w:val="24"/>
        </w:rPr>
        <w:t xml:space="preserve"> The histogram shows NRBCs with the count being cut off at the 35fl mark.  Any NRBC’s smaller than 35fl are not counted.  </w:t>
      </w:r>
      <w:r w:rsidR="00C04AB9">
        <w:rPr>
          <w:rFonts w:ascii="Times New Roman" w:hAnsi="Times New Roman" w:cs="Times New Roman"/>
          <w:sz w:val="24"/>
          <w:szCs w:val="24"/>
        </w:rPr>
        <w:t>The manual correction</w:t>
      </w:r>
      <w:r w:rsidR="00A14663">
        <w:rPr>
          <w:rFonts w:ascii="Times New Roman" w:hAnsi="Times New Roman" w:cs="Times New Roman"/>
          <w:sz w:val="24"/>
          <w:szCs w:val="24"/>
        </w:rPr>
        <w:t xml:space="preserve"> </w:t>
      </w:r>
      <w:r w:rsidR="00D16D7A">
        <w:rPr>
          <w:rFonts w:ascii="Times New Roman" w:hAnsi="Times New Roman" w:cs="Times New Roman"/>
          <w:sz w:val="24"/>
          <w:szCs w:val="24"/>
        </w:rPr>
        <w:t>(</w:t>
      </w:r>
      <w:r w:rsidR="00A14663">
        <w:rPr>
          <w:rFonts w:ascii="Times New Roman" w:hAnsi="Times New Roman" w:cs="Times New Roman"/>
          <w:sz w:val="24"/>
          <w:szCs w:val="24"/>
        </w:rPr>
        <w:t>32.0</w:t>
      </w:r>
      <w:proofErr w:type="gramStart"/>
      <w:r w:rsidR="00A14663">
        <w:rPr>
          <w:rFonts w:ascii="Times New Roman" w:hAnsi="Times New Roman" w:cs="Times New Roman"/>
          <w:sz w:val="24"/>
          <w:szCs w:val="24"/>
        </w:rPr>
        <w:t>/(</w:t>
      </w:r>
      <w:proofErr w:type="gramEnd"/>
      <w:r w:rsidR="00A14663">
        <w:rPr>
          <w:rFonts w:ascii="Times New Roman" w:hAnsi="Times New Roman" w:cs="Times New Roman"/>
          <w:sz w:val="24"/>
          <w:szCs w:val="24"/>
        </w:rPr>
        <w:t>100+</w:t>
      </w:r>
      <w:r w:rsidR="00C04AB9">
        <w:rPr>
          <w:rFonts w:ascii="Times New Roman" w:hAnsi="Times New Roman" w:cs="Times New Roman"/>
          <w:sz w:val="24"/>
          <w:szCs w:val="24"/>
        </w:rPr>
        <w:t>582)</w:t>
      </w:r>
      <w:r w:rsidR="00D16D7A">
        <w:rPr>
          <w:rFonts w:ascii="Times New Roman" w:hAnsi="Times New Roman" w:cs="Times New Roman"/>
          <w:sz w:val="24"/>
          <w:szCs w:val="24"/>
        </w:rPr>
        <w:t>)100</w:t>
      </w:r>
      <w:r w:rsidR="00C04AB9">
        <w:rPr>
          <w:rFonts w:ascii="Times New Roman" w:hAnsi="Times New Roman" w:cs="Times New Roman"/>
          <w:sz w:val="24"/>
          <w:szCs w:val="24"/>
        </w:rPr>
        <w:t>=</w:t>
      </w:r>
      <w:r w:rsidR="00C75630">
        <w:rPr>
          <w:rFonts w:ascii="Times New Roman" w:hAnsi="Times New Roman" w:cs="Times New Roman"/>
          <w:sz w:val="24"/>
          <w:szCs w:val="24"/>
        </w:rPr>
        <w:t xml:space="preserve"> 4.7.  This is an overcorrection of the WBC count, because the small NRBCs were never included in the WBC count.  </w:t>
      </w:r>
      <w:r w:rsidR="00A14663" w:rsidRPr="00F064BA">
        <w:rPr>
          <w:rFonts w:ascii="Times New Roman" w:hAnsi="Times New Roman" w:cs="Times New Roman"/>
          <w:sz w:val="24"/>
          <w:szCs w:val="24"/>
          <w:u w:val="single"/>
        </w:rPr>
        <w:t xml:space="preserve">Report the LH780 </w:t>
      </w:r>
      <w:r w:rsidR="002D69AC" w:rsidRPr="00F064BA">
        <w:rPr>
          <w:rFonts w:ascii="Times New Roman" w:hAnsi="Times New Roman" w:cs="Times New Roman"/>
          <w:sz w:val="24"/>
          <w:szCs w:val="24"/>
          <w:u w:val="single"/>
        </w:rPr>
        <w:t xml:space="preserve">corrected </w:t>
      </w:r>
      <w:r w:rsidR="00A14663" w:rsidRPr="00F064BA">
        <w:rPr>
          <w:rFonts w:ascii="Times New Roman" w:hAnsi="Times New Roman" w:cs="Times New Roman"/>
          <w:sz w:val="24"/>
          <w:szCs w:val="24"/>
          <w:u w:val="single"/>
        </w:rPr>
        <w:t>WBC=5.6</w:t>
      </w:r>
    </w:p>
    <w:p w:rsidR="00781837" w:rsidRDefault="00781837">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9F4AA4" w:rsidRPr="009F4AA4" w:rsidRDefault="009F4AA4">
      <w:pPr>
        <w:rPr>
          <w:rFonts w:ascii="Times New Roman" w:hAnsi="Times New Roman" w:cs="Times New Roman"/>
          <w:b/>
          <w:noProof/>
          <w:sz w:val="28"/>
          <w:szCs w:val="28"/>
        </w:rPr>
      </w:pPr>
      <w:r w:rsidRPr="009F4AA4">
        <w:rPr>
          <w:rFonts w:ascii="Times New Roman" w:hAnsi="Times New Roman" w:cs="Times New Roman"/>
          <w:b/>
          <w:noProof/>
          <w:sz w:val="28"/>
          <w:szCs w:val="28"/>
        </w:rPr>
        <w:t>3.</w:t>
      </w:r>
    </w:p>
    <w:p w:rsidR="00781837" w:rsidRDefault="000C3A8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3302000</wp:posOffset>
                </wp:positionH>
                <wp:positionV relativeFrom="paragraph">
                  <wp:posOffset>1051560</wp:posOffset>
                </wp:positionV>
                <wp:extent cx="914400" cy="914400"/>
                <wp:effectExtent l="0" t="0" r="19050" b="19050"/>
                <wp:wrapNone/>
                <wp:docPr id="10" name="Donut 10"/>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0" o:spid="_x0000_s1026" type="#_x0000_t23" style="position:absolute;margin-left:260pt;margin-top:82.8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" adj="1500" fillcolor="#4f81bd [3204]" strokecolor="#243f60 [1604]" strokeweight="2pt"/>
            </w:pict>
          </mc:Fallback>
        </mc:AlternateContent>
      </w:r>
      <w:r w:rsidR="00781837">
        <w:rPr>
          <w:rFonts w:ascii="Times New Roman" w:hAnsi="Times New Roman" w:cs="Times New Roman"/>
          <w:noProof/>
          <w:sz w:val="24"/>
          <w:szCs w:val="24"/>
        </w:rPr>
        <w:drawing>
          <wp:inline distT="0" distB="0" distL="0" distR="0" wp14:anchorId="290A7FC5" wp14:editId="12D46DA7">
            <wp:extent cx="33020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29000" contrast="42000"/>
                      <a:extLst>
                        <a:ext uri="{28A0092B-C50C-407E-A947-70E740481C1C}">
                          <a14:useLocalDpi xmlns:a14="http://schemas.microsoft.com/office/drawing/2010/main" val="0"/>
                        </a:ext>
                      </a:extLst>
                    </a:blip>
                    <a:srcRect/>
                    <a:stretch>
                      <a:fillRect/>
                    </a:stretch>
                  </pic:blipFill>
                  <pic:spPr bwMode="auto">
                    <a:xfrm>
                      <a:off x="0" y="0"/>
                      <a:ext cx="3302064" cy="2019339"/>
                    </a:xfrm>
                    <a:prstGeom prst="rect">
                      <a:avLst/>
                    </a:prstGeom>
                    <a:noFill/>
                    <a:ln>
                      <a:noFill/>
                    </a:ln>
                  </pic:spPr>
                </pic:pic>
              </a:graphicData>
            </a:graphic>
          </wp:inline>
        </w:drawing>
      </w:r>
      <w:r w:rsidR="002122DB">
        <w:rPr>
          <w:rFonts w:ascii="Times New Roman" w:hAnsi="Times New Roman" w:cs="Times New Roman"/>
          <w:noProof/>
          <w:sz w:val="24"/>
          <w:szCs w:val="24"/>
        </w:rPr>
        <w:drawing>
          <wp:inline distT="0" distB="0" distL="0" distR="0" wp14:anchorId="07E8FC78" wp14:editId="102A44F7">
            <wp:extent cx="2628900" cy="1689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689100"/>
                    </a:xfrm>
                    <a:prstGeom prst="rect">
                      <a:avLst/>
                    </a:prstGeom>
                    <a:noFill/>
                    <a:ln>
                      <a:noFill/>
                    </a:ln>
                  </pic:spPr>
                </pic:pic>
              </a:graphicData>
            </a:graphic>
          </wp:inline>
        </w:drawing>
      </w:r>
    </w:p>
    <w:p w:rsidR="00781837" w:rsidRDefault="00781837">
      <w:pPr>
        <w:rPr>
          <w:rFonts w:ascii="Times New Roman" w:hAnsi="Times New Roman" w:cs="Times New Roman"/>
          <w:sz w:val="24"/>
          <w:szCs w:val="24"/>
        </w:rPr>
      </w:pPr>
      <w:r>
        <w:rPr>
          <w:rFonts w:ascii="Times New Roman" w:hAnsi="Times New Roman" w:cs="Times New Roman"/>
          <w:sz w:val="24"/>
          <w:szCs w:val="24"/>
        </w:rPr>
        <w:t>No clots in sample, no platelet clumps on slide.</w:t>
      </w:r>
      <w:r w:rsidR="00EF13C6">
        <w:rPr>
          <w:rFonts w:ascii="Times New Roman" w:hAnsi="Times New Roman" w:cs="Times New Roman"/>
          <w:sz w:val="24"/>
          <w:szCs w:val="24"/>
        </w:rPr>
        <w:t xml:space="preserve">  </w:t>
      </w:r>
      <w:r>
        <w:rPr>
          <w:rFonts w:ascii="Times New Roman" w:hAnsi="Times New Roman" w:cs="Times New Roman"/>
          <w:sz w:val="24"/>
          <w:szCs w:val="24"/>
        </w:rPr>
        <w:t xml:space="preserve">Slide </w:t>
      </w:r>
      <w:r w:rsidR="0093734C">
        <w:rPr>
          <w:rFonts w:ascii="Times New Roman" w:hAnsi="Times New Roman" w:cs="Times New Roman"/>
          <w:sz w:val="24"/>
          <w:szCs w:val="24"/>
        </w:rPr>
        <w:t>estimate ~</w:t>
      </w:r>
      <w:r w:rsidR="00BC7741">
        <w:rPr>
          <w:rFonts w:ascii="Times New Roman" w:hAnsi="Times New Roman" w:cs="Times New Roman"/>
          <w:sz w:val="24"/>
          <w:szCs w:val="24"/>
        </w:rPr>
        <w:t>8.7</w:t>
      </w:r>
      <w:r w:rsidR="000374BA">
        <w:rPr>
          <w:rFonts w:ascii="Times New Roman" w:hAnsi="Times New Roman" w:cs="Times New Roman"/>
          <w:sz w:val="24"/>
          <w:szCs w:val="24"/>
        </w:rPr>
        <w:t xml:space="preserve">  </w:t>
      </w:r>
      <w:r>
        <w:rPr>
          <w:rFonts w:ascii="Times New Roman" w:hAnsi="Times New Roman" w:cs="Times New Roman"/>
          <w:sz w:val="24"/>
          <w:szCs w:val="24"/>
        </w:rPr>
        <w:t xml:space="preserve"> NRBC =88</w:t>
      </w:r>
    </w:p>
    <w:p w:rsidR="00D64994" w:rsidRPr="00C320F3" w:rsidRDefault="00D16D7A">
      <w:pPr>
        <w:rPr>
          <w:rFonts w:ascii="Times New Roman" w:hAnsi="Times New Roman" w:cs="Times New Roman"/>
          <w:sz w:val="24"/>
          <w:szCs w:val="24"/>
          <w:u w:val="single"/>
        </w:rPr>
      </w:pPr>
      <w:r>
        <w:rPr>
          <w:rFonts w:ascii="Times New Roman" w:hAnsi="Times New Roman" w:cs="Times New Roman"/>
          <w:sz w:val="24"/>
          <w:szCs w:val="24"/>
        </w:rPr>
        <w:t>What is the reported WBC</w:t>
      </w:r>
      <w:r w:rsidR="003E4839">
        <w:rPr>
          <w:rFonts w:ascii="Times New Roman" w:hAnsi="Times New Roman" w:cs="Times New Roman"/>
          <w:sz w:val="24"/>
          <w:szCs w:val="24"/>
        </w:rPr>
        <w:t>? The histogram shows NRBCs with the count being cut off at the 35fl mark.  Any NRBC’s smaller than 35fl are not counted.</w:t>
      </w:r>
      <w:r>
        <w:rPr>
          <w:rFonts w:ascii="Times New Roman" w:hAnsi="Times New Roman" w:cs="Times New Roman"/>
          <w:sz w:val="24"/>
          <w:szCs w:val="24"/>
        </w:rPr>
        <w:t xml:space="preserve">  The manual NRBC correction (26.1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100+88))100=13.9.</w:t>
      </w:r>
      <w:r w:rsidR="002D69AC">
        <w:rPr>
          <w:rFonts w:ascii="Times New Roman" w:hAnsi="Times New Roman" w:cs="Times New Roman"/>
          <w:sz w:val="24"/>
          <w:szCs w:val="24"/>
        </w:rPr>
        <w:t xml:space="preserve">  </w:t>
      </w:r>
      <w:r w:rsidR="00D839AC">
        <w:rPr>
          <w:rFonts w:ascii="Times New Roman" w:hAnsi="Times New Roman" w:cs="Times New Roman"/>
          <w:sz w:val="24"/>
          <w:szCs w:val="24"/>
        </w:rPr>
        <w:t xml:space="preserve">This is an overcorrection of the WBC count, because the small NRBCs were never included in the WBC count.  </w:t>
      </w:r>
      <w:r w:rsidR="002D69AC" w:rsidRPr="00F064BA">
        <w:rPr>
          <w:rFonts w:ascii="Times New Roman" w:hAnsi="Times New Roman" w:cs="Times New Roman"/>
          <w:sz w:val="24"/>
          <w:szCs w:val="24"/>
          <w:u w:val="single"/>
        </w:rPr>
        <w:t xml:space="preserve">Report </w:t>
      </w:r>
      <w:r w:rsidR="00D64994" w:rsidRPr="00F064BA">
        <w:rPr>
          <w:rFonts w:ascii="Times New Roman" w:hAnsi="Times New Roman" w:cs="Times New Roman"/>
          <w:sz w:val="24"/>
          <w:szCs w:val="24"/>
          <w:u w:val="single"/>
        </w:rPr>
        <w:t>the LH780 corrected WBC=16.6</w:t>
      </w:r>
    </w:p>
    <w:p w:rsidR="00D64994" w:rsidRDefault="00233003">
      <w:pPr>
        <w:rPr>
          <w:rFonts w:ascii="Times New Roman" w:hAnsi="Times New Roman" w:cs="Times New Roman"/>
          <w:sz w:val="24"/>
          <w:szCs w:val="24"/>
        </w:rPr>
      </w:pPr>
      <w:r w:rsidRPr="00233003">
        <w:rPr>
          <w:rFonts w:ascii="Times New Roman" w:hAnsi="Times New Roman" w:cs="Times New Roman"/>
          <w:sz w:val="24"/>
          <w:szCs w:val="24"/>
        </w:rPr>
        <w:t xml:space="preserve"> </w:t>
      </w:r>
    </w:p>
    <w:p w:rsidR="00AD5607" w:rsidRPr="003E4839" w:rsidRDefault="00C320F3">
      <w:pPr>
        <w:rPr>
          <w:rFonts w:ascii="Times New Roman" w:hAnsi="Times New Roman" w:cs="Times New Roman"/>
          <w:b/>
          <w:sz w:val="24"/>
          <w:szCs w:val="24"/>
        </w:rPr>
      </w:pPr>
      <w:r>
        <w:rPr>
          <w:rFonts w:ascii="Times New Roman" w:hAnsi="Times New Roman" w:cs="Times New Roman"/>
          <w:b/>
          <w:sz w:val="24"/>
          <w:szCs w:val="24"/>
        </w:rPr>
        <w:t>4</w:t>
      </w:r>
      <w:r w:rsidR="003E4839" w:rsidRPr="003E4839">
        <w:rPr>
          <w:rFonts w:ascii="Times New Roman" w:hAnsi="Times New Roman" w:cs="Times New Roman"/>
          <w:b/>
          <w:sz w:val="24"/>
          <w:szCs w:val="24"/>
        </w:rPr>
        <w:t>.</w:t>
      </w:r>
    </w:p>
    <w:p w:rsidR="00E82BD2" w:rsidRDefault="000562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A4FED6" wp14:editId="3BD1212C">
                <wp:simplePos x="0" y="0"/>
                <wp:positionH relativeFrom="column">
                  <wp:posOffset>3121025</wp:posOffset>
                </wp:positionH>
                <wp:positionV relativeFrom="paragraph">
                  <wp:posOffset>1196340</wp:posOffset>
                </wp:positionV>
                <wp:extent cx="914400" cy="914400"/>
                <wp:effectExtent l="0" t="0" r="19050" b="19050"/>
                <wp:wrapNone/>
                <wp:docPr id="15" name="Donut 15"/>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5" o:spid="_x0000_s1026" type="#_x0000_t23" style="position:absolute;margin-left:245.75pt;margin-top:94.2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" adj="1500" fillcolor="#4f81bd" strokecolor="#385d8a" strokeweight="2pt"/>
            </w:pict>
          </mc:Fallback>
        </mc:AlternateContent>
      </w:r>
      <w:r w:rsidR="00E82BD2">
        <w:rPr>
          <w:noProof/>
        </w:rPr>
        <w:drawing>
          <wp:inline distT="0" distB="0" distL="0" distR="0" wp14:anchorId="012DBC0E" wp14:editId="52940587">
            <wp:extent cx="3123886" cy="2114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47000" contrast="67000"/>
                      <a:extLst>
                        <a:ext uri="{28A0092B-C50C-407E-A947-70E740481C1C}">
                          <a14:useLocalDpi xmlns:a14="http://schemas.microsoft.com/office/drawing/2010/main" val="0"/>
                        </a:ext>
                      </a:extLst>
                    </a:blip>
                    <a:srcRect/>
                    <a:stretch>
                      <a:fillRect/>
                    </a:stretch>
                  </pic:blipFill>
                  <pic:spPr bwMode="auto">
                    <a:xfrm>
                      <a:off x="0" y="0"/>
                      <a:ext cx="3126699" cy="2116454"/>
                    </a:xfrm>
                    <a:prstGeom prst="rect">
                      <a:avLst/>
                    </a:prstGeom>
                    <a:noFill/>
                    <a:ln>
                      <a:noFill/>
                    </a:ln>
                  </pic:spPr>
                </pic:pic>
              </a:graphicData>
            </a:graphic>
          </wp:inline>
        </w:drawing>
      </w:r>
      <w:r w:rsidR="00E82BD2">
        <w:rPr>
          <w:noProof/>
        </w:rPr>
        <w:drawing>
          <wp:inline distT="0" distB="0" distL="0" distR="0" wp14:anchorId="2C21175C" wp14:editId="0C89EAA2">
            <wp:extent cx="2647950" cy="128986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289868"/>
                    </a:xfrm>
                    <a:prstGeom prst="rect">
                      <a:avLst/>
                    </a:prstGeom>
                    <a:noFill/>
                    <a:ln>
                      <a:noFill/>
                    </a:ln>
                  </pic:spPr>
                </pic:pic>
              </a:graphicData>
            </a:graphic>
          </wp:inline>
        </w:drawing>
      </w:r>
    </w:p>
    <w:p w:rsidR="00E82BD2" w:rsidRPr="003E4839" w:rsidRDefault="003E4839" w:rsidP="00E82BD2">
      <w:pPr>
        <w:rPr>
          <w:rFonts w:ascii="Times New Roman" w:hAnsi="Times New Roman" w:cs="Times New Roman"/>
          <w:sz w:val="24"/>
          <w:szCs w:val="24"/>
        </w:rPr>
      </w:pPr>
      <w:r w:rsidRPr="003E4839">
        <w:rPr>
          <w:rFonts w:ascii="Times New Roman" w:hAnsi="Times New Roman" w:cs="Times New Roman"/>
          <w:sz w:val="24"/>
          <w:szCs w:val="24"/>
        </w:rPr>
        <w:t>No clots in sample, no platelet clumps on slide.  Slide estimate~1.0.  NRBCs=829.</w:t>
      </w:r>
    </w:p>
    <w:p w:rsidR="00E82BD2" w:rsidRPr="003E4839" w:rsidRDefault="00E82BD2" w:rsidP="00E82BD2">
      <w:pPr>
        <w:rPr>
          <w:rFonts w:ascii="Times New Roman" w:hAnsi="Times New Roman" w:cs="Times New Roman"/>
          <w:sz w:val="24"/>
          <w:szCs w:val="24"/>
        </w:rPr>
      </w:pPr>
      <w:r w:rsidRPr="003E4839">
        <w:rPr>
          <w:rFonts w:ascii="Times New Roman" w:hAnsi="Times New Roman" w:cs="Times New Roman"/>
          <w:sz w:val="24"/>
          <w:szCs w:val="24"/>
        </w:rPr>
        <w:t xml:space="preserve">What WBC is reported?  The histogram clearly shows NRBC’s. </w:t>
      </w:r>
      <w:r w:rsidR="003E4839">
        <w:rPr>
          <w:rFonts w:ascii="Times New Roman" w:hAnsi="Times New Roman" w:cs="Times New Roman"/>
          <w:sz w:val="24"/>
          <w:szCs w:val="24"/>
        </w:rPr>
        <w:t xml:space="preserve">The histogram shows NRBCs with the count being cut off at the 35fl mark.  Any NRBC’s smaller than 35fl are not counted.  The estimate is essentially the same as the LH780 WBC count.  </w:t>
      </w:r>
      <w:r w:rsidR="003E4839" w:rsidRPr="00F064BA">
        <w:rPr>
          <w:rFonts w:ascii="Times New Roman" w:hAnsi="Times New Roman" w:cs="Times New Roman"/>
          <w:sz w:val="24"/>
          <w:szCs w:val="24"/>
          <w:u w:val="single"/>
        </w:rPr>
        <w:t xml:space="preserve">Report </w:t>
      </w:r>
      <w:r w:rsidR="00056A73">
        <w:rPr>
          <w:rFonts w:ascii="Times New Roman" w:hAnsi="Times New Roman" w:cs="Times New Roman"/>
          <w:sz w:val="24"/>
          <w:szCs w:val="24"/>
          <w:u w:val="single"/>
        </w:rPr>
        <w:t xml:space="preserve">LH 780 corrected </w:t>
      </w:r>
      <w:r w:rsidR="003E4839" w:rsidRPr="00F064BA">
        <w:rPr>
          <w:rFonts w:ascii="Times New Roman" w:hAnsi="Times New Roman" w:cs="Times New Roman"/>
          <w:sz w:val="24"/>
          <w:szCs w:val="24"/>
          <w:u w:val="single"/>
        </w:rPr>
        <w:t>WBC=0.9</w:t>
      </w:r>
      <w:r w:rsidR="003E4839">
        <w:rPr>
          <w:rFonts w:ascii="Times New Roman" w:hAnsi="Times New Roman" w:cs="Times New Roman"/>
          <w:sz w:val="24"/>
          <w:szCs w:val="24"/>
        </w:rPr>
        <w:t>.</w:t>
      </w:r>
    </w:p>
    <w:p w:rsidR="00E82BD2" w:rsidRDefault="00E82BD2">
      <w:pPr>
        <w:rPr>
          <w:rFonts w:ascii="Times New Roman" w:hAnsi="Times New Roman" w:cs="Times New Roman"/>
          <w:sz w:val="24"/>
          <w:szCs w:val="24"/>
        </w:rPr>
      </w:pPr>
    </w:p>
    <w:p w:rsidR="00A958FB" w:rsidRPr="005B0E50" w:rsidRDefault="008A1C38">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AE37BAD" wp14:editId="540C45BC">
                <wp:simplePos x="0" y="0"/>
                <wp:positionH relativeFrom="column">
                  <wp:posOffset>180975</wp:posOffset>
                </wp:positionH>
                <wp:positionV relativeFrom="paragraph">
                  <wp:posOffset>70485</wp:posOffset>
                </wp:positionV>
                <wp:extent cx="89535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95350" cy="247650"/>
                        </a:xfrm>
                        <a:prstGeom prst="rect">
                          <a:avLst/>
                        </a:prstGeom>
                        <a:solidFill>
                          <a:sysClr val="window" lastClr="FFFFFF"/>
                        </a:solidFill>
                        <a:ln w="6350">
                          <a:solidFill>
                            <a:prstClr val="black"/>
                          </a:solidFill>
                        </a:ln>
                        <a:effectLst/>
                      </wps:spPr>
                      <wps:txbx>
                        <w:txbxContent>
                          <w:p w:rsidR="008A1C38" w:rsidRDefault="008A1C38" w:rsidP="008A1C38">
                            <w:r>
                              <w:t>Original Run</w:t>
                            </w:r>
                          </w:p>
                          <w:p w:rsidR="008A1C38" w:rsidRDefault="008A1C38" w:rsidP="008A1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4.25pt;margin-top:5.55pt;width:70.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" fillcolor="window" strokeweight=".5pt">
                <v:textbox>
                  <w:txbxContent>
                    <w:p w:rsidR="008A1C38" w:rsidRDefault="008A1C38" w:rsidP="008A1C38">
                      <w:r>
                        <w:t>Original Run</w:t>
                      </w:r>
                    </w:p>
                    <w:p w:rsidR="008A1C38" w:rsidRDefault="008A1C38" w:rsidP="008A1C38"/>
                  </w:txbxContent>
                </v:textbox>
              </v:shape>
            </w:pict>
          </mc:Fallback>
        </mc:AlternateContent>
      </w:r>
      <w:r w:rsidR="00C320F3">
        <w:rPr>
          <w:rFonts w:ascii="Times New Roman" w:hAnsi="Times New Roman" w:cs="Times New Roman"/>
          <w:b/>
          <w:sz w:val="24"/>
          <w:szCs w:val="24"/>
        </w:rPr>
        <w:t>5</w:t>
      </w:r>
      <w:r w:rsidR="00A958FB" w:rsidRPr="005B0E50">
        <w:rPr>
          <w:rFonts w:ascii="Times New Roman" w:hAnsi="Times New Roman" w:cs="Times New Roman"/>
          <w:b/>
          <w:sz w:val="24"/>
          <w:szCs w:val="24"/>
        </w:rPr>
        <w:t>.</w:t>
      </w:r>
      <w:r w:rsidRPr="008A1C38">
        <w:rPr>
          <w:rFonts w:ascii="Times New Roman" w:hAnsi="Times New Roman" w:cs="Times New Roman"/>
          <w:noProof/>
          <w:sz w:val="24"/>
          <w:szCs w:val="24"/>
        </w:rPr>
        <w:t xml:space="preserve"> </w:t>
      </w:r>
    </w:p>
    <w:p w:rsidR="00A958FB" w:rsidRDefault="005349FF">
      <w:pPr>
        <w:rPr>
          <w:rFonts w:ascii="Times New Roman" w:hAnsi="Times New Roman" w:cs="Times New Roman"/>
          <w:sz w:val="24"/>
          <w:szCs w:val="24"/>
        </w:rPr>
      </w:pPr>
      <w:r w:rsidRPr="008A1C3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74B2067" wp14:editId="7826F099">
                <wp:simplePos x="0" y="0"/>
                <wp:positionH relativeFrom="column">
                  <wp:posOffset>3105150</wp:posOffset>
                </wp:positionH>
                <wp:positionV relativeFrom="paragraph">
                  <wp:posOffset>1835785</wp:posOffset>
                </wp:positionV>
                <wp:extent cx="2374265" cy="18192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19275"/>
                        </a:xfrm>
                        <a:prstGeom prst="rect">
                          <a:avLst/>
                        </a:prstGeom>
                        <a:solidFill>
                          <a:srgbClr val="FFFFFF"/>
                        </a:solidFill>
                        <a:ln w="9525">
                          <a:solidFill>
                            <a:srgbClr val="000000"/>
                          </a:solidFill>
                          <a:miter lim="800000"/>
                          <a:headEnd/>
                          <a:tailEnd/>
                        </a:ln>
                      </wps:spPr>
                      <wps:txbx>
                        <w:txbxContent>
                          <w:p w:rsidR="008A1C38" w:rsidRDefault="008A1C38">
                            <w:r>
                              <w:t xml:space="preserve">The BC needs to be corrected due to the high WBC interference.  Use the </w:t>
                            </w:r>
                            <w:r w:rsidR="005349FF">
                              <w:t>un</w:t>
                            </w:r>
                            <w:r>
                              <w:t>corrected WBC count to correct</w:t>
                            </w:r>
                            <w:r w:rsidR="005349FF">
                              <w:t xml:space="preserve"> the RBC count</w:t>
                            </w:r>
                            <w:r>
                              <w:t>.</w:t>
                            </w:r>
                          </w:p>
                          <w:p w:rsidR="008A1C38" w:rsidRDefault="008A1C38">
                            <w:r>
                              <w:t>RBC=2.86-0.1</w:t>
                            </w:r>
                            <w:r w:rsidR="005349FF">
                              <w:t>363=2.72</w:t>
                            </w:r>
                          </w:p>
                          <w:p w:rsidR="008A1C38" w:rsidRDefault="008A1C38">
                            <w:r>
                              <w:t>HGB= (</w:t>
                            </w:r>
                            <w:r w:rsidR="005349FF">
                              <w:t>2.72</w:t>
                            </w:r>
                            <w:r>
                              <w:t>*41.4)</w:t>
                            </w:r>
                            <w:r w:rsidR="005349FF">
                              <w:t>/10=11.3</w:t>
                            </w:r>
                          </w:p>
                          <w:p w:rsidR="008A1C38" w:rsidRDefault="005349FF">
                            <w:r>
                              <w:t>HCT= (2.72*120.7)/10=32.8</w:t>
                            </w:r>
                          </w:p>
                          <w:p w:rsidR="008A1C38" w:rsidRDefault="008A1C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244.5pt;margin-top:144.55pt;width:186.95pt;height:143.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">
                <v:textbox>
                  <w:txbxContent>
                    <w:p w:rsidR="008A1C38" w:rsidRDefault="008A1C38">
                      <w:r>
                        <w:t xml:space="preserve">The BC needs to be corrected due to the high WBC interference.  Use the </w:t>
                      </w:r>
                      <w:r w:rsidR="005349FF">
                        <w:t>un</w:t>
                      </w:r>
                      <w:r>
                        <w:t>corrected WBC count to correct</w:t>
                      </w:r>
                      <w:r w:rsidR="005349FF">
                        <w:t xml:space="preserve"> the RBC count</w:t>
                      </w:r>
                      <w:r>
                        <w:t>.</w:t>
                      </w:r>
                    </w:p>
                    <w:p w:rsidR="008A1C38" w:rsidRDefault="008A1C38">
                      <w:r>
                        <w:t>RBC=2.86-0.1</w:t>
                      </w:r>
                      <w:r w:rsidR="005349FF">
                        <w:t>363=2.72</w:t>
                      </w:r>
                    </w:p>
                    <w:p w:rsidR="008A1C38" w:rsidRDefault="008A1C38">
                      <w:r>
                        <w:t>HGB= (</w:t>
                      </w:r>
                      <w:r w:rsidR="005349FF">
                        <w:t>2.72</w:t>
                      </w:r>
                      <w:r>
                        <w:t>*41.4)</w:t>
                      </w:r>
                      <w:r w:rsidR="005349FF">
                        <w:t>/10=11.3</w:t>
                      </w:r>
                    </w:p>
                    <w:p w:rsidR="008A1C38" w:rsidRDefault="005349FF">
                      <w:r>
                        <w:t xml:space="preserve">HCT= </w:t>
                      </w:r>
                      <w:r>
                        <w:t>(2.72</w:t>
                      </w:r>
                      <w:bookmarkStart w:id="1" w:name="_GoBack"/>
                      <w:bookmarkEnd w:id="1"/>
                      <w:r>
                        <w:t>*120.7)/10=32.8</w:t>
                      </w:r>
                    </w:p>
                    <w:p w:rsidR="008A1C38" w:rsidRDefault="008A1C38"/>
                  </w:txbxContent>
                </v:textbox>
              </v:shape>
            </w:pict>
          </mc:Fallback>
        </mc:AlternateContent>
      </w:r>
      <w:r w:rsidR="008A1C3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FC16F32" wp14:editId="6AD3B81D">
                <wp:simplePos x="0" y="0"/>
                <wp:positionH relativeFrom="column">
                  <wp:posOffset>228600</wp:posOffset>
                </wp:positionH>
                <wp:positionV relativeFrom="paragraph">
                  <wp:posOffset>1732280</wp:posOffset>
                </wp:positionV>
                <wp:extent cx="10668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066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C38" w:rsidRDefault="008A1C38">
                            <w:r>
                              <w:t>Pump &amp; Dump</w:t>
                            </w:r>
                          </w:p>
                          <w:p w:rsidR="008A1C38" w:rsidRDefault="008A1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8pt;margin-top:136.4pt;width:84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" fillcolor="white [3201]" strokeweight=".5pt">
                <v:textbox>
                  <w:txbxContent>
                    <w:p w:rsidR="008A1C38" w:rsidRDefault="008A1C38">
                      <w:r>
                        <w:t>Pump &amp; Dump</w:t>
                      </w:r>
                    </w:p>
                    <w:p w:rsidR="008A1C38" w:rsidRDefault="008A1C38"/>
                  </w:txbxContent>
                </v:textbox>
              </v:shape>
            </w:pict>
          </mc:Fallback>
        </mc:AlternateContent>
      </w:r>
      <w:r w:rsidR="003D3D4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6717B1" wp14:editId="3604C0AF">
                <wp:simplePos x="0" y="0"/>
                <wp:positionH relativeFrom="column">
                  <wp:posOffset>2959100</wp:posOffset>
                </wp:positionH>
                <wp:positionV relativeFrom="paragraph">
                  <wp:posOffset>821055</wp:posOffset>
                </wp:positionV>
                <wp:extent cx="914400" cy="914400"/>
                <wp:effectExtent l="0" t="0" r="19050" b="19050"/>
                <wp:wrapNone/>
                <wp:docPr id="19" name="Donut 19"/>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9" o:spid="_x0000_s1026" type="#_x0000_t23" style="position:absolute;margin-left:233pt;margin-top:64.6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" adj="1500" fillcolor="#4f81bd" strokecolor="#385d8a" strokeweight="2pt"/>
            </w:pict>
          </mc:Fallback>
        </mc:AlternateContent>
      </w:r>
      <w:r w:rsidR="00A958FB">
        <w:rPr>
          <w:rFonts w:ascii="Times New Roman" w:hAnsi="Times New Roman" w:cs="Times New Roman"/>
          <w:noProof/>
          <w:sz w:val="24"/>
          <w:szCs w:val="24"/>
        </w:rPr>
        <w:drawing>
          <wp:inline distT="0" distB="0" distL="0" distR="0" wp14:anchorId="6F60DC2D" wp14:editId="71EBAC0C">
            <wp:extent cx="2838450" cy="1819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109" cy="1821620"/>
                    </a:xfrm>
                    <a:prstGeom prst="rect">
                      <a:avLst/>
                    </a:prstGeom>
                    <a:noFill/>
                    <a:ln>
                      <a:noFill/>
                    </a:ln>
                  </pic:spPr>
                </pic:pic>
              </a:graphicData>
            </a:graphic>
          </wp:inline>
        </w:drawing>
      </w:r>
      <w:r w:rsidR="00A958FB">
        <w:rPr>
          <w:rFonts w:ascii="Times New Roman" w:hAnsi="Times New Roman" w:cs="Times New Roman"/>
          <w:noProof/>
          <w:sz w:val="24"/>
          <w:szCs w:val="24"/>
        </w:rPr>
        <w:drawing>
          <wp:inline distT="0" distB="0" distL="0" distR="0" wp14:anchorId="79343261" wp14:editId="627DB457">
            <wp:extent cx="2939928"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9928" cy="1428750"/>
                    </a:xfrm>
                    <a:prstGeom prst="rect">
                      <a:avLst/>
                    </a:prstGeom>
                    <a:noFill/>
                    <a:ln>
                      <a:noFill/>
                    </a:ln>
                  </pic:spPr>
                </pic:pic>
              </a:graphicData>
            </a:graphic>
          </wp:inline>
        </w:drawing>
      </w:r>
    </w:p>
    <w:p w:rsidR="00A958FB" w:rsidRDefault="00A958F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62275" cy="1666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666875"/>
                    </a:xfrm>
                    <a:prstGeom prst="rect">
                      <a:avLst/>
                    </a:prstGeom>
                    <a:noFill/>
                    <a:ln>
                      <a:noFill/>
                    </a:ln>
                  </pic:spPr>
                </pic:pic>
              </a:graphicData>
            </a:graphic>
          </wp:inline>
        </w:drawing>
      </w:r>
    </w:p>
    <w:p w:rsidR="00987FAC" w:rsidRPr="003E4839" w:rsidRDefault="00987FAC" w:rsidP="00987FAC">
      <w:pPr>
        <w:rPr>
          <w:rFonts w:ascii="Times New Roman" w:hAnsi="Times New Roman" w:cs="Times New Roman"/>
          <w:sz w:val="24"/>
          <w:szCs w:val="24"/>
        </w:rPr>
      </w:pPr>
      <w:r w:rsidRPr="003E4839">
        <w:rPr>
          <w:rFonts w:ascii="Times New Roman" w:hAnsi="Times New Roman" w:cs="Times New Roman"/>
          <w:sz w:val="24"/>
          <w:szCs w:val="24"/>
        </w:rPr>
        <w:t>No clots in sample, no platelet clumps on slid</w:t>
      </w:r>
      <w:r>
        <w:rPr>
          <w:rFonts w:ascii="Times New Roman" w:hAnsi="Times New Roman" w:cs="Times New Roman"/>
          <w:sz w:val="24"/>
          <w:szCs w:val="24"/>
        </w:rPr>
        <w:t>e.  Slide estimate~48.0.  NRBCs=3</w:t>
      </w:r>
      <w:r w:rsidRPr="003E4839">
        <w:rPr>
          <w:rFonts w:ascii="Times New Roman" w:hAnsi="Times New Roman" w:cs="Times New Roman"/>
          <w:sz w:val="24"/>
          <w:szCs w:val="24"/>
        </w:rPr>
        <w:t>29.</w:t>
      </w:r>
    </w:p>
    <w:p w:rsidR="00987FAC" w:rsidRDefault="00987FAC" w:rsidP="00987FAC">
      <w:pPr>
        <w:rPr>
          <w:rFonts w:ascii="Times New Roman" w:hAnsi="Times New Roman" w:cs="Times New Roman"/>
          <w:sz w:val="24"/>
          <w:szCs w:val="24"/>
        </w:rPr>
      </w:pPr>
      <w:r w:rsidRPr="003E4839">
        <w:rPr>
          <w:rFonts w:ascii="Times New Roman" w:hAnsi="Times New Roman" w:cs="Times New Roman"/>
          <w:sz w:val="24"/>
          <w:szCs w:val="24"/>
        </w:rPr>
        <w:t xml:space="preserve">What WBC is reported?  The histogram clearly shows NRBC’s. </w:t>
      </w:r>
      <w:r>
        <w:rPr>
          <w:rFonts w:ascii="Times New Roman" w:hAnsi="Times New Roman" w:cs="Times New Roman"/>
          <w:sz w:val="24"/>
          <w:szCs w:val="24"/>
        </w:rPr>
        <w:t>The histogram shows NRBCs with the count being cut off at the 35fl mark.  Any NRBC’s smaller than 35fl are not counted.</w:t>
      </w:r>
      <w:r w:rsidR="00BD20DD">
        <w:rPr>
          <w:rFonts w:ascii="Times New Roman" w:hAnsi="Times New Roman" w:cs="Times New Roman"/>
          <w:sz w:val="24"/>
          <w:szCs w:val="24"/>
        </w:rPr>
        <w:t xml:space="preserve">  However; t</w:t>
      </w:r>
      <w:r>
        <w:rPr>
          <w:rFonts w:ascii="Times New Roman" w:hAnsi="Times New Roman" w:cs="Times New Roman"/>
          <w:sz w:val="24"/>
          <w:szCs w:val="24"/>
        </w:rPr>
        <w:t>he slide WBC estimate of 48.0 is markedly different than the automated WBC of 109.9.</w:t>
      </w:r>
      <w:r w:rsidR="00BD20DD">
        <w:rPr>
          <w:rFonts w:ascii="Times New Roman" w:hAnsi="Times New Roman" w:cs="Times New Roman"/>
          <w:sz w:val="24"/>
          <w:szCs w:val="24"/>
        </w:rPr>
        <w:t xml:space="preserve">  This is a rare example of when a manual calculation is needed. </w:t>
      </w:r>
      <w:bookmarkStart w:id="0" w:name="_GoBack"/>
      <w:bookmarkEnd w:id="0"/>
    </w:p>
    <w:p w:rsidR="00987FAC" w:rsidRPr="00C320F3" w:rsidRDefault="00987FAC" w:rsidP="00987FAC">
      <w:pPr>
        <w:rPr>
          <w:rFonts w:ascii="Times New Roman" w:hAnsi="Times New Roman" w:cs="Times New Roman"/>
          <w:sz w:val="24"/>
          <w:szCs w:val="24"/>
          <w:u w:val="single"/>
        </w:rPr>
      </w:pPr>
      <w:r>
        <w:rPr>
          <w:rFonts w:ascii="Times New Roman" w:hAnsi="Times New Roman" w:cs="Times New Roman"/>
          <w:sz w:val="24"/>
          <w:szCs w:val="24"/>
        </w:rPr>
        <w:t>The manual corrected WBC 136.3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100+329)= 31.8.  </w:t>
      </w:r>
      <w:r w:rsidRPr="00056A73">
        <w:rPr>
          <w:rFonts w:ascii="Times New Roman" w:hAnsi="Times New Roman" w:cs="Times New Roman"/>
          <w:sz w:val="24"/>
          <w:szCs w:val="24"/>
          <w:u w:val="single"/>
        </w:rPr>
        <w:t>In this case</w:t>
      </w:r>
      <w:r w:rsidRPr="00C320F3">
        <w:rPr>
          <w:rFonts w:ascii="Times New Roman" w:hAnsi="Times New Roman" w:cs="Times New Roman"/>
          <w:sz w:val="24"/>
          <w:szCs w:val="24"/>
          <w:u w:val="single"/>
        </w:rPr>
        <w:t xml:space="preserve"> report the manual corrected WBC = 31.8</w:t>
      </w:r>
    </w:p>
    <w:p w:rsidR="00987FAC" w:rsidRPr="003E4839" w:rsidRDefault="00987FAC">
      <w:pPr>
        <w:rPr>
          <w:rFonts w:ascii="Times New Roman" w:hAnsi="Times New Roman" w:cs="Times New Roman"/>
          <w:sz w:val="24"/>
          <w:szCs w:val="24"/>
        </w:rPr>
      </w:pPr>
    </w:p>
    <w:sectPr w:rsidR="00987FAC" w:rsidRPr="003E483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17" w:rsidRDefault="00D45717" w:rsidP="00A95731">
      <w:pPr>
        <w:spacing w:after="0" w:line="240" w:lineRule="auto"/>
      </w:pPr>
      <w:r>
        <w:separator/>
      </w:r>
    </w:p>
  </w:endnote>
  <w:endnote w:type="continuationSeparator" w:id="0">
    <w:p w:rsidR="00D45717" w:rsidRDefault="00D45717" w:rsidP="00A9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2317"/>
      <w:docPartObj>
        <w:docPartGallery w:val="Page Numbers (Bottom of Page)"/>
        <w:docPartUnique/>
      </w:docPartObj>
    </w:sdtPr>
    <w:sdtEndPr>
      <w:rPr>
        <w:noProof/>
      </w:rPr>
    </w:sdtEndPr>
    <w:sdtContent>
      <w:p w:rsidR="000A6AE9" w:rsidRDefault="000A6AE9">
        <w:pPr>
          <w:pStyle w:val="Footer"/>
        </w:pPr>
        <w:r>
          <w:fldChar w:fldCharType="begin"/>
        </w:r>
        <w:r>
          <w:instrText xml:space="preserve"> PAGE   \* MERGEFORMAT </w:instrText>
        </w:r>
        <w:r>
          <w:fldChar w:fldCharType="separate"/>
        </w:r>
        <w:r w:rsidR="00BD20DD">
          <w:rPr>
            <w:noProof/>
          </w:rPr>
          <w:t>3</w:t>
        </w:r>
        <w:r>
          <w:rPr>
            <w:noProof/>
          </w:rPr>
          <w:fldChar w:fldCharType="end"/>
        </w:r>
      </w:p>
    </w:sdtContent>
  </w:sdt>
  <w:p w:rsidR="000A6AE9" w:rsidRDefault="000A6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17" w:rsidRDefault="00D45717" w:rsidP="00A95731">
      <w:pPr>
        <w:spacing w:after="0" w:line="240" w:lineRule="auto"/>
      </w:pPr>
      <w:r>
        <w:separator/>
      </w:r>
    </w:p>
  </w:footnote>
  <w:footnote w:type="continuationSeparator" w:id="0">
    <w:p w:rsidR="00D45717" w:rsidRDefault="00D45717" w:rsidP="00A95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BE06EFF32F54AE098721BA491CFBFAC"/>
      </w:placeholder>
      <w:dataBinding w:prefixMappings="xmlns:ns0='http://schemas.openxmlformats.org/package/2006/metadata/core-properties' xmlns:ns1='http://purl.org/dc/elements/1.1/'" w:xpath="/ns0:coreProperties[1]/ns1:title[1]" w:storeItemID="{6C3C8BC8-F283-45AE-878A-BAB7291924A1}"/>
      <w:text/>
    </w:sdtPr>
    <w:sdtEndPr/>
    <w:sdtContent>
      <w:p w:rsidR="00F40E32" w:rsidRDefault="00F40E3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WBC Estimate Examples</w:t>
        </w:r>
        <w:r w:rsidR="00303750">
          <w:rPr>
            <w:rFonts w:asciiTheme="majorHAnsi" w:eastAsiaTheme="majorEastAsia" w:hAnsiTheme="majorHAnsi" w:cstheme="majorBidi"/>
            <w:sz w:val="32"/>
            <w:szCs w:val="32"/>
          </w:rPr>
          <w:t xml:space="preserve"> 2014</w:t>
        </w:r>
      </w:p>
    </w:sdtContent>
  </w:sdt>
  <w:p w:rsidR="000374BA" w:rsidRDefault="00037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37"/>
    <w:rsid w:val="000374BA"/>
    <w:rsid w:val="00056207"/>
    <w:rsid w:val="00056A73"/>
    <w:rsid w:val="000A6AE9"/>
    <w:rsid w:val="000C3A8C"/>
    <w:rsid w:val="000F06AF"/>
    <w:rsid w:val="001306BC"/>
    <w:rsid w:val="001E0A6E"/>
    <w:rsid w:val="002122DB"/>
    <w:rsid w:val="00233003"/>
    <w:rsid w:val="00287436"/>
    <w:rsid w:val="002D69AC"/>
    <w:rsid w:val="002E2A03"/>
    <w:rsid w:val="00303750"/>
    <w:rsid w:val="00356224"/>
    <w:rsid w:val="00377737"/>
    <w:rsid w:val="003B49A4"/>
    <w:rsid w:val="003D3D40"/>
    <w:rsid w:val="003E4839"/>
    <w:rsid w:val="004D3F47"/>
    <w:rsid w:val="004F5A0B"/>
    <w:rsid w:val="005349FF"/>
    <w:rsid w:val="005B0E50"/>
    <w:rsid w:val="00781837"/>
    <w:rsid w:val="007B6D6F"/>
    <w:rsid w:val="0084795A"/>
    <w:rsid w:val="008A1C38"/>
    <w:rsid w:val="009031B7"/>
    <w:rsid w:val="0090417C"/>
    <w:rsid w:val="0093734C"/>
    <w:rsid w:val="0097773A"/>
    <w:rsid w:val="0098632E"/>
    <w:rsid w:val="00987FAC"/>
    <w:rsid w:val="009C3939"/>
    <w:rsid w:val="009F4AA4"/>
    <w:rsid w:val="00A1036A"/>
    <w:rsid w:val="00A14663"/>
    <w:rsid w:val="00A95731"/>
    <w:rsid w:val="00A958FB"/>
    <w:rsid w:val="00AC1057"/>
    <w:rsid w:val="00AC6B75"/>
    <w:rsid w:val="00AD5607"/>
    <w:rsid w:val="00B61FD8"/>
    <w:rsid w:val="00BC7741"/>
    <w:rsid w:val="00BD20DD"/>
    <w:rsid w:val="00C04AB9"/>
    <w:rsid w:val="00C07BA9"/>
    <w:rsid w:val="00C320F3"/>
    <w:rsid w:val="00C75630"/>
    <w:rsid w:val="00D16D7A"/>
    <w:rsid w:val="00D45717"/>
    <w:rsid w:val="00D64994"/>
    <w:rsid w:val="00D839AC"/>
    <w:rsid w:val="00E25FCD"/>
    <w:rsid w:val="00E82BD2"/>
    <w:rsid w:val="00EE4B85"/>
    <w:rsid w:val="00EF13C6"/>
    <w:rsid w:val="00F05947"/>
    <w:rsid w:val="00F064BA"/>
    <w:rsid w:val="00F40E32"/>
    <w:rsid w:val="00FA485D"/>
    <w:rsid w:val="00FE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75"/>
    <w:rPr>
      <w:rFonts w:ascii="Tahoma" w:hAnsi="Tahoma" w:cs="Tahoma"/>
      <w:sz w:val="16"/>
      <w:szCs w:val="16"/>
    </w:rPr>
  </w:style>
  <w:style w:type="paragraph" w:styleId="Header">
    <w:name w:val="header"/>
    <w:basedOn w:val="Normal"/>
    <w:link w:val="HeaderChar"/>
    <w:uiPriority w:val="99"/>
    <w:unhideWhenUsed/>
    <w:rsid w:val="00A9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31"/>
  </w:style>
  <w:style w:type="paragraph" w:styleId="Footer">
    <w:name w:val="footer"/>
    <w:basedOn w:val="Normal"/>
    <w:link w:val="FooterChar"/>
    <w:uiPriority w:val="99"/>
    <w:unhideWhenUsed/>
    <w:rsid w:val="00A9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75"/>
    <w:rPr>
      <w:rFonts w:ascii="Tahoma" w:hAnsi="Tahoma" w:cs="Tahoma"/>
      <w:sz w:val="16"/>
      <w:szCs w:val="16"/>
    </w:rPr>
  </w:style>
  <w:style w:type="paragraph" w:styleId="Header">
    <w:name w:val="header"/>
    <w:basedOn w:val="Normal"/>
    <w:link w:val="HeaderChar"/>
    <w:uiPriority w:val="99"/>
    <w:unhideWhenUsed/>
    <w:rsid w:val="00A9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31"/>
  </w:style>
  <w:style w:type="paragraph" w:styleId="Footer">
    <w:name w:val="footer"/>
    <w:basedOn w:val="Normal"/>
    <w:link w:val="FooterChar"/>
    <w:uiPriority w:val="99"/>
    <w:unhideWhenUsed/>
    <w:rsid w:val="00A9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E06EFF32F54AE098721BA491CFBFAC"/>
        <w:category>
          <w:name w:val="General"/>
          <w:gallery w:val="placeholder"/>
        </w:category>
        <w:types>
          <w:type w:val="bbPlcHdr"/>
        </w:types>
        <w:behaviors>
          <w:behavior w:val="content"/>
        </w:behaviors>
        <w:guid w:val="{CDE5D445-9CF8-4E12-AB5B-D2B39197C5E7}"/>
      </w:docPartPr>
      <w:docPartBody>
        <w:p w:rsidR="00E05DB7" w:rsidRDefault="00734649" w:rsidP="00734649">
          <w:pPr>
            <w:pStyle w:val="CBE06EFF32F54AE098721BA491CFBF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57"/>
    <w:rsid w:val="00103380"/>
    <w:rsid w:val="001203A0"/>
    <w:rsid w:val="001F5695"/>
    <w:rsid w:val="0032417C"/>
    <w:rsid w:val="003A0157"/>
    <w:rsid w:val="00485039"/>
    <w:rsid w:val="005A499E"/>
    <w:rsid w:val="005B38C4"/>
    <w:rsid w:val="00734649"/>
    <w:rsid w:val="008E7C66"/>
    <w:rsid w:val="00B96E03"/>
    <w:rsid w:val="00DA5A8B"/>
    <w:rsid w:val="00E0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5E4957F684F84B5D10F94CC6E977C">
    <w:name w:val="19C5E4957F684F84B5D10F94CC6E977C"/>
    <w:rsid w:val="003A0157"/>
  </w:style>
  <w:style w:type="paragraph" w:customStyle="1" w:styleId="CBE06EFF32F54AE098721BA491CFBFAC">
    <w:name w:val="CBE06EFF32F54AE098721BA491CFBFAC"/>
    <w:rsid w:val="00734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5E4957F684F84B5D10F94CC6E977C">
    <w:name w:val="19C5E4957F684F84B5D10F94CC6E977C"/>
    <w:rsid w:val="003A0157"/>
  </w:style>
  <w:style w:type="paragraph" w:customStyle="1" w:styleId="CBE06EFF32F54AE098721BA491CFBFAC">
    <w:name w:val="CBE06EFF32F54AE098721BA491CFBFAC"/>
    <w:rsid w:val="00734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WBC Estimate Examples</vt:lpstr>
    </vt:vector>
  </TitlesOfParts>
  <Company>UCDHS</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 Estimate Examples 2014</dc:title>
  <dc:creator>ntwadmin</dc:creator>
  <cp:lastModifiedBy>ntwadmin</cp:lastModifiedBy>
  <cp:revision>52</cp:revision>
  <dcterms:created xsi:type="dcterms:W3CDTF">2014-11-13T22:13:00Z</dcterms:created>
  <dcterms:modified xsi:type="dcterms:W3CDTF">2014-12-16T19:20:00Z</dcterms:modified>
</cp:coreProperties>
</file>