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EC" w:rsidRDefault="00DE34BE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4873925</wp:posOffset>
                </wp:positionH>
                <wp:positionV relativeFrom="paragraph">
                  <wp:posOffset>4024199</wp:posOffset>
                </wp:positionV>
                <wp:extent cx="1069675" cy="517585"/>
                <wp:effectExtent l="0" t="0" r="16510" b="15875"/>
                <wp:wrapNone/>
                <wp:docPr id="5" name="Don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5" cy="517585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5" o:spid="_x0000_s1026" type="#_x0000_t23" style="position:absolute;margin-left:383.75pt;margin-top:316.85pt;width:84.25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" adj="0" fillcolor="#f79646 [3209]" strokecolor="#974706 [1609]" strokeweight="2pt"/>
            </w:pict>
          </mc:Fallback>
        </mc:AlternateContent>
      </w:r>
      <w:r w:rsidR="00AD6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4D3BB" wp14:editId="0EAB7BD6">
                <wp:simplePos x="0" y="0"/>
                <wp:positionH relativeFrom="column">
                  <wp:posOffset>-120770</wp:posOffset>
                </wp:positionH>
                <wp:positionV relativeFrom="paragraph">
                  <wp:posOffset>3929308</wp:posOffset>
                </wp:positionV>
                <wp:extent cx="370780" cy="759125"/>
                <wp:effectExtent l="0" t="0" r="10795" b="22225"/>
                <wp:wrapNone/>
                <wp:docPr id="3" name="Don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80" cy="759125"/>
                        </a:xfrm>
                        <a:prstGeom prst="donut">
                          <a:avLst>
                            <a:gd name="adj" fmla="val 6013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3" o:spid="_x0000_s1026" type="#_x0000_t23" style="position:absolute;margin-left:-9.5pt;margin-top:309.4pt;width:29.2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" adj="1299" fillcolor="#c0504d [3205]" strokecolor="#622423 [1605]" strokeweight="2pt"/>
            </w:pict>
          </mc:Fallback>
        </mc:AlternateContent>
      </w:r>
      <w:r w:rsidR="00AD6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15AAB" wp14:editId="0B5028AB">
                <wp:simplePos x="0" y="0"/>
                <wp:positionH relativeFrom="column">
                  <wp:posOffset>186074</wp:posOffset>
                </wp:positionH>
                <wp:positionV relativeFrom="paragraph">
                  <wp:posOffset>4086481</wp:posOffset>
                </wp:positionV>
                <wp:extent cx="1052504" cy="516423"/>
                <wp:effectExtent l="0" t="57150" r="0" b="74295"/>
                <wp:wrapNone/>
                <wp:docPr id="4" name="Don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4409">
                          <a:off x="0" y="0"/>
                          <a:ext cx="1052504" cy="516423"/>
                        </a:xfrm>
                        <a:prstGeom prst="donut">
                          <a:avLst>
                            <a:gd name="adj" fmla="val 5189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4" o:spid="_x0000_s1026" type="#_x0000_t23" style="position:absolute;margin-left:14.65pt;margin-top:321.75pt;width:82.85pt;height:40.65pt;rotation:-131682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" adj="550" fillcolor="#8064a2 [3207]" strokecolor="#3f3151 [1607]" strokeweight="2pt"/>
            </w:pict>
          </mc:Fallback>
        </mc:AlternateContent>
      </w:r>
      <w:r w:rsidR="001C0B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EFFE9E" wp14:editId="1007A288">
            <wp:extent cx="5943600" cy="469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B5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4ED70" wp14:editId="12C5B443">
                <wp:simplePos x="0" y="0"/>
                <wp:positionH relativeFrom="column">
                  <wp:posOffset>2277374</wp:posOffset>
                </wp:positionH>
                <wp:positionV relativeFrom="paragraph">
                  <wp:posOffset>2571031</wp:posOffset>
                </wp:positionV>
                <wp:extent cx="819150" cy="1078230"/>
                <wp:effectExtent l="0" t="0" r="19050" b="26670"/>
                <wp:wrapNone/>
                <wp:docPr id="2" name="Don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78230"/>
                        </a:xfrm>
                        <a:prstGeom prst="donut">
                          <a:avLst>
                            <a:gd name="adj" fmla="val 26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nut 2" o:spid="_x0000_s1026" type="#_x0000_t23" style="position:absolute;margin-left:179.3pt;margin-top:202.45pt;width:64.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" adj="569" fillcolor="#4f81bd [3204]" strokecolor="#243f60 [1604]" strokeweight="2pt"/>
            </w:pict>
          </mc:Fallback>
        </mc:AlternateContent>
      </w:r>
    </w:p>
    <w:p w:rsidR="002E5B58" w:rsidRDefault="002E5B58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</w:t>
      </w:r>
      <w:r w:rsidR="00EB7FE4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>LH780 QC file.  Let’</w:t>
      </w:r>
      <w:r w:rsidR="00C90EC6">
        <w:rPr>
          <w:rFonts w:ascii="Times New Roman" w:hAnsi="Times New Roman" w:cs="Times New Roman"/>
          <w:sz w:val="28"/>
          <w:szCs w:val="28"/>
        </w:rPr>
        <w:t>s look at</w:t>
      </w:r>
      <w:r w:rsidR="00AF05EA">
        <w:rPr>
          <w:rFonts w:ascii="Times New Roman" w:hAnsi="Times New Roman" w:cs="Times New Roman"/>
          <w:sz w:val="28"/>
          <w:szCs w:val="28"/>
        </w:rPr>
        <w:t xml:space="preserve"> the WBC data circled in </w:t>
      </w:r>
      <w:r w:rsidR="00AF05EA" w:rsidRPr="00080310">
        <w:rPr>
          <w:rFonts w:ascii="Times New Roman" w:hAnsi="Times New Roman" w:cs="Times New Roman"/>
          <w:color w:val="1F497D" w:themeColor="text2"/>
          <w:sz w:val="28"/>
          <w:szCs w:val="28"/>
        </w:rPr>
        <w:t>blue</w:t>
      </w:r>
      <w:r w:rsidR="00AF05EA">
        <w:rPr>
          <w:rFonts w:ascii="Times New Roman" w:hAnsi="Times New Roman" w:cs="Times New Roman"/>
          <w:sz w:val="28"/>
          <w:szCs w:val="28"/>
        </w:rPr>
        <w:t>.</w:t>
      </w:r>
    </w:p>
    <w:p w:rsidR="002E5B58" w:rsidRDefault="002E5B58" w:rsidP="00D75AEC">
      <w:pPr>
        <w:rPr>
          <w:rFonts w:ascii="Times New Roman" w:hAnsi="Times New Roman" w:cs="Times New Roman"/>
          <w:sz w:val="28"/>
          <w:szCs w:val="28"/>
        </w:rPr>
      </w:pPr>
      <w:r w:rsidRPr="002E5B58">
        <w:rPr>
          <w:rFonts w:ascii="Times New Roman" w:hAnsi="Times New Roman" w:cs="Times New Roman"/>
          <w:b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is the number of points run.  </w:t>
      </w:r>
    </w:p>
    <w:p w:rsidR="002E5B58" w:rsidRDefault="002E5B58" w:rsidP="00D75AEC">
      <w:pPr>
        <w:rPr>
          <w:rFonts w:ascii="Times New Roman" w:hAnsi="Times New Roman" w:cs="Times New Roman"/>
          <w:sz w:val="28"/>
          <w:szCs w:val="28"/>
        </w:rPr>
      </w:pPr>
      <w:r w:rsidRPr="002E5B58">
        <w:rPr>
          <w:rFonts w:ascii="Times New Roman" w:hAnsi="Times New Roman" w:cs="Times New Roman"/>
          <w:b/>
          <w:sz w:val="28"/>
          <w:szCs w:val="28"/>
        </w:rPr>
        <w:t>Mean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Pr="00EB7FE4">
        <w:rPr>
          <w:rFonts w:ascii="Times New Roman" w:hAnsi="Times New Roman" w:cs="Times New Roman"/>
          <w:sz w:val="28"/>
          <w:szCs w:val="28"/>
          <w:u w:val="single"/>
        </w:rPr>
        <w:t>our lab</w:t>
      </w:r>
      <w:r>
        <w:rPr>
          <w:rFonts w:ascii="Times New Roman" w:hAnsi="Times New Roman" w:cs="Times New Roman"/>
          <w:sz w:val="28"/>
          <w:szCs w:val="28"/>
        </w:rPr>
        <w:t xml:space="preserve"> average for that control.  </w:t>
      </w:r>
    </w:p>
    <w:p w:rsidR="002E5B58" w:rsidRDefault="002E5B58" w:rsidP="00D75AEC">
      <w:pPr>
        <w:rPr>
          <w:rFonts w:ascii="Times New Roman" w:hAnsi="Times New Roman" w:cs="Times New Roman"/>
          <w:sz w:val="28"/>
          <w:szCs w:val="28"/>
        </w:rPr>
      </w:pPr>
      <w:r w:rsidRPr="002E5B58">
        <w:rPr>
          <w:rFonts w:ascii="Times New Roman" w:hAnsi="Times New Roman" w:cs="Times New Roman"/>
          <w:b/>
          <w:sz w:val="28"/>
          <w:szCs w:val="28"/>
        </w:rPr>
        <w:t>2SD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Pr="002E5B58">
        <w:rPr>
          <w:rFonts w:ascii="Times New Roman" w:hAnsi="Times New Roman" w:cs="Times New Roman"/>
          <w:sz w:val="28"/>
          <w:szCs w:val="28"/>
          <w:u w:val="single"/>
        </w:rPr>
        <w:t>our lab</w:t>
      </w:r>
      <w:r>
        <w:rPr>
          <w:rFonts w:ascii="Times New Roman" w:hAnsi="Times New Roman" w:cs="Times New Roman"/>
          <w:sz w:val="28"/>
          <w:szCs w:val="28"/>
        </w:rPr>
        <w:t xml:space="preserve"> 2 standard deviations.  This number is</w:t>
      </w:r>
      <w:r w:rsidR="00EB7FE4">
        <w:rPr>
          <w:rFonts w:ascii="Times New Roman" w:hAnsi="Times New Roman" w:cs="Times New Roman"/>
          <w:sz w:val="28"/>
          <w:szCs w:val="28"/>
        </w:rPr>
        <w:t xml:space="preserve"> different than the “expected” value</w:t>
      </w:r>
      <w:r>
        <w:rPr>
          <w:rFonts w:ascii="Times New Roman" w:hAnsi="Times New Roman" w:cs="Times New Roman"/>
          <w:sz w:val="28"/>
          <w:szCs w:val="28"/>
        </w:rPr>
        <w:t xml:space="preserve">.  The expected </w:t>
      </w:r>
      <w:r w:rsidR="00EB7FE4">
        <w:rPr>
          <w:rFonts w:ascii="Times New Roman" w:hAnsi="Times New Roman" w:cs="Times New Roman"/>
          <w:sz w:val="28"/>
          <w:szCs w:val="28"/>
        </w:rPr>
        <w:t xml:space="preserve">value </w:t>
      </w:r>
      <w:r>
        <w:rPr>
          <w:rFonts w:ascii="Times New Roman" w:hAnsi="Times New Roman" w:cs="Times New Roman"/>
          <w:sz w:val="28"/>
          <w:szCs w:val="28"/>
        </w:rPr>
        <w:t>is the Beckman Coulter assigned acceptable variation for that value.  It is much like the</w:t>
      </w:r>
      <w:r w:rsidR="008C77B8">
        <w:rPr>
          <w:rFonts w:ascii="Times New Roman" w:hAnsi="Times New Roman" w:cs="Times New Roman"/>
          <w:sz w:val="28"/>
          <w:szCs w:val="28"/>
        </w:rPr>
        <w:t xml:space="preserve"> mode to mode acceptable ranges.  Our lab 2SD is generally much tighter than the expected value.  This concept is the same for IL coagulation controls.  IL assigns an expected </w:t>
      </w:r>
      <w:r w:rsidR="00EB7FE4">
        <w:rPr>
          <w:rFonts w:ascii="Times New Roman" w:hAnsi="Times New Roman" w:cs="Times New Roman"/>
          <w:sz w:val="28"/>
          <w:szCs w:val="28"/>
        </w:rPr>
        <w:t>variation;</w:t>
      </w:r>
      <w:r w:rsidR="008C77B8">
        <w:rPr>
          <w:rFonts w:ascii="Times New Roman" w:hAnsi="Times New Roman" w:cs="Times New Roman"/>
          <w:sz w:val="28"/>
          <w:szCs w:val="28"/>
        </w:rPr>
        <w:t xml:space="preserve"> our lab run</w:t>
      </w:r>
      <w:r w:rsidR="00EB7FE4">
        <w:rPr>
          <w:rFonts w:ascii="Times New Roman" w:hAnsi="Times New Roman" w:cs="Times New Roman"/>
          <w:sz w:val="28"/>
          <w:szCs w:val="28"/>
        </w:rPr>
        <w:t>s</w:t>
      </w:r>
      <w:r w:rsidR="008C77B8">
        <w:rPr>
          <w:rFonts w:ascii="Times New Roman" w:hAnsi="Times New Roman" w:cs="Times New Roman"/>
          <w:sz w:val="28"/>
          <w:szCs w:val="28"/>
        </w:rPr>
        <w:t xml:space="preserve"> a standard deviation that is generally much tighter than the expected variation.</w:t>
      </w:r>
    </w:p>
    <w:p w:rsidR="002E5B58" w:rsidRDefault="002E5B58" w:rsidP="00D75AEC">
      <w:pPr>
        <w:rPr>
          <w:rFonts w:ascii="Times New Roman" w:hAnsi="Times New Roman" w:cs="Times New Roman"/>
          <w:sz w:val="28"/>
          <w:szCs w:val="28"/>
        </w:rPr>
      </w:pPr>
      <w:r w:rsidRPr="002E5B58">
        <w:rPr>
          <w:rFonts w:ascii="Times New Roman" w:hAnsi="Times New Roman" w:cs="Times New Roman"/>
          <w:b/>
          <w:sz w:val="28"/>
          <w:szCs w:val="28"/>
        </w:rPr>
        <w:t>%CV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Pr="002E5B58">
        <w:rPr>
          <w:rFonts w:ascii="Times New Roman" w:hAnsi="Times New Roman" w:cs="Times New Roman"/>
          <w:sz w:val="28"/>
          <w:szCs w:val="28"/>
          <w:u w:val="single"/>
        </w:rPr>
        <w:t>our lab</w:t>
      </w:r>
      <w:r>
        <w:rPr>
          <w:rFonts w:ascii="Times New Roman" w:hAnsi="Times New Roman" w:cs="Times New Roman"/>
          <w:sz w:val="28"/>
          <w:szCs w:val="28"/>
        </w:rPr>
        <w:t xml:space="preserve"> coefficient of variation.</w:t>
      </w:r>
    </w:p>
    <w:p w:rsidR="002E5B58" w:rsidRDefault="002E5B58" w:rsidP="00D75AEC">
      <w:pPr>
        <w:rPr>
          <w:rFonts w:ascii="Times New Roman" w:hAnsi="Times New Roman" w:cs="Times New Roman"/>
          <w:sz w:val="28"/>
          <w:szCs w:val="28"/>
        </w:rPr>
      </w:pPr>
      <w:r w:rsidRPr="002E5B58">
        <w:rPr>
          <w:rFonts w:ascii="Times New Roman" w:hAnsi="Times New Roman" w:cs="Times New Roman"/>
          <w:b/>
          <w:sz w:val="28"/>
          <w:szCs w:val="28"/>
        </w:rPr>
        <w:t>Assigned</w:t>
      </w:r>
      <w:r>
        <w:rPr>
          <w:rFonts w:ascii="Times New Roman" w:hAnsi="Times New Roman" w:cs="Times New Roman"/>
          <w:sz w:val="28"/>
          <w:szCs w:val="28"/>
        </w:rPr>
        <w:t xml:space="preserve"> is Beckman Coulter assigned value for that control.  It is the target value.</w:t>
      </w:r>
    </w:p>
    <w:p w:rsidR="002E5B58" w:rsidRDefault="0035523B" w:rsidP="00D75AEC">
      <w:pPr>
        <w:rPr>
          <w:rFonts w:ascii="Times New Roman" w:hAnsi="Times New Roman" w:cs="Times New Roman"/>
          <w:sz w:val="28"/>
          <w:szCs w:val="28"/>
        </w:rPr>
      </w:pPr>
      <w:r w:rsidRPr="008C77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Expected </w:t>
      </w:r>
      <w:r>
        <w:rPr>
          <w:rFonts w:ascii="Times New Roman" w:hAnsi="Times New Roman" w:cs="Times New Roman"/>
          <w:sz w:val="28"/>
          <w:szCs w:val="28"/>
        </w:rPr>
        <w:t>is Beckman Coulter assigned acceptable variation for that value.</w:t>
      </w:r>
    </w:p>
    <w:p w:rsidR="008C77B8" w:rsidRDefault="008C77B8" w:rsidP="00D75AEC">
      <w:pPr>
        <w:rPr>
          <w:rFonts w:ascii="Times New Roman" w:hAnsi="Times New Roman" w:cs="Times New Roman"/>
          <w:sz w:val="28"/>
          <w:szCs w:val="28"/>
        </w:rPr>
      </w:pPr>
      <w:r w:rsidRPr="008C77B8">
        <w:rPr>
          <w:rFonts w:ascii="Times New Roman" w:hAnsi="Times New Roman" w:cs="Times New Roman"/>
          <w:b/>
          <w:sz w:val="28"/>
          <w:szCs w:val="28"/>
        </w:rPr>
        <w:t>Delta Diff</w:t>
      </w:r>
      <w:r w:rsidR="00A647C6">
        <w:rPr>
          <w:rFonts w:ascii="Times New Roman" w:hAnsi="Times New Roman" w:cs="Times New Roman"/>
          <w:sz w:val="28"/>
          <w:szCs w:val="28"/>
        </w:rPr>
        <w:t xml:space="preserve"> is simply</w:t>
      </w:r>
      <w:r>
        <w:rPr>
          <w:rFonts w:ascii="Times New Roman" w:hAnsi="Times New Roman" w:cs="Times New Roman"/>
          <w:sz w:val="28"/>
          <w:szCs w:val="28"/>
        </w:rPr>
        <w:t xml:space="preserve"> the assigned value minus our lab mean.</w:t>
      </w:r>
    </w:p>
    <w:p w:rsidR="00AF05EA" w:rsidRDefault="00D86299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77638</wp:posOffset>
                </wp:positionH>
                <wp:positionV relativeFrom="paragraph">
                  <wp:posOffset>82586</wp:posOffset>
                </wp:positionV>
                <wp:extent cx="5658485" cy="1"/>
                <wp:effectExtent l="57150" t="38100" r="5651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8485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6.5pt" to="451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2E5B58" w:rsidRDefault="00EB7FE4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look</w:t>
      </w:r>
      <w:r w:rsidR="00AF05EA">
        <w:rPr>
          <w:rFonts w:ascii="Times New Roman" w:hAnsi="Times New Roman" w:cs="Times New Roman"/>
          <w:sz w:val="28"/>
          <w:szCs w:val="28"/>
        </w:rPr>
        <w:t xml:space="preserve"> at the Levy Jennings WBC graph circled in </w:t>
      </w:r>
      <w:r w:rsidR="00AF05EA" w:rsidRPr="00080310">
        <w:rPr>
          <w:rFonts w:ascii="Times New Roman" w:hAnsi="Times New Roman" w:cs="Times New Roman"/>
          <w:color w:val="FF0000"/>
          <w:sz w:val="28"/>
          <w:szCs w:val="28"/>
        </w:rPr>
        <w:t>red</w:t>
      </w:r>
      <w:r w:rsidR="00AF05EA">
        <w:rPr>
          <w:rFonts w:ascii="Times New Roman" w:hAnsi="Times New Roman" w:cs="Times New Roman"/>
          <w:sz w:val="28"/>
          <w:szCs w:val="28"/>
        </w:rPr>
        <w:t>:</w:t>
      </w:r>
    </w:p>
    <w:p w:rsidR="00575DB8" w:rsidRDefault="00575DB8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center of the graph is the assigned value.  In this case it is 9.0.  The limit lines are the expected values of +/- 0.7.  This is the expected and acceptable variation set by Beckman Coulter.  Each run is plotted.</w:t>
      </w:r>
      <w:r w:rsidR="003357F1">
        <w:rPr>
          <w:rFonts w:ascii="Times New Roman" w:hAnsi="Times New Roman" w:cs="Times New Roman"/>
          <w:sz w:val="28"/>
          <w:szCs w:val="28"/>
        </w:rPr>
        <w:t xml:space="preserve">  The 0.7 number is not equal to the lab 2SD value of 0.60.</w:t>
      </w:r>
    </w:p>
    <w:p w:rsidR="005B2003" w:rsidRDefault="005B2003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move to the data points circled in </w:t>
      </w:r>
      <w:r w:rsidRPr="00080310">
        <w:rPr>
          <w:rFonts w:ascii="Times New Roman" w:hAnsi="Times New Roman" w:cs="Times New Roman"/>
          <w:color w:val="7030A0"/>
          <w:sz w:val="28"/>
          <w:szCs w:val="28"/>
        </w:rPr>
        <w:t>purple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2003" w:rsidRDefault="005B2003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Levy </w:t>
      </w:r>
      <w:r w:rsidR="00325B1D">
        <w:rPr>
          <w:rFonts w:ascii="Times New Roman" w:hAnsi="Times New Roman" w:cs="Times New Roman"/>
          <w:sz w:val="28"/>
          <w:szCs w:val="28"/>
        </w:rPr>
        <w:t>Jennings trend</w:t>
      </w:r>
      <w:r>
        <w:rPr>
          <w:rFonts w:ascii="Times New Roman" w:hAnsi="Times New Roman" w:cs="Times New Roman"/>
          <w:sz w:val="28"/>
          <w:szCs w:val="28"/>
        </w:rPr>
        <w:t xml:space="preserve"> is 6 consecutive points moving in one direction.  The points circled in purple are 5 consecutive points</w:t>
      </w:r>
      <w:r w:rsidR="00325B1D">
        <w:rPr>
          <w:rFonts w:ascii="Times New Roman" w:hAnsi="Times New Roman" w:cs="Times New Roman"/>
          <w:sz w:val="28"/>
          <w:szCs w:val="28"/>
        </w:rPr>
        <w:t xml:space="preserve"> moving up and across the mean, o</w:t>
      </w:r>
      <w:r w:rsidR="00DE34BE">
        <w:rPr>
          <w:rFonts w:ascii="Times New Roman" w:hAnsi="Times New Roman" w:cs="Times New Roman"/>
          <w:sz w:val="28"/>
          <w:szCs w:val="28"/>
        </w:rPr>
        <w:t>ne shy of a trend.</w:t>
      </w:r>
    </w:p>
    <w:p w:rsidR="00325B1D" w:rsidRDefault="00D86299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77638</wp:posOffset>
                </wp:positionH>
                <wp:positionV relativeFrom="paragraph">
                  <wp:posOffset>745155</wp:posOffset>
                </wp:positionV>
                <wp:extent cx="5771071" cy="1"/>
                <wp:effectExtent l="57150" t="38100" r="5842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1071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8.65pt" to="460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25B1D">
        <w:rPr>
          <w:rFonts w:ascii="Times New Roman" w:hAnsi="Times New Roman" w:cs="Times New Roman"/>
          <w:sz w:val="28"/>
          <w:szCs w:val="28"/>
        </w:rPr>
        <w:t xml:space="preserve">A Levy Jennings shift is 6 consecutive points above or below the mean.  The data points circled in </w:t>
      </w:r>
      <w:r w:rsidR="00325B1D" w:rsidRPr="0008031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orange</w:t>
      </w:r>
      <w:r w:rsidR="00325B1D">
        <w:rPr>
          <w:rFonts w:ascii="Times New Roman" w:hAnsi="Times New Roman" w:cs="Times New Roman"/>
          <w:sz w:val="28"/>
          <w:szCs w:val="28"/>
        </w:rPr>
        <w:t xml:space="preserve"> show 5 consecutive points above the mean, again one shy of a shift.</w:t>
      </w:r>
    </w:p>
    <w:p w:rsidR="00BD23AB" w:rsidRDefault="00D86299" w:rsidP="00D75AEC">
      <w:pPr>
        <w:rPr>
          <w:rFonts w:ascii="Times New Roman" w:hAnsi="Times New Roman" w:cs="Times New Roman"/>
          <w:sz w:val="28"/>
          <w:szCs w:val="28"/>
        </w:rPr>
      </w:pPr>
      <w:r w:rsidRPr="00D86299">
        <w:rPr>
          <w:rFonts w:ascii="Times New Roman" w:hAnsi="Times New Roman" w:cs="Times New Roman"/>
          <w:b/>
          <w:sz w:val="28"/>
          <w:szCs w:val="28"/>
        </w:rPr>
        <w:t>QC review</w:t>
      </w:r>
      <w:r>
        <w:rPr>
          <w:rFonts w:ascii="Times New Roman" w:hAnsi="Times New Roman" w:cs="Times New Roman"/>
          <w:sz w:val="28"/>
          <w:szCs w:val="28"/>
        </w:rPr>
        <w:t xml:space="preserve"> will be done each shift for the control run that shift.  For example Nights runs Normal and Abnormal II, they would review those controls.</w:t>
      </w:r>
    </w:p>
    <w:p w:rsidR="00A83DC6" w:rsidRDefault="00E6289E" w:rsidP="00D75AEC">
      <w:pPr>
        <w:rPr>
          <w:rFonts w:ascii="Times New Roman" w:hAnsi="Times New Roman" w:cs="Times New Roman"/>
          <w:sz w:val="28"/>
          <w:szCs w:val="28"/>
        </w:rPr>
      </w:pPr>
      <w:r w:rsidRPr="00E628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105F8" wp14:editId="630EC8CB">
                <wp:simplePos x="0" y="0"/>
                <wp:positionH relativeFrom="column">
                  <wp:posOffset>2371725</wp:posOffset>
                </wp:positionH>
                <wp:positionV relativeFrom="paragraph">
                  <wp:posOffset>-3175</wp:posOffset>
                </wp:positionV>
                <wp:extent cx="2613660" cy="784860"/>
                <wp:effectExtent l="0" t="0" r="1524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89E" w:rsidRPr="00E6289E" w:rsidRDefault="00E6289E" w:rsidP="00E6289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These graphs are examples of shifts in control values and must be noted on the QC review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-.25pt;width:205.8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">
                <v:textbox>
                  <w:txbxContent>
                    <w:p w:rsidR="00E6289E" w:rsidRPr="00E6289E" w:rsidRDefault="00E6289E" w:rsidP="00E6289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These graphs are examples of shifts in control values and must be noted on the QC review sheet.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3930" cy="897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D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EDC127" wp14:editId="0217EAB2">
            <wp:extent cx="4744720" cy="10090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7D" w:rsidRDefault="00372975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8A46E" wp14:editId="2DE8E1DC">
                <wp:simplePos x="0" y="0"/>
                <wp:positionH relativeFrom="column">
                  <wp:posOffset>2695575</wp:posOffset>
                </wp:positionH>
                <wp:positionV relativeFrom="paragraph">
                  <wp:posOffset>335915</wp:posOffset>
                </wp:positionV>
                <wp:extent cx="0" cy="206375"/>
                <wp:effectExtent l="114300" t="38100" r="76200" b="793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12.25pt;margin-top:26.45pt;width:0;height:16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52B7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01DBF" wp14:editId="64E2104F">
                <wp:simplePos x="0" y="0"/>
                <wp:positionH relativeFrom="column">
                  <wp:posOffset>2034168</wp:posOffset>
                </wp:positionH>
                <wp:positionV relativeFrom="paragraph">
                  <wp:posOffset>330200</wp:posOffset>
                </wp:positionV>
                <wp:extent cx="0" cy="206375"/>
                <wp:effectExtent l="114300" t="38100" r="76200" b="793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60.15pt;margin-top:26pt;width:0;height:16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52B7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32B5B" wp14:editId="1C330319">
                <wp:simplePos x="0" y="0"/>
                <wp:positionH relativeFrom="column">
                  <wp:posOffset>1431290</wp:posOffset>
                </wp:positionH>
                <wp:positionV relativeFrom="paragraph">
                  <wp:posOffset>347345</wp:posOffset>
                </wp:positionV>
                <wp:extent cx="0" cy="189230"/>
                <wp:effectExtent l="95250" t="19050" r="57150" b="965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12.7pt;margin-top:27.35pt;width:0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52B7D">
        <w:rPr>
          <w:rFonts w:ascii="Times New Roman" w:hAnsi="Times New Roman" w:cs="Times New Roman"/>
          <w:sz w:val="28"/>
          <w:szCs w:val="28"/>
        </w:rPr>
        <w:t xml:space="preserve">We will not use the </w:t>
      </w:r>
      <w:proofErr w:type="spellStart"/>
      <w:r w:rsidR="00852B7D">
        <w:rPr>
          <w:rFonts w:ascii="Times New Roman" w:hAnsi="Times New Roman" w:cs="Times New Roman"/>
          <w:sz w:val="28"/>
          <w:szCs w:val="28"/>
        </w:rPr>
        <w:t>Westgard</w:t>
      </w:r>
      <w:proofErr w:type="spellEnd"/>
      <w:r w:rsidR="00852B7D">
        <w:rPr>
          <w:rFonts w:ascii="Times New Roman" w:hAnsi="Times New Roman" w:cs="Times New Roman"/>
          <w:sz w:val="28"/>
          <w:szCs w:val="28"/>
        </w:rPr>
        <w:t xml:space="preserve"> rules for noting QC.  </w:t>
      </w:r>
    </w:p>
    <w:p w:rsidR="00852B7D" w:rsidRPr="00D75AEC" w:rsidRDefault="00D86299" w:rsidP="00D7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Simply</w:t>
      </w:r>
      <w:r w:rsidR="00852B7D">
        <w:rPr>
          <w:rFonts w:ascii="Times New Roman" w:hAnsi="Times New Roman" w:cs="Times New Roman"/>
          <w:sz w:val="28"/>
          <w:szCs w:val="28"/>
        </w:rPr>
        <w:t xml:space="preserve"> write WBC    </w:t>
      </w:r>
      <w:r w:rsidR="00372975">
        <w:rPr>
          <w:rFonts w:ascii="Times New Roman" w:hAnsi="Times New Roman" w:cs="Times New Roman"/>
          <w:sz w:val="28"/>
          <w:szCs w:val="28"/>
        </w:rPr>
        <w:t xml:space="preserve"> </w:t>
      </w:r>
      <w:r w:rsidR="00852B7D">
        <w:rPr>
          <w:rFonts w:ascii="Times New Roman" w:hAnsi="Times New Roman" w:cs="Times New Roman"/>
          <w:sz w:val="28"/>
          <w:szCs w:val="28"/>
        </w:rPr>
        <w:t>H</w:t>
      </w:r>
      <w:bookmarkStart w:id="0" w:name="_GoBack"/>
      <w:bookmarkEnd w:id="0"/>
      <w:r w:rsidR="00852B7D">
        <w:rPr>
          <w:rFonts w:ascii="Times New Roman" w:hAnsi="Times New Roman" w:cs="Times New Roman"/>
          <w:sz w:val="28"/>
          <w:szCs w:val="28"/>
        </w:rPr>
        <w:t>CT      MCV      in the QC review</w:t>
      </w:r>
      <w:r w:rsidR="00BD23AB">
        <w:rPr>
          <w:rFonts w:ascii="Times New Roman" w:hAnsi="Times New Roman" w:cs="Times New Roman"/>
          <w:sz w:val="28"/>
          <w:szCs w:val="28"/>
        </w:rPr>
        <w:t xml:space="preserve"> box</w:t>
      </w:r>
      <w:r w:rsidR="00852B7D">
        <w:rPr>
          <w:rFonts w:ascii="Times New Roman" w:hAnsi="Times New Roman" w:cs="Times New Roman"/>
          <w:sz w:val="28"/>
          <w:szCs w:val="28"/>
        </w:rPr>
        <w:t>.</w:t>
      </w:r>
    </w:p>
    <w:sectPr w:rsidR="00852B7D" w:rsidRPr="00D75AE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33" w:rsidRDefault="00712533" w:rsidP="001C0B77">
      <w:pPr>
        <w:spacing w:after="0" w:line="240" w:lineRule="auto"/>
      </w:pPr>
      <w:r>
        <w:separator/>
      </w:r>
    </w:p>
  </w:endnote>
  <w:endnote w:type="continuationSeparator" w:id="0">
    <w:p w:rsidR="00712533" w:rsidRDefault="00712533" w:rsidP="001C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720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5EA" w:rsidRDefault="00AF05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5EA" w:rsidRDefault="00AF0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33" w:rsidRDefault="00712533" w:rsidP="001C0B77">
      <w:pPr>
        <w:spacing w:after="0" w:line="240" w:lineRule="auto"/>
      </w:pPr>
      <w:r>
        <w:separator/>
      </w:r>
    </w:p>
  </w:footnote>
  <w:footnote w:type="continuationSeparator" w:id="0">
    <w:p w:rsidR="00712533" w:rsidRDefault="00712533" w:rsidP="001C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F24CF6F81194175B7491F1A621A84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0B77" w:rsidRDefault="001C0B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Levy Jennings QC Review for LH 780</w:t>
        </w:r>
      </w:p>
    </w:sdtContent>
  </w:sdt>
  <w:p w:rsidR="001C0B77" w:rsidRDefault="001C0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EC"/>
    <w:rsid w:val="00031B1B"/>
    <w:rsid w:val="00080310"/>
    <w:rsid w:val="000E35D3"/>
    <w:rsid w:val="001258FB"/>
    <w:rsid w:val="001C0B77"/>
    <w:rsid w:val="002E5B58"/>
    <w:rsid w:val="00325B1D"/>
    <w:rsid w:val="00327D1B"/>
    <w:rsid w:val="003357F1"/>
    <w:rsid w:val="0035523B"/>
    <w:rsid w:val="00372975"/>
    <w:rsid w:val="00575DB8"/>
    <w:rsid w:val="005B2003"/>
    <w:rsid w:val="00671F08"/>
    <w:rsid w:val="00712533"/>
    <w:rsid w:val="00852B7D"/>
    <w:rsid w:val="008927E3"/>
    <w:rsid w:val="008C1D3B"/>
    <w:rsid w:val="008C77B8"/>
    <w:rsid w:val="00A44128"/>
    <w:rsid w:val="00A647C6"/>
    <w:rsid w:val="00A83DC6"/>
    <w:rsid w:val="00AD60F6"/>
    <w:rsid w:val="00AF05EA"/>
    <w:rsid w:val="00B81D31"/>
    <w:rsid w:val="00BD23AB"/>
    <w:rsid w:val="00C90EC6"/>
    <w:rsid w:val="00D75AEC"/>
    <w:rsid w:val="00D86299"/>
    <w:rsid w:val="00DE34BE"/>
    <w:rsid w:val="00E600A8"/>
    <w:rsid w:val="00E6289E"/>
    <w:rsid w:val="00E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77"/>
  </w:style>
  <w:style w:type="paragraph" w:styleId="Footer">
    <w:name w:val="footer"/>
    <w:basedOn w:val="Normal"/>
    <w:link w:val="FooterChar"/>
    <w:uiPriority w:val="99"/>
    <w:unhideWhenUsed/>
    <w:rsid w:val="001C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77"/>
  </w:style>
  <w:style w:type="paragraph" w:styleId="Footer">
    <w:name w:val="footer"/>
    <w:basedOn w:val="Normal"/>
    <w:link w:val="FooterChar"/>
    <w:uiPriority w:val="99"/>
    <w:unhideWhenUsed/>
    <w:rsid w:val="001C0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24CF6F81194175B7491F1A621A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11D3-A452-4AD4-8E83-8747EFDCDBDB}"/>
      </w:docPartPr>
      <w:docPartBody>
        <w:p w:rsidR="00B32818" w:rsidRDefault="0017031B" w:rsidP="0017031B">
          <w:pPr>
            <w:pStyle w:val="BF24CF6F81194175B7491F1A621A84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1B"/>
    <w:rsid w:val="0017031B"/>
    <w:rsid w:val="003D79AD"/>
    <w:rsid w:val="00925FF5"/>
    <w:rsid w:val="00971536"/>
    <w:rsid w:val="00B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4CF6F81194175B7491F1A621A845C">
    <w:name w:val="BF24CF6F81194175B7491F1A621A845C"/>
    <w:rsid w:val="001703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4CF6F81194175B7491F1A621A845C">
    <w:name w:val="BF24CF6F81194175B7491F1A621A845C"/>
    <w:rsid w:val="001703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Levy Jennings QC Review for LH 780</vt:lpstr>
    </vt:vector>
  </TitlesOfParts>
  <Company>UCDHS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Levy Jennings QC Review for LH 780</dc:title>
  <dc:creator>ntwadmin</dc:creator>
  <cp:lastModifiedBy>ntwadmin</cp:lastModifiedBy>
  <cp:revision>29</cp:revision>
  <cp:lastPrinted>2014-12-08T17:30:00Z</cp:lastPrinted>
  <dcterms:created xsi:type="dcterms:W3CDTF">2014-12-08T16:28:00Z</dcterms:created>
  <dcterms:modified xsi:type="dcterms:W3CDTF">2014-12-08T19:59:00Z</dcterms:modified>
</cp:coreProperties>
</file>