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06D" w:rsidRPr="004B61B1" w:rsidRDefault="004B61B1">
      <w:pPr>
        <w:rPr>
          <w:b/>
        </w:rPr>
      </w:pPr>
      <w:r w:rsidRPr="004B61B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5494867</wp:posOffset>
                </wp:positionH>
                <wp:positionV relativeFrom="paragraph">
                  <wp:posOffset>67733</wp:posOffset>
                </wp:positionV>
                <wp:extent cx="1380067" cy="287867"/>
                <wp:effectExtent l="0" t="0" r="10795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067" cy="2878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043" w:rsidRDefault="00193043">
                            <w:r>
                              <w:t xml:space="preserve">Year: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2.65pt;margin-top:5.35pt;width:108.6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">
                <v:textbox>
                  <w:txbxContent>
                    <w:p w:rsidR="004B61B1" w:rsidRDefault="004B61B1">
                      <w:r>
                        <w:t xml:space="preserve">Year:  </w:t>
                      </w:r>
                    </w:p>
                  </w:txbxContent>
                </v:textbox>
              </v:shape>
            </w:pict>
          </mc:Fallback>
        </mc:AlternateContent>
      </w:r>
      <w:r w:rsidRPr="004B61B1">
        <w:rPr>
          <w:b/>
          <w:noProof/>
        </w:rPr>
        <w:drawing>
          <wp:inline distT="0" distB="0" distL="0" distR="0" wp14:anchorId="3E8C7AD2" wp14:editId="2E50942B">
            <wp:extent cx="431800" cy="42649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l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015" cy="42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61B1">
        <w:rPr>
          <w:b/>
        </w:rPr>
        <w:tab/>
        <w:t>HBL ANNUAL COMPETENCY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2430"/>
        <w:gridCol w:w="1710"/>
        <w:gridCol w:w="1800"/>
        <w:gridCol w:w="270"/>
        <w:gridCol w:w="630"/>
        <w:gridCol w:w="1530"/>
      </w:tblGrid>
      <w:tr w:rsidR="004B61B1" w:rsidRPr="00E0741C" w:rsidTr="00E0741C">
        <w:tc>
          <w:tcPr>
            <w:tcW w:w="2358" w:type="dxa"/>
            <w:shd w:val="clear" w:color="auto" w:fill="D9D9D9" w:themeFill="background1" w:themeFillShade="D9"/>
            <w:vAlign w:val="center"/>
          </w:tcPr>
          <w:p w:rsidR="004B61B1" w:rsidRPr="00E0741C" w:rsidRDefault="004B61B1" w:rsidP="00F310D2">
            <w:pPr>
              <w:rPr>
                <w:rFonts w:cstheme="minorHAnsi"/>
                <w:b/>
                <w:sz w:val="20"/>
                <w:szCs w:val="20"/>
              </w:rPr>
            </w:pPr>
            <w:r w:rsidRPr="00E0741C">
              <w:rPr>
                <w:rFonts w:cstheme="minorHAnsi"/>
                <w:b/>
                <w:sz w:val="20"/>
                <w:szCs w:val="20"/>
              </w:rPr>
              <w:t xml:space="preserve">Test </w:t>
            </w:r>
            <w:r w:rsidR="00F43D6A">
              <w:rPr>
                <w:rFonts w:cstheme="minorHAnsi"/>
                <w:b/>
                <w:sz w:val="20"/>
                <w:szCs w:val="20"/>
              </w:rPr>
              <w:t xml:space="preserve">system </w:t>
            </w:r>
            <w:r w:rsidRPr="00E0741C">
              <w:rPr>
                <w:rFonts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4140" w:type="dxa"/>
            <w:gridSpan w:val="2"/>
            <w:vAlign w:val="center"/>
          </w:tcPr>
          <w:p w:rsidR="004B61B1" w:rsidRPr="00E0741C" w:rsidRDefault="004B61B1" w:rsidP="00F310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shd w:val="clear" w:color="auto" w:fill="D9D9D9" w:themeFill="background1" w:themeFillShade="D9"/>
            <w:vAlign w:val="center"/>
          </w:tcPr>
          <w:p w:rsidR="004B61B1" w:rsidRPr="00E0741C" w:rsidRDefault="004B61B1" w:rsidP="00F310D2">
            <w:pPr>
              <w:rPr>
                <w:rFonts w:cstheme="minorHAnsi"/>
                <w:sz w:val="20"/>
                <w:szCs w:val="20"/>
              </w:rPr>
            </w:pPr>
            <w:r w:rsidRPr="00E0741C">
              <w:rPr>
                <w:rFonts w:cstheme="minorHAnsi"/>
                <w:sz w:val="20"/>
                <w:szCs w:val="20"/>
              </w:rPr>
              <w:t>Developed by (Name)</w:t>
            </w:r>
          </w:p>
        </w:tc>
        <w:tc>
          <w:tcPr>
            <w:tcW w:w="2160" w:type="dxa"/>
            <w:gridSpan w:val="2"/>
            <w:vAlign w:val="center"/>
          </w:tcPr>
          <w:p w:rsidR="004B61B1" w:rsidRPr="00E0741C" w:rsidRDefault="004B61B1" w:rsidP="00F310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0D2" w:rsidRPr="00E0741C" w:rsidTr="00E0741C">
        <w:tc>
          <w:tcPr>
            <w:tcW w:w="2358" w:type="dxa"/>
            <w:shd w:val="clear" w:color="auto" w:fill="D9D9D9" w:themeFill="background1" w:themeFillShade="D9"/>
            <w:vAlign w:val="center"/>
          </w:tcPr>
          <w:p w:rsidR="00F310D2" w:rsidRPr="00E0741C" w:rsidRDefault="00F310D2" w:rsidP="00F310D2">
            <w:pPr>
              <w:rPr>
                <w:rFonts w:cstheme="minorHAnsi"/>
                <w:b/>
                <w:sz w:val="20"/>
                <w:szCs w:val="20"/>
              </w:rPr>
            </w:pPr>
            <w:r w:rsidRPr="00E0741C">
              <w:rPr>
                <w:rFonts w:cstheme="minorHAnsi"/>
                <w:b/>
                <w:sz w:val="20"/>
                <w:szCs w:val="20"/>
              </w:rPr>
              <w:t>Tech name</w:t>
            </w:r>
          </w:p>
        </w:tc>
        <w:tc>
          <w:tcPr>
            <w:tcW w:w="2430" w:type="dxa"/>
            <w:vAlign w:val="center"/>
          </w:tcPr>
          <w:p w:rsidR="00F310D2" w:rsidRPr="00E0741C" w:rsidRDefault="00F310D2" w:rsidP="00F310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F310D2" w:rsidRPr="00E0741C" w:rsidRDefault="00F310D2" w:rsidP="00F310D2">
            <w:pPr>
              <w:rPr>
                <w:rFonts w:cstheme="minorHAnsi"/>
                <w:sz w:val="20"/>
                <w:szCs w:val="20"/>
              </w:rPr>
            </w:pPr>
            <w:r w:rsidRPr="00E0741C">
              <w:rPr>
                <w:rFonts w:cstheme="minorHAnsi"/>
                <w:sz w:val="20"/>
                <w:szCs w:val="20"/>
              </w:rPr>
              <w:t>Lab/</w:t>
            </w:r>
            <w:proofErr w:type="spellStart"/>
            <w:r w:rsidRPr="00E0741C">
              <w:rPr>
                <w:rFonts w:cstheme="minorHAnsi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1800" w:type="dxa"/>
            <w:vAlign w:val="center"/>
          </w:tcPr>
          <w:p w:rsidR="00F310D2" w:rsidRPr="00E0741C" w:rsidRDefault="00F310D2" w:rsidP="00F310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D9D9D9" w:themeFill="background1" w:themeFillShade="D9"/>
            <w:vAlign w:val="center"/>
          </w:tcPr>
          <w:p w:rsidR="00F310D2" w:rsidRPr="00E0741C" w:rsidRDefault="00F310D2" w:rsidP="00F310D2">
            <w:pPr>
              <w:rPr>
                <w:rFonts w:cstheme="minorHAnsi"/>
                <w:sz w:val="20"/>
                <w:szCs w:val="20"/>
              </w:rPr>
            </w:pPr>
            <w:r w:rsidRPr="00E0741C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530" w:type="dxa"/>
            <w:vAlign w:val="center"/>
          </w:tcPr>
          <w:p w:rsidR="00F310D2" w:rsidRPr="00E0741C" w:rsidRDefault="00F310D2" w:rsidP="00F310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741C" w:rsidRPr="00E0741C" w:rsidTr="00E0741C">
        <w:tc>
          <w:tcPr>
            <w:tcW w:w="10728" w:type="dxa"/>
            <w:gridSpan w:val="7"/>
            <w:shd w:val="clear" w:color="auto" w:fill="D9D9D9" w:themeFill="background1" w:themeFillShade="D9"/>
            <w:vAlign w:val="center"/>
          </w:tcPr>
          <w:p w:rsidR="00E0741C" w:rsidRPr="00E0741C" w:rsidRDefault="00E0741C" w:rsidP="00F310D2">
            <w:pPr>
              <w:rPr>
                <w:rFonts w:cstheme="minorHAnsi"/>
                <w:sz w:val="20"/>
                <w:szCs w:val="20"/>
              </w:rPr>
            </w:pPr>
            <w:r w:rsidRPr="00E0741C">
              <w:rPr>
                <w:rFonts w:cstheme="minorHAnsi"/>
                <w:b/>
                <w:sz w:val="20"/>
                <w:szCs w:val="20"/>
              </w:rPr>
              <w:t>Grading</w:t>
            </w:r>
          </w:p>
        </w:tc>
      </w:tr>
      <w:tr w:rsidR="00E0741C" w:rsidRPr="00E0741C" w:rsidTr="00E0741C">
        <w:tc>
          <w:tcPr>
            <w:tcW w:w="2358" w:type="dxa"/>
            <w:shd w:val="clear" w:color="auto" w:fill="D9D9D9" w:themeFill="background1" w:themeFillShade="D9"/>
            <w:vAlign w:val="center"/>
          </w:tcPr>
          <w:p w:rsidR="00E0741C" w:rsidRPr="00E0741C" w:rsidRDefault="00E0741C" w:rsidP="00F310D2">
            <w:pPr>
              <w:rPr>
                <w:rFonts w:cstheme="minorHAnsi"/>
                <w:sz w:val="20"/>
                <w:szCs w:val="20"/>
              </w:rPr>
            </w:pPr>
            <w:r w:rsidRPr="00E0741C">
              <w:rPr>
                <w:rFonts w:cstheme="minorHAnsi"/>
                <w:sz w:val="20"/>
                <w:szCs w:val="20"/>
              </w:rPr>
              <w:t>Written section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E0741C" w:rsidRPr="00E0741C" w:rsidRDefault="00E0741C" w:rsidP="00F310D2">
            <w:pPr>
              <w:rPr>
                <w:rFonts w:cstheme="minorHAnsi"/>
                <w:sz w:val="20"/>
                <w:szCs w:val="20"/>
              </w:rPr>
            </w:pPr>
            <w:r w:rsidRPr="00E0741C">
              <w:rPr>
                <w:rFonts w:cstheme="minorHAnsi"/>
                <w:sz w:val="20"/>
                <w:szCs w:val="20"/>
              </w:rPr>
              <w:t>Pass</w:t>
            </w:r>
          </w:p>
          <w:p w:rsidR="00E0741C" w:rsidRPr="00E0741C" w:rsidRDefault="00E0741C" w:rsidP="00F310D2">
            <w:pPr>
              <w:rPr>
                <w:rFonts w:cstheme="minorHAnsi"/>
                <w:sz w:val="20"/>
                <w:szCs w:val="20"/>
              </w:rPr>
            </w:pPr>
            <w:r w:rsidRPr="00E0741C">
              <w:rPr>
                <w:rFonts w:cstheme="minorHAnsi"/>
                <w:sz w:val="20"/>
                <w:szCs w:val="20"/>
              </w:rPr>
              <w:t>(≥ 80% correct)</w:t>
            </w:r>
          </w:p>
        </w:tc>
        <w:tc>
          <w:tcPr>
            <w:tcW w:w="1710" w:type="dxa"/>
            <w:vAlign w:val="center"/>
          </w:tcPr>
          <w:p w:rsidR="00E0741C" w:rsidRPr="00E0741C" w:rsidRDefault="00E0741C" w:rsidP="00F310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E0741C" w:rsidRPr="00E0741C" w:rsidRDefault="00E0741C" w:rsidP="00F310D2">
            <w:pPr>
              <w:rPr>
                <w:rFonts w:cstheme="minorHAnsi"/>
                <w:sz w:val="20"/>
                <w:szCs w:val="20"/>
              </w:rPr>
            </w:pPr>
            <w:r w:rsidRPr="00E0741C">
              <w:rPr>
                <w:rFonts w:cstheme="minorHAnsi"/>
                <w:sz w:val="20"/>
                <w:szCs w:val="20"/>
              </w:rPr>
              <w:t>Fail</w:t>
            </w:r>
          </w:p>
          <w:p w:rsidR="00E0741C" w:rsidRPr="00E0741C" w:rsidRDefault="00E0741C" w:rsidP="00F310D2">
            <w:pPr>
              <w:rPr>
                <w:rFonts w:cstheme="minorHAnsi"/>
                <w:sz w:val="20"/>
                <w:szCs w:val="20"/>
              </w:rPr>
            </w:pPr>
            <w:r w:rsidRPr="00E0741C">
              <w:rPr>
                <w:rFonts w:cstheme="minorHAnsi"/>
                <w:sz w:val="20"/>
                <w:szCs w:val="20"/>
              </w:rPr>
              <w:t>(&lt;80% correct)</w:t>
            </w:r>
          </w:p>
        </w:tc>
        <w:tc>
          <w:tcPr>
            <w:tcW w:w="2430" w:type="dxa"/>
            <w:gridSpan w:val="3"/>
            <w:vAlign w:val="center"/>
          </w:tcPr>
          <w:p w:rsidR="00E0741C" w:rsidRPr="00E0741C" w:rsidRDefault="00E0741C" w:rsidP="00F310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0D2" w:rsidRPr="00E0741C" w:rsidTr="00E0741C">
        <w:tc>
          <w:tcPr>
            <w:tcW w:w="2358" w:type="dxa"/>
            <w:shd w:val="clear" w:color="auto" w:fill="D9D9D9" w:themeFill="background1" w:themeFillShade="D9"/>
            <w:vAlign w:val="center"/>
          </w:tcPr>
          <w:p w:rsidR="00F310D2" w:rsidRPr="00E0741C" w:rsidRDefault="00F310D2" w:rsidP="00F310D2">
            <w:pPr>
              <w:rPr>
                <w:rFonts w:cstheme="minorHAnsi"/>
                <w:sz w:val="20"/>
                <w:szCs w:val="20"/>
              </w:rPr>
            </w:pPr>
            <w:r w:rsidRPr="00E0741C">
              <w:rPr>
                <w:rFonts w:cstheme="minorHAnsi"/>
                <w:sz w:val="20"/>
                <w:szCs w:val="20"/>
              </w:rPr>
              <w:t xml:space="preserve">Competency graded by </w:t>
            </w:r>
          </w:p>
          <w:p w:rsidR="00F310D2" w:rsidRPr="00E0741C" w:rsidRDefault="00F310D2" w:rsidP="00F310D2">
            <w:pPr>
              <w:rPr>
                <w:rFonts w:cstheme="minorHAnsi"/>
                <w:sz w:val="20"/>
                <w:szCs w:val="20"/>
              </w:rPr>
            </w:pPr>
            <w:r w:rsidRPr="00E0741C">
              <w:rPr>
                <w:rFonts w:cstheme="minorHAnsi"/>
                <w:sz w:val="20"/>
                <w:szCs w:val="20"/>
              </w:rPr>
              <w:t>(Grader initials)</w:t>
            </w:r>
          </w:p>
        </w:tc>
        <w:tc>
          <w:tcPr>
            <w:tcW w:w="2430" w:type="dxa"/>
            <w:vAlign w:val="center"/>
          </w:tcPr>
          <w:p w:rsidR="00F310D2" w:rsidRPr="00E0741C" w:rsidRDefault="00F310D2" w:rsidP="00F310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F310D2" w:rsidRPr="00E0741C" w:rsidRDefault="00F310D2" w:rsidP="00F310D2">
            <w:pPr>
              <w:rPr>
                <w:rFonts w:cstheme="minorHAnsi"/>
                <w:sz w:val="20"/>
                <w:szCs w:val="20"/>
              </w:rPr>
            </w:pPr>
            <w:r w:rsidRPr="00E0741C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800" w:type="dxa"/>
            <w:vAlign w:val="center"/>
          </w:tcPr>
          <w:p w:rsidR="00F310D2" w:rsidRPr="00E0741C" w:rsidRDefault="00F310D2" w:rsidP="00F310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D9D9D9" w:themeFill="background1" w:themeFillShade="D9"/>
            <w:vAlign w:val="center"/>
          </w:tcPr>
          <w:p w:rsidR="00F310D2" w:rsidRPr="00E0741C" w:rsidRDefault="00F310D2" w:rsidP="00F310D2">
            <w:pPr>
              <w:rPr>
                <w:rFonts w:cstheme="minorHAnsi"/>
                <w:sz w:val="20"/>
                <w:szCs w:val="20"/>
              </w:rPr>
            </w:pPr>
            <w:r w:rsidRPr="00E0741C">
              <w:rPr>
                <w:rFonts w:cstheme="minorHAnsi"/>
                <w:sz w:val="20"/>
                <w:szCs w:val="20"/>
              </w:rPr>
              <w:t>Score</w:t>
            </w:r>
          </w:p>
        </w:tc>
        <w:tc>
          <w:tcPr>
            <w:tcW w:w="1530" w:type="dxa"/>
            <w:vAlign w:val="center"/>
          </w:tcPr>
          <w:p w:rsidR="00F310D2" w:rsidRPr="00E0741C" w:rsidRDefault="00F310D2" w:rsidP="00F310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10D2" w:rsidRPr="00E0741C" w:rsidTr="00E0741C">
        <w:tc>
          <w:tcPr>
            <w:tcW w:w="2358" w:type="dxa"/>
            <w:shd w:val="clear" w:color="auto" w:fill="D9D9D9" w:themeFill="background1" w:themeFillShade="D9"/>
            <w:vAlign w:val="center"/>
          </w:tcPr>
          <w:p w:rsidR="00F310D2" w:rsidRPr="00E0741C" w:rsidRDefault="00F310D2" w:rsidP="00F310D2">
            <w:pPr>
              <w:rPr>
                <w:rFonts w:cstheme="minorHAnsi"/>
                <w:sz w:val="20"/>
                <w:szCs w:val="20"/>
              </w:rPr>
            </w:pPr>
            <w:r w:rsidRPr="00E0741C">
              <w:rPr>
                <w:rFonts w:cstheme="minorHAnsi"/>
                <w:sz w:val="20"/>
                <w:szCs w:val="20"/>
              </w:rPr>
              <w:t xml:space="preserve">Corrective Action </w:t>
            </w:r>
          </w:p>
          <w:p w:rsidR="00F310D2" w:rsidRPr="00E0741C" w:rsidRDefault="00F310D2" w:rsidP="00F310D2">
            <w:pPr>
              <w:rPr>
                <w:rFonts w:cstheme="minorHAnsi"/>
                <w:sz w:val="20"/>
                <w:szCs w:val="20"/>
              </w:rPr>
            </w:pPr>
            <w:r w:rsidRPr="00E0741C">
              <w:rPr>
                <w:rFonts w:cstheme="minorHAnsi"/>
                <w:sz w:val="20"/>
                <w:szCs w:val="20"/>
              </w:rPr>
              <w:t>(if applicable)</w:t>
            </w:r>
          </w:p>
        </w:tc>
        <w:tc>
          <w:tcPr>
            <w:tcW w:w="2430" w:type="dxa"/>
            <w:vAlign w:val="center"/>
          </w:tcPr>
          <w:p w:rsidR="00F310D2" w:rsidRPr="00E0741C" w:rsidRDefault="00F310D2" w:rsidP="00F310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F310D2" w:rsidRPr="00E0741C" w:rsidRDefault="00F310D2" w:rsidP="00946BCD">
            <w:pPr>
              <w:rPr>
                <w:rFonts w:cstheme="minorHAnsi"/>
                <w:sz w:val="20"/>
                <w:szCs w:val="20"/>
              </w:rPr>
            </w:pPr>
            <w:r w:rsidRPr="00E0741C">
              <w:rPr>
                <w:rFonts w:cstheme="minorHAnsi"/>
                <w:sz w:val="20"/>
                <w:szCs w:val="20"/>
              </w:rPr>
              <w:t xml:space="preserve">Reviewed </w:t>
            </w:r>
            <w:r w:rsidR="00946BCD">
              <w:rPr>
                <w:rFonts w:cstheme="minorHAnsi"/>
                <w:sz w:val="20"/>
                <w:szCs w:val="20"/>
              </w:rPr>
              <w:t>with associate by</w:t>
            </w:r>
          </w:p>
        </w:tc>
        <w:tc>
          <w:tcPr>
            <w:tcW w:w="1800" w:type="dxa"/>
            <w:vAlign w:val="center"/>
          </w:tcPr>
          <w:p w:rsidR="00F310D2" w:rsidRPr="00E0741C" w:rsidRDefault="00F310D2" w:rsidP="00F310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D9D9D9" w:themeFill="background1" w:themeFillShade="D9"/>
            <w:vAlign w:val="center"/>
          </w:tcPr>
          <w:p w:rsidR="00F310D2" w:rsidRPr="00E0741C" w:rsidRDefault="00F310D2" w:rsidP="00F310D2">
            <w:pPr>
              <w:rPr>
                <w:rFonts w:cstheme="minorHAnsi"/>
                <w:sz w:val="20"/>
                <w:szCs w:val="20"/>
              </w:rPr>
            </w:pPr>
            <w:r w:rsidRPr="00E0741C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530" w:type="dxa"/>
            <w:vAlign w:val="center"/>
          </w:tcPr>
          <w:p w:rsidR="00F310D2" w:rsidRPr="00E0741C" w:rsidRDefault="00F310D2" w:rsidP="00F310D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F310D2" w:rsidRPr="006407CA" w:rsidRDefault="00F310D2" w:rsidP="00E0741C">
      <w:pPr>
        <w:spacing w:after="0" w:line="240" w:lineRule="auto"/>
        <w:rPr>
          <w:sz w:val="16"/>
          <w:szCs w:val="16"/>
        </w:rPr>
      </w:pPr>
    </w:p>
    <w:p w:rsidR="00F310D2" w:rsidRDefault="00F310D2" w:rsidP="00E0741C">
      <w:pPr>
        <w:pStyle w:val="ListParagraph"/>
        <w:numPr>
          <w:ilvl w:val="0"/>
          <w:numId w:val="3"/>
        </w:numPr>
        <w:spacing w:after="0" w:line="240" w:lineRule="auto"/>
      </w:pPr>
    </w:p>
    <w:p w:rsidR="00E0741C" w:rsidRPr="006407CA" w:rsidRDefault="00E0741C" w:rsidP="00E0741C">
      <w:pPr>
        <w:spacing w:after="0" w:line="240" w:lineRule="auto"/>
        <w:rPr>
          <w:sz w:val="16"/>
          <w:szCs w:val="16"/>
        </w:rPr>
      </w:pPr>
    </w:p>
    <w:p w:rsidR="00B0571E" w:rsidRDefault="00B0571E" w:rsidP="00E0741C">
      <w:pPr>
        <w:pStyle w:val="ListParagraph"/>
        <w:numPr>
          <w:ilvl w:val="0"/>
          <w:numId w:val="3"/>
        </w:numPr>
        <w:spacing w:after="0" w:line="240" w:lineRule="auto"/>
      </w:pPr>
    </w:p>
    <w:p w:rsidR="00E0741C" w:rsidRPr="006407CA" w:rsidRDefault="00E0741C" w:rsidP="00E0741C">
      <w:pPr>
        <w:spacing w:after="0" w:line="240" w:lineRule="auto"/>
        <w:rPr>
          <w:sz w:val="16"/>
          <w:szCs w:val="16"/>
        </w:rPr>
      </w:pPr>
    </w:p>
    <w:p w:rsidR="00B0571E" w:rsidRDefault="00B0571E" w:rsidP="00E0741C">
      <w:pPr>
        <w:pStyle w:val="ListParagraph"/>
        <w:numPr>
          <w:ilvl w:val="0"/>
          <w:numId w:val="3"/>
        </w:numPr>
        <w:spacing w:after="0" w:line="240" w:lineRule="auto"/>
      </w:pPr>
    </w:p>
    <w:p w:rsidR="00E0741C" w:rsidRPr="006407CA" w:rsidRDefault="00E0741C" w:rsidP="00E0741C">
      <w:pPr>
        <w:spacing w:after="0" w:line="240" w:lineRule="auto"/>
        <w:rPr>
          <w:sz w:val="16"/>
          <w:szCs w:val="16"/>
        </w:rPr>
      </w:pPr>
    </w:p>
    <w:p w:rsidR="00B0571E" w:rsidRDefault="00B0571E" w:rsidP="00E0741C">
      <w:pPr>
        <w:pStyle w:val="ListParagraph"/>
        <w:numPr>
          <w:ilvl w:val="0"/>
          <w:numId w:val="3"/>
        </w:numPr>
        <w:spacing w:after="0" w:line="240" w:lineRule="auto"/>
      </w:pPr>
    </w:p>
    <w:p w:rsidR="00E0741C" w:rsidRPr="006407CA" w:rsidRDefault="00E0741C" w:rsidP="00E0741C">
      <w:pPr>
        <w:spacing w:after="0" w:line="240" w:lineRule="auto"/>
        <w:rPr>
          <w:sz w:val="16"/>
          <w:szCs w:val="16"/>
        </w:rPr>
      </w:pPr>
    </w:p>
    <w:p w:rsidR="00B0571E" w:rsidRDefault="00B0571E" w:rsidP="00E0741C">
      <w:pPr>
        <w:pStyle w:val="ListParagraph"/>
        <w:numPr>
          <w:ilvl w:val="0"/>
          <w:numId w:val="3"/>
        </w:numPr>
        <w:spacing w:after="0" w:line="240" w:lineRule="auto"/>
      </w:pPr>
    </w:p>
    <w:p w:rsidR="00870E03" w:rsidRPr="006407CA" w:rsidRDefault="00870E03" w:rsidP="00E0741C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98"/>
        <w:gridCol w:w="900"/>
        <w:gridCol w:w="990"/>
        <w:gridCol w:w="990"/>
        <w:gridCol w:w="900"/>
        <w:gridCol w:w="1080"/>
        <w:gridCol w:w="1080"/>
        <w:gridCol w:w="630"/>
        <w:gridCol w:w="450"/>
        <w:gridCol w:w="630"/>
        <w:gridCol w:w="450"/>
      </w:tblGrid>
      <w:tr w:rsidR="00193043" w:rsidRPr="00870E03" w:rsidTr="00193043">
        <w:tc>
          <w:tcPr>
            <w:tcW w:w="2898" w:type="dxa"/>
            <w:vMerge w:val="restart"/>
            <w:shd w:val="clear" w:color="auto" w:fill="D9D9D9" w:themeFill="background1" w:themeFillShade="D9"/>
            <w:vAlign w:val="center"/>
          </w:tcPr>
          <w:p w:rsidR="00193043" w:rsidRPr="00870E03" w:rsidRDefault="00193043" w:rsidP="007116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70E03">
              <w:rPr>
                <w:b/>
              </w:rPr>
              <w:t xml:space="preserve">Competency </w:t>
            </w:r>
            <w:r>
              <w:rPr>
                <w:b/>
              </w:rPr>
              <w:t>Evaluation</w:t>
            </w:r>
            <w:r w:rsidRPr="00870E03">
              <w:rPr>
                <w:b/>
              </w:rPr>
              <w:t xml:space="preserve"> Documentation</w:t>
            </w:r>
            <w:r>
              <w:rPr>
                <w:b/>
              </w:rPr>
              <w:t>*</w:t>
            </w:r>
          </w:p>
        </w:tc>
        <w:tc>
          <w:tcPr>
            <w:tcW w:w="18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93043" w:rsidRPr="00870E03" w:rsidRDefault="00193043" w:rsidP="007116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70E03">
              <w:rPr>
                <w:rFonts w:cstheme="minorHAnsi"/>
                <w:b/>
                <w:sz w:val="18"/>
                <w:szCs w:val="18"/>
              </w:rPr>
              <w:t>DO</w:t>
            </w:r>
          </w:p>
        </w:tc>
        <w:tc>
          <w:tcPr>
            <w:tcW w:w="4050" w:type="dxa"/>
            <w:gridSpan w:val="4"/>
            <w:shd w:val="clear" w:color="auto" w:fill="D9D9D9" w:themeFill="background1" w:themeFillShade="D9"/>
            <w:vAlign w:val="center"/>
          </w:tcPr>
          <w:p w:rsidR="00193043" w:rsidRPr="00870E03" w:rsidRDefault="00193043" w:rsidP="007116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70E03">
              <w:rPr>
                <w:rFonts w:cstheme="minorHAnsi"/>
                <w:b/>
                <w:sz w:val="18"/>
                <w:szCs w:val="18"/>
              </w:rPr>
              <w:t>Record Review</w:t>
            </w:r>
          </w:p>
        </w:tc>
        <w:tc>
          <w:tcPr>
            <w:tcW w:w="108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93043" w:rsidRPr="00870E03" w:rsidRDefault="00193043" w:rsidP="007116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</w:t>
            </w:r>
            <w:r w:rsidRPr="00870E03">
              <w:rPr>
                <w:rFonts w:cstheme="minorHAnsi"/>
                <w:b/>
                <w:sz w:val="18"/>
                <w:szCs w:val="18"/>
              </w:rPr>
              <w:t>S</w:t>
            </w:r>
          </w:p>
        </w:tc>
        <w:tc>
          <w:tcPr>
            <w:tcW w:w="108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93043" w:rsidRPr="00870E03" w:rsidRDefault="00193043" w:rsidP="007116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BS</w:t>
            </w:r>
          </w:p>
        </w:tc>
      </w:tr>
      <w:tr w:rsidR="00193043" w:rsidRPr="00870E03" w:rsidTr="00193043">
        <w:tc>
          <w:tcPr>
            <w:tcW w:w="2898" w:type="dxa"/>
            <w:vMerge/>
            <w:vAlign w:val="center"/>
          </w:tcPr>
          <w:p w:rsidR="00193043" w:rsidRPr="00870E03" w:rsidRDefault="00193043" w:rsidP="007116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Merge/>
            <w:shd w:val="clear" w:color="auto" w:fill="D9D9D9" w:themeFill="background1" w:themeFillShade="D9"/>
            <w:vAlign w:val="center"/>
          </w:tcPr>
          <w:p w:rsidR="00193043" w:rsidRPr="00870E03" w:rsidRDefault="00193043" w:rsidP="007116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D9D9D9" w:themeFill="background1" w:themeFillShade="D9"/>
            <w:vAlign w:val="center"/>
          </w:tcPr>
          <w:p w:rsidR="00193043" w:rsidRPr="00870E03" w:rsidRDefault="00193043" w:rsidP="007116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70E03">
              <w:rPr>
                <w:rFonts w:cstheme="minorHAnsi"/>
                <w:b/>
                <w:sz w:val="18"/>
                <w:szCs w:val="18"/>
              </w:rPr>
              <w:t>Results</w:t>
            </w:r>
          </w:p>
        </w:tc>
        <w:tc>
          <w:tcPr>
            <w:tcW w:w="2160" w:type="dxa"/>
            <w:gridSpan w:val="2"/>
            <w:shd w:val="clear" w:color="auto" w:fill="D9D9D9" w:themeFill="background1" w:themeFillShade="D9"/>
            <w:vAlign w:val="center"/>
          </w:tcPr>
          <w:p w:rsidR="00193043" w:rsidRPr="00870E03" w:rsidRDefault="00193043" w:rsidP="007116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70E03">
              <w:rPr>
                <w:rFonts w:cstheme="minorHAnsi"/>
                <w:b/>
                <w:sz w:val="18"/>
                <w:szCs w:val="18"/>
              </w:rPr>
              <w:t>QC,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870E03">
              <w:rPr>
                <w:rFonts w:cstheme="minorHAnsi"/>
                <w:b/>
                <w:sz w:val="18"/>
                <w:szCs w:val="18"/>
              </w:rPr>
              <w:t>PT,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870E03">
              <w:rPr>
                <w:rFonts w:cstheme="minorHAnsi"/>
                <w:b/>
                <w:sz w:val="18"/>
                <w:szCs w:val="18"/>
              </w:rPr>
              <w:t>PM</w:t>
            </w:r>
          </w:p>
        </w:tc>
        <w:tc>
          <w:tcPr>
            <w:tcW w:w="1080" w:type="dxa"/>
            <w:gridSpan w:val="2"/>
            <w:vMerge/>
            <w:shd w:val="clear" w:color="auto" w:fill="D9D9D9" w:themeFill="background1" w:themeFillShade="D9"/>
            <w:vAlign w:val="center"/>
          </w:tcPr>
          <w:p w:rsidR="00193043" w:rsidRPr="00870E03" w:rsidRDefault="00193043" w:rsidP="007116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shd w:val="clear" w:color="auto" w:fill="D9D9D9" w:themeFill="background1" w:themeFillShade="D9"/>
            <w:vAlign w:val="center"/>
          </w:tcPr>
          <w:p w:rsidR="00193043" w:rsidRPr="00870E03" w:rsidRDefault="00193043" w:rsidP="007116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93043" w:rsidRPr="00870E03" w:rsidTr="00193043">
        <w:tc>
          <w:tcPr>
            <w:tcW w:w="2898" w:type="dxa"/>
            <w:vMerge/>
            <w:vAlign w:val="center"/>
          </w:tcPr>
          <w:p w:rsidR="00193043" w:rsidRPr="00870E03" w:rsidRDefault="00193043" w:rsidP="007116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00" w:type="dxa"/>
            <w:gridSpan w:val="10"/>
            <w:shd w:val="clear" w:color="auto" w:fill="E5B8B7" w:themeFill="accent2" w:themeFillTint="66"/>
            <w:vAlign w:val="center"/>
          </w:tcPr>
          <w:p w:rsidR="001D1AEA" w:rsidRDefault="00193043" w:rsidP="007116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70E03">
              <w:rPr>
                <w:rFonts w:cstheme="minorHAnsi"/>
                <w:b/>
                <w:sz w:val="18"/>
                <w:szCs w:val="18"/>
              </w:rPr>
              <w:t xml:space="preserve">Demonstrates skill appropriately? </w:t>
            </w:r>
            <w:r w:rsidR="001D1AEA">
              <w:rPr>
                <w:rFonts w:cstheme="minorHAnsi"/>
                <w:b/>
                <w:sz w:val="18"/>
                <w:szCs w:val="18"/>
              </w:rPr>
              <w:t>Note</w:t>
            </w:r>
            <w:r w:rsidRPr="00870E03">
              <w:rPr>
                <w:rFonts w:cstheme="minorHAnsi"/>
                <w:b/>
                <w:sz w:val="18"/>
                <w:szCs w:val="18"/>
              </w:rPr>
              <w:t xml:space="preserve"> what funct</w:t>
            </w:r>
            <w:r w:rsidR="001D1AEA">
              <w:rPr>
                <w:rFonts w:cstheme="minorHAnsi"/>
                <w:b/>
                <w:sz w:val="18"/>
                <w:szCs w:val="18"/>
              </w:rPr>
              <w:t>ion observed or record reviewed below</w:t>
            </w:r>
          </w:p>
          <w:p w:rsidR="00193043" w:rsidRPr="00870E03" w:rsidRDefault="00193043" w:rsidP="007116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70E03">
              <w:rPr>
                <w:rFonts w:cstheme="minorHAnsi"/>
                <w:b/>
                <w:sz w:val="18"/>
                <w:szCs w:val="18"/>
              </w:rPr>
              <w:t>(include</w:t>
            </w:r>
            <w:r>
              <w:rPr>
                <w:rFonts w:cstheme="minorHAnsi"/>
                <w:b/>
                <w:sz w:val="18"/>
                <w:szCs w:val="18"/>
              </w:rPr>
              <w:t xml:space="preserve"> evaluator initials and </w:t>
            </w:r>
            <w:r w:rsidRPr="00870E03">
              <w:rPr>
                <w:rFonts w:cstheme="minorHAnsi"/>
                <w:b/>
                <w:sz w:val="18"/>
                <w:szCs w:val="18"/>
              </w:rPr>
              <w:t xml:space="preserve"> date)</w:t>
            </w:r>
          </w:p>
        </w:tc>
      </w:tr>
      <w:tr w:rsidR="00193043" w:rsidRPr="00870E03" w:rsidTr="001D1AEA">
        <w:tc>
          <w:tcPr>
            <w:tcW w:w="2898" w:type="dxa"/>
            <w:vMerge/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193043" w:rsidRPr="00397B69" w:rsidRDefault="00193043" w:rsidP="007116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7B69">
              <w:rPr>
                <w:rFonts w:cstheme="minorHAnsi"/>
                <w:b/>
                <w:sz w:val="18"/>
                <w:szCs w:val="18"/>
              </w:rPr>
              <w:t>Y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193043" w:rsidRPr="00397B69" w:rsidRDefault="00193043" w:rsidP="007116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7B69">
              <w:rPr>
                <w:rFonts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990" w:type="dxa"/>
            <w:shd w:val="clear" w:color="auto" w:fill="E5B8B7" w:themeFill="accent2" w:themeFillTint="66"/>
            <w:vAlign w:val="center"/>
          </w:tcPr>
          <w:p w:rsidR="00193043" w:rsidRPr="00397B69" w:rsidRDefault="00193043" w:rsidP="007116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7B69">
              <w:rPr>
                <w:rFonts w:cstheme="minorHAnsi"/>
                <w:b/>
                <w:sz w:val="18"/>
                <w:szCs w:val="18"/>
              </w:rPr>
              <w:t>Y</w:t>
            </w:r>
          </w:p>
        </w:tc>
        <w:tc>
          <w:tcPr>
            <w:tcW w:w="900" w:type="dxa"/>
            <w:shd w:val="clear" w:color="auto" w:fill="E5B8B7" w:themeFill="accent2" w:themeFillTint="66"/>
            <w:vAlign w:val="center"/>
          </w:tcPr>
          <w:p w:rsidR="00193043" w:rsidRPr="00397B69" w:rsidRDefault="00193043" w:rsidP="007116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7B69">
              <w:rPr>
                <w:rFonts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1080" w:type="dxa"/>
            <w:shd w:val="clear" w:color="auto" w:fill="E5B8B7" w:themeFill="accent2" w:themeFillTint="66"/>
            <w:vAlign w:val="center"/>
          </w:tcPr>
          <w:p w:rsidR="00193043" w:rsidRPr="00397B69" w:rsidRDefault="00193043" w:rsidP="007116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7B69">
              <w:rPr>
                <w:rFonts w:cstheme="minorHAnsi"/>
                <w:b/>
                <w:sz w:val="18"/>
                <w:szCs w:val="18"/>
              </w:rPr>
              <w:t>Y</w:t>
            </w:r>
          </w:p>
        </w:tc>
        <w:tc>
          <w:tcPr>
            <w:tcW w:w="1080" w:type="dxa"/>
            <w:shd w:val="clear" w:color="auto" w:fill="E5B8B7" w:themeFill="accent2" w:themeFillTint="66"/>
            <w:vAlign w:val="center"/>
          </w:tcPr>
          <w:p w:rsidR="00193043" w:rsidRPr="00397B69" w:rsidRDefault="00193043" w:rsidP="007116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7B69">
              <w:rPr>
                <w:rFonts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630" w:type="dxa"/>
            <w:shd w:val="clear" w:color="auto" w:fill="E5B8B7" w:themeFill="accent2" w:themeFillTint="66"/>
            <w:vAlign w:val="center"/>
          </w:tcPr>
          <w:p w:rsidR="00193043" w:rsidRPr="00397B69" w:rsidRDefault="00193043" w:rsidP="007116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7B69">
              <w:rPr>
                <w:rFonts w:cstheme="minorHAnsi"/>
                <w:b/>
                <w:sz w:val="18"/>
                <w:szCs w:val="18"/>
              </w:rPr>
              <w:t>Y</w:t>
            </w:r>
          </w:p>
        </w:tc>
        <w:tc>
          <w:tcPr>
            <w:tcW w:w="450" w:type="dxa"/>
            <w:shd w:val="clear" w:color="auto" w:fill="E5B8B7" w:themeFill="accent2" w:themeFillTint="66"/>
            <w:vAlign w:val="center"/>
          </w:tcPr>
          <w:p w:rsidR="00193043" w:rsidRPr="00397B69" w:rsidRDefault="00193043" w:rsidP="007116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7B69">
              <w:rPr>
                <w:rFonts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630" w:type="dxa"/>
            <w:shd w:val="clear" w:color="auto" w:fill="E5B8B7" w:themeFill="accent2" w:themeFillTint="66"/>
            <w:vAlign w:val="center"/>
          </w:tcPr>
          <w:p w:rsidR="00193043" w:rsidRPr="00397B69" w:rsidRDefault="00193043" w:rsidP="007116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7B69">
              <w:rPr>
                <w:rFonts w:cstheme="minorHAnsi"/>
                <w:b/>
                <w:sz w:val="18"/>
                <w:szCs w:val="18"/>
              </w:rPr>
              <w:t>Y</w:t>
            </w:r>
          </w:p>
        </w:tc>
        <w:tc>
          <w:tcPr>
            <w:tcW w:w="450" w:type="dxa"/>
            <w:shd w:val="clear" w:color="auto" w:fill="E5B8B7" w:themeFill="accent2" w:themeFillTint="66"/>
            <w:vAlign w:val="center"/>
          </w:tcPr>
          <w:p w:rsidR="00193043" w:rsidRPr="00397B69" w:rsidRDefault="00193043" w:rsidP="007116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7B69">
              <w:rPr>
                <w:rFonts w:cstheme="minorHAnsi"/>
                <w:b/>
                <w:sz w:val="18"/>
                <w:szCs w:val="18"/>
              </w:rPr>
              <w:t>N</w:t>
            </w:r>
          </w:p>
        </w:tc>
      </w:tr>
      <w:tr w:rsidR="00193043" w:rsidRPr="00870E03" w:rsidTr="00193043">
        <w:trPr>
          <w:trHeight w:val="432"/>
        </w:trPr>
        <w:tc>
          <w:tcPr>
            <w:tcW w:w="2898" w:type="dxa"/>
            <w:vAlign w:val="center"/>
          </w:tcPr>
          <w:p w:rsidR="00193043" w:rsidRPr="00870E03" w:rsidRDefault="00193043" w:rsidP="00A2306D">
            <w:pPr>
              <w:rPr>
                <w:rFonts w:cstheme="minorHAnsi"/>
                <w:sz w:val="18"/>
                <w:szCs w:val="18"/>
              </w:rPr>
            </w:pPr>
            <w:r w:rsidRPr="00870E03">
              <w:rPr>
                <w:rFonts w:cstheme="minorHAnsi"/>
                <w:sz w:val="18"/>
                <w:szCs w:val="18"/>
              </w:rPr>
              <w:t>Sample requirements and preparation</w:t>
            </w:r>
            <w:r w:rsidR="001D1AEA">
              <w:rPr>
                <w:rFonts w:cstheme="minorHAnsi"/>
                <w:sz w:val="18"/>
                <w:szCs w:val="18"/>
              </w:rPr>
              <w:t xml:space="preserve"> (Required in DO)</w:t>
            </w:r>
          </w:p>
        </w:tc>
        <w:tc>
          <w:tcPr>
            <w:tcW w:w="1890" w:type="dxa"/>
            <w:gridSpan w:val="2"/>
            <w:tcBorders>
              <w:bottom w:val="nil"/>
            </w:tcBorders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0D0D0D" w:themeFill="text1" w:themeFillTint="F2"/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shd w:val="clear" w:color="auto" w:fill="0D0D0D" w:themeFill="text1" w:themeFillTint="F2"/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0D0D0D" w:themeFill="text1" w:themeFillTint="F2"/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3043" w:rsidRPr="00870E03" w:rsidTr="00193043">
        <w:trPr>
          <w:trHeight w:val="432"/>
        </w:trPr>
        <w:tc>
          <w:tcPr>
            <w:tcW w:w="2898" w:type="dxa"/>
            <w:vAlign w:val="center"/>
          </w:tcPr>
          <w:p w:rsidR="00193043" w:rsidRPr="00870E03" w:rsidRDefault="00193043" w:rsidP="00A2306D">
            <w:pPr>
              <w:rPr>
                <w:rFonts w:cstheme="minorHAnsi"/>
                <w:sz w:val="18"/>
                <w:szCs w:val="18"/>
              </w:rPr>
            </w:pPr>
            <w:r w:rsidRPr="00870E03">
              <w:rPr>
                <w:rFonts w:cstheme="minorHAnsi"/>
                <w:sz w:val="18"/>
                <w:szCs w:val="18"/>
              </w:rPr>
              <w:t>Control requirements</w:t>
            </w: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0D0D0D" w:themeFill="text1" w:themeFillTint="F2"/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gridSpan w:val="2"/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0D0D0D" w:themeFill="text1" w:themeFillTint="F2"/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3043" w:rsidRPr="00870E03" w:rsidTr="00193043">
        <w:trPr>
          <w:trHeight w:val="432"/>
        </w:trPr>
        <w:tc>
          <w:tcPr>
            <w:tcW w:w="2898" w:type="dxa"/>
            <w:vAlign w:val="center"/>
          </w:tcPr>
          <w:p w:rsidR="00193043" w:rsidRPr="00870E03" w:rsidRDefault="00193043" w:rsidP="00A2306D">
            <w:pPr>
              <w:rPr>
                <w:rFonts w:cstheme="minorHAnsi"/>
                <w:sz w:val="18"/>
                <w:szCs w:val="18"/>
              </w:rPr>
            </w:pPr>
            <w:r w:rsidRPr="00870E03">
              <w:rPr>
                <w:rFonts w:cstheme="minorHAnsi"/>
                <w:sz w:val="18"/>
                <w:szCs w:val="18"/>
              </w:rPr>
              <w:t>Calibration requirements</w:t>
            </w: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0D0D0D" w:themeFill="text1" w:themeFillTint="F2"/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gridSpan w:val="2"/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0D0D0D" w:themeFill="text1" w:themeFillTint="F2"/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3043" w:rsidRPr="00870E03" w:rsidTr="00193043">
        <w:trPr>
          <w:trHeight w:val="432"/>
        </w:trPr>
        <w:tc>
          <w:tcPr>
            <w:tcW w:w="2898" w:type="dxa"/>
            <w:vAlign w:val="center"/>
          </w:tcPr>
          <w:p w:rsidR="00193043" w:rsidRPr="00870E03" w:rsidRDefault="00193043" w:rsidP="00A2306D">
            <w:pPr>
              <w:rPr>
                <w:rFonts w:cstheme="minorHAnsi"/>
                <w:sz w:val="18"/>
                <w:szCs w:val="18"/>
              </w:rPr>
            </w:pPr>
            <w:r w:rsidRPr="00870E03">
              <w:rPr>
                <w:rFonts w:cstheme="minorHAnsi"/>
                <w:sz w:val="18"/>
                <w:szCs w:val="18"/>
              </w:rPr>
              <w:t>Maintenance</w:t>
            </w:r>
            <w:r w:rsidR="001D1AEA">
              <w:rPr>
                <w:rFonts w:cstheme="minorHAnsi"/>
                <w:sz w:val="18"/>
                <w:szCs w:val="18"/>
              </w:rPr>
              <w:t xml:space="preserve"> (Required in DO; if applicable)</w:t>
            </w: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0D0D0D" w:themeFill="text1" w:themeFillTint="F2"/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gridSpan w:val="2"/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0D0D0D" w:themeFill="text1" w:themeFillTint="F2"/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3043" w:rsidRPr="00870E03" w:rsidTr="00193043">
        <w:trPr>
          <w:trHeight w:val="432"/>
        </w:trPr>
        <w:tc>
          <w:tcPr>
            <w:tcW w:w="2898" w:type="dxa"/>
            <w:vAlign w:val="center"/>
          </w:tcPr>
          <w:p w:rsidR="00193043" w:rsidRPr="00870E03" w:rsidRDefault="00193043" w:rsidP="00A2306D">
            <w:pPr>
              <w:rPr>
                <w:rFonts w:cstheme="minorHAnsi"/>
                <w:sz w:val="18"/>
                <w:szCs w:val="18"/>
              </w:rPr>
            </w:pPr>
            <w:r w:rsidRPr="00870E03">
              <w:rPr>
                <w:rFonts w:cstheme="minorHAnsi"/>
                <w:sz w:val="18"/>
                <w:szCs w:val="18"/>
              </w:rPr>
              <w:t>Operation</w:t>
            </w:r>
            <w:r w:rsidR="001D1AEA">
              <w:rPr>
                <w:rFonts w:cstheme="minorHAnsi"/>
                <w:sz w:val="18"/>
                <w:szCs w:val="18"/>
              </w:rPr>
              <w:t xml:space="preserve"> (Required in DO)</w:t>
            </w: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0D0D0D" w:themeFill="text1" w:themeFillTint="F2"/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shd w:val="clear" w:color="auto" w:fill="0D0D0D" w:themeFill="text1" w:themeFillTint="F2"/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0D0D0D" w:themeFill="text1" w:themeFillTint="F2"/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3043" w:rsidRPr="00870E03" w:rsidTr="00193043">
        <w:trPr>
          <w:trHeight w:val="432"/>
        </w:trPr>
        <w:tc>
          <w:tcPr>
            <w:tcW w:w="2898" w:type="dxa"/>
            <w:vAlign w:val="center"/>
          </w:tcPr>
          <w:p w:rsidR="00193043" w:rsidRPr="00870E03" w:rsidRDefault="00193043" w:rsidP="00A2306D">
            <w:pPr>
              <w:rPr>
                <w:rFonts w:cstheme="minorHAnsi"/>
                <w:sz w:val="18"/>
                <w:szCs w:val="18"/>
              </w:rPr>
            </w:pPr>
            <w:r w:rsidRPr="00870E03">
              <w:rPr>
                <w:rFonts w:cstheme="minorHAnsi"/>
                <w:sz w:val="18"/>
                <w:szCs w:val="18"/>
              </w:rPr>
              <w:t>Troubleshooting</w:t>
            </w: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0D0D0D" w:themeFill="text1" w:themeFillTint="F2"/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gridSpan w:val="2"/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0D0D0D" w:themeFill="text1" w:themeFillTint="F2"/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3043" w:rsidRPr="00870E03" w:rsidTr="00193043">
        <w:trPr>
          <w:trHeight w:val="432"/>
        </w:trPr>
        <w:tc>
          <w:tcPr>
            <w:tcW w:w="2898" w:type="dxa"/>
            <w:vAlign w:val="center"/>
          </w:tcPr>
          <w:p w:rsidR="00193043" w:rsidRPr="00870E03" w:rsidRDefault="00193043" w:rsidP="00A2306D">
            <w:pPr>
              <w:rPr>
                <w:rFonts w:cstheme="minorHAnsi"/>
                <w:sz w:val="18"/>
                <w:szCs w:val="18"/>
              </w:rPr>
            </w:pPr>
            <w:r w:rsidRPr="00870E03">
              <w:rPr>
                <w:rFonts w:cstheme="minorHAnsi"/>
                <w:sz w:val="18"/>
                <w:szCs w:val="18"/>
              </w:rPr>
              <w:t>Result reporting</w:t>
            </w: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shd w:val="clear" w:color="auto" w:fill="0D0D0D" w:themeFill="text1" w:themeFillTint="F2"/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0D0D0D" w:themeFill="text1" w:themeFillTint="F2"/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3043" w:rsidRPr="00870E03" w:rsidTr="00193043">
        <w:trPr>
          <w:trHeight w:val="432"/>
        </w:trPr>
        <w:tc>
          <w:tcPr>
            <w:tcW w:w="2898" w:type="dxa"/>
            <w:vAlign w:val="center"/>
          </w:tcPr>
          <w:p w:rsidR="00193043" w:rsidRPr="00870E03" w:rsidRDefault="00193043" w:rsidP="001D1AEA">
            <w:pPr>
              <w:rPr>
                <w:rFonts w:cstheme="minorHAnsi"/>
                <w:sz w:val="18"/>
                <w:szCs w:val="18"/>
              </w:rPr>
            </w:pPr>
            <w:r w:rsidRPr="00870E03">
              <w:rPr>
                <w:rFonts w:cstheme="minorHAnsi"/>
                <w:sz w:val="18"/>
                <w:szCs w:val="18"/>
              </w:rPr>
              <w:t>Calculations (</w:t>
            </w:r>
            <w:r w:rsidR="001D1AEA">
              <w:rPr>
                <w:rFonts w:cstheme="minorHAnsi"/>
                <w:sz w:val="18"/>
                <w:szCs w:val="18"/>
              </w:rPr>
              <w:t>I</w:t>
            </w:r>
            <w:r w:rsidRPr="00870E03">
              <w:rPr>
                <w:rFonts w:cstheme="minorHAnsi"/>
                <w:sz w:val="18"/>
                <w:szCs w:val="18"/>
              </w:rPr>
              <w:t>f applicable)</w:t>
            </w: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</w:tcPr>
          <w:p w:rsidR="00193043" w:rsidRPr="00870E03" w:rsidRDefault="00193043" w:rsidP="00A230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193043" w:rsidRPr="00870E03" w:rsidRDefault="00193043" w:rsidP="00A230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shd w:val="clear" w:color="auto" w:fill="0D0D0D" w:themeFill="text1" w:themeFillTint="F2"/>
          </w:tcPr>
          <w:p w:rsidR="00193043" w:rsidRPr="00870E03" w:rsidRDefault="00193043" w:rsidP="00A230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193043" w:rsidRPr="00870E03" w:rsidRDefault="00193043" w:rsidP="00A230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0D0D0D" w:themeFill="text1" w:themeFillTint="F2"/>
          </w:tcPr>
          <w:p w:rsidR="00193043" w:rsidRPr="00870E03" w:rsidRDefault="00193043" w:rsidP="00A2306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3043" w:rsidRPr="00870E03" w:rsidTr="001D1AEA">
        <w:trPr>
          <w:trHeight w:val="432"/>
        </w:trPr>
        <w:tc>
          <w:tcPr>
            <w:tcW w:w="2898" w:type="dxa"/>
            <w:vAlign w:val="center"/>
          </w:tcPr>
          <w:p w:rsidR="00193043" w:rsidRPr="00870E03" w:rsidRDefault="00193043" w:rsidP="001D1AEA">
            <w:pPr>
              <w:rPr>
                <w:rFonts w:cstheme="minorHAnsi"/>
                <w:sz w:val="18"/>
                <w:szCs w:val="18"/>
              </w:rPr>
            </w:pPr>
            <w:r w:rsidRPr="00870E03">
              <w:rPr>
                <w:rFonts w:cstheme="minorHAnsi"/>
                <w:sz w:val="18"/>
                <w:szCs w:val="18"/>
              </w:rPr>
              <w:t>Changing reagents</w:t>
            </w:r>
            <w:r w:rsidR="001D1AEA">
              <w:rPr>
                <w:rFonts w:cstheme="minorHAnsi"/>
                <w:sz w:val="18"/>
                <w:szCs w:val="18"/>
              </w:rPr>
              <w:t xml:space="preserve"> (If applicable)</w:t>
            </w: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0D0D0D" w:themeFill="text1" w:themeFillTint="F2"/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shd w:val="clear" w:color="auto" w:fill="0D0D0D" w:themeFill="text1" w:themeFillTint="F2"/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0D0D0D" w:themeFill="text1" w:themeFillTint="F2"/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3043" w:rsidRPr="00870E03" w:rsidTr="00193043">
        <w:trPr>
          <w:trHeight w:val="432"/>
        </w:trPr>
        <w:tc>
          <w:tcPr>
            <w:tcW w:w="2898" w:type="dxa"/>
            <w:vAlign w:val="center"/>
          </w:tcPr>
          <w:p w:rsidR="00193043" w:rsidRPr="00870E03" w:rsidRDefault="00193043" w:rsidP="00A2306D">
            <w:pPr>
              <w:rPr>
                <w:rFonts w:cstheme="minorHAnsi"/>
                <w:sz w:val="18"/>
                <w:szCs w:val="18"/>
              </w:rPr>
            </w:pPr>
            <w:r w:rsidRPr="00870E03">
              <w:rPr>
                <w:rFonts w:cstheme="minorHAnsi"/>
                <w:sz w:val="18"/>
                <w:szCs w:val="18"/>
              </w:rPr>
              <w:t>Understands test methodology</w:t>
            </w:r>
            <w:r>
              <w:rPr>
                <w:rFonts w:cstheme="minorHAnsi"/>
                <w:sz w:val="18"/>
                <w:szCs w:val="18"/>
              </w:rPr>
              <w:t xml:space="preserve"> and clinical significant</w:t>
            </w:r>
          </w:p>
        </w:tc>
        <w:tc>
          <w:tcPr>
            <w:tcW w:w="1890" w:type="dxa"/>
            <w:gridSpan w:val="2"/>
            <w:tcBorders>
              <w:top w:val="nil"/>
            </w:tcBorders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0D0D0D" w:themeFill="text1" w:themeFillTint="F2"/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shd w:val="clear" w:color="auto" w:fill="0D0D0D" w:themeFill="text1" w:themeFillTint="F2"/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0D0D0D" w:themeFill="text1" w:themeFillTint="F2"/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3043" w:rsidRPr="00870E03" w:rsidTr="00193043">
        <w:trPr>
          <w:trHeight w:val="432"/>
        </w:trPr>
        <w:tc>
          <w:tcPr>
            <w:tcW w:w="2898" w:type="dxa"/>
            <w:vAlign w:val="center"/>
          </w:tcPr>
          <w:p w:rsidR="00193043" w:rsidRPr="00870E03" w:rsidRDefault="00193043" w:rsidP="00A230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Unknown sample (BS, PT)</w:t>
            </w:r>
          </w:p>
        </w:tc>
        <w:tc>
          <w:tcPr>
            <w:tcW w:w="1890" w:type="dxa"/>
            <w:gridSpan w:val="2"/>
            <w:shd w:val="clear" w:color="auto" w:fill="0D0D0D" w:themeFill="text1" w:themeFillTint="F2"/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0D0D0D" w:themeFill="text1" w:themeFillTint="F2"/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shd w:val="clear" w:color="auto" w:fill="0D0D0D" w:themeFill="text1" w:themeFillTint="F2"/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0D0D0D" w:themeFill="text1" w:themeFillTint="F2"/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193043" w:rsidRPr="00870E03" w:rsidRDefault="00193043" w:rsidP="00B0571E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70E03" w:rsidRDefault="00B733C0" w:rsidP="00B0571E">
      <w:pPr>
        <w:rPr>
          <w:sz w:val="16"/>
          <w:szCs w:val="16"/>
        </w:rPr>
      </w:pPr>
      <w:r>
        <w:rPr>
          <w:sz w:val="16"/>
          <w:szCs w:val="16"/>
        </w:rPr>
        <w:t>*DO = Direct</w:t>
      </w:r>
      <w:r w:rsidR="00870E03" w:rsidRPr="00870E03">
        <w:rPr>
          <w:sz w:val="16"/>
          <w:szCs w:val="16"/>
        </w:rPr>
        <w:t xml:space="preserve"> Observation; BS = Blind Sample; PS = Problem Solving Skills and Knowledge.</w:t>
      </w:r>
      <w:r>
        <w:rPr>
          <w:sz w:val="16"/>
          <w:szCs w:val="16"/>
        </w:rPr>
        <w:t xml:space="preserve"> Direct observation should include some maintenance components</w:t>
      </w:r>
      <w:r w:rsidR="00B04F58">
        <w:rPr>
          <w:sz w:val="16"/>
          <w:szCs w:val="16"/>
        </w:rPr>
        <w:t xml:space="preserve"> when possible</w:t>
      </w:r>
      <w:r>
        <w:rPr>
          <w:sz w:val="16"/>
          <w:szCs w:val="16"/>
        </w:rPr>
        <w:t>.</w:t>
      </w:r>
      <w:r w:rsidR="00870E03" w:rsidRPr="00870E03">
        <w:rPr>
          <w:sz w:val="16"/>
          <w:szCs w:val="16"/>
        </w:rPr>
        <w:t xml:space="preserve"> Record review of </w:t>
      </w:r>
      <w:r>
        <w:rPr>
          <w:sz w:val="16"/>
          <w:szCs w:val="16"/>
        </w:rPr>
        <w:t>r</w:t>
      </w:r>
      <w:r w:rsidR="00870E03" w:rsidRPr="00870E03">
        <w:rPr>
          <w:sz w:val="16"/>
          <w:szCs w:val="16"/>
        </w:rPr>
        <w:t>esults includes review of intermediate test results (</w:t>
      </w:r>
      <w:r w:rsidR="00A2306D">
        <w:rPr>
          <w:sz w:val="16"/>
          <w:szCs w:val="16"/>
        </w:rPr>
        <w:t xml:space="preserve">to include worksheets or logs; </w:t>
      </w:r>
      <w:r w:rsidR="00870E03" w:rsidRPr="00870E03">
        <w:rPr>
          <w:sz w:val="16"/>
          <w:szCs w:val="16"/>
        </w:rPr>
        <w:t>if applicable) and final test results</w:t>
      </w:r>
      <w:r w:rsidR="00A2306D">
        <w:rPr>
          <w:sz w:val="16"/>
          <w:szCs w:val="16"/>
        </w:rPr>
        <w:t xml:space="preserve"> and critical results (if applicable)</w:t>
      </w:r>
      <w:r w:rsidR="00870E03" w:rsidRPr="00870E03">
        <w:rPr>
          <w:sz w:val="16"/>
          <w:szCs w:val="16"/>
        </w:rPr>
        <w:t xml:space="preserve">. Record review of QC, PT, </w:t>
      </w:r>
      <w:proofErr w:type="gramStart"/>
      <w:r w:rsidR="00870E03" w:rsidRPr="00870E03">
        <w:rPr>
          <w:sz w:val="16"/>
          <w:szCs w:val="16"/>
        </w:rPr>
        <w:t>PM</w:t>
      </w:r>
      <w:proofErr w:type="gramEnd"/>
      <w:r w:rsidR="00870E03" w:rsidRPr="00870E03">
        <w:rPr>
          <w:sz w:val="16"/>
          <w:szCs w:val="16"/>
        </w:rPr>
        <w:t xml:space="preserve"> includes documentation of proper performance of these tasks and proper documentation of completion.</w:t>
      </w:r>
      <w:r w:rsidR="004B61B1">
        <w:rPr>
          <w:sz w:val="16"/>
          <w:szCs w:val="16"/>
        </w:rPr>
        <w:t xml:space="preserve"> Blind samples may include proficiency testing completion.</w:t>
      </w:r>
      <w:r w:rsidR="00870E03">
        <w:rPr>
          <w:sz w:val="16"/>
          <w:szCs w:val="16"/>
        </w:rPr>
        <w:t xml:space="preserve"> </w:t>
      </w:r>
      <w:r w:rsidR="001D1AEA">
        <w:rPr>
          <w:sz w:val="16"/>
          <w:szCs w:val="16"/>
        </w:rPr>
        <w:t>All</w:t>
      </w:r>
      <w:r w:rsidR="00870E03">
        <w:rPr>
          <w:sz w:val="16"/>
          <w:szCs w:val="16"/>
        </w:rPr>
        <w:t xml:space="preserve"> 5 categories are to be included for each test system’s competency</w:t>
      </w:r>
      <w:r w:rsidR="004B61B1"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  <w:gridCol w:w="2538"/>
      </w:tblGrid>
      <w:tr w:rsidR="006407CA" w:rsidTr="006407CA">
        <w:tc>
          <w:tcPr>
            <w:tcW w:w="11016" w:type="dxa"/>
            <w:gridSpan w:val="2"/>
          </w:tcPr>
          <w:p w:rsidR="006407CA" w:rsidRPr="004B61B1" w:rsidRDefault="006407CA" w:rsidP="006407CA">
            <w:pPr>
              <w:rPr>
                <w:b/>
              </w:rPr>
            </w:pPr>
            <w:r>
              <w:rPr>
                <w:b/>
              </w:rPr>
              <w:t>Associate Review of Assessment</w:t>
            </w:r>
          </w:p>
        </w:tc>
      </w:tr>
      <w:tr w:rsidR="006407CA" w:rsidTr="006407CA"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:rsidR="006407CA" w:rsidRDefault="006407CA" w:rsidP="006407CA">
            <w:r>
              <w:t>Comments:</w:t>
            </w:r>
          </w:p>
          <w:p w:rsidR="006407CA" w:rsidRDefault="006407CA" w:rsidP="006407CA"/>
        </w:tc>
      </w:tr>
      <w:tr w:rsidR="006407CA" w:rsidTr="006407CA">
        <w:tc>
          <w:tcPr>
            <w:tcW w:w="8478" w:type="dxa"/>
            <w:tcBorders>
              <w:top w:val="nil"/>
              <w:right w:val="nil"/>
            </w:tcBorders>
          </w:tcPr>
          <w:p w:rsidR="006407CA" w:rsidRDefault="006407CA" w:rsidP="006407CA">
            <w:r>
              <w:t>Associate Signature:</w:t>
            </w:r>
          </w:p>
        </w:tc>
        <w:tc>
          <w:tcPr>
            <w:tcW w:w="2538" w:type="dxa"/>
            <w:tcBorders>
              <w:top w:val="nil"/>
              <w:left w:val="nil"/>
            </w:tcBorders>
          </w:tcPr>
          <w:p w:rsidR="006407CA" w:rsidRDefault="006407CA" w:rsidP="006407CA">
            <w:r>
              <w:t>Date:</w:t>
            </w:r>
          </w:p>
        </w:tc>
      </w:tr>
    </w:tbl>
    <w:p w:rsidR="000D74B6" w:rsidRDefault="000D74B6" w:rsidP="00B0571E">
      <w:pPr>
        <w:rPr>
          <w:sz w:val="16"/>
          <w:szCs w:val="16"/>
        </w:rPr>
      </w:pPr>
      <w:bookmarkStart w:id="0" w:name="_GoBack"/>
      <w:bookmarkEnd w:id="0"/>
    </w:p>
    <w:sectPr w:rsidR="000D74B6" w:rsidSect="00E0741C">
      <w:footerReference w:type="default" r:id="rId9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043" w:rsidRDefault="00193043" w:rsidP="00E0741C">
      <w:pPr>
        <w:spacing w:after="0" w:line="240" w:lineRule="auto"/>
      </w:pPr>
      <w:r>
        <w:separator/>
      </w:r>
    </w:p>
  </w:endnote>
  <w:endnote w:type="continuationSeparator" w:id="0">
    <w:p w:rsidR="00193043" w:rsidRDefault="00193043" w:rsidP="00E07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43" w:rsidRDefault="00193043" w:rsidP="00E0741C">
    <w:pPr>
      <w:pStyle w:val="Footer"/>
      <w:jc w:val="center"/>
    </w:pPr>
    <w:r w:rsidRPr="000234BB">
      <w:rPr>
        <w:rFonts w:cstheme="minorHAnsi"/>
        <w:color w:val="808080" w:themeColor="background1" w:themeShade="80"/>
        <w:sz w:val="20"/>
        <w:szCs w:val="20"/>
      </w:rPr>
      <w:t>©MACL Confidential, for Internal Use Only</w:t>
    </w:r>
    <w:r>
      <w:rPr>
        <w:rFonts w:cstheme="minorHAnsi"/>
        <w:color w:val="808080" w:themeColor="background1" w:themeShade="80"/>
        <w:sz w:val="20"/>
        <w:szCs w:val="20"/>
      </w:rPr>
      <w:tab/>
    </w:r>
    <w:r>
      <w:rPr>
        <w:rFonts w:cstheme="minorHAnsi"/>
        <w:color w:val="808080" w:themeColor="background1" w:themeShade="80"/>
        <w:sz w:val="20"/>
        <w:szCs w:val="20"/>
      </w:rPr>
      <w:tab/>
    </w:r>
    <w:r w:rsidRPr="000234BB">
      <w:rPr>
        <w:rFonts w:cstheme="minorHAnsi"/>
        <w:color w:val="808080" w:themeColor="background1" w:themeShade="80"/>
        <w:sz w:val="20"/>
        <w:szCs w:val="20"/>
      </w:rPr>
      <w:t xml:space="preserve">Page </w:t>
    </w:r>
    <w:r w:rsidRPr="000234BB">
      <w:rPr>
        <w:rFonts w:cstheme="minorHAnsi"/>
        <w:b/>
        <w:color w:val="808080" w:themeColor="background1" w:themeShade="80"/>
        <w:sz w:val="20"/>
        <w:szCs w:val="20"/>
      </w:rPr>
      <w:fldChar w:fldCharType="begin"/>
    </w:r>
    <w:r w:rsidRPr="000234BB">
      <w:rPr>
        <w:rFonts w:cstheme="minorHAnsi"/>
        <w:b/>
        <w:color w:val="808080" w:themeColor="background1" w:themeShade="80"/>
        <w:sz w:val="20"/>
        <w:szCs w:val="20"/>
      </w:rPr>
      <w:instrText xml:space="preserve"> PAGE  \* Arabic  \* MERGEFORMAT </w:instrText>
    </w:r>
    <w:r w:rsidRPr="000234BB">
      <w:rPr>
        <w:rFonts w:cstheme="minorHAnsi"/>
        <w:b/>
        <w:color w:val="808080" w:themeColor="background1" w:themeShade="80"/>
        <w:sz w:val="20"/>
        <w:szCs w:val="20"/>
      </w:rPr>
      <w:fldChar w:fldCharType="separate"/>
    </w:r>
    <w:r w:rsidR="00F733AD">
      <w:rPr>
        <w:rFonts w:cstheme="minorHAnsi"/>
        <w:b/>
        <w:noProof/>
        <w:color w:val="808080" w:themeColor="background1" w:themeShade="80"/>
        <w:sz w:val="20"/>
        <w:szCs w:val="20"/>
      </w:rPr>
      <w:t>1</w:t>
    </w:r>
    <w:r w:rsidRPr="000234BB">
      <w:rPr>
        <w:rFonts w:cstheme="minorHAnsi"/>
        <w:b/>
        <w:color w:val="808080" w:themeColor="background1" w:themeShade="80"/>
        <w:sz w:val="20"/>
        <w:szCs w:val="20"/>
      </w:rPr>
      <w:fldChar w:fldCharType="end"/>
    </w:r>
    <w:r w:rsidRPr="000234BB">
      <w:rPr>
        <w:rFonts w:cstheme="minorHAnsi"/>
        <w:color w:val="808080" w:themeColor="background1" w:themeShade="80"/>
        <w:sz w:val="20"/>
        <w:szCs w:val="20"/>
      </w:rPr>
      <w:t xml:space="preserve"> of </w:t>
    </w:r>
    <w:r w:rsidRPr="000234BB">
      <w:rPr>
        <w:rFonts w:cstheme="minorHAnsi"/>
        <w:b/>
        <w:color w:val="808080" w:themeColor="background1" w:themeShade="80"/>
        <w:sz w:val="20"/>
        <w:szCs w:val="20"/>
      </w:rPr>
      <w:fldChar w:fldCharType="begin"/>
    </w:r>
    <w:r w:rsidRPr="000234BB">
      <w:rPr>
        <w:rFonts w:cstheme="minorHAnsi"/>
        <w:b/>
        <w:color w:val="808080" w:themeColor="background1" w:themeShade="80"/>
        <w:sz w:val="20"/>
        <w:szCs w:val="20"/>
      </w:rPr>
      <w:instrText xml:space="preserve"> NUMPAGES  \* Arabic  \* MERGEFORMAT </w:instrText>
    </w:r>
    <w:r w:rsidRPr="000234BB">
      <w:rPr>
        <w:rFonts w:cstheme="minorHAnsi"/>
        <w:b/>
        <w:color w:val="808080" w:themeColor="background1" w:themeShade="80"/>
        <w:sz w:val="20"/>
        <w:szCs w:val="20"/>
      </w:rPr>
      <w:fldChar w:fldCharType="separate"/>
    </w:r>
    <w:r w:rsidR="00F733AD">
      <w:rPr>
        <w:rFonts w:cstheme="minorHAnsi"/>
        <w:b/>
        <w:noProof/>
        <w:color w:val="808080" w:themeColor="background1" w:themeShade="80"/>
        <w:sz w:val="20"/>
        <w:szCs w:val="20"/>
      </w:rPr>
      <w:t>2</w:t>
    </w:r>
    <w:r w:rsidRPr="000234BB">
      <w:rPr>
        <w:rFonts w:cstheme="minorHAnsi"/>
        <w:b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043" w:rsidRDefault="00193043" w:rsidP="00E0741C">
      <w:pPr>
        <w:spacing w:after="0" w:line="240" w:lineRule="auto"/>
      </w:pPr>
      <w:r>
        <w:separator/>
      </w:r>
    </w:p>
  </w:footnote>
  <w:footnote w:type="continuationSeparator" w:id="0">
    <w:p w:rsidR="00193043" w:rsidRDefault="00193043" w:rsidP="00E07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20ED"/>
    <w:multiLevelType w:val="hybridMultilevel"/>
    <w:tmpl w:val="283C0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86D9F"/>
    <w:multiLevelType w:val="hybridMultilevel"/>
    <w:tmpl w:val="F8546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00D68"/>
    <w:multiLevelType w:val="hybridMultilevel"/>
    <w:tmpl w:val="26701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D2"/>
    <w:rsid w:val="000B4AE5"/>
    <w:rsid w:val="000B533C"/>
    <w:rsid w:val="000D74B6"/>
    <w:rsid w:val="00193043"/>
    <w:rsid w:val="001D1AEA"/>
    <w:rsid w:val="002D6865"/>
    <w:rsid w:val="00397B69"/>
    <w:rsid w:val="004B61B1"/>
    <w:rsid w:val="006407CA"/>
    <w:rsid w:val="007116B2"/>
    <w:rsid w:val="007A7863"/>
    <w:rsid w:val="00870E03"/>
    <w:rsid w:val="00946BCD"/>
    <w:rsid w:val="00A2306D"/>
    <w:rsid w:val="00B04F58"/>
    <w:rsid w:val="00B0571E"/>
    <w:rsid w:val="00B733C0"/>
    <w:rsid w:val="00DC0999"/>
    <w:rsid w:val="00E0741C"/>
    <w:rsid w:val="00F125D9"/>
    <w:rsid w:val="00F310D2"/>
    <w:rsid w:val="00F43D6A"/>
    <w:rsid w:val="00F7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57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1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7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41C"/>
  </w:style>
  <w:style w:type="paragraph" w:styleId="Footer">
    <w:name w:val="footer"/>
    <w:basedOn w:val="Normal"/>
    <w:link w:val="FooterChar"/>
    <w:uiPriority w:val="99"/>
    <w:unhideWhenUsed/>
    <w:rsid w:val="00E07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57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1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7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41C"/>
  </w:style>
  <w:style w:type="paragraph" w:styleId="Footer">
    <w:name w:val="footer"/>
    <w:basedOn w:val="Normal"/>
    <w:link w:val="FooterChar"/>
    <w:uiPriority w:val="99"/>
    <w:unhideWhenUsed/>
    <w:rsid w:val="00E07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MACL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Workman, Autumn</dc:creator>
  <cp:keywords/>
  <dc:description/>
  <cp:lastModifiedBy>Workman, Autumn</cp:lastModifiedBy>
  <cp:revision>3</cp:revision>
  <dcterms:created xsi:type="dcterms:W3CDTF">2013-12-10T19:23:00Z</dcterms:created>
  <dcterms:modified xsi:type="dcterms:W3CDTF">2013-12-10T19:24:00Z</dcterms:modified>
</cp:coreProperties>
</file>