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68103" w14:textId="77777777" w:rsidR="0026140C" w:rsidRDefault="0026140C" w:rsidP="0026140C">
      <w:pPr>
        <w:rPr>
          <w:rFonts w:cs="Calibri"/>
        </w:rPr>
      </w:pPr>
    </w:p>
    <w:p w14:paraId="044199BD" w14:textId="16C22C76" w:rsidR="00B24873" w:rsidRPr="00D66976" w:rsidRDefault="00DA6E47" w:rsidP="00D66976">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B24873">
            <w:rPr>
              <w:rFonts w:cs="Calibri"/>
              <w:b/>
              <w:sz w:val="24"/>
              <w:szCs w:val="24"/>
            </w:rPr>
            <w:t>QA.SPEC.9.0</w:t>
          </w:r>
        </w:sdtContent>
      </w:sdt>
      <w:r w:rsidR="00D66976">
        <w:rPr>
          <w:rFonts w:cs="Calibri"/>
          <w:b/>
          <w:sz w:val="24"/>
          <w:szCs w:val="24"/>
        </w:rPr>
        <w:tab/>
      </w:r>
      <w:sdt>
        <w:sdtPr>
          <w:rPr>
            <w:rFonts w:ascii="Myriad Pro" w:hAnsi="Myriad Pro" w:cs="Calibri"/>
            <w:b/>
            <w:sz w:val="24"/>
            <w:szCs w:val="24"/>
          </w:rPr>
          <w:alias w:val="Title"/>
          <w:tag w:val=""/>
          <w:id w:val="736055917"/>
          <w:placeholder>
            <w:docPart w:val="F06C42CB979D431CBF7ED6D0F35CF204"/>
          </w:placeholder>
          <w:dataBinding w:prefixMappings="xmlns:ns0='http://purl.org/dc/elements/1.1/' xmlns:ns1='http://schemas.openxmlformats.org/package/2006/metadata/core-properties' " w:xpath="/ns1:coreProperties[1]/ns0:title[1]" w:storeItemID="{6C3C8BC8-F283-45AE-878A-BAB7291924A1}"/>
          <w:text/>
        </w:sdtPr>
        <w:sdtEndPr/>
        <w:sdtContent>
          <w:r w:rsidR="00B24873" w:rsidRPr="00D66976">
            <w:rPr>
              <w:rFonts w:ascii="Myriad Pro" w:hAnsi="Myriad Pro" w:cs="Calibri"/>
              <w:b/>
              <w:sz w:val="24"/>
              <w:szCs w:val="24"/>
            </w:rPr>
            <w:t>MID AMERICA CLINICAL LABORATORIES DIRECTORY OF SERVICES REFERENCE GUIDE</w:t>
          </w:r>
        </w:sdtContent>
      </w:sdt>
    </w:p>
    <w:p w14:paraId="2BE59E92" w14:textId="77777777" w:rsidR="00D66976" w:rsidRPr="002F23A4" w:rsidRDefault="00D66976" w:rsidP="00B24873">
      <w:pPr>
        <w:rPr>
          <w:rFonts w:ascii="Myriad Pro" w:hAnsi="Myriad Pro"/>
          <w:b/>
          <w:sz w:val="24"/>
          <w:szCs w:val="24"/>
        </w:rPr>
      </w:pPr>
    </w:p>
    <w:p w14:paraId="580F3E31" w14:textId="3234BB89" w:rsidR="00B24873" w:rsidRPr="00D66976" w:rsidRDefault="00B24873" w:rsidP="00B24873">
      <w:pPr>
        <w:rPr>
          <w:rFonts w:ascii="Myriad Pro" w:hAnsi="Myriad Pro"/>
          <w:b/>
          <w:i/>
          <w:sz w:val="24"/>
          <w:szCs w:val="24"/>
        </w:rPr>
      </w:pPr>
      <w:r w:rsidRPr="00D66976">
        <w:rPr>
          <w:rFonts w:ascii="Myriad Pro" w:hAnsi="Myriad Pro"/>
          <w:b/>
          <w:i/>
          <w:sz w:val="24"/>
          <w:szCs w:val="24"/>
        </w:rPr>
        <w:t>Contents</w:t>
      </w:r>
      <w:r w:rsidR="002F23A4">
        <w:rPr>
          <w:rFonts w:ascii="Myriad Pro" w:hAnsi="Myriad Pro"/>
          <w:b/>
          <w:i/>
          <w:sz w:val="24"/>
          <w:szCs w:val="24"/>
        </w:rPr>
        <w:t xml:space="preserve"> (Hyperlinked to specific section of document)</w:t>
      </w:r>
    </w:p>
    <w:p w14:paraId="187EB4BE" w14:textId="5A38A49D" w:rsidR="00B24873" w:rsidRPr="00D66976" w:rsidRDefault="00B24873" w:rsidP="00AE7771">
      <w:pPr>
        <w:pStyle w:val="TOC1"/>
        <w:tabs>
          <w:tab w:val="right" w:leader="dot" w:pos="10934"/>
        </w:tabs>
        <w:ind w:left="720"/>
        <w:rPr>
          <w:rFonts w:asciiTheme="minorHAnsi" w:eastAsiaTheme="minorEastAsia" w:hAnsiTheme="minorHAnsi" w:cstheme="minorBidi"/>
          <w:b w:val="0"/>
          <w:noProof/>
          <w:sz w:val="22"/>
          <w:szCs w:val="22"/>
        </w:rPr>
      </w:pPr>
      <w:r w:rsidRPr="00D66976">
        <w:rPr>
          <w:sz w:val="22"/>
          <w:szCs w:val="22"/>
        </w:rPr>
        <w:fldChar w:fldCharType="begin"/>
      </w:r>
      <w:r w:rsidRPr="00D66976">
        <w:rPr>
          <w:sz w:val="22"/>
          <w:szCs w:val="22"/>
        </w:rPr>
        <w:instrText xml:space="preserve"> TOC \t "Style1,1,Style2,2" </w:instrText>
      </w:r>
      <w:r w:rsidRPr="00D66976">
        <w:rPr>
          <w:sz w:val="22"/>
          <w:szCs w:val="22"/>
        </w:rPr>
        <w:fldChar w:fldCharType="separate"/>
      </w:r>
      <w:hyperlink w:anchor="_About_Mid_America" w:history="1">
        <w:r w:rsidRPr="005C3481">
          <w:rPr>
            <w:rStyle w:val="Hyperlink"/>
            <w:noProof/>
            <w:sz w:val="22"/>
            <w:szCs w:val="22"/>
          </w:rPr>
          <w:t>About Mid America Clinical Laboratories (MACL)</w:t>
        </w:r>
      </w:hyperlink>
    </w:p>
    <w:p w14:paraId="4FE8A0E8" w14:textId="0CCD32CE" w:rsidR="00B24873" w:rsidRPr="00D66976" w:rsidRDefault="00DA6E47"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hyperlink w:anchor="_MACL_Laboratories" w:history="1">
        <w:r w:rsidR="00B24873" w:rsidRPr="005C3481">
          <w:rPr>
            <w:rStyle w:val="Hyperlink"/>
            <w:noProof/>
            <w:sz w:val="22"/>
          </w:rPr>
          <w:t>MACL Laboratories</w:t>
        </w:r>
      </w:hyperlink>
    </w:p>
    <w:p w14:paraId="2A71D3DA" w14:textId="032F7748" w:rsidR="00B24873" w:rsidRPr="00D66976" w:rsidRDefault="00DA6E47"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hyperlink w:anchor="_Quality_Assurance_and" w:history="1">
        <w:r w:rsidR="00B24873" w:rsidRPr="005C3481">
          <w:rPr>
            <w:rStyle w:val="Hyperlink"/>
            <w:noProof/>
            <w:sz w:val="22"/>
          </w:rPr>
          <w:t>Quality Assurance and Laboratory Accreditation</w:t>
        </w:r>
      </w:hyperlink>
    </w:p>
    <w:p w14:paraId="5FD57047" w14:textId="1D54EBFD" w:rsidR="006C7D0E" w:rsidRPr="006C7D0E" w:rsidRDefault="006C7D0E" w:rsidP="00AE7771">
      <w:pPr>
        <w:pStyle w:val="TOC2"/>
        <w:tabs>
          <w:tab w:val="right" w:leader="dot" w:pos="10934"/>
        </w:tabs>
        <w:spacing w:after="0" w:line="240" w:lineRule="auto"/>
        <w:ind w:left="940"/>
        <w:rPr>
          <w:rStyle w:val="Hyperlink"/>
          <w:rFonts w:asciiTheme="minorHAnsi" w:eastAsiaTheme="minorEastAsia" w:hAnsiTheme="minorHAnsi" w:cstheme="minorBidi"/>
          <w:noProof/>
          <w:sz w:val="22"/>
          <w:lang w:eastAsia="en-US"/>
        </w:rPr>
      </w:pPr>
      <w:r>
        <w:rPr>
          <w:noProof/>
          <w:sz w:val="22"/>
        </w:rPr>
        <w:fldChar w:fldCharType="begin"/>
      </w:r>
      <w:r>
        <w:rPr>
          <w:noProof/>
          <w:sz w:val="22"/>
        </w:rPr>
        <w:instrText xml:space="preserve"> HYPERLINK  \l "_Mid_America_Clinical" </w:instrText>
      </w:r>
      <w:r>
        <w:rPr>
          <w:noProof/>
          <w:sz w:val="22"/>
        </w:rPr>
        <w:fldChar w:fldCharType="separate"/>
      </w:r>
      <w:r w:rsidRPr="006C7D0E">
        <w:rPr>
          <w:rStyle w:val="Hyperlink"/>
          <w:noProof/>
          <w:sz w:val="22"/>
        </w:rPr>
        <w:t>Mid America Clinical Laboratories' Services</w:t>
      </w:r>
    </w:p>
    <w:p w14:paraId="6BD9176D" w14:textId="2C0A3014" w:rsidR="00B24873" w:rsidRPr="00D66976" w:rsidRDefault="006C7D0E"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r>
        <w:rPr>
          <w:noProof/>
          <w:sz w:val="22"/>
        </w:rPr>
        <w:fldChar w:fldCharType="end"/>
      </w:r>
      <w:hyperlink w:anchor="_Client_Services" w:history="1">
        <w:r w:rsidR="00B24873" w:rsidRPr="005C3481">
          <w:rPr>
            <w:rStyle w:val="Hyperlink"/>
            <w:noProof/>
            <w:sz w:val="22"/>
          </w:rPr>
          <w:t>Client Services</w:t>
        </w:r>
      </w:hyperlink>
    </w:p>
    <w:p w14:paraId="0264AA83" w14:textId="2CA7C701" w:rsidR="00B24873" w:rsidRPr="00D66976" w:rsidRDefault="00DA6E47"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hyperlink w:anchor="_Courier_Services/Specimen_Pick-up" w:history="1">
        <w:r w:rsidR="00B24873" w:rsidRPr="006C7D0E">
          <w:rPr>
            <w:rStyle w:val="Hyperlink"/>
            <w:noProof/>
            <w:sz w:val="22"/>
          </w:rPr>
          <w:t>Courier Services/Specimen Pick-up</w:t>
        </w:r>
      </w:hyperlink>
    </w:p>
    <w:p w14:paraId="6AEE0515" w14:textId="72C5C1DF" w:rsidR="00B24873" w:rsidRPr="00D66976" w:rsidRDefault="00DA6E47"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hyperlink w:anchor="_Patient_Care_Center" w:history="1">
        <w:r w:rsidR="00B24873" w:rsidRPr="006C7D0E">
          <w:rPr>
            <w:rStyle w:val="Hyperlink"/>
            <w:noProof/>
            <w:sz w:val="22"/>
          </w:rPr>
          <w:t>Patient Care Center Network</w:t>
        </w:r>
      </w:hyperlink>
    </w:p>
    <w:p w14:paraId="4845D7E3" w14:textId="617232DA" w:rsidR="00B24873" w:rsidRPr="00D66976" w:rsidRDefault="00DA6E47"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hyperlink w:anchor="_Professional_Consultations" w:history="1">
        <w:r w:rsidR="00B24873" w:rsidRPr="006C7D0E">
          <w:rPr>
            <w:rStyle w:val="Hyperlink"/>
            <w:noProof/>
            <w:sz w:val="22"/>
          </w:rPr>
          <w:t>Professional Consultations</w:t>
        </w:r>
      </w:hyperlink>
    </w:p>
    <w:p w14:paraId="3A78078A" w14:textId="2D0495AF" w:rsidR="00B24873" w:rsidRPr="00D66976" w:rsidRDefault="00DA6E47" w:rsidP="00AE7771">
      <w:pPr>
        <w:pStyle w:val="TOC2"/>
        <w:tabs>
          <w:tab w:val="right" w:leader="dot" w:pos="10934"/>
        </w:tabs>
        <w:spacing w:after="0" w:line="240" w:lineRule="auto"/>
        <w:ind w:left="940"/>
        <w:rPr>
          <w:noProof/>
          <w:sz w:val="22"/>
        </w:rPr>
      </w:pPr>
      <w:hyperlink w:anchor="_Reference_Ranges" w:history="1">
        <w:r w:rsidR="00B24873" w:rsidRPr="006C7D0E">
          <w:rPr>
            <w:rStyle w:val="Hyperlink"/>
            <w:noProof/>
            <w:sz w:val="22"/>
          </w:rPr>
          <w:t>Reference Range</w:t>
        </w:r>
        <w:r w:rsidR="006C7D0E" w:rsidRPr="006C7D0E">
          <w:rPr>
            <w:rStyle w:val="Hyperlink"/>
            <w:noProof/>
            <w:sz w:val="22"/>
          </w:rPr>
          <w:t>s</w:t>
        </w:r>
      </w:hyperlink>
    </w:p>
    <w:p w14:paraId="29C61E70" w14:textId="49846CCA" w:rsidR="00B24873" w:rsidRPr="00D66976" w:rsidRDefault="00DA6E47"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hyperlink w:anchor="_Result_Reporting" w:history="1">
        <w:r w:rsidR="00B24873" w:rsidRPr="006C7D0E">
          <w:rPr>
            <w:rStyle w:val="Hyperlink"/>
            <w:noProof/>
            <w:sz w:val="22"/>
          </w:rPr>
          <w:t>Result Reporting</w:t>
        </w:r>
      </w:hyperlink>
    </w:p>
    <w:p w14:paraId="308A7858" w14:textId="082D6989" w:rsidR="00B24873" w:rsidRPr="00D66976" w:rsidRDefault="00DA6E47"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hyperlink w:anchor="_Test_Additions_–" w:history="1">
        <w:r w:rsidR="00B24873" w:rsidRPr="006C7D0E">
          <w:rPr>
            <w:rStyle w:val="Hyperlink"/>
            <w:noProof/>
            <w:sz w:val="22"/>
          </w:rPr>
          <w:t>Test Additions—After Submission of Specimen</w:t>
        </w:r>
      </w:hyperlink>
    </w:p>
    <w:p w14:paraId="4B3790A6" w14:textId="07CEA27B" w:rsidR="00B24873" w:rsidRPr="00D66976" w:rsidRDefault="00DA6E47"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hyperlink w:anchor="_MACLOnline.com" w:history="1">
        <w:r w:rsidR="00B24873" w:rsidRPr="006C7D0E">
          <w:rPr>
            <w:rStyle w:val="Hyperlink"/>
            <w:noProof/>
            <w:sz w:val="22"/>
          </w:rPr>
          <w:t>MACLOnline.com</w:t>
        </w:r>
      </w:hyperlink>
    </w:p>
    <w:p w14:paraId="2DB5117D" w14:textId="2C54F82D" w:rsidR="00B24873" w:rsidRPr="00D66976" w:rsidRDefault="00DA6E47"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hyperlink w:anchor="_MACL’s_Directory_of" w:history="1">
        <w:r w:rsidR="00B24873" w:rsidRPr="006C7D0E">
          <w:rPr>
            <w:rStyle w:val="Hyperlink"/>
            <w:noProof/>
            <w:sz w:val="22"/>
          </w:rPr>
          <w:t>Directory of Services (DOS)</w:t>
        </w:r>
      </w:hyperlink>
      <w:r w:rsidR="00B24873" w:rsidRPr="00D66976">
        <w:rPr>
          <w:rFonts w:asciiTheme="minorHAnsi" w:eastAsiaTheme="minorEastAsia" w:hAnsiTheme="minorHAnsi" w:cstheme="minorBidi"/>
          <w:noProof/>
          <w:sz w:val="22"/>
          <w:lang w:eastAsia="en-US"/>
        </w:rPr>
        <w:t xml:space="preserve"> </w:t>
      </w:r>
    </w:p>
    <w:p w14:paraId="166CB271" w14:textId="283EA850" w:rsidR="00B24873" w:rsidRPr="00D66976" w:rsidRDefault="00DA6E47"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hyperlink w:anchor="_Unlisted_Tests/Tests_Not" w:history="1">
        <w:r w:rsidR="00B24873" w:rsidRPr="006C7D0E">
          <w:rPr>
            <w:rStyle w:val="Hyperlink"/>
            <w:noProof/>
            <w:sz w:val="22"/>
          </w:rPr>
          <w:t>Unlisted Tests/Tests Not Found in the Directory of Services</w:t>
        </w:r>
      </w:hyperlink>
    </w:p>
    <w:p w14:paraId="63065E35" w14:textId="0954C0AD" w:rsidR="00B24873" w:rsidRPr="00D66976" w:rsidRDefault="00DA6E47" w:rsidP="00AE7771">
      <w:pPr>
        <w:pStyle w:val="TOC1"/>
        <w:tabs>
          <w:tab w:val="right" w:leader="dot" w:pos="10934"/>
        </w:tabs>
        <w:ind w:left="720"/>
        <w:rPr>
          <w:rFonts w:asciiTheme="minorHAnsi" w:eastAsiaTheme="minorEastAsia" w:hAnsiTheme="minorHAnsi" w:cstheme="minorBidi"/>
          <w:b w:val="0"/>
          <w:noProof/>
          <w:sz w:val="22"/>
          <w:szCs w:val="22"/>
        </w:rPr>
      </w:pPr>
      <w:hyperlink w:anchor="_General_Specimen_Collection" w:history="1">
        <w:r w:rsidR="00B24873" w:rsidRPr="00521E64">
          <w:rPr>
            <w:rStyle w:val="Hyperlink"/>
            <w:noProof/>
            <w:sz w:val="22"/>
            <w:szCs w:val="22"/>
          </w:rPr>
          <w:t>General Specimen Collection Information</w:t>
        </w:r>
      </w:hyperlink>
    </w:p>
    <w:p w14:paraId="06590A33" w14:textId="71A08D76" w:rsidR="00B24873" w:rsidRPr="00D66976" w:rsidRDefault="00DA6E47"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hyperlink w:anchor="_Introduction" w:history="1">
        <w:r w:rsidR="00B24873" w:rsidRPr="00521E64">
          <w:rPr>
            <w:rStyle w:val="Hyperlink"/>
            <w:noProof/>
            <w:sz w:val="22"/>
          </w:rPr>
          <w:t>Introduction</w:t>
        </w:r>
      </w:hyperlink>
    </w:p>
    <w:p w14:paraId="20E8EC12" w14:textId="590B6538" w:rsidR="00B24873" w:rsidRPr="00D66976" w:rsidRDefault="00DA6E47"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hyperlink w:anchor="_Proper_Labeling" w:history="1">
        <w:r w:rsidR="00B24873" w:rsidRPr="00521E64">
          <w:rPr>
            <w:rStyle w:val="Hyperlink"/>
            <w:noProof/>
            <w:sz w:val="22"/>
          </w:rPr>
          <w:t>Proper Labeling</w:t>
        </w:r>
      </w:hyperlink>
    </w:p>
    <w:p w14:paraId="22B52218" w14:textId="255673E0" w:rsidR="00B24873" w:rsidRPr="00D66976" w:rsidRDefault="00DA6E47"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hyperlink w:anchor="_Health_and_Safety" w:history="1">
        <w:r w:rsidR="00B24873" w:rsidRPr="00521E64">
          <w:rPr>
            <w:rStyle w:val="Hyperlink"/>
            <w:noProof/>
            <w:sz w:val="22"/>
          </w:rPr>
          <w:t>Health and Safety Precautions</w:t>
        </w:r>
      </w:hyperlink>
    </w:p>
    <w:p w14:paraId="19E9A500" w14:textId="42EBE7F7" w:rsidR="00B24873" w:rsidRPr="00D66976" w:rsidRDefault="00DA6E47"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hyperlink w:anchor="_Unacceptable_Specimens" w:history="1">
        <w:r w:rsidR="00B24873" w:rsidRPr="00521E64">
          <w:rPr>
            <w:rStyle w:val="Hyperlink"/>
            <w:noProof/>
            <w:sz w:val="22"/>
          </w:rPr>
          <w:t>Unacceptable Specimens</w:t>
        </w:r>
      </w:hyperlink>
    </w:p>
    <w:p w14:paraId="336B9FE8" w14:textId="33BA648A" w:rsidR="00B24873" w:rsidRPr="00D66976" w:rsidRDefault="00DA6E47"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hyperlink w:anchor="_Blood_Collection" w:history="1">
        <w:r w:rsidR="00B24873" w:rsidRPr="00521E64">
          <w:rPr>
            <w:rStyle w:val="Hyperlink"/>
            <w:noProof/>
            <w:sz w:val="22"/>
          </w:rPr>
          <w:t>Blood Collection</w:t>
        </w:r>
      </w:hyperlink>
    </w:p>
    <w:p w14:paraId="42E255E2" w14:textId="350EF40A" w:rsidR="00B24873" w:rsidRPr="00D66976" w:rsidRDefault="00DA6E47" w:rsidP="00AE7771">
      <w:pPr>
        <w:pStyle w:val="TOC2"/>
        <w:tabs>
          <w:tab w:val="right" w:leader="dot" w:pos="10934"/>
        </w:tabs>
        <w:spacing w:after="0" w:line="240" w:lineRule="auto"/>
        <w:ind w:left="940"/>
        <w:rPr>
          <w:rFonts w:asciiTheme="minorHAnsi" w:eastAsiaTheme="minorEastAsia" w:hAnsiTheme="minorHAnsi" w:cstheme="minorBidi"/>
          <w:noProof/>
          <w:sz w:val="22"/>
          <w:lang w:eastAsia="en-US"/>
        </w:rPr>
      </w:pPr>
      <w:hyperlink w:anchor="_Urine_Collection" w:history="1">
        <w:r w:rsidR="00B24873" w:rsidRPr="00521E64">
          <w:rPr>
            <w:rStyle w:val="Hyperlink"/>
            <w:noProof/>
            <w:sz w:val="22"/>
          </w:rPr>
          <w:t>Urine Collection</w:t>
        </w:r>
      </w:hyperlink>
    </w:p>
    <w:p w14:paraId="00058756" w14:textId="157608F3" w:rsidR="00B24873" w:rsidRPr="00AE7771" w:rsidRDefault="00AE7771" w:rsidP="00AE7771">
      <w:pPr>
        <w:pStyle w:val="TOC2"/>
        <w:tabs>
          <w:tab w:val="right" w:leader="dot" w:pos="10934"/>
        </w:tabs>
        <w:spacing w:after="0" w:line="240" w:lineRule="auto"/>
        <w:ind w:left="940"/>
        <w:rPr>
          <w:rStyle w:val="Hyperlink"/>
          <w:rFonts w:asciiTheme="minorHAnsi" w:eastAsiaTheme="minorEastAsia" w:hAnsiTheme="minorHAnsi" w:cstheme="minorBidi"/>
          <w:noProof/>
          <w:sz w:val="22"/>
          <w:lang w:eastAsia="en-US"/>
        </w:rPr>
      </w:pPr>
      <w:r>
        <w:rPr>
          <w:noProof/>
          <w:sz w:val="22"/>
        </w:rPr>
        <w:fldChar w:fldCharType="begin"/>
      </w:r>
      <w:r>
        <w:rPr>
          <w:noProof/>
          <w:sz w:val="22"/>
        </w:rPr>
        <w:instrText xml:space="preserve"> HYPERLINK  \l "_Coagulation_Specimen_Collection" </w:instrText>
      </w:r>
      <w:r>
        <w:rPr>
          <w:noProof/>
          <w:sz w:val="22"/>
        </w:rPr>
        <w:fldChar w:fldCharType="separate"/>
      </w:r>
      <w:r w:rsidR="00B24873" w:rsidRPr="00AE7771">
        <w:rPr>
          <w:rStyle w:val="Hyperlink"/>
          <w:noProof/>
          <w:sz w:val="22"/>
        </w:rPr>
        <w:t>Coagulation Specimen Collection and Handling</w:t>
      </w:r>
    </w:p>
    <w:p w14:paraId="6F25A59D" w14:textId="115870E0" w:rsidR="00B24873" w:rsidRPr="00D66976" w:rsidRDefault="00AE7771" w:rsidP="00AE7771">
      <w:pPr>
        <w:pStyle w:val="TOC1"/>
        <w:tabs>
          <w:tab w:val="right" w:leader="dot" w:pos="10934"/>
        </w:tabs>
        <w:ind w:left="720"/>
        <w:rPr>
          <w:rFonts w:asciiTheme="minorHAnsi" w:eastAsiaTheme="minorEastAsia" w:hAnsiTheme="minorHAnsi" w:cstheme="minorBidi"/>
          <w:b w:val="0"/>
          <w:noProof/>
          <w:sz w:val="22"/>
          <w:szCs w:val="22"/>
        </w:rPr>
      </w:pPr>
      <w:r>
        <w:rPr>
          <w:rFonts w:eastAsia="MS Mincho" w:cs="Arial"/>
          <w:b w:val="0"/>
          <w:noProof/>
          <w:sz w:val="22"/>
          <w:szCs w:val="22"/>
          <w:lang w:eastAsia="ja-JP"/>
        </w:rPr>
        <w:fldChar w:fldCharType="end"/>
      </w:r>
      <w:hyperlink w:anchor="_Microbiology_Specimen_Collection" w:history="1">
        <w:r w:rsidR="00B24873" w:rsidRPr="00AE7771">
          <w:rPr>
            <w:rStyle w:val="Hyperlink"/>
            <w:noProof/>
            <w:sz w:val="22"/>
            <w:szCs w:val="22"/>
          </w:rPr>
          <w:t>Microbiology Specimen Collection and Handling</w:t>
        </w:r>
      </w:hyperlink>
    </w:p>
    <w:p w14:paraId="124F5ACC" w14:textId="5DA6E90C" w:rsidR="00B24873" w:rsidRDefault="00DA6E47" w:rsidP="00AE7771">
      <w:pPr>
        <w:pStyle w:val="TOC1"/>
        <w:tabs>
          <w:tab w:val="right" w:leader="dot" w:pos="10934"/>
        </w:tabs>
        <w:ind w:left="720"/>
        <w:rPr>
          <w:rStyle w:val="Hyperlink"/>
          <w:noProof/>
          <w:sz w:val="22"/>
          <w:szCs w:val="22"/>
        </w:rPr>
      </w:pPr>
      <w:hyperlink w:anchor="_Cytopathology_Specimen_Collection" w:history="1">
        <w:r w:rsidR="00AE7771" w:rsidRPr="00AE7771">
          <w:rPr>
            <w:rStyle w:val="Hyperlink"/>
            <w:noProof/>
            <w:sz w:val="22"/>
            <w:szCs w:val="22"/>
          </w:rPr>
          <w:t xml:space="preserve">Gynecologic </w:t>
        </w:r>
        <w:r w:rsidR="00B24873" w:rsidRPr="00AE7771">
          <w:rPr>
            <w:rStyle w:val="Hyperlink"/>
            <w:noProof/>
            <w:sz w:val="22"/>
            <w:szCs w:val="22"/>
          </w:rPr>
          <w:t>Cytopathology Specimen Collection and Handling</w:t>
        </w:r>
      </w:hyperlink>
    </w:p>
    <w:p w14:paraId="52C18FF7" w14:textId="0FCB5838" w:rsidR="00864B90" w:rsidRPr="00864B90" w:rsidRDefault="00DA6E47" w:rsidP="00864B90">
      <w:pPr>
        <w:ind w:left="720"/>
        <w:rPr>
          <w:b/>
        </w:rPr>
      </w:pPr>
      <w:hyperlink w:anchor="_Instructions_for_Packaging" w:history="1">
        <w:r w:rsidR="00864B90" w:rsidRPr="00864B90">
          <w:rPr>
            <w:rStyle w:val="Hyperlink"/>
            <w:b/>
          </w:rPr>
          <w:t>Instructions for Packaging Specimens and Test Requisitions</w:t>
        </w:r>
      </w:hyperlink>
    </w:p>
    <w:p w14:paraId="4B10A6F6" w14:textId="550B760F" w:rsidR="00B24873" w:rsidRPr="00D66976" w:rsidRDefault="00B24873" w:rsidP="00AE7771">
      <w:pPr>
        <w:pStyle w:val="TOC1"/>
        <w:ind w:left="720"/>
        <w:rPr>
          <w:sz w:val="22"/>
          <w:szCs w:val="22"/>
        </w:rPr>
      </w:pPr>
      <w:r w:rsidRPr="00D66976">
        <w:rPr>
          <w:sz w:val="22"/>
          <w:szCs w:val="22"/>
        </w:rPr>
        <w:fldChar w:fldCharType="end"/>
      </w:r>
    </w:p>
    <w:p w14:paraId="58E2097A" w14:textId="77777777" w:rsidR="00B24873" w:rsidRPr="005C3481" w:rsidRDefault="00B24873" w:rsidP="005C3481">
      <w:pPr>
        <w:pStyle w:val="Heading6"/>
        <w:rPr>
          <w:rFonts w:ascii="Myriad Pro" w:hAnsi="Myriad Pro"/>
          <w:sz w:val="24"/>
          <w:szCs w:val="24"/>
        </w:rPr>
      </w:pPr>
      <w:bookmarkStart w:id="0" w:name="_About_Mid_America"/>
      <w:bookmarkEnd w:id="0"/>
      <w:r w:rsidRPr="005C3481">
        <w:rPr>
          <w:rFonts w:ascii="Myriad Pro" w:hAnsi="Myriad Pro"/>
          <w:sz w:val="24"/>
          <w:szCs w:val="24"/>
        </w:rPr>
        <w:br w:type="page"/>
      </w:r>
      <w:bookmarkStart w:id="1" w:name="_Toc312137423"/>
      <w:bookmarkStart w:id="2" w:name="_Toc312139040"/>
      <w:r w:rsidRPr="005C3481">
        <w:rPr>
          <w:rFonts w:ascii="Myriad Pro" w:hAnsi="Myriad Pro"/>
          <w:sz w:val="24"/>
          <w:szCs w:val="24"/>
        </w:rPr>
        <w:lastRenderedPageBreak/>
        <w:t>About Mid America Clinical Laboratories, LLC</w:t>
      </w:r>
      <w:bookmarkEnd w:id="1"/>
      <w:bookmarkEnd w:id="2"/>
    </w:p>
    <w:p w14:paraId="72926C8D" w14:textId="77777777" w:rsidR="00B24873" w:rsidRPr="00C52189" w:rsidRDefault="00B24873" w:rsidP="006D588B">
      <w:pPr>
        <w:rPr>
          <w:rFonts w:ascii="Myriad Pro" w:hAnsi="Myriad Pro"/>
          <w:b/>
          <w:sz w:val="12"/>
        </w:rPr>
      </w:pPr>
    </w:p>
    <w:p w14:paraId="29559958" w14:textId="05771FC7" w:rsidR="00B24873" w:rsidRPr="00177629" w:rsidRDefault="00B24873" w:rsidP="00B24873">
      <w:pPr>
        <w:pStyle w:val="BodyTextIndent"/>
        <w:ind w:left="0"/>
        <w:rPr>
          <w:rFonts w:ascii="Myriad Pro" w:hAnsi="Myriad Pro"/>
        </w:rPr>
      </w:pPr>
      <w:r w:rsidRPr="00177629">
        <w:rPr>
          <w:rFonts w:ascii="Myriad Pro" w:hAnsi="Myriad Pro"/>
          <w:iCs/>
        </w:rPr>
        <w:t>Mid America Clinical Laboratories</w:t>
      </w:r>
      <w:r>
        <w:rPr>
          <w:rFonts w:ascii="Myriad Pro" w:hAnsi="Myriad Pro"/>
          <w:iCs/>
        </w:rPr>
        <w:t xml:space="preserve"> (MACL)</w:t>
      </w:r>
      <w:r w:rsidRPr="00177629">
        <w:rPr>
          <w:rFonts w:ascii="Myriad Pro" w:hAnsi="Myriad Pro"/>
          <w:iCs/>
        </w:rPr>
        <w:t xml:space="preserve"> is an independent clinical laboratory jointly owned by the Community Hospital Network, St. Vincent </w:t>
      </w:r>
      <w:smartTag w:uri="urn:schemas-microsoft-com:office:smarttags" w:element="PlaceType">
        <w:r w:rsidRPr="00177629">
          <w:rPr>
            <w:rFonts w:ascii="Myriad Pro" w:hAnsi="Myriad Pro"/>
            <w:iCs/>
          </w:rPr>
          <w:t>Hospitals</w:t>
        </w:r>
      </w:smartTag>
      <w:r w:rsidRPr="00177629">
        <w:rPr>
          <w:rFonts w:ascii="Myriad Pro" w:hAnsi="Myriad Pro"/>
          <w:iCs/>
        </w:rPr>
        <w:t xml:space="preserve"> and Health Services, Quest Diag</w:t>
      </w:r>
      <w:r w:rsidR="00D66976">
        <w:rPr>
          <w:rFonts w:ascii="Myriad Pro" w:hAnsi="Myriad Pro"/>
          <w:iCs/>
        </w:rPr>
        <w:t xml:space="preserve">nostics, Inc., and </w:t>
      </w:r>
      <w:proofErr w:type="spellStart"/>
      <w:r w:rsidR="00D66976">
        <w:rPr>
          <w:rFonts w:ascii="Myriad Pro" w:hAnsi="Myriad Pro"/>
          <w:iCs/>
        </w:rPr>
        <w:t>CoLab</w:t>
      </w:r>
      <w:proofErr w:type="spellEnd"/>
      <w:r w:rsidR="00D66976">
        <w:rPr>
          <w:rFonts w:ascii="Myriad Pro" w:hAnsi="Myriad Pro"/>
          <w:iCs/>
        </w:rPr>
        <w:t xml:space="preserve">, </w:t>
      </w:r>
      <w:proofErr w:type="gramStart"/>
      <w:r w:rsidR="00D66976">
        <w:rPr>
          <w:rFonts w:ascii="Myriad Pro" w:hAnsi="Myriad Pro"/>
          <w:iCs/>
        </w:rPr>
        <w:t>LLC.</w:t>
      </w:r>
      <w:proofErr w:type="gramEnd"/>
      <w:r w:rsidR="00D66976">
        <w:rPr>
          <w:rFonts w:ascii="Myriad Pro" w:hAnsi="Myriad Pro"/>
          <w:iCs/>
        </w:rPr>
        <w:t xml:space="preserve"> </w:t>
      </w:r>
      <w:r>
        <w:rPr>
          <w:rFonts w:ascii="Myriad Pro" w:hAnsi="Myriad Pro"/>
          <w:iCs/>
        </w:rPr>
        <w:t>MACL</w:t>
      </w:r>
      <w:r w:rsidRPr="00177629">
        <w:rPr>
          <w:rFonts w:ascii="Myriad Pro" w:hAnsi="Myriad Pro"/>
          <w:iCs/>
        </w:rPr>
        <w:t xml:space="preserve"> embraces, </w:t>
      </w:r>
      <w:r w:rsidRPr="00177629">
        <w:rPr>
          <w:rFonts w:ascii="Myriad Pro" w:hAnsi="Myriad Pro"/>
        </w:rPr>
        <w:t>from its founders, the concept of quality, service and excellence by working together.</w:t>
      </w:r>
    </w:p>
    <w:p w14:paraId="53E895D1" w14:textId="77777777" w:rsidR="00B24873" w:rsidRPr="00177629" w:rsidRDefault="00B24873" w:rsidP="008E4237">
      <w:pPr>
        <w:spacing w:after="120" w:line="240" w:lineRule="auto"/>
        <w:rPr>
          <w:rFonts w:ascii="Myriad Pro" w:hAnsi="Myriad Pro"/>
        </w:rPr>
      </w:pPr>
    </w:p>
    <w:p w14:paraId="1CC84C65" w14:textId="48F8AEAC" w:rsidR="00B24873" w:rsidRPr="00177629" w:rsidRDefault="00B24873" w:rsidP="00B24873">
      <w:pPr>
        <w:pStyle w:val="BodyText"/>
        <w:rPr>
          <w:rFonts w:ascii="Myriad Pro" w:hAnsi="Myriad Pro"/>
          <w:i w:val="0"/>
          <w:iCs/>
        </w:rPr>
      </w:pPr>
      <w:r>
        <w:rPr>
          <w:rFonts w:ascii="Myriad Pro" w:hAnsi="Myriad Pro"/>
          <w:i w:val="0"/>
        </w:rPr>
        <w:t>MACL</w:t>
      </w:r>
      <w:r w:rsidRPr="00177629">
        <w:rPr>
          <w:rFonts w:ascii="Myriad Pro" w:hAnsi="Myriad Pro"/>
          <w:i w:val="0"/>
        </w:rPr>
        <w:t xml:space="preserve"> is customer-oriented, provides open and honest communication to engender trust and integrity with all of its customers and works with its associates as team members.  In addition, </w:t>
      </w:r>
      <w:r>
        <w:rPr>
          <w:rFonts w:ascii="Myriad Pro" w:hAnsi="Myriad Pro"/>
          <w:i w:val="0"/>
        </w:rPr>
        <w:t>MACL</w:t>
      </w:r>
      <w:r w:rsidRPr="00177629">
        <w:rPr>
          <w:rFonts w:ascii="Myriad Pro" w:hAnsi="Myriad Pro"/>
          <w:i w:val="0"/>
        </w:rPr>
        <w:t xml:space="preserve"> recognizes it is an extension of its founders and </w:t>
      </w:r>
      <w:r w:rsidR="00864B90">
        <w:rPr>
          <w:rFonts w:ascii="Myriad Pro" w:hAnsi="Myriad Pro"/>
          <w:i w:val="0"/>
        </w:rPr>
        <w:t>incorporates their missions’ emphase</w:t>
      </w:r>
      <w:r w:rsidRPr="00177629">
        <w:rPr>
          <w:rFonts w:ascii="Myriad Pro" w:hAnsi="Myriad Pro"/>
          <w:i w:val="0"/>
        </w:rPr>
        <w:t>s on efficiency, respect for the individual, simplicity and quality improvement.</w:t>
      </w:r>
    </w:p>
    <w:p w14:paraId="4B276D85" w14:textId="77777777" w:rsidR="00B24873" w:rsidRPr="00177629" w:rsidRDefault="00B24873" w:rsidP="00B24873">
      <w:pPr>
        <w:pStyle w:val="BodyText"/>
        <w:rPr>
          <w:rFonts w:ascii="Myriad Pro" w:hAnsi="Myriad Pro"/>
          <w:i w:val="0"/>
          <w:iCs/>
        </w:rPr>
      </w:pPr>
    </w:p>
    <w:p w14:paraId="42A17550" w14:textId="77777777" w:rsidR="00B24873" w:rsidRPr="00177629" w:rsidRDefault="00B24873" w:rsidP="00B24873">
      <w:pPr>
        <w:pStyle w:val="BodyText"/>
        <w:rPr>
          <w:rFonts w:ascii="Myriad Pro" w:hAnsi="Myriad Pro"/>
          <w:i w:val="0"/>
        </w:rPr>
      </w:pPr>
      <w:r w:rsidRPr="00177629">
        <w:rPr>
          <w:rFonts w:ascii="Myriad Pro" w:hAnsi="Myriad Pro"/>
          <w:i w:val="0"/>
        </w:rPr>
        <w:t xml:space="preserve">The primary objective of the partners in </w:t>
      </w:r>
      <w:r>
        <w:rPr>
          <w:rFonts w:ascii="Myriad Pro" w:hAnsi="Myriad Pro"/>
          <w:i w:val="0"/>
        </w:rPr>
        <w:t>MACL</w:t>
      </w:r>
      <w:r w:rsidRPr="00177629">
        <w:rPr>
          <w:rFonts w:ascii="Myriad Pro" w:hAnsi="Myriad Pro"/>
          <w:i w:val="0"/>
        </w:rPr>
        <w:t xml:space="preserve"> is to provide Indiana-based laboratory services to physician practices throughout central and northern Indiana and to improve the efficiency of the individual hospital laboratories.  </w:t>
      </w:r>
      <w:r>
        <w:rPr>
          <w:rFonts w:ascii="Myriad Pro" w:hAnsi="Myriad Pro"/>
          <w:i w:val="0"/>
        </w:rPr>
        <w:t>The MACL</w:t>
      </w:r>
      <w:r w:rsidRPr="00177629">
        <w:rPr>
          <w:rFonts w:ascii="Myriad Pro" w:hAnsi="Myriad Pro"/>
          <w:i w:val="0"/>
        </w:rPr>
        <w:t xml:space="preserve"> mission </w:t>
      </w:r>
      <w:r>
        <w:rPr>
          <w:rFonts w:ascii="Myriad Pro" w:hAnsi="Myriad Pro"/>
          <w:i w:val="0"/>
        </w:rPr>
        <w:t xml:space="preserve">drives us </w:t>
      </w:r>
      <w:r w:rsidRPr="00177629">
        <w:rPr>
          <w:rFonts w:ascii="Myriad Pro" w:hAnsi="Myriad Pro"/>
          <w:i w:val="0"/>
        </w:rPr>
        <w:t>to provide a full range of clinical laboratory services to patients and other customers with an emphasis on high quality, efficiency and responsiveness.</w:t>
      </w:r>
    </w:p>
    <w:p w14:paraId="471E4A6A" w14:textId="77777777" w:rsidR="00B24873" w:rsidRPr="00177629" w:rsidRDefault="00B24873" w:rsidP="008E4237">
      <w:pPr>
        <w:spacing w:after="120" w:line="240" w:lineRule="auto"/>
        <w:rPr>
          <w:rFonts w:ascii="Myriad Pro" w:hAnsi="Myriad Pro"/>
        </w:rPr>
      </w:pPr>
    </w:p>
    <w:p w14:paraId="7019A1DE" w14:textId="77777777" w:rsidR="00B24873" w:rsidRPr="005C3481" w:rsidRDefault="00B24873" w:rsidP="005C3481">
      <w:pPr>
        <w:pStyle w:val="Heading6"/>
        <w:rPr>
          <w:rFonts w:ascii="Myriad Pro" w:hAnsi="Myriad Pro"/>
        </w:rPr>
      </w:pPr>
      <w:bookmarkStart w:id="3" w:name="_MACL_Laboratories"/>
      <w:bookmarkStart w:id="4" w:name="_Toc312137425"/>
      <w:bookmarkStart w:id="5" w:name="_Toc312139042"/>
      <w:bookmarkEnd w:id="3"/>
      <w:r w:rsidRPr="005C3481">
        <w:rPr>
          <w:rFonts w:ascii="Myriad Pro" w:hAnsi="Myriad Pro"/>
        </w:rPr>
        <w:t>MACL Laboratories</w:t>
      </w:r>
      <w:bookmarkEnd w:id="4"/>
      <w:bookmarkEnd w:id="5"/>
    </w:p>
    <w:p w14:paraId="642E06B0" w14:textId="690B2629" w:rsidR="00B24873" w:rsidRPr="00177629" w:rsidRDefault="00864B90" w:rsidP="00D66976">
      <w:pPr>
        <w:pStyle w:val="BodyTextIndent"/>
        <w:ind w:left="720"/>
        <w:rPr>
          <w:rFonts w:ascii="Myriad Pro" w:hAnsi="Myriad Pro"/>
        </w:rPr>
      </w:pPr>
      <w:r>
        <w:rPr>
          <w:rFonts w:ascii="Myriad Pro" w:hAnsi="Myriad Pro"/>
        </w:rPr>
        <w:t>Our</w:t>
      </w:r>
      <w:r w:rsidR="00B24873" w:rsidRPr="00177629">
        <w:rPr>
          <w:rFonts w:ascii="Myriad Pro" w:hAnsi="Myriad Pro"/>
        </w:rPr>
        <w:t xml:space="preserve"> Hospital Based Laboratories (HBLs) provide transfusion services, chemistry, hematology, coagulation, urinalysis and rapid microbiological tests when results are needed for the immediate patient </w:t>
      </w:r>
      <w:r w:rsidR="00B24873">
        <w:rPr>
          <w:rFonts w:ascii="Myriad Pro" w:hAnsi="Myriad Pro"/>
        </w:rPr>
        <w:t xml:space="preserve">assessment and </w:t>
      </w:r>
      <w:r w:rsidR="00B24873" w:rsidRPr="00177629">
        <w:rPr>
          <w:rFonts w:ascii="Myriad Pro" w:hAnsi="Myriad Pro"/>
        </w:rPr>
        <w:t>treatment.</w:t>
      </w:r>
    </w:p>
    <w:p w14:paraId="54C374BD" w14:textId="77777777" w:rsidR="00B24873" w:rsidRPr="00177629" w:rsidRDefault="00B24873" w:rsidP="008E4237">
      <w:pPr>
        <w:spacing w:after="120" w:line="240" w:lineRule="auto"/>
        <w:rPr>
          <w:rFonts w:ascii="Myriad Pro" w:hAnsi="Myriad Pro"/>
        </w:rPr>
      </w:pPr>
    </w:p>
    <w:p w14:paraId="69625897" w14:textId="77777777" w:rsidR="00B24873" w:rsidRPr="00177629" w:rsidRDefault="00B24873" w:rsidP="008E4237">
      <w:pPr>
        <w:pStyle w:val="BodyTextIndent"/>
        <w:ind w:left="720"/>
        <w:rPr>
          <w:rFonts w:ascii="Myriad Pro" w:hAnsi="Myriad Pro"/>
        </w:rPr>
      </w:pPr>
      <w:r w:rsidRPr="00177629">
        <w:rPr>
          <w:rFonts w:ascii="Myriad Pro" w:hAnsi="Myriad Pro"/>
        </w:rPr>
        <w:t>The Regional Laboratory performs routine testing when results are not required immediately.  Most microbiology and esoteric testing is performed in the Regional Laboratory because the technology precludes rapid turnaround (e.g. bacterial cultures).</w:t>
      </w:r>
    </w:p>
    <w:p w14:paraId="7CED8234" w14:textId="77777777" w:rsidR="00B24873" w:rsidRPr="00177629" w:rsidRDefault="00B24873" w:rsidP="008E4237">
      <w:pPr>
        <w:pStyle w:val="BodyTextIndent"/>
        <w:spacing w:after="120"/>
        <w:ind w:left="0"/>
        <w:rPr>
          <w:rFonts w:ascii="Myriad Pro" w:hAnsi="Myriad Pro"/>
        </w:rPr>
      </w:pPr>
    </w:p>
    <w:p w14:paraId="3EA8ED91" w14:textId="77777777" w:rsidR="00B24873" w:rsidRPr="00177629" w:rsidRDefault="00B24873" w:rsidP="008E4237">
      <w:pPr>
        <w:pStyle w:val="BodyTextIndent"/>
        <w:ind w:left="720"/>
        <w:rPr>
          <w:rFonts w:ascii="Myriad Pro" w:hAnsi="Myriad Pro"/>
        </w:rPr>
      </w:pPr>
      <w:r>
        <w:rPr>
          <w:rFonts w:ascii="Myriad Pro" w:hAnsi="Myriad Pro"/>
        </w:rPr>
        <w:t>Laboratory Service C</w:t>
      </w:r>
      <w:r w:rsidRPr="00177629">
        <w:rPr>
          <w:rFonts w:ascii="Myriad Pro" w:hAnsi="Myriad Pro"/>
        </w:rPr>
        <w:t>enters provide a limited STAT testing menu as well as specimen collection services.</w:t>
      </w:r>
    </w:p>
    <w:p w14:paraId="71AEA412" w14:textId="77777777" w:rsidR="00B24873" w:rsidRPr="00177629" w:rsidRDefault="00B24873" w:rsidP="008E4237">
      <w:pPr>
        <w:spacing w:after="120" w:line="240" w:lineRule="auto"/>
        <w:rPr>
          <w:rFonts w:ascii="Myriad Pro" w:hAnsi="Myriad Pro"/>
        </w:rPr>
      </w:pPr>
    </w:p>
    <w:p w14:paraId="53D942EB" w14:textId="77777777" w:rsidR="00B24873" w:rsidRPr="005C3481" w:rsidRDefault="00B24873" w:rsidP="005C3481">
      <w:pPr>
        <w:pStyle w:val="Heading6"/>
        <w:rPr>
          <w:rFonts w:ascii="Myriad Pro" w:hAnsi="Myriad Pro"/>
        </w:rPr>
      </w:pPr>
      <w:bookmarkStart w:id="6" w:name="_Quality_Assurance_and"/>
      <w:bookmarkStart w:id="7" w:name="_Toc312137426"/>
      <w:bookmarkStart w:id="8" w:name="_Toc312139043"/>
      <w:bookmarkEnd w:id="6"/>
      <w:r w:rsidRPr="005C3481">
        <w:rPr>
          <w:rFonts w:ascii="Myriad Pro" w:hAnsi="Myriad Pro"/>
        </w:rPr>
        <w:t>Quality Assurance and Laboratory Accreditation</w:t>
      </w:r>
      <w:bookmarkEnd w:id="7"/>
      <w:bookmarkEnd w:id="8"/>
    </w:p>
    <w:p w14:paraId="1A6245A2" w14:textId="5304E949" w:rsidR="00B24873" w:rsidRPr="00177629" w:rsidRDefault="00B24873" w:rsidP="008E4237">
      <w:pPr>
        <w:pStyle w:val="BodyTextIndent"/>
        <w:ind w:left="720"/>
        <w:rPr>
          <w:rFonts w:ascii="Myriad Pro" w:hAnsi="Myriad Pro"/>
        </w:rPr>
      </w:pPr>
      <w:r>
        <w:rPr>
          <w:rFonts w:ascii="Myriad Pro" w:hAnsi="Myriad Pro"/>
        </w:rPr>
        <w:t>Board-</w:t>
      </w:r>
      <w:r w:rsidRPr="00177629">
        <w:rPr>
          <w:rFonts w:ascii="Myriad Pro" w:hAnsi="Myriad Pro"/>
        </w:rPr>
        <w:t xml:space="preserve">certified anatomic and clinical pathologists direct laboratory activities, providing supportive services in both the medical and technical areas.  Well trained and competent certified medical technologists, cytotechnologists and technicians as well as a comprehensive and continuously monitored quality control program enable </w:t>
      </w:r>
      <w:r w:rsidR="00864B90">
        <w:rPr>
          <w:rFonts w:ascii="Myriad Pro" w:hAnsi="Myriad Pro"/>
        </w:rPr>
        <w:t>MACL</w:t>
      </w:r>
      <w:r w:rsidRPr="00177629">
        <w:rPr>
          <w:rFonts w:ascii="Myriad Pro" w:hAnsi="Myriad Pro"/>
        </w:rPr>
        <w:t xml:space="preserve"> to provide precision and accuracy in its test results.  Day to day quality and accuracy are assured by internal and external proficiency testing programs.</w:t>
      </w:r>
    </w:p>
    <w:p w14:paraId="471612F8" w14:textId="77777777" w:rsidR="00B24873" w:rsidRPr="00177629" w:rsidRDefault="00B24873" w:rsidP="008E4237">
      <w:pPr>
        <w:spacing w:after="120" w:line="240" w:lineRule="auto"/>
        <w:rPr>
          <w:rFonts w:ascii="Myriad Pro" w:hAnsi="Myriad Pro"/>
        </w:rPr>
      </w:pPr>
    </w:p>
    <w:p w14:paraId="34E299FF" w14:textId="77777777" w:rsidR="00B24873" w:rsidRPr="00177629" w:rsidRDefault="00B24873" w:rsidP="008E4237">
      <w:pPr>
        <w:pStyle w:val="BodyTextIndent"/>
        <w:ind w:left="720"/>
        <w:rPr>
          <w:rFonts w:ascii="Myriad Pro" w:hAnsi="Myriad Pro"/>
        </w:rPr>
      </w:pPr>
      <w:r w:rsidRPr="00177629">
        <w:rPr>
          <w:rFonts w:ascii="Myriad Pro" w:hAnsi="Myriad Pro"/>
        </w:rPr>
        <w:t>Mid America Clinical Laboratories is accredited or approved to provide laboratory services by the following organizations:</w:t>
      </w:r>
    </w:p>
    <w:p w14:paraId="743AA6AC" w14:textId="77777777" w:rsidR="00B24873" w:rsidRPr="00C52189" w:rsidRDefault="00B24873" w:rsidP="008E4237">
      <w:pPr>
        <w:spacing w:after="120" w:line="240" w:lineRule="auto"/>
        <w:rPr>
          <w:rFonts w:ascii="Myriad Pro" w:hAnsi="Myriad Pro"/>
          <w:sz w:val="16"/>
        </w:rPr>
      </w:pPr>
    </w:p>
    <w:p w14:paraId="091908ED" w14:textId="77777777" w:rsidR="00B24873" w:rsidRPr="008E4237" w:rsidRDefault="00B24873" w:rsidP="008E4237">
      <w:pPr>
        <w:spacing w:after="0" w:line="240" w:lineRule="auto"/>
        <w:ind w:left="2160"/>
        <w:rPr>
          <w:rFonts w:ascii="Myriad Pro" w:hAnsi="Myriad Pro"/>
          <w:sz w:val="20"/>
          <w:szCs w:val="20"/>
        </w:rPr>
      </w:pPr>
      <w:r w:rsidRPr="008E4237">
        <w:rPr>
          <w:rFonts w:ascii="Myriad Pro" w:hAnsi="Myriad Pro"/>
          <w:sz w:val="20"/>
          <w:szCs w:val="20"/>
        </w:rPr>
        <w:t>American Association of Blood Banks (AABB)</w:t>
      </w:r>
    </w:p>
    <w:p w14:paraId="20782A11" w14:textId="77777777" w:rsidR="00B24873" w:rsidRPr="008E4237" w:rsidRDefault="00B24873" w:rsidP="008E4237">
      <w:pPr>
        <w:spacing w:after="0" w:line="240" w:lineRule="auto"/>
        <w:ind w:left="2160"/>
        <w:rPr>
          <w:rFonts w:ascii="Myriad Pro" w:hAnsi="Myriad Pro"/>
          <w:sz w:val="20"/>
          <w:szCs w:val="20"/>
        </w:rPr>
      </w:pPr>
      <w:r w:rsidRPr="008E4237">
        <w:rPr>
          <w:rFonts w:ascii="Myriad Pro" w:hAnsi="Myriad Pro"/>
          <w:sz w:val="20"/>
          <w:szCs w:val="20"/>
        </w:rPr>
        <w:t>Centers for Medicare and Medicaid Services</w:t>
      </w:r>
    </w:p>
    <w:p w14:paraId="3CF289F8" w14:textId="7E767473" w:rsidR="00B24873" w:rsidRPr="008E4237" w:rsidRDefault="00B24873" w:rsidP="008E4237">
      <w:pPr>
        <w:spacing w:after="0" w:line="240" w:lineRule="auto"/>
        <w:ind w:left="2160"/>
        <w:rPr>
          <w:rFonts w:ascii="Myriad Pro" w:hAnsi="Myriad Pro"/>
          <w:sz w:val="20"/>
          <w:szCs w:val="20"/>
        </w:rPr>
      </w:pPr>
      <w:r w:rsidRPr="008E4237">
        <w:rPr>
          <w:rFonts w:ascii="Myriad Pro" w:hAnsi="Myriad Pro"/>
          <w:sz w:val="20"/>
          <w:szCs w:val="20"/>
        </w:rPr>
        <w:t>Clinical Laboratory Improvement Amendment</w:t>
      </w:r>
      <w:r w:rsidR="00864B90">
        <w:rPr>
          <w:rFonts w:ascii="Myriad Pro" w:hAnsi="Myriad Pro"/>
          <w:sz w:val="20"/>
          <w:szCs w:val="20"/>
        </w:rPr>
        <w:t>s</w:t>
      </w:r>
      <w:r w:rsidRPr="008E4237">
        <w:rPr>
          <w:rFonts w:ascii="Myriad Pro" w:hAnsi="Myriad Pro"/>
          <w:sz w:val="20"/>
          <w:szCs w:val="20"/>
        </w:rPr>
        <w:t xml:space="preserve"> (CLIA)</w:t>
      </w:r>
    </w:p>
    <w:p w14:paraId="3FA3C6FC" w14:textId="77777777" w:rsidR="00B24873" w:rsidRPr="008E4237" w:rsidRDefault="00B24873" w:rsidP="008E4237">
      <w:pPr>
        <w:spacing w:after="0" w:line="240" w:lineRule="auto"/>
        <w:ind w:left="2160"/>
        <w:rPr>
          <w:rFonts w:ascii="Myriad Pro" w:hAnsi="Myriad Pro"/>
          <w:sz w:val="20"/>
          <w:szCs w:val="20"/>
        </w:rPr>
      </w:pPr>
      <w:r w:rsidRPr="008E4237">
        <w:rPr>
          <w:rFonts w:ascii="Myriad Pro" w:hAnsi="Myriad Pro"/>
          <w:sz w:val="20"/>
          <w:szCs w:val="20"/>
        </w:rPr>
        <w:t>College of American Pathologists (CAP)</w:t>
      </w:r>
    </w:p>
    <w:p w14:paraId="47D164ED" w14:textId="460AC360" w:rsidR="006D588B" w:rsidRPr="008E4237" w:rsidRDefault="00B24873" w:rsidP="008E4237">
      <w:pPr>
        <w:spacing w:after="0" w:line="240" w:lineRule="auto"/>
        <w:ind w:left="2160"/>
        <w:rPr>
          <w:rFonts w:ascii="Myriad Pro" w:hAnsi="Myriad Pro"/>
          <w:sz w:val="20"/>
          <w:szCs w:val="20"/>
        </w:rPr>
      </w:pPr>
      <w:r w:rsidRPr="008E4237">
        <w:rPr>
          <w:rFonts w:ascii="Myriad Pro" w:hAnsi="Myriad Pro"/>
          <w:sz w:val="20"/>
          <w:szCs w:val="20"/>
        </w:rPr>
        <w:t>Indiana State Department of Health</w:t>
      </w:r>
    </w:p>
    <w:p w14:paraId="34D20A0F" w14:textId="77777777" w:rsidR="008E4237" w:rsidRDefault="008E4237" w:rsidP="00B24873">
      <w:pPr>
        <w:pStyle w:val="Heading8"/>
        <w:rPr>
          <w:rFonts w:ascii="Myriad Pro" w:hAnsi="Myriad Pro"/>
          <w:b/>
        </w:rPr>
      </w:pPr>
    </w:p>
    <w:p w14:paraId="29C76366" w14:textId="77777777" w:rsidR="008E4237" w:rsidRDefault="008E4237">
      <w:pPr>
        <w:rPr>
          <w:rFonts w:ascii="Myriad Pro" w:eastAsia="Times New Roman" w:hAnsi="Myriad Pro"/>
          <w:b/>
          <w:sz w:val="24"/>
          <w:szCs w:val="20"/>
        </w:rPr>
      </w:pPr>
      <w:r>
        <w:rPr>
          <w:rFonts w:ascii="Myriad Pro" w:hAnsi="Myriad Pro"/>
          <w:b/>
        </w:rPr>
        <w:br w:type="page"/>
      </w:r>
    </w:p>
    <w:p w14:paraId="0497BB00" w14:textId="697376B0" w:rsidR="00B24873" w:rsidRPr="005C3481" w:rsidRDefault="005C3481" w:rsidP="005C3481">
      <w:pPr>
        <w:pStyle w:val="Heading6"/>
        <w:rPr>
          <w:rFonts w:ascii="Myriad Pro" w:hAnsi="Myriad Pro"/>
          <w:sz w:val="24"/>
          <w:szCs w:val="24"/>
        </w:rPr>
      </w:pPr>
      <w:bookmarkStart w:id="9" w:name="_Mid_America_Clinical"/>
      <w:bookmarkEnd w:id="9"/>
      <w:r w:rsidRPr="005C3481">
        <w:rPr>
          <w:rFonts w:ascii="Myriad Pro" w:hAnsi="Myriad Pro"/>
          <w:sz w:val="24"/>
          <w:szCs w:val="24"/>
        </w:rPr>
        <w:lastRenderedPageBreak/>
        <w:t>Mid America Clinical Laboratories’ Services</w:t>
      </w:r>
    </w:p>
    <w:p w14:paraId="4BEDA33A" w14:textId="77777777" w:rsidR="00B24873" w:rsidRPr="00177629" w:rsidRDefault="00B24873" w:rsidP="008E4237">
      <w:pPr>
        <w:spacing w:after="120" w:line="240" w:lineRule="auto"/>
        <w:rPr>
          <w:rFonts w:ascii="Myriad Pro" w:hAnsi="Myriad Pro"/>
        </w:rPr>
      </w:pPr>
    </w:p>
    <w:p w14:paraId="769BB2B2" w14:textId="77777777" w:rsidR="00B24873" w:rsidRPr="005C3481" w:rsidRDefault="00B24873" w:rsidP="005C3481">
      <w:pPr>
        <w:pStyle w:val="Heading6"/>
        <w:rPr>
          <w:rFonts w:ascii="Myriad Pro" w:hAnsi="Myriad Pro"/>
        </w:rPr>
      </w:pPr>
      <w:bookmarkStart w:id="10" w:name="_Client_Services"/>
      <w:bookmarkEnd w:id="10"/>
      <w:r w:rsidRPr="005C3481">
        <w:rPr>
          <w:rFonts w:ascii="Myriad Pro" w:hAnsi="Myriad Pro"/>
        </w:rPr>
        <w:t>Client Services</w:t>
      </w:r>
    </w:p>
    <w:p w14:paraId="3C49DA16" w14:textId="215E654D" w:rsidR="00B24873" w:rsidRPr="00177629" w:rsidRDefault="00B24873" w:rsidP="008E4237">
      <w:pPr>
        <w:pStyle w:val="BodyTextIndent"/>
        <w:ind w:left="720"/>
        <w:rPr>
          <w:rFonts w:ascii="Myriad Pro" w:hAnsi="Myriad Pro"/>
        </w:rPr>
      </w:pPr>
      <w:r w:rsidRPr="00177629">
        <w:rPr>
          <w:rFonts w:ascii="Myriad Pro" w:hAnsi="Myriad Pro"/>
        </w:rPr>
        <w:t xml:space="preserve">At </w:t>
      </w:r>
      <w:r>
        <w:rPr>
          <w:rFonts w:ascii="Myriad Pro" w:hAnsi="Myriad Pro"/>
        </w:rPr>
        <w:t>MACL</w:t>
      </w:r>
      <w:r w:rsidRPr="00177629">
        <w:rPr>
          <w:rFonts w:ascii="Myriad Pro" w:hAnsi="Myriad Pro"/>
        </w:rPr>
        <w:t xml:space="preserve">, we recognize that lab quality is defined by clinical quality and </w:t>
      </w:r>
      <w:r w:rsidRPr="00177629">
        <w:rPr>
          <w:rFonts w:ascii="Myriad Pro" w:hAnsi="Myriad Pro"/>
          <w:i/>
          <w:iCs/>
        </w:rPr>
        <w:t>service</w:t>
      </w:r>
      <w:r w:rsidRPr="00177629">
        <w:rPr>
          <w:rFonts w:ascii="Myriad Pro" w:hAnsi="Myriad Pro"/>
        </w:rPr>
        <w:t xml:space="preserve"> quality.  We continually strive to understand, respond to and meet the needs of our clients through functioning as a client advocate, recognizing and responding to service opportunities and facilitating resolution.</w:t>
      </w:r>
    </w:p>
    <w:p w14:paraId="784053DB" w14:textId="77777777" w:rsidR="00B24873" w:rsidRPr="00177629" w:rsidRDefault="00B24873" w:rsidP="008E4237">
      <w:pPr>
        <w:pStyle w:val="BodyTextIndent"/>
        <w:ind w:left="0"/>
        <w:rPr>
          <w:rFonts w:ascii="Myriad Pro" w:hAnsi="Myriad Pro"/>
        </w:rPr>
      </w:pPr>
    </w:p>
    <w:p w14:paraId="56DDFEE7" w14:textId="77777777" w:rsidR="00B24873" w:rsidRPr="00177629" w:rsidRDefault="00B24873" w:rsidP="008E4237">
      <w:pPr>
        <w:pStyle w:val="BodyTextIndent"/>
        <w:ind w:left="720"/>
        <w:rPr>
          <w:rFonts w:ascii="Myriad Pro" w:hAnsi="Myriad Pro"/>
        </w:rPr>
      </w:pPr>
      <w:r w:rsidRPr="00177629">
        <w:rPr>
          <w:rFonts w:ascii="Myriad Pro" w:hAnsi="Myriad Pro"/>
        </w:rPr>
        <w:t>We maintain a call center staffed with courteous and knowledgeable a</w:t>
      </w:r>
      <w:r>
        <w:rPr>
          <w:rFonts w:ascii="Myriad Pro" w:hAnsi="Myriad Pro"/>
        </w:rPr>
        <w:t xml:space="preserve">ssociates, available to answer </w:t>
      </w:r>
      <w:r w:rsidRPr="00177629">
        <w:rPr>
          <w:rFonts w:ascii="Myriad Pro" w:hAnsi="Myriad Pro"/>
        </w:rPr>
        <w:t>questions and offer assistance in obtaining labo</w:t>
      </w:r>
      <w:r>
        <w:rPr>
          <w:rFonts w:ascii="Myriad Pro" w:hAnsi="Myriad Pro"/>
        </w:rPr>
        <w:t xml:space="preserve">ratory testing services. </w:t>
      </w:r>
      <w:r w:rsidRPr="00177629">
        <w:rPr>
          <w:rFonts w:ascii="Myriad Pro" w:hAnsi="Myriad Pro"/>
        </w:rPr>
        <w:t xml:space="preserve">MACL Client </w:t>
      </w:r>
      <w:r>
        <w:rPr>
          <w:rFonts w:ascii="Myriad Pro" w:hAnsi="Myriad Pro"/>
        </w:rPr>
        <w:t>Services</w:t>
      </w:r>
      <w:r w:rsidRPr="00177629">
        <w:rPr>
          <w:rFonts w:ascii="Myriad Pro" w:hAnsi="Myriad Pro"/>
        </w:rPr>
        <w:t xml:space="preserve"> assists with questions about our test menu or test results.  </w:t>
      </w:r>
      <w:r>
        <w:rPr>
          <w:rFonts w:ascii="Myriad Pro" w:hAnsi="Myriad Pro"/>
        </w:rPr>
        <w:t>Client Services</w:t>
      </w:r>
      <w:r w:rsidRPr="00177629">
        <w:rPr>
          <w:rFonts w:ascii="Myriad Pro" w:hAnsi="Myriad Pro"/>
        </w:rPr>
        <w:t xml:space="preserve"> also helps with referrals to the appropriate </w:t>
      </w:r>
      <w:r>
        <w:rPr>
          <w:rFonts w:ascii="Myriad Pro" w:hAnsi="Myriad Pro"/>
        </w:rPr>
        <w:t>MACL</w:t>
      </w:r>
      <w:r w:rsidRPr="00177629">
        <w:rPr>
          <w:rFonts w:ascii="Myriad Pro" w:hAnsi="Myriad Pro"/>
        </w:rPr>
        <w:t xml:space="preserve"> employee to assist with problem resolution and professional consultation.</w:t>
      </w:r>
    </w:p>
    <w:p w14:paraId="1D88D7FC" w14:textId="77777777" w:rsidR="00B24873" w:rsidRPr="00177629" w:rsidRDefault="00B24873" w:rsidP="008E4237">
      <w:pPr>
        <w:pStyle w:val="BodyTextIndent"/>
        <w:ind w:left="0"/>
        <w:rPr>
          <w:rFonts w:ascii="Myriad Pro" w:hAnsi="Myriad Pro"/>
        </w:rPr>
      </w:pPr>
    </w:p>
    <w:p w14:paraId="25D29FE3" w14:textId="77777777" w:rsidR="00B24873" w:rsidRPr="00177629" w:rsidRDefault="00B24873" w:rsidP="008E4237">
      <w:pPr>
        <w:pStyle w:val="BodyTextIndent"/>
        <w:ind w:left="720"/>
        <w:rPr>
          <w:rFonts w:ascii="Myriad Pro" w:hAnsi="Myriad Pro"/>
        </w:rPr>
      </w:pPr>
      <w:r w:rsidRPr="00177629">
        <w:rPr>
          <w:rFonts w:ascii="Myriad Pro" w:hAnsi="Myriad Pro"/>
        </w:rPr>
        <w:t xml:space="preserve">Client </w:t>
      </w:r>
      <w:r>
        <w:rPr>
          <w:rFonts w:ascii="Myriad Pro" w:hAnsi="Myriad Pro"/>
        </w:rPr>
        <w:t>Services</w:t>
      </w:r>
      <w:r w:rsidRPr="00177629">
        <w:rPr>
          <w:rFonts w:ascii="Myriad Pro" w:hAnsi="Myriad Pro"/>
        </w:rPr>
        <w:t xml:space="preserve"> is staffed seven days a week and calls are answered 24 hours each day.</w:t>
      </w:r>
    </w:p>
    <w:p w14:paraId="1C4C89EE" w14:textId="77777777" w:rsidR="00B24873" w:rsidRPr="00177629" w:rsidRDefault="00B24873" w:rsidP="008E4237">
      <w:pPr>
        <w:pStyle w:val="BodyTextIndent"/>
        <w:ind w:left="0"/>
        <w:rPr>
          <w:rFonts w:ascii="Myriad Pro" w:hAnsi="Myriad Pro"/>
        </w:rPr>
      </w:pPr>
    </w:p>
    <w:p w14:paraId="3F54275C" w14:textId="77777777" w:rsidR="00B24873" w:rsidRPr="00177629" w:rsidRDefault="00B24873" w:rsidP="008E4237">
      <w:pPr>
        <w:pStyle w:val="BodyTextIndent"/>
        <w:tabs>
          <w:tab w:val="left" w:pos="1440"/>
          <w:tab w:val="left" w:pos="4410"/>
        </w:tabs>
        <w:ind w:left="720"/>
        <w:rPr>
          <w:rFonts w:ascii="Myriad Pro" w:hAnsi="Myriad Pro"/>
        </w:rPr>
      </w:pPr>
      <w:r w:rsidRPr="00177629">
        <w:rPr>
          <w:rFonts w:ascii="Myriad Pro" w:hAnsi="Myriad Pro"/>
        </w:rPr>
        <w:t xml:space="preserve">All customer inquiries relative to specimen requirements, test results, test information, hard copy reports, etc., should be directed to Client </w:t>
      </w:r>
      <w:r>
        <w:rPr>
          <w:rFonts w:ascii="Myriad Pro" w:hAnsi="Myriad Pro"/>
        </w:rPr>
        <w:t>Services</w:t>
      </w:r>
      <w:r w:rsidRPr="00177629">
        <w:rPr>
          <w:rFonts w:ascii="Myriad Pro" w:hAnsi="Myriad Pro"/>
        </w:rPr>
        <w:t xml:space="preserve"> at (317)</w:t>
      </w:r>
      <w:r>
        <w:rPr>
          <w:rFonts w:ascii="Myriad Pro" w:hAnsi="Myriad Pro"/>
        </w:rPr>
        <w:t xml:space="preserve"> </w:t>
      </w:r>
      <w:r w:rsidRPr="00177629">
        <w:rPr>
          <w:rFonts w:ascii="Myriad Pro" w:hAnsi="Myriad Pro"/>
        </w:rPr>
        <w:t>803-1010 or (877)</w:t>
      </w:r>
      <w:r>
        <w:rPr>
          <w:rFonts w:ascii="Myriad Pro" w:hAnsi="Myriad Pro"/>
        </w:rPr>
        <w:t xml:space="preserve"> </w:t>
      </w:r>
      <w:r w:rsidRPr="00177629">
        <w:rPr>
          <w:rFonts w:ascii="Myriad Pro" w:hAnsi="Myriad Pro"/>
        </w:rPr>
        <w:t>803-1010.</w:t>
      </w:r>
    </w:p>
    <w:p w14:paraId="1A76BB3B" w14:textId="77777777" w:rsidR="00B24873" w:rsidRPr="00177629" w:rsidRDefault="00B24873" w:rsidP="008E4237">
      <w:pPr>
        <w:spacing w:after="0" w:line="240" w:lineRule="auto"/>
        <w:rPr>
          <w:rFonts w:ascii="Myriad Pro" w:hAnsi="Myriad Pro"/>
        </w:rPr>
      </w:pPr>
    </w:p>
    <w:p w14:paraId="57F992DC" w14:textId="77777777" w:rsidR="00B24873" w:rsidRPr="005C3481" w:rsidRDefault="00B24873" w:rsidP="005C3481">
      <w:pPr>
        <w:pStyle w:val="Heading6"/>
        <w:rPr>
          <w:rFonts w:ascii="Myriad Pro" w:hAnsi="Myriad Pro"/>
        </w:rPr>
      </w:pPr>
      <w:bookmarkStart w:id="11" w:name="_Courier_Services/Specimen_Pick-up"/>
      <w:bookmarkStart w:id="12" w:name="_Toc312137428"/>
      <w:bookmarkStart w:id="13" w:name="_Toc312139045"/>
      <w:bookmarkEnd w:id="11"/>
      <w:r w:rsidRPr="005C3481">
        <w:rPr>
          <w:rFonts w:ascii="Myriad Pro" w:hAnsi="Myriad Pro"/>
        </w:rPr>
        <w:t>Courier Services/Specimen Pick-up</w:t>
      </w:r>
      <w:bookmarkEnd w:id="12"/>
      <w:bookmarkEnd w:id="13"/>
    </w:p>
    <w:p w14:paraId="0B250769" w14:textId="77777777" w:rsidR="00B24873" w:rsidRPr="00177629" w:rsidRDefault="00B24873" w:rsidP="008E4237">
      <w:pPr>
        <w:pStyle w:val="BodyTextIndent"/>
        <w:ind w:left="720"/>
        <w:rPr>
          <w:rFonts w:ascii="Myriad Pro" w:hAnsi="Myriad Pro"/>
        </w:rPr>
      </w:pPr>
      <w:r w:rsidRPr="00177629">
        <w:rPr>
          <w:rFonts w:ascii="Myriad Pro" w:hAnsi="Myriad Pro"/>
        </w:rPr>
        <w:t>Courier service for specimen pick-up and supplies delivery at physician offices, clinics, hospitals and nursing homes is available daily throughout our service area.  Our couriers work on a schedule designed to meet our customers’ needs.  Calls for pick-ups and ordering supplies should be directed to (317)</w:t>
      </w:r>
      <w:r>
        <w:rPr>
          <w:rFonts w:ascii="Myriad Pro" w:hAnsi="Myriad Pro"/>
        </w:rPr>
        <w:t xml:space="preserve"> </w:t>
      </w:r>
      <w:r w:rsidRPr="00177629">
        <w:rPr>
          <w:rFonts w:ascii="Myriad Pro" w:hAnsi="Myriad Pro"/>
        </w:rPr>
        <w:t>803-1020.</w:t>
      </w:r>
    </w:p>
    <w:p w14:paraId="2699F8AD" w14:textId="77777777" w:rsidR="00B24873" w:rsidRPr="00177629" w:rsidRDefault="00B24873" w:rsidP="008E4237">
      <w:pPr>
        <w:spacing w:after="0" w:line="240" w:lineRule="auto"/>
        <w:rPr>
          <w:rFonts w:ascii="Myriad Pro" w:hAnsi="Myriad Pro"/>
        </w:rPr>
      </w:pPr>
    </w:p>
    <w:p w14:paraId="7BE5BACB" w14:textId="77777777" w:rsidR="00B24873" w:rsidRPr="005C3481" w:rsidRDefault="00B24873" w:rsidP="005C3481">
      <w:pPr>
        <w:pStyle w:val="Heading6"/>
        <w:rPr>
          <w:rFonts w:ascii="Myriad Pro" w:hAnsi="Myriad Pro"/>
        </w:rPr>
      </w:pPr>
      <w:bookmarkStart w:id="14" w:name="_Patient_Care_Center"/>
      <w:bookmarkStart w:id="15" w:name="_Toc312137430"/>
      <w:bookmarkStart w:id="16" w:name="_Toc312139047"/>
      <w:bookmarkEnd w:id="14"/>
      <w:r w:rsidRPr="005C3481">
        <w:rPr>
          <w:rFonts w:ascii="Myriad Pro" w:hAnsi="Myriad Pro"/>
        </w:rPr>
        <w:t>Patient Care Center Network</w:t>
      </w:r>
      <w:bookmarkEnd w:id="15"/>
      <w:bookmarkEnd w:id="16"/>
    </w:p>
    <w:p w14:paraId="12483383" w14:textId="77777777" w:rsidR="00B24873" w:rsidRPr="008E4237" w:rsidRDefault="00B24873" w:rsidP="008E4237">
      <w:pPr>
        <w:pStyle w:val="BodyTextIndent"/>
        <w:ind w:left="720"/>
        <w:rPr>
          <w:rFonts w:ascii="Myriad Pro" w:hAnsi="Myriad Pro"/>
        </w:rPr>
      </w:pPr>
      <w:r w:rsidRPr="008E4237">
        <w:rPr>
          <w:rFonts w:ascii="Myriad Pro" w:hAnsi="Myriad Pro"/>
        </w:rPr>
        <w:t>MACL has a comprehensive network of Patient Care Centers (PCCs).  Our PCCs provide specimen collection services, including the following:</w:t>
      </w:r>
    </w:p>
    <w:p w14:paraId="78EB5C86" w14:textId="77777777" w:rsidR="00B24873" w:rsidRPr="008E4237" w:rsidRDefault="00B24873" w:rsidP="00AE7771">
      <w:pPr>
        <w:numPr>
          <w:ilvl w:val="0"/>
          <w:numId w:val="4"/>
        </w:numPr>
        <w:tabs>
          <w:tab w:val="clear" w:pos="1584"/>
          <w:tab w:val="left" w:pos="1890"/>
        </w:tabs>
        <w:spacing w:after="0" w:line="240" w:lineRule="auto"/>
        <w:ind w:left="1890" w:hanging="306"/>
        <w:rPr>
          <w:rFonts w:ascii="Myriad Pro" w:hAnsi="Myriad Pro"/>
          <w:sz w:val="20"/>
          <w:szCs w:val="20"/>
        </w:rPr>
      </w:pPr>
      <w:r w:rsidRPr="008E4237">
        <w:rPr>
          <w:rFonts w:ascii="Myriad Pro" w:hAnsi="Myriad Pro"/>
          <w:sz w:val="20"/>
          <w:szCs w:val="20"/>
        </w:rPr>
        <w:t>Routine phlebotomy (venipuncture)</w:t>
      </w:r>
    </w:p>
    <w:p w14:paraId="78497E08" w14:textId="77777777" w:rsidR="00B24873" w:rsidRPr="008E4237" w:rsidRDefault="00B24873" w:rsidP="00AE7771">
      <w:pPr>
        <w:numPr>
          <w:ilvl w:val="0"/>
          <w:numId w:val="4"/>
        </w:numPr>
        <w:tabs>
          <w:tab w:val="clear" w:pos="1584"/>
          <w:tab w:val="left" w:pos="1890"/>
        </w:tabs>
        <w:spacing w:after="0" w:line="240" w:lineRule="auto"/>
        <w:ind w:left="1890" w:hanging="306"/>
        <w:rPr>
          <w:rFonts w:ascii="Myriad Pro" w:hAnsi="Myriad Pro"/>
          <w:sz w:val="20"/>
          <w:szCs w:val="20"/>
        </w:rPr>
      </w:pPr>
      <w:r w:rsidRPr="008E4237">
        <w:rPr>
          <w:rFonts w:ascii="Myriad Pro" w:hAnsi="Myriad Pro"/>
          <w:sz w:val="20"/>
          <w:szCs w:val="20"/>
        </w:rPr>
        <w:t>Urine collections</w:t>
      </w:r>
    </w:p>
    <w:p w14:paraId="3674F4C3" w14:textId="77777777" w:rsidR="00B24873" w:rsidRPr="008E4237" w:rsidRDefault="00B24873" w:rsidP="00AE7771">
      <w:pPr>
        <w:numPr>
          <w:ilvl w:val="0"/>
          <w:numId w:val="4"/>
        </w:numPr>
        <w:tabs>
          <w:tab w:val="clear" w:pos="1584"/>
          <w:tab w:val="left" w:pos="1890"/>
        </w:tabs>
        <w:spacing w:after="0" w:line="240" w:lineRule="auto"/>
        <w:ind w:left="1890" w:hanging="306"/>
        <w:rPr>
          <w:rFonts w:ascii="Myriad Pro" w:hAnsi="Myriad Pro"/>
          <w:sz w:val="20"/>
          <w:szCs w:val="20"/>
        </w:rPr>
      </w:pPr>
      <w:r w:rsidRPr="008E4237">
        <w:rPr>
          <w:rFonts w:ascii="Myriad Pro" w:hAnsi="Myriad Pro"/>
          <w:sz w:val="20"/>
          <w:szCs w:val="20"/>
        </w:rPr>
        <w:t>Capillary sticks</w:t>
      </w:r>
    </w:p>
    <w:p w14:paraId="3FDEC06B" w14:textId="77777777" w:rsidR="00B24873" w:rsidRPr="008E4237" w:rsidRDefault="00B24873" w:rsidP="00AE7771">
      <w:pPr>
        <w:numPr>
          <w:ilvl w:val="0"/>
          <w:numId w:val="4"/>
        </w:numPr>
        <w:tabs>
          <w:tab w:val="clear" w:pos="1584"/>
          <w:tab w:val="left" w:pos="1890"/>
        </w:tabs>
        <w:spacing w:after="0" w:line="240" w:lineRule="auto"/>
        <w:ind w:left="1890" w:hanging="306"/>
        <w:rPr>
          <w:rFonts w:ascii="Myriad Pro" w:hAnsi="Myriad Pro"/>
          <w:sz w:val="20"/>
          <w:szCs w:val="20"/>
        </w:rPr>
      </w:pPr>
      <w:r w:rsidRPr="008E4237">
        <w:rPr>
          <w:rFonts w:ascii="Myriad Pro" w:hAnsi="Myriad Pro"/>
          <w:sz w:val="20"/>
          <w:szCs w:val="20"/>
        </w:rPr>
        <w:t>Throat swabs</w:t>
      </w:r>
    </w:p>
    <w:p w14:paraId="5F88B212" w14:textId="77777777" w:rsidR="00B24873" w:rsidRPr="008E4237" w:rsidRDefault="00B24873" w:rsidP="008E4237">
      <w:pPr>
        <w:tabs>
          <w:tab w:val="left" w:pos="1890"/>
        </w:tabs>
        <w:spacing w:after="0" w:line="240" w:lineRule="auto"/>
        <w:rPr>
          <w:rFonts w:ascii="Myriad Pro" w:hAnsi="Myriad Pro"/>
          <w:sz w:val="20"/>
          <w:szCs w:val="20"/>
        </w:rPr>
      </w:pPr>
    </w:p>
    <w:p w14:paraId="1A243748" w14:textId="77777777" w:rsidR="00B24873" w:rsidRPr="008E4237" w:rsidRDefault="00B24873" w:rsidP="008E4237">
      <w:pPr>
        <w:pStyle w:val="BodyTextIndent"/>
        <w:tabs>
          <w:tab w:val="left" w:pos="1890"/>
        </w:tabs>
        <w:ind w:left="720"/>
        <w:rPr>
          <w:rFonts w:ascii="Myriad Pro" w:hAnsi="Myriad Pro"/>
        </w:rPr>
      </w:pPr>
      <w:r w:rsidRPr="008E4237">
        <w:rPr>
          <w:rFonts w:ascii="Myriad Pro" w:hAnsi="Myriad Pro"/>
        </w:rPr>
        <w:t>In addition to specimen collection, we have laboratory service centers and our hospital-affiliated labs that also provide a limited STAT test menu to support medically urgent situations.</w:t>
      </w:r>
    </w:p>
    <w:p w14:paraId="7A69775B" w14:textId="77777777" w:rsidR="00B24873" w:rsidRPr="008E4237" w:rsidRDefault="00B24873" w:rsidP="008E4237">
      <w:pPr>
        <w:tabs>
          <w:tab w:val="left" w:pos="1890"/>
        </w:tabs>
        <w:spacing w:after="0" w:line="240" w:lineRule="auto"/>
        <w:rPr>
          <w:rFonts w:ascii="Myriad Pro" w:hAnsi="Myriad Pro"/>
          <w:sz w:val="20"/>
          <w:szCs w:val="20"/>
        </w:rPr>
      </w:pPr>
    </w:p>
    <w:p w14:paraId="3B14D2B9" w14:textId="77777777" w:rsidR="00B24873" w:rsidRPr="008E4237" w:rsidRDefault="00B24873" w:rsidP="008E4237">
      <w:pPr>
        <w:tabs>
          <w:tab w:val="left" w:pos="1890"/>
        </w:tabs>
        <w:spacing w:after="120" w:line="240" w:lineRule="auto"/>
        <w:ind w:left="720"/>
        <w:rPr>
          <w:rFonts w:ascii="Myriad Pro" w:hAnsi="Myriad Pro"/>
          <w:sz w:val="20"/>
          <w:szCs w:val="20"/>
        </w:rPr>
      </w:pPr>
      <w:r w:rsidRPr="008E4237">
        <w:rPr>
          <w:rFonts w:ascii="Myriad Pro" w:hAnsi="Myriad Pro"/>
          <w:sz w:val="20"/>
          <w:szCs w:val="20"/>
        </w:rPr>
        <w:t xml:space="preserve">Locations for PCCs are available by calling Client Services at 317-803-1010/877-803-1010 or online at </w:t>
      </w:r>
      <w:hyperlink r:id="rId13" w:history="1">
        <w:r w:rsidRPr="008E4237">
          <w:rPr>
            <w:rStyle w:val="Hyperlink"/>
            <w:rFonts w:ascii="Myriad Pro" w:hAnsi="Myriad Pro"/>
            <w:sz w:val="20"/>
            <w:szCs w:val="20"/>
          </w:rPr>
          <w:t>www.maclonline.com</w:t>
        </w:r>
      </w:hyperlink>
      <w:r w:rsidRPr="008E4237">
        <w:rPr>
          <w:rFonts w:ascii="Myriad Pro" w:hAnsi="Myriad Pro"/>
          <w:sz w:val="20"/>
          <w:szCs w:val="20"/>
        </w:rPr>
        <w:t>.</w:t>
      </w:r>
    </w:p>
    <w:p w14:paraId="28E4D601" w14:textId="77777777" w:rsidR="00B24873" w:rsidRPr="008E4237" w:rsidRDefault="00B24873" w:rsidP="008E4237">
      <w:pPr>
        <w:tabs>
          <w:tab w:val="left" w:pos="1890"/>
        </w:tabs>
        <w:spacing w:after="0" w:line="240" w:lineRule="auto"/>
        <w:rPr>
          <w:rFonts w:ascii="Myriad Pro" w:hAnsi="Myriad Pro"/>
          <w:sz w:val="20"/>
          <w:szCs w:val="20"/>
        </w:rPr>
      </w:pPr>
    </w:p>
    <w:p w14:paraId="6DF2B32F" w14:textId="77777777" w:rsidR="00B24873" w:rsidRPr="008E4237" w:rsidRDefault="00B24873" w:rsidP="008E4237">
      <w:pPr>
        <w:tabs>
          <w:tab w:val="left" w:pos="1890"/>
        </w:tabs>
        <w:spacing w:after="120" w:line="240" w:lineRule="auto"/>
        <w:ind w:left="720"/>
        <w:rPr>
          <w:rFonts w:ascii="Myriad Pro" w:hAnsi="Myriad Pro"/>
          <w:sz w:val="20"/>
          <w:szCs w:val="20"/>
        </w:rPr>
      </w:pPr>
      <w:r w:rsidRPr="008E4237">
        <w:rPr>
          <w:rFonts w:ascii="Myriad Pro" w:hAnsi="Myriad Pro"/>
          <w:sz w:val="20"/>
          <w:szCs w:val="20"/>
        </w:rPr>
        <w:t>Patients must bring a test requisition for service at our locations.  The test requisition must be completed with specific test order codes, all medically appropriate diagnosis codes as provided by the physician, patient demographics and billing or insurance information.</w:t>
      </w:r>
    </w:p>
    <w:p w14:paraId="12D11594" w14:textId="77777777" w:rsidR="00B24873" w:rsidRPr="00177629" w:rsidRDefault="00B24873" w:rsidP="008E4237">
      <w:pPr>
        <w:spacing w:after="0" w:line="240" w:lineRule="auto"/>
        <w:rPr>
          <w:rFonts w:ascii="Myriad Pro" w:hAnsi="Myriad Pro"/>
        </w:rPr>
      </w:pPr>
    </w:p>
    <w:p w14:paraId="7A3579D9" w14:textId="77777777" w:rsidR="00B24873" w:rsidRPr="005C3481" w:rsidRDefault="00B24873" w:rsidP="005C3481">
      <w:pPr>
        <w:pStyle w:val="Heading6"/>
        <w:rPr>
          <w:rFonts w:ascii="Myriad Pro" w:hAnsi="Myriad Pro"/>
        </w:rPr>
      </w:pPr>
      <w:bookmarkStart w:id="17" w:name="_Professional_Consultations"/>
      <w:bookmarkStart w:id="18" w:name="_Toc312137431"/>
      <w:bookmarkStart w:id="19" w:name="_Toc312139048"/>
      <w:bookmarkEnd w:id="17"/>
      <w:r w:rsidRPr="005C3481">
        <w:rPr>
          <w:rFonts w:ascii="Myriad Pro" w:hAnsi="Myriad Pro"/>
        </w:rPr>
        <w:t>Professional Consultations</w:t>
      </w:r>
      <w:bookmarkEnd w:id="18"/>
      <w:bookmarkEnd w:id="19"/>
    </w:p>
    <w:p w14:paraId="6E7341F2" w14:textId="4E9C55ED" w:rsidR="00B24873" w:rsidRPr="00177629" w:rsidRDefault="00B24873" w:rsidP="008E4237">
      <w:pPr>
        <w:pStyle w:val="BodyTextIndent"/>
        <w:tabs>
          <w:tab w:val="left" w:pos="1890"/>
        </w:tabs>
        <w:spacing w:after="120"/>
        <w:ind w:left="720"/>
        <w:rPr>
          <w:rFonts w:ascii="Myriad Pro" w:hAnsi="Myriad Pro"/>
        </w:rPr>
      </w:pPr>
      <w:r w:rsidRPr="00177629">
        <w:rPr>
          <w:rFonts w:ascii="Myriad Pro" w:hAnsi="Myriad Pro"/>
        </w:rPr>
        <w:t xml:space="preserve">Members of our staff are available for questions or medical and technical consultation.  Our Client </w:t>
      </w:r>
      <w:r w:rsidR="00864B90">
        <w:rPr>
          <w:rFonts w:ascii="Myriad Pro" w:hAnsi="Myriad Pro"/>
        </w:rPr>
        <w:t>Services</w:t>
      </w:r>
      <w:r w:rsidRPr="00177629">
        <w:rPr>
          <w:rFonts w:ascii="Myriad Pro" w:hAnsi="Myriad Pro"/>
        </w:rPr>
        <w:t xml:space="preserve"> Representatives can provide assistance in contacting the appropriate </w:t>
      </w:r>
      <w:r>
        <w:rPr>
          <w:rFonts w:ascii="Myriad Pro" w:hAnsi="Myriad Pro"/>
        </w:rPr>
        <w:t>MACL</w:t>
      </w:r>
      <w:r w:rsidRPr="00177629">
        <w:rPr>
          <w:rFonts w:ascii="Myriad Pro" w:hAnsi="Myriad Pro"/>
        </w:rPr>
        <w:t xml:space="preserve"> staff member for professional consultation.</w:t>
      </w:r>
    </w:p>
    <w:p w14:paraId="56B5DFEB" w14:textId="77777777" w:rsidR="00B24873" w:rsidRPr="00177629" w:rsidRDefault="00B24873" w:rsidP="008E4237">
      <w:pPr>
        <w:tabs>
          <w:tab w:val="left" w:pos="1890"/>
        </w:tabs>
        <w:spacing w:after="0" w:line="240" w:lineRule="auto"/>
        <w:rPr>
          <w:rFonts w:ascii="Myriad Pro" w:hAnsi="Myriad Pro"/>
        </w:rPr>
      </w:pPr>
    </w:p>
    <w:p w14:paraId="1A5C0FB8" w14:textId="77777777" w:rsidR="00B24873" w:rsidRPr="005C3481" w:rsidRDefault="00B24873" w:rsidP="005C3481">
      <w:pPr>
        <w:pStyle w:val="Heading6"/>
        <w:rPr>
          <w:rFonts w:ascii="Myriad Pro" w:hAnsi="Myriad Pro"/>
        </w:rPr>
      </w:pPr>
      <w:bookmarkStart w:id="20" w:name="_Reference_Ranges"/>
      <w:bookmarkStart w:id="21" w:name="_Toc312137432"/>
      <w:bookmarkStart w:id="22" w:name="_Toc312139049"/>
      <w:bookmarkEnd w:id="20"/>
      <w:r w:rsidRPr="005C3481">
        <w:rPr>
          <w:rFonts w:ascii="Myriad Pro" w:hAnsi="Myriad Pro"/>
        </w:rPr>
        <w:t>Reference Ranges</w:t>
      </w:r>
      <w:bookmarkEnd w:id="21"/>
      <w:bookmarkEnd w:id="22"/>
    </w:p>
    <w:p w14:paraId="4CD577D5" w14:textId="23E8BB96" w:rsidR="00B24873" w:rsidRPr="00177629" w:rsidRDefault="00B24873" w:rsidP="008E4237">
      <w:pPr>
        <w:pStyle w:val="Heading1"/>
        <w:keepNext w:val="0"/>
        <w:spacing w:after="120"/>
        <w:rPr>
          <w:rFonts w:ascii="Myriad Pro" w:hAnsi="Myriad Pro"/>
          <w:b w:val="0"/>
          <w:bCs/>
        </w:rPr>
      </w:pPr>
      <w:bookmarkStart w:id="23" w:name="_Toc312136905"/>
      <w:r w:rsidRPr="00177629">
        <w:rPr>
          <w:rFonts w:ascii="Myriad Pro" w:hAnsi="Myriad Pro"/>
          <w:b w:val="0"/>
          <w:bCs/>
        </w:rPr>
        <w:t xml:space="preserve">Reference ranges (normal ranges) for interpretation of results </w:t>
      </w:r>
      <w:r w:rsidR="00864B90">
        <w:rPr>
          <w:rFonts w:ascii="Myriad Pro" w:hAnsi="Myriad Pro"/>
          <w:b w:val="0"/>
          <w:bCs/>
        </w:rPr>
        <w:t>are</w:t>
      </w:r>
      <w:r w:rsidRPr="00177629">
        <w:rPr>
          <w:rFonts w:ascii="Myriad Pro" w:hAnsi="Myriad Pro"/>
          <w:b w:val="0"/>
          <w:bCs/>
        </w:rPr>
        <w:t xml:space="preserve"> included on each patient test report.  Because of continuing improvements in methodology and expanding knowledge in clinical interpretation, reference ranges do not remain static in a progressive laboratory.  Each report </w:t>
      </w:r>
      <w:r w:rsidR="00864B90">
        <w:rPr>
          <w:rFonts w:ascii="Myriad Pro" w:hAnsi="Myriad Pro"/>
          <w:b w:val="0"/>
          <w:bCs/>
        </w:rPr>
        <w:t>includes current reference range information</w:t>
      </w:r>
      <w:r w:rsidRPr="00177629">
        <w:rPr>
          <w:rFonts w:ascii="Myriad Pro" w:hAnsi="Myriad Pro"/>
          <w:b w:val="0"/>
          <w:bCs/>
        </w:rPr>
        <w:t xml:space="preserve"> for the specific test.</w:t>
      </w:r>
      <w:bookmarkEnd w:id="23"/>
    </w:p>
    <w:p w14:paraId="3463047D" w14:textId="77777777" w:rsidR="00B24873" w:rsidRPr="00177629" w:rsidRDefault="00B24873" w:rsidP="008E4237">
      <w:pPr>
        <w:pStyle w:val="Heading1"/>
        <w:keepNext w:val="0"/>
        <w:ind w:left="0"/>
        <w:rPr>
          <w:rFonts w:ascii="Myriad Pro" w:hAnsi="Myriad Pro"/>
        </w:rPr>
      </w:pPr>
    </w:p>
    <w:p w14:paraId="55B00EA5" w14:textId="77777777" w:rsidR="00B24873" w:rsidRPr="005C3481" w:rsidRDefault="00B24873" w:rsidP="005C3481">
      <w:pPr>
        <w:pStyle w:val="Heading6"/>
        <w:rPr>
          <w:rFonts w:ascii="Myriad Pro" w:hAnsi="Myriad Pro"/>
        </w:rPr>
      </w:pPr>
      <w:bookmarkStart w:id="24" w:name="_Result_Reporting"/>
      <w:bookmarkStart w:id="25" w:name="_Toc312137433"/>
      <w:bookmarkStart w:id="26" w:name="_Toc312139050"/>
      <w:bookmarkEnd w:id="24"/>
      <w:r w:rsidRPr="005C3481">
        <w:rPr>
          <w:rFonts w:ascii="Myriad Pro" w:hAnsi="Myriad Pro"/>
        </w:rPr>
        <w:lastRenderedPageBreak/>
        <w:t>Result Reporting</w:t>
      </w:r>
      <w:bookmarkEnd w:id="25"/>
      <w:bookmarkEnd w:id="26"/>
    </w:p>
    <w:p w14:paraId="7D9DFA9D" w14:textId="73980559" w:rsidR="00B24873" w:rsidRPr="008E4237" w:rsidRDefault="00B24873" w:rsidP="005C3481">
      <w:pPr>
        <w:spacing w:after="120" w:line="240" w:lineRule="auto"/>
        <w:ind w:left="720"/>
        <w:rPr>
          <w:rFonts w:ascii="Myriad Pro" w:hAnsi="Myriad Pro"/>
          <w:sz w:val="20"/>
          <w:szCs w:val="20"/>
        </w:rPr>
      </w:pPr>
      <w:r w:rsidRPr="005C3481">
        <w:rPr>
          <w:rFonts w:ascii="Myriad Pro" w:hAnsi="Myriad Pro"/>
          <w:sz w:val="20"/>
          <w:szCs w:val="20"/>
        </w:rPr>
        <w:t>MACL releases test-related information only in accordance with regulations governing clinical laboratories and all health care providers and has measures in place to maintain the confidentiality of patients’ protected h</w:t>
      </w:r>
      <w:r w:rsidR="005C3481" w:rsidRPr="005C3481">
        <w:rPr>
          <w:rFonts w:ascii="Myriad Pro" w:hAnsi="Myriad Pro"/>
          <w:sz w:val="20"/>
          <w:szCs w:val="20"/>
        </w:rPr>
        <w:t xml:space="preserve">ealth and personal information. </w:t>
      </w:r>
      <w:r w:rsidRPr="005C3481">
        <w:rPr>
          <w:rFonts w:ascii="Myriad Pro" w:hAnsi="Myriad Pro"/>
          <w:sz w:val="20"/>
          <w:szCs w:val="20"/>
        </w:rPr>
        <w:t>Reports are delivered electronically or by mail.</w:t>
      </w:r>
      <w:r w:rsidR="005C3481">
        <w:rPr>
          <w:rFonts w:ascii="Myriad Pro" w:hAnsi="Myriad Pro"/>
          <w:sz w:val="20"/>
          <w:szCs w:val="20"/>
        </w:rPr>
        <w:t xml:space="preserve"> </w:t>
      </w:r>
      <w:r w:rsidRPr="008E4237">
        <w:rPr>
          <w:rFonts w:ascii="Myriad Pro" w:hAnsi="Myriad Pro"/>
          <w:sz w:val="20"/>
          <w:szCs w:val="20"/>
        </w:rPr>
        <w:t>Alert (critical) results are flagged in the laboratory information system when results exceed the verification range.  All alert and STAT values will be telephoned as soon as they are available, followed by the routine reporting method.</w:t>
      </w:r>
    </w:p>
    <w:p w14:paraId="30A4521F" w14:textId="77777777" w:rsidR="00B24873" w:rsidRPr="00177629" w:rsidRDefault="00B24873" w:rsidP="008E4237">
      <w:pPr>
        <w:spacing w:after="0" w:line="240" w:lineRule="auto"/>
        <w:rPr>
          <w:rFonts w:ascii="Myriad Pro" w:hAnsi="Myriad Pro"/>
        </w:rPr>
      </w:pPr>
    </w:p>
    <w:p w14:paraId="2AEF371F" w14:textId="77777777" w:rsidR="00B24873" w:rsidRPr="008E4237" w:rsidRDefault="00B24873" w:rsidP="008E4237">
      <w:pPr>
        <w:spacing w:after="120" w:line="240" w:lineRule="auto"/>
        <w:ind w:left="720"/>
        <w:rPr>
          <w:rFonts w:ascii="Myriad Pro" w:hAnsi="Myriad Pro"/>
          <w:sz w:val="20"/>
          <w:szCs w:val="20"/>
        </w:rPr>
      </w:pPr>
      <w:r w:rsidRPr="008E4237">
        <w:rPr>
          <w:rFonts w:ascii="Myriad Pro" w:hAnsi="Myriad Pro"/>
          <w:sz w:val="20"/>
          <w:szCs w:val="20"/>
        </w:rPr>
        <w:t xml:space="preserve">Turnaround times for STAT tests performed on site in the Hospital Based Labs will be one hour or less from time of receipt in the lab.  Turnaround times for routine tests performed on site at the Regional Laboratory will usually be 12 hours.  Most microbiology and esoteric test results are available within 48 to 72 hours of specimen receipt.  </w:t>
      </w:r>
    </w:p>
    <w:p w14:paraId="36225B28" w14:textId="77777777" w:rsidR="00B24873" w:rsidRPr="00177629" w:rsidRDefault="00B24873" w:rsidP="008E4237">
      <w:pPr>
        <w:spacing w:after="0" w:line="240" w:lineRule="auto"/>
        <w:rPr>
          <w:rFonts w:ascii="Myriad Pro" w:hAnsi="Myriad Pro"/>
        </w:rPr>
      </w:pPr>
    </w:p>
    <w:p w14:paraId="5F0FDE87" w14:textId="77777777" w:rsidR="00B24873" w:rsidRPr="005C3481" w:rsidRDefault="00B24873" w:rsidP="005C3481">
      <w:pPr>
        <w:pStyle w:val="Heading6"/>
        <w:rPr>
          <w:rFonts w:ascii="Myriad Pro" w:hAnsi="Myriad Pro"/>
        </w:rPr>
      </w:pPr>
      <w:bookmarkStart w:id="27" w:name="_Test_Additions_–"/>
      <w:bookmarkStart w:id="28" w:name="_Toc312137434"/>
      <w:bookmarkStart w:id="29" w:name="_Toc312139051"/>
      <w:bookmarkEnd w:id="27"/>
      <w:r w:rsidRPr="005C3481">
        <w:rPr>
          <w:rFonts w:ascii="Myriad Pro" w:hAnsi="Myriad Pro"/>
        </w:rPr>
        <w:t>Test Additions – After Submission of Specimen</w:t>
      </w:r>
      <w:bookmarkEnd w:id="28"/>
      <w:bookmarkEnd w:id="29"/>
    </w:p>
    <w:p w14:paraId="5D8E8A5D" w14:textId="77777777" w:rsidR="00B24873" w:rsidRPr="00177629" w:rsidRDefault="00B24873" w:rsidP="008E4237">
      <w:pPr>
        <w:pStyle w:val="BodyTextIndent"/>
        <w:tabs>
          <w:tab w:val="left" w:pos="1890"/>
        </w:tabs>
        <w:spacing w:after="120"/>
        <w:ind w:left="720"/>
        <w:rPr>
          <w:rFonts w:ascii="Myriad Pro" w:hAnsi="Myriad Pro"/>
        </w:rPr>
      </w:pPr>
      <w:r>
        <w:rPr>
          <w:rFonts w:ascii="Myriad Pro" w:hAnsi="Myriad Pro"/>
        </w:rPr>
        <w:t>Client Services</w:t>
      </w:r>
      <w:r w:rsidRPr="00177629">
        <w:rPr>
          <w:rFonts w:ascii="Myriad Pro" w:hAnsi="Myriad Pro"/>
        </w:rPr>
        <w:t xml:space="preserve"> can arrange for additional testing if sufficient specimen type and volume remains after the initial tests have been completed.  To request a test addition, contact </w:t>
      </w:r>
      <w:r>
        <w:rPr>
          <w:rFonts w:ascii="Myriad Pro" w:hAnsi="Myriad Pro"/>
        </w:rPr>
        <w:t>a Client Services Representative</w:t>
      </w:r>
      <w:r w:rsidRPr="00177629">
        <w:rPr>
          <w:rFonts w:ascii="Myriad Pro" w:hAnsi="Myriad Pro"/>
        </w:rPr>
        <w:t xml:space="preserve"> at 317-803-1010</w:t>
      </w:r>
      <w:r>
        <w:rPr>
          <w:rFonts w:ascii="Myriad Pro" w:hAnsi="Myriad Pro"/>
        </w:rPr>
        <w:t>/877-803-1010</w:t>
      </w:r>
      <w:r w:rsidRPr="00177629">
        <w:rPr>
          <w:rFonts w:ascii="Myriad Pro" w:hAnsi="Myriad Pro"/>
        </w:rPr>
        <w:t>.  We are required by federal regulations to obtain written authorization for every test we perform.  A hard copy request for written confirmation will follow all verbal test requests.  An employee authorized by the requesting client or physician must sign this written confirmation.</w:t>
      </w:r>
    </w:p>
    <w:p w14:paraId="405F009B" w14:textId="77777777" w:rsidR="00B24873" w:rsidRPr="00177629" w:rsidRDefault="00B24873" w:rsidP="008E4237">
      <w:pPr>
        <w:spacing w:after="0" w:line="240" w:lineRule="auto"/>
        <w:rPr>
          <w:rFonts w:ascii="Myriad Pro" w:hAnsi="Myriad Pro"/>
          <w:b/>
        </w:rPr>
      </w:pPr>
    </w:p>
    <w:p w14:paraId="17A70697" w14:textId="77777777" w:rsidR="00B24873" w:rsidRPr="005C3481" w:rsidRDefault="00B24873" w:rsidP="005C3481">
      <w:pPr>
        <w:pStyle w:val="Heading6"/>
        <w:rPr>
          <w:rFonts w:ascii="Myriad Pro" w:hAnsi="Myriad Pro"/>
        </w:rPr>
      </w:pPr>
      <w:bookmarkStart w:id="30" w:name="_MACLOnline.com"/>
      <w:bookmarkEnd w:id="30"/>
      <w:r w:rsidRPr="005C3481">
        <w:rPr>
          <w:rFonts w:ascii="Myriad Pro" w:hAnsi="Myriad Pro"/>
        </w:rPr>
        <w:t>MACLOnline.com</w:t>
      </w:r>
    </w:p>
    <w:p w14:paraId="10748E81" w14:textId="77777777" w:rsidR="00B24873" w:rsidRPr="00177629" w:rsidRDefault="00B24873" w:rsidP="008E4237">
      <w:pPr>
        <w:pStyle w:val="Heading1"/>
        <w:keepNext w:val="0"/>
        <w:tabs>
          <w:tab w:val="left" w:pos="1890"/>
        </w:tabs>
        <w:spacing w:after="120"/>
        <w:rPr>
          <w:rFonts w:ascii="Myriad Pro" w:hAnsi="Myriad Pro"/>
          <w:b w:val="0"/>
          <w:bCs/>
        </w:rPr>
      </w:pPr>
      <w:bookmarkStart w:id="31" w:name="_Toc312136906"/>
      <w:r>
        <w:rPr>
          <w:rFonts w:ascii="Myriad Pro" w:hAnsi="Myriad Pro"/>
          <w:b w:val="0"/>
          <w:bCs/>
        </w:rPr>
        <w:t xml:space="preserve">Additional resources are </w:t>
      </w:r>
      <w:r w:rsidRPr="00177629">
        <w:rPr>
          <w:rFonts w:ascii="Myriad Pro" w:hAnsi="Myriad Pro"/>
          <w:b w:val="0"/>
          <w:bCs/>
        </w:rPr>
        <w:t xml:space="preserve">available at </w:t>
      </w:r>
      <w:hyperlink r:id="rId14" w:history="1">
        <w:r w:rsidRPr="00177629">
          <w:rPr>
            <w:rStyle w:val="Hyperlink"/>
            <w:rFonts w:ascii="Myriad Pro" w:hAnsi="Myriad Pro"/>
            <w:b w:val="0"/>
            <w:bCs/>
          </w:rPr>
          <w:t>www.maclonline.com</w:t>
        </w:r>
      </w:hyperlink>
      <w:r w:rsidRPr="00177629">
        <w:rPr>
          <w:rFonts w:ascii="Myriad Pro" w:hAnsi="Myriad Pro"/>
          <w:b w:val="0"/>
          <w:bCs/>
        </w:rPr>
        <w:t xml:space="preserve">.  Information on lab test requirements, locations of our patient </w:t>
      </w:r>
      <w:r>
        <w:rPr>
          <w:rFonts w:ascii="Myriad Pro" w:hAnsi="Myriad Pro"/>
          <w:b w:val="0"/>
          <w:bCs/>
        </w:rPr>
        <w:t>care</w:t>
      </w:r>
      <w:r w:rsidRPr="00177629">
        <w:rPr>
          <w:rFonts w:ascii="Myriad Pro" w:hAnsi="Myriad Pro"/>
          <w:b w:val="0"/>
          <w:bCs/>
        </w:rPr>
        <w:t xml:space="preserve"> centers, copies of our newsletters, and employment opportunities can be viewed.</w:t>
      </w:r>
      <w:bookmarkEnd w:id="31"/>
    </w:p>
    <w:p w14:paraId="628B9BA4" w14:textId="77777777" w:rsidR="00B24873" w:rsidRPr="00177629" w:rsidRDefault="00B24873" w:rsidP="008E4237">
      <w:pPr>
        <w:pStyle w:val="Heading1"/>
        <w:keepNext w:val="0"/>
        <w:tabs>
          <w:tab w:val="left" w:pos="1890"/>
        </w:tabs>
        <w:ind w:left="0"/>
        <w:rPr>
          <w:rFonts w:ascii="Myriad Pro" w:hAnsi="Myriad Pro"/>
        </w:rPr>
      </w:pPr>
    </w:p>
    <w:p w14:paraId="20DEC5EF" w14:textId="77777777" w:rsidR="00B24873" w:rsidRPr="005C3481" w:rsidRDefault="00B24873" w:rsidP="005C3481">
      <w:pPr>
        <w:pStyle w:val="Heading6"/>
        <w:rPr>
          <w:rFonts w:ascii="Myriad Pro" w:hAnsi="Myriad Pro"/>
        </w:rPr>
      </w:pPr>
      <w:bookmarkStart w:id="32" w:name="_MACL’s_Directory_of"/>
      <w:bookmarkStart w:id="33" w:name="_Toc312137436"/>
      <w:bookmarkStart w:id="34" w:name="_Toc312139053"/>
      <w:bookmarkEnd w:id="32"/>
      <w:r w:rsidRPr="005C3481">
        <w:rPr>
          <w:rFonts w:ascii="Myriad Pro" w:hAnsi="Myriad Pro"/>
        </w:rPr>
        <w:t>MACL’s Directory of Services (DOS)</w:t>
      </w:r>
      <w:bookmarkEnd w:id="33"/>
      <w:bookmarkEnd w:id="34"/>
    </w:p>
    <w:p w14:paraId="759503FF" w14:textId="77777777" w:rsidR="00B24873" w:rsidRPr="00177629" w:rsidRDefault="00B24873" w:rsidP="008E4237">
      <w:pPr>
        <w:pStyle w:val="BodyTextIndent"/>
        <w:tabs>
          <w:tab w:val="left" w:pos="1890"/>
        </w:tabs>
        <w:spacing w:after="120"/>
        <w:ind w:left="720"/>
        <w:rPr>
          <w:rFonts w:ascii="Myriad Pro" w:hAnsi="Myriad Pro"/>
        </w:rPr>
      </w:pPr>
      <w:r w:rsidRPr="00177629">
        <w:rPr>
          <w:rFonts w:ascii="Myriad Pro" w:hAnsi="Myriad Pro"/>
        </w:rPr>
        <w:t xml:space="preserve">Mid America Clinical Laboratories’ Directory of Services (DOS) contains all the information needed to order and procure testing services.  The DOS is made available to all customers and prospective customers </w:t>
      </w:r>
      <w:r>
        <w:rPr>
          <w:rFonts w:ascii="Myriad Pro" w:hAnsi="Myriad Pro"/>
        </w:rPr>
        <w:t>via</w:t>
      </w:r>
      <w:r w:rsidRPr="00177629">
        <w:rPr>
          <w:rFonts w:ascii="Myriad Pro" w:hAnsi="Myriad Pro"/>
        </w:rPr>
        <w:t xml:space="preserve"> our web page</w:t>
      </w:r>
      <w:r>
        <w:rPr>
          <w:rFonts w:ascii="Myriad Pro" w:hAnsi="Myriad Pro"/>
        </w:rPr>
        <w:t xml:space="preserve"> and print</w:t>
      </w:r>
      <w:r w:rsidRPr="00177629">
        <w:rPr>
          <w:rFonts w:ascii="Myriad Pro" w:hAnsi="Myriad Pro"/>
        </w:rPr>
        <w:t xml:space="preserve"> </w:t>
      </w:r>
      <w:r>
        <w:rPr>
          <w:rFonts w:ascii="Myriad Pro" w:hAnsi="Myriad Pro"/>
        </w:rPr>
        <w:t>format</w:t>
      </w:r>
      <w:r w:rsidRPr="00177629">
        <w:rPr>
          <w:rFonts w:ascii="Myriad Pro" w:hAnsi="Myriad Pro"/>
        </w:rPr>
        <w:t>.</w:t>
      </w:r>
    </w:p>
    <w:p w14:paraId="70C74B70" w14:textId="77777777" w:rsidR="00B24873" w:rsidRPr="00177629" w:rsidRDefault="00B24873" w:rsidP="008E4237">
      <w:pPr>
        <w:tabs>
          <w:tab w:val="left" w:pos="1890"/>
        </w:tabs>
        <w:spacing w:after="0" w:line="240" w:lineRule="auto"/>
        <w:rPr>
          <w:rFonts w:ascii="Myriad Pro" w:hAnsi="Myriad Pro"/>
        </w:rPr>
      </w:pPr>
    </w:p>
    <w:p w14:paraId="28A606FE" w14:textId="77777777" w:rsidR="00B24873" w:rsidRPr="005C3481" w:rsidRDefault="00B24873" w:rsidP="005C3481">
      <w:pPr>
        <w:pStyle w:val="Heading6"/>
        <w:rPr>
          <w:rFonts w:ascii="Myriad Pro" w:hAnsi="Myriad Pro"/>
        </w:rPr>
      </w:pPr>
      <w:bookmarkStart w:id="35" w:name="_Unlisted_Tests/Tests_Not"/>
      <w:bookmarkStart w:id="36" w:name="_Toc312137437"/>
      <w:bookmarkStart w:id="37" w:name="_Toc312139054"/>
      <w:bookmarkEnd w:id="35"/>
      <w:r w:rsidRPr="005C3481">
        <w:rPr>
          <w:rFonts w:ascii="Myriad Pro" w:hAnsi="Myriad Pro"/>
        </w:rPr>
        <w:t>Unlisted Tests/Tests Not Found In This Directory of Services</w:t>
      </w:r>
      <w:bookmarkEnd w:id="36"/>
      <w:bookmarkEnd w:id="37"/>
    </w:p>
    <w:p w14:paraId="7FD5FC12" w14:textId="77777777" w:rsidR="00B24873" w:rsidRPr="00177629" w:rsidRDefault="00B24873" w:rsidP="008E4237">
      <w:pPr>
        <w:pStyle w:val="BodyTextIndent"/>
        <w:tabs>
          <w:tab w:val="left" w:pos="1890"/>
        </w:tabs>
        <w:spacing w:after="120"/>
        <w:ind w:left="720"/>
        <w:rPr>
          <w:rFonts w:ascii="Myriad Pro" w:hAnsi="Myriad Pro"/>
        </w:rPr>
      </w:pPr>
      <w:r w:rsidRPr="00177629">
        <w:rPr>
          <w:rFonts w:ascii="Myriad Pro" w:hAnsi="Myriad Pro"/>
        </w:rPr>
        <w:t xml:space="preserve">We are continually developing new procedures.  As a result, some tests may not be listed in this edition of the </w:t>
      </w:r>
      <w:r>
        <w:rPr>
          <w:rFonts w:ascii="Myriad Pro" w:hAnsi="Myriad Pro"/>
        </w:rPr>
        <w:t>MACL</w:t>
      </w:r>
      <w:r w:rsidRPr="00177629">
        <w:rPr>
          <w:rFonts w:ascii="Myriad Pro" w:hAnsi="Myriad Pro"/>
        </w:rPr>
        <w:t xml:space="preserve"> DOS.  Additionally, certain procedures are no longer offered because they have become obsolete.  Contact </w:t>
      </w:r>
      <w:r>
        <w:rPr>
          <w:rFonts w:ascii="Myriad Pro" w:hAnsi="Myriad Pro"/>
        </w:rPr>
        <w:t>Client Services</w:t>
      </w:r>
      <w:r w:rsidRPr="00177629">
        <w:rPr>
          <w:rFonts w:ascii="Myriad Pro" w:hAnsi="Myriad Pro"/>
        </w:rPr>
        <w:t xml:space="preserve"> for information on tests not found in this DOS.</w:t>
      </w:r>
    </w:p>
    <w:p w14:paraId="4F342A83" w14:textId="77777777" w:rsidR="00B24873" w:rsidRPr="00177629" w:rsidRDefault="00B24873" w:rsidP="008E4237">
      <w:pPr>
        <w:tabs>
          <w:tab w:val="left" w:pos="1890"/>
        </w:tabs>
        <w:spacing w:after="0" w:line="240" w:lineRule="auto"/>
        <w:rPr>
          <w:rFonts w:ascii="Myriad Pro" w:hAnsi="Myriad Pro"/>
        </w:rPr>
      </w:pPr>
    </w:p>
    <w:p w14:paraId="1F4FB3B1" w14:textId="77777777" w:rsidR="00B24873" w:rsidRPr="00177629" w:rsidRDefault="00B24873" w:rsidP="008E4237">
      <w:pPr>
        <w:pStyle w:val="BodyText2"/>
        <w:spacing w:after="120"/>
        <w:ind w:left="720"/>
        <w:jc w:val="left"/>
        <w:rPr>
          <w:rFonts w:ascii="Myriad Pro" w:hAnsi="Myriad Pro"/>
        </w:rPr>
      </w:pPr>
      <w:r w:rsidRPr="00177629">
        <w:rPr>
          <w:rFonts w:ascii="Myriad Pro" w:hAnsi="Myriad Pro"/>
        </w:rPr>
        <w:t>Mid America Clinical Laboratories will accept testing that is referred to other facilities as a convenience to our clients if that laboratory is a testing partner of ours.  A handling fee will be charged except as prohibited by law.</w:t>
      </w:r>
    </w:p>
    <w:p w14:paraId="4FAD4772" w14:textId="77777777" w:rsidR="00B24873" w:rsidRPr="00814EDA" w:rsidRDefault="00B24873" w:rsidP="00814EDA">
      <w:pPr>
        <w:pStyle w:val="Heading6"/>
        <w:rPr>
          <w:rFonts w:ascii="Myriad Pro" w:hAnsi="Myriad Pro"/>
          <w:sz w:val="24"/>
          <w:szCs w:val="24"/>
        </w:rPr>
      </w:pPr>
      <w:bookmarkStart w:id="38" w:name="_General_Specimen_Collection"/>
      <w:bookmarkEnd w:id="38"/>
      <w:r w:rsidRPr="00814EDA">
        <w:rPr>
          <w:rFonts w:ascii="Myriad Pro" w:hAnsi="Myriad Pro"/>
          <w:sz w:val="24"/>
          <w:szCs w:val="24"/>
        </w:rPr>
        <w:br w:type="page"/>
      </w:r>
      <w:bookmarkStart w:id="39" w:name="_Toc312139055"/>
      <w:r w:rsidRPr="00814EDA">
        <w:rPr>
          <w:rFonts w:ascii="Myriad Pro" w:hAnsi="Myriad Pro"/>
          <w:sz w:val="24"/>
          <w:szCs w:val="24"/>
        </w:rPr>
        <w:lastRenderedPageBreak/>
        <w:t>General Specimen Collection Information</w:t>
      </w:r>
      <w:bookmarkEnd w:id="39"/>
    </w:p>
    <w:p w14:paraId="459AB874" w14:textId="77777777" w:rsidR="00B24873" w:rsidRPr="00177629" w:rsidRDefault="00B24873" w:rsidP="00B24873">
      <w:pPr>
        <w:rPr>
          <w:rFonts w:ascii="Myriad Pro" w:hAnsi="Myriad Pro"/>
        </w:rPr>
      </w:pPr>
    </w:p>
    <w:p w14:paraId="5BA32463" w14:textId="77777777" w:rsidR="00B24873" w:rsidRPr="00814EDA" w:rsidRDefault="00B24873" w:rsidP="00814EDA">
      <w:pPr>
        <w:pStyle w:val="Heading6"/>
        <w:rPr>
          <w:rFonts w:ascii="Myriad Pro" w:hAnsi="Myriad Pro"/>
        </w:rPr>
      </w:pPr>
      <w:bookmarkStart w:id="40" w:name="_Introduction"/>
      <w:bookmarkStart w:id="41" w:name="_Toc312137439"/>
      <w:bookmarkStart w:id="42" w:name="_Toc312139056"/>
      <w:bookmarkEnd w:id="40"/>
      <w:r w:rsidRPr="00814EDA">
        <w:rPr>
          <w:rFonts w:ascii="Myriad Pro" w:hAnsi="Myriad Pro"/>
        </w:rPr>
        <w:t>Introduction</w:t>
      </w:r>
      <w:bookmarkEnd w:id="41"/>
      <w:bookmarkEnd w:id="42"/>
    </w:p>
    <w:p w14:paraId="54212201" w14:textId="77777777" w:rsidR="00B24873" w:rsidRPr="00814EDA" w:rsidRDefault="00B24873" w:rsidP="00B24873">
      <w:pPr>
        <w:ind w:left="720"/>
        <w:rPr>
          <w:rFonts w:ascii="Myriad Pro" w:hAnsi="Myriad Pro"/>
          <w:sz w:val="20"/>
          <w:szCs w:val="20"/>
        </w:rPr>
      </w:pPr>
      <w:r w:rsidRPr="00814EDA">
        <w:rPr>
          <w:rFonts w:ascii="Myriad Pro" w:hAnsi="Myriad Pro"/>
          <w:sz w:val="20"/>
          <w:szCs w:val="20"/>
        </w:rPr>
        <w:t>The quality of any laboratory test result is dependent on many variables.  First, the patient must be properly prepared so that the best possible specimen can be collected.  Next, the actual collection of the specimen must be completed.  Then, the specimen should be properly processed, packaged and transported to the laboratory in a timely manner and under environmental conditions that will not compromise the integrity of the specimen.  After all of these activities take place, a quality analysis can be performed.  Specific specimen requirements for each test are listed in the General Test Listing section of this directory.  Specimen requirements include information such as specimen volume, collection and transport containers as well as transport temperature.  If additional information is needed for the interpretation of the test results or there are specific instructions for patient preparation, they are listed along with specimen requirements.</w:t>
      </w:r>
    </w:p>
    <w:p w14:paraId="3DF9D96D" w14:textId="77777777" w:rsidR="00B24873" w:rsidRPr="00814EDA" w:rsidRDefault="00B24873" w:rsidP="00B24873">
      <w:pPr>
        <w:ind w:left="720"/>
        <w:rPr>
          <w:rFonts w:ascii="Myriad Pro" w:hAnsi="Myriad Pro"/>
          <w:sz w:val="20"/>
          <w:szCs w:val="20"/>
        </w:rPr>
      </w:pPr>
      <w:r w:rsidRPr="00814EDA">
        <w:rPr>
          <w:rFonts w:ascii="Myriad Pro" w:hAnsi="Myriad Pro"/>
          <w:b/>
          <w:bCs/>
          <w:sz w:val="20"/>
          <w:szCs w:val="20"/>
        </w:rPr>
        <w:t>It is critical that an adequate specimen volume is submitted for analysis</w:t>
      </w:r>
      <w:r w:rsidRPr="00814EDA">
        <w:rPr>
          <w:rFonts w:ascii="Myriad Pro" w:hAnsi="Myriad Pro"/>
          <w:sz w:val="20"/>
          <w:szCs w:val="20"/>
        </w:rPr>
        <w:t>.  The volume requested in this directory will be enough for initial analysis, as well as any confirmatory tests that must be performed.  If an inadequate specimen is submitted, we may not be able to perform the initial test or required confirmatory procedures.  If repeat or confirmatory tests cannot be performed, the report will indicate that specimen quantity submitted was “QNS” (Quantity Not Sufficient) for additional testing.</w:t>
      </w:r>
    </w:p>
    <w:p w14:paraId="4F234D95" w14:textId="77777777" w:rsidR="00B24873" w:rsidRPr="00814EDA" w:rsidRDefault="00B24873" w:rsidP="00B24873">
      <w:pPr>
        <w:ind w:left="720"/>
        <w:rPr>
          <w:rFonts w:ascii="Myriad Pro" w:hAnsi="Myriad Pro"/>
          <w:sz w:val="20"/>
          <w:szCs w:val="20"/>
        </w:rPr>
      </w:pPr>
      <w:r w:rsidRPr="00814EDA">
        <w:rPr>
          <w:rFonts w:ascii="Myriad Pro" w:hAnsi="Myriad Pro"/>
          <w:sz w:val="20"/>
          <w:szCs w:val="20"/>
        </w:rPr>
        <w:t>When serum or plasma is to be submitted for analysis, it is generally a good practice to collect a volume of blood that is 2 to 2.5 times the volume of serum or plasma needed for the test.  As an example, if 4 mL of serum or plasma is needed for a test, collect 8 to 10 mL of blood.</w:t>
      </w:r>
    </w:p>
    <w:p w14:paraId="5731B301" w14:textId="77777777" w:rsidR="00B24873" w:rsidRPr="00814EDA" w:rsidRDefault="00B24873" w:rsidP="00B24873">
      <w:pPr>
        <w:ind w:left="720"/>
        <w:rPr>
          <w:rFonts w:ascii="Myriad Pro" w:hAnsi="Myriad Pro"/>
          <w:sz w:val="20"/>
          <w:szCs w:val="20"/>
        </w:rPr>
      </w:pPr>
      <w:r w:rsidRPr="00814EDA">
        <w:rPr>
          <w:rFonts w:ascii="Myriad Pro" w:hAnsi="Myriad Pro"/>
          <w:sz w:val="20"/>
          <w:szCs w:val="20"/>
        </w:rPr>
        <w:t>When an inappropriate specimen or unclear test requisition has been submitted, the ordering physician will receive notification with instructions for resolving the problem.  To prevent future delays, a report will be issued with information regarding proper specimen submission.</w:t>
      </w:r>
    </w:p>
    <w:p w14:paraId="1172E222" w14:textId="77777777" w:rsidR="00B24873" w:rsidRPr="00814EDA" w:rsidRDefault="00B24873" w:rsidP="00814EDA">
      <w:pPr>
        <w:pStyle w:val="Heading6"/>
        <w:rPr>
          <w:rFonts w:ascii="Myriad Pro" w:hAnsi="Myriad Pro"/>
        </w:rPr>
      </w:pPr>
      <w:bookmarkStart w:id="43" w:name="_Proper_Labeling"/>
      <w:bookmarkStart w:id="44" w:name="_Toc312137440"/>
      <w:bookmarkStart w:id="45" w:name="_Toc312139057"/>
      <w:bookmarkEnd w:id="43"/>
      <w:r w:rsidRPr="00814EDA">
        <w:rPr>
          <w:rFonts w:ascii="Myriad Pro" w:hAnsi="Myriad Pro"/>
        </w:rPr>
        <w:t>Proper Labeling</w:t>
      </w:r>
      <w:bookmarkEnd w:id="44"/>
      <w:bookmarkEnd w:id="45"/>
    </w:p>
    <w:p w14:paraId="39902822" w14:textId="29209EFB" w:rsidR="00B24873" w:rsidRPr="00814EDA" w:rsidRDefault="00B24873" w:rsidP="00814EDA">
      <w:pPr>
        <w:ind w:left="720"/>
        <w:rPr>
          <w:rFonts w:ascii="Myriad Pro" w:hAnsi="Myriad Pro"/>
          <w:sz w:val="20"/>
          <w:szCs w:val="20"/>
        </w:rPr>
      </w:pPr>
      <w:r w:rsidRPr="00814EDA">
        <w:rPr>
          <w:rFonts w:ascii="Myriad Pro" w:hAnsi="Myriad Pro"/>
          <w:sz w:val="20"/>
          <w:szCs w:val="20"/>
        </w:rPr>
        <w:t>1.</w:t>
      </w:r>
      <w:r w:rsidRPr="00814EDA">
        <w:rPr>
          <w:rFonts w:ascii="Myriad Pro" w:hAnsi="Myriad Pro"/>
          <w:sz w:val="20"/>
          <w:szCs w:val="20"/>
        </w:rPr>
        <w:tab/>
        <w:t>Test Orders</w:t>
      </w:r>
    </w:p>
    <w:p w14:paraId="10FA89F6" w14:textId="77777777" w:rsidR="00B24873" w:rsidRPr="00814EDA" w:rsidRDefault="00B24873" w:rsidP="00B24873">
      <w:pPr>
        <w:ind w:left="1440"/>
        <w:rPr>
          <w:rFonts w:ascii="Myriad Pro" w:hAnsi="Myriad Pro"/>
          <w:sz w:val="20"/>
          <w:szCs w:val="20"/>
        </w:rPr>
      </w:pPr>
      <w:r w:rsidRPr="00814EDA">
        <w:rPr>
          <w:rFonts w:ascii="Myriad Pro" w:hAnsi="Myriad Pro"/>
          <w:sz w:val="20"/>
          <w:szCs w:val="20"/>
        </w:rPr>
        <w:t>All laboratory specimens must be accompanied by a valid order.  The order may be a manual or computer requisition and must indicate the patient first and last name.  It is recommended that the patient’s name on the primary container exactly match that on the requisition.  In addition, test orders, date and time of collection, patient medical record number (for hospital registered patients), order number and ordering physician name must be included.  MACL clients are assigned a unique customer number which is preprinted on the test requisitions.</w:t>
      </w:r>
    </w:p>
    <w:p w14:paraId="5A85CFD9" w14:textId="77777777" w:rsidR="00B24873" w:rsidRPr="00814EDA" w:rsidRDefault="00B24873" w:rsidP="00B24873">
      <w:pPr>
        <w:ind w:left="1440"/>
        <w:rPr>
          <w:rFonts w:ascii="Myriad Pro" w:hAnsi="Myriad Pro"/>
          <w:sz w:val="20"/>
          <w:szCs w:val="20"/>
        </w:rPr>
      </w:pPr>
      <w:r w:rsidRPr="00814EDA">
        <w:rPr>
          <w:rFonts w:ascii="Myriad Pro" w:hAnsi="Myriad Pro"/>
          <w:sz w:val="20"/>
          <w:szCs w:val="20"/>
        </w:rPr>
        <w:t>In general, specimens will not be accepted in the laboratory without an order, an ordering physician, and without a patient name.</w:t>
      </w:r>
    </w:p>
    <w:p w14:paraId="03F9CADA" w14:textId="123B6356" w:rsidR="00B24873" w:rsidRPr="00814EDA" w:rsidRDefault="00814EDA" w:rsidP="00814EDA">
      <w:pPr>
        <w:pStyle w:val="Header"/>
        <w:tabs>
          <w:tab w:val="clear" w:pos="4680"/>
          <w:tab w:val="clear" w:pos="9360"/>
        </w:tabs>
        <w:spacing w:after="200"/>
        <w:ind w:left="720"/>
        <w:rPr>
          <w:rFonts w:ascii="Myriad Pro" w:hAnsi="Myriad Pro"/>
          <w:sz w:val="20"/>
          <w:szCs w:val="20"/>
        </w:rPr>
      </w:pPr>
      <w:r>
        <w:rPr>
          <w:rFonts w:ascii="Myriad Pro" w:hAnsi="Myriad Pro"/>
          <w:sz w:val="20"/>
          <w:szCs w:val="20"/>
        </w:rPr>
        <w:t>2.</w:t>
      </w:r>
      <w:r>
        <w:rPr>
          <w:rFonts w:ascii="Myriad Pro" w:hAnsi="Myriad Pro"/>
          <w:sz w:val="20"/>
          <w:szCs w:val="20"/>
        </w:rPr>
        <w:tab/>
      </w:r>
      <w:r w:rsidR="00B24873" w:rsidRPr="00814EDA">
        <w:rPr>
          <w:rFonts w:ascii="Myriad Pro" w:hAnsi="Myriad Pro"/>
          <w:sz w:val="20"/>
          <w:szCs w:val="20"/>
        </w:rPr>
        <w:t>Hospital Patients</w:t>
      </w:r>
    </w:p>
    <w:p w14:paraId="7433AB09" w14:textId="77777777" w:rsidR="00B24873" w:rsidRPr="00814EDA" w:rsidRDefault="00B24873" w:rsidP="00B24873">
      <w:pPr>
        <w:ind w:left="1440"/>
        <w:rPr>
          <w:rFonts w:ascii="Myriad Pro" w:hAnsi="Myriad Pro"/>
          <w:sz w:val="20"/>
          <w:szCs w:val="20"/>
        </w:rPr>
      </w:pPr>
      <w:r w:rsidRPr="00814EDA">
        <w:rPr>
          <w:rFonts w:ascii="Myriad Pro" w:hAnsi="Myriad Pro"/>
          <w:sz w:val="20"/>
          <w:szCs w:val="20"/>
        </w:rPr>
        <w:t>The identification label must be completed and affixed to the primary container after the specimen has been collected and before the specimen is taken from the patient’s room.  The following information must be included on the label:</w:t>
      </w:r>
    </w:p>
    <w:p w14:paraId="0578A16F" w14:textId="7C923EB3" w:rsidR="00B24873" w:rsidRPr="00814EDA" w:rsidRDefault="00B24873" w:rsidP="00814EDA">
      <w:pPr>
        <w:spacing w:after="0" w:line="240" w:lineRule="auto"/>
        <w:ind w:left="2160"/>
        <w:rPr>
          <w:rFonts w:ascii="Myriad Pro" w:hAnsi="Myriad Pro"/>
          <w:sz w:val="20"/>
          <w:szCs w:val="20"/>
        </w:rPr>
      </w:pPr>
      <w:r w:rsidRPr="00814EDA">
        <w:rPr>
          <w:rFonts w:ascii="Myriad Pro" w:hAnsi="Myriad Pro"/>
          <w:sz w:val="20"/>
          <w:szCs w:val="20"/>
        </w:rPr>
        <w:t>a.</w:t>
      </w:r>
      <w:r w:rsidRPr="00814EDA">
        <w:rPr>
          <w:rFonts w:ascii="Myriad Pro" w:hAnsi="Myriad Pro"/>
          <w:sz w:val="20"/>
          <w:szCs w:val="20"/>
        </w:rPr>
        <w:tab/>
        <w:t>Patient’s name (no nicknames)</w:t>
      </w:r>
    </w:p>
    <w:p w14:paraId="7FD5DB30" w14:textId="117C55B6" w:rsidR="00B24873" w:rsidRPr="00814EDA" w:rsidRDefault="00B24873" w:rsidP="00814EDA">
      <w:pPr>
        <w:spacing w:after="0" w:line="240" w:lineRule="auto"/>
        <w:ind w:left="2160"/>
        <w:rPr>
          <w:rFonts w:ascii="Myriad Pro" w:hAnsi="Myriad Pro"/>
          <w:sz w:val="20"/>
          <w:szCs w:val="20"/>
        </w:rPr>
      </w:pPr>
      <w:r w:rsidRPr="00814EDA">
        <w:rPr>
          <w:rFonts w:ascii="Myriad Pro" w:hAnsi="Myriad Pro"/>
          <w:sz w:val="20"/>
          <w:szCs w:val="20"/>
        </w:rPr>
        <w:t>b.</w:t>
      </w:r>
      <w:r w:rsidRPr="00814EDA">
        <w:rPr>
          <w:rFonts w:ascii="Myriad Pro" w:hAnsi="Myriad Pro"/>
          <w:sz w:val="20"/>
          <w:szCs w:val="20"/>
        </w:rPr>
        <w:tab/>
        <w:t>Hospital registration number</w:t>
      </w:r>
    </w:p>
    <w:p w14:paraId="4A46C5A9" w14:textId="69F0E42E" w:rsidR="00B24873" w:rsidRPr="00814EDA" w:rsidRDefault="00B24873" w:rsidP="00814EDA">
      <w:pPr>
        <w:spacing w:after="0" w:line="240" w:lineRule="auto"/>
        <w:ind w:left="2160"/>
        <w:rPr>
          <w:rFonts w:ascii="Myriad Pro" w:hAnsi="Myriad Pro"/>
          <w:sz w:val="20"/>
          <w:szCs w:val="20"/>
        </w:rPr>
      </w:pPr>
      <w:r w:rsidRPr="00814EDA">
        <w:rPr>
          <w:rFonts w:ascii="Myriad Pro" w:hAnsi="Myriad Pro"/>
          <w:sz w:val="20"/>
          <w:szCs w:val="20"/>
        </w:rPr>
        <w:t>c.</w:t>
      </w:r>
      <w:r w:rsidRPr="00814EDA">
        <w:rPr>
          <w:rFonts w:ascii="Myriad Pro" w:hAnsi="Myriad Pro"/>
          <w:sz w:val="20"/>
          <w:szCs w:val="20"/>
        </w:rPr>
        <w:tab/>
        <w:t>Medical Record number</w:t>
      </w:r>
    </w:p>
    <w:p w14:paraId="1819BCBD" w14:textId="596EBA56" w:rsidR="00B24873" w:rsidRPr="00814EDA" w:rsidRDefault="00B24873" w:rsidP="00814EDA">
      <w:pPr>
        <w:spacing w:after="0" w:line="240" w:lineRule="auto"/>
        <w:ind w:left="2160"/>
        <w:rPr>
          <w:rFonts w:ascii="Myriad Pro" w:hAnsi="Myriad Pro"/>
          <w:sz w:val="20"/>
          <w:szCs w:val="20"/>
        </w:rPr>
      </w:pPr>
      <w:r w:rsidRPr="00814EDA">
        <w:rPr>
          <w:rFonts w:ascii="Myriad Pro" w:hAnsi="Myriad Pro"/>
          <w:sz w:val="20"/>
          <w:szCs w:val="20"/>
        </w:rPr>
        <w:lastRenderedPageBreak/>
        <w:t>d.</w:t>
      </w:r>
      <w:r w:rsidRPr="00814EDA">
        <w:rPr>
          <w:rFonts w:ascii="Myriad Pro" w:hAnsi="Myriad Pro"/>
          <w:sz w:val="20"/>
          <w:szCs w:val="20"/>
        </w:rPr>
        <w:tab/>
        <w:t>Date and time collected</w:t>
      </w:r>
    </w:p>
    <w:p w14:paraId="2E6A580E" w14:textId="07EF583A" w:rsidR="00B24873" w:rsidRPr="00814EDA" w:rsidRDefault="00B24873" w:rsidP="00814EDA">
      <w:pPr>
        <w:spacing w:after="0" w:line="240" w:lineRule="auto"/>
        <w:ind w:left="2160"/>
        <w:rPr>
          <w:rFonts w:ascii="Myriad Pro" w:hAnsi="Myriad Pro"/>
          <w:sz w:val="20"/>
          <w:szCs w:val="20"/>
        </w:rPr>
      </w:pPr>
      <w:r w:rsidRPr="00814EDA">
        <w:rPr>
          <w:rFonts w:ascii="Myriad Pro" w:hAnsi="Myriad Pro"/>
          <w:sz w:val="20"/>
          <w:szCs w:val="20"/>
        </w:rPr>
        <w:t>e.</w:t>
      </w:r>
      <w:r w:rsidRPr="00814EDA">
        <w:rPr>
          <w:rFonts w:ascii="Myriad Pro" w:hAnsi="Myriad Pro"/>
          <w:sz w:val="20"/>
          <w:szCs w:val="20"/>
        </w:rPr>
        <w:tab/>
        <w:t>Patient’s room number</w:t>
      </w:r>
    </w:p>
    <w:p w14:paraId="40C0F02C" w14:textId="04185A87" w:rsidR="00B24873" w:rsidRPr="00814EDA" w:rsidRDefault="00B24873" w:rsidP="00814EDA">
      <w:pPr>
        <w:spacing w:after="0" w:line="240" w:lineRule="auto"/>
        <w:ind w:left="2160"/>
        <w:rPr>
          <w:rFonts w:ascii="Myriad Pro" w:hAnsi="Myriad Pro"/>
          <w:sz w:val="20"/>
          <w:szCs w:val="20"/>
        </w:rPr>
      </w:pPr>
      <w:r w:rsidRPr="00814EDA">
        <w:rPr>
          <w:rFonts w:ascii="Myriad Pro" w:hAnsi="Myriad Pro"/>
          <w:sz w:val="20"/>
          <w:szCs w:val="20"/>
        </w:rPr>
        <w:t>f.</w:t>
      </w:r>
      <w:r w:rsidRPr="00814EDA">
        <w:rPr>
          <w:rFonts w:ascii="Myriad Pro" w:hAnsi="Myriad Pro"/>
          <w:sz w:val="20"/>
          <w:szCs w:val="20"/>
        </w:rPr>
        <w:tab/>
        <w:t>IS order number</w:t>
      </w:r>
    </w:p>
    <w:p w14:paraId="44CA8EB7" w14:textId="549FF905" w:rsidR="00B24873" w:rsidRPr="00814EDA" w:rsidRDefault="00814EDA" w:rsidP="00814EDA">
      <w:pPr>
        <w:spacing w:after="0" w:line="240" w:lineRule="auto"/>
        <w:ind w:left="2880" w:hanging="720"/>
        <w:rPr>
          <w:rFonts w:ascii="Myriad Pro" w:hAnsi="Myriad Pro"/>
          <w:sz w:val="20"/>
          <w:szCs w:val="20"/>
        </w:rPr>
      </w:pPr>
      <w:r>
        <w:rPr>
          <w:rFonts w:ascii="Myriad Pro" w:hAnsi="Myriad Pro"/>
          <w:sz w:val="20"/>
          <w:szCs w:val="20"/>
        </w:rPr>
        <w:t>g.</w:t>
      </w:r>
      <w:r>
        <w:rPr>
          <w:rFonts w:ascii="Myriad Pro" w:hAnsi="Myriad Pro"/>
          <w:sz w:val="20"/>
          <w:szCs w:val="20"/>
        </w:rPr>
        <w:tab/>
      </w:r>
      <w:r w:rsidR="00B24873" w:rsidRPr="00814EDA">
        <w:rPr>
          <w:rFonts w:ascii="Myriad Pro" w:hAnsi="Myriad Pro"/>
          <w:sz w:val="20"/>
          <w:szCs w:val="20"/>
        </w:rPr>
        <w:t xml:space="preserve">Source of specimen, (other than blood).  </w:t>
      </w:r>
    </w:p>
    <w:p w14:paraId="29D1EE4E" w14:textId="304F67C0" w:rsidR="00B24873" w:rsidRPr="00814EDA" w:rsidRDefault="00B24873" w:rsidP="00814EDA">
      <w:pPr>
        <w:spacing w:after="0" w:line="240" w:lineRule="auto"/>
        <w:ind w:left="2160"/>
        <w:rPr>
          <w:rFonts w:ascii="Myriad Pro" w:hAnsi="Myriad Pro"/>
          <w:sz w:val="20"/>
          <w:szCs w:val="20"/>
        </w:rPr>
      </w:pPr>
      <w:proofErr w:type="gramStart"/>
      <w:r w:rsidRPr="00814EDA">
        <w:rPr>
          <w:rFonts w:ascii="Myriad Pro" w:hAnsi="Myriad Pro"/>
          <w:sz w:val="20"/>
          <w:szCs w:val="20"/>
        </w:rPr>
        <w:t>h</w:t>
      </w:r>
      <w:proofErr w:type="gramEnd"/>
      <w:r w:rsidRPr="00814EDA">
        <w:rPr>
          <w:rFonts w:ascii="Myriad Pro" w:hAnsi="Myriad Pro"/>
          <w:sz w:val="20"/>
          <w:szCs w:val="20"/>
        </w:rPr>
        <w:t>.</w:t>
      </w:r>
      <w:r w:rsidRPr="00814EDA">
        <w:rPr>
          <w:rFonts w:ascii="Myriad Pro" w:hAnsi="Myriad Pro"/>
          <w:sz w:val="20"/>
          <w:szCs w:val="20"/>
        </w:rPr>
        <w:tab/>
        <w:t>Fi O</w:t>
      </w:r>
      <w:r w:rsidRPr="00814EDA">
        <w:rPr>
          <w:rFonts w:ascii="Myriad Pro" w:hAnsi="Myriad Pro"/>
          <w:sz w:val="20"/>
          <w:szCs w:val="20"/>
          <w:vertAlign w:val="subscript"/>
        </w:rPr>
        <w:t>2</w:t>
      </w:r>
      <w:r w:rsidRPr="00814EDA">
        <w:rPr>
          <w:rFonts w:ascii="Myriad Pro" w:hAnsi="Myriad Pro"/>
          <w:sz w:val="20"/>
          <w:szCs w:val="20"/>
        </w:rPr>
        <w:t xml:space="preserve"> for blood gas specimens</w:t>
      </w:r>
    </w:p>
    <w:p w14:paraId="75AFE86B" w14:textId="714BF4DB" w:rsidR="00B24873" w:rsidRPr="00814EDA" w:rsidRDefault="00814EDA" w:rsidP="00814EDA">
      <w:pPr>
        <w:spacing w:after="0" w:line="240" w:lineRule="auto"/>
        <w:ind w:left="2160"/>
        <w:rPr>
          <w:rFonts w:ascii="Myriad Pro" w:hAnsi="Myriad Pro"/>
          <w:sz w:val="20"/>
          <w:szCs w:val="20"/>
        </w:rPr>
      </w:pPr>
      <w:r>
        <w:rPr>
          <w:rFonts w:ascii="Myriad Pro" w:hAnsi="Myriad Pro"/>
          <w:sz w:val="20"/>
          <w:szCs w:val="20"/>
        </w:rPr>
        <w:t>i.</w:t>
      </w:r>
      <w:r>
        <w:rPr>
          <w:rFonts w:ascii="Myriad Pro" w:hAnsi="Myriad Pro"/>
          <w:sz w:val="20"/>
          <w:szCs w:val="20"/>
        </w:rPr>
        <w:tab/>
      </w:r>
      <w:r w:rsidR="00B24873" w:rsidRPr="00814EDA">
        <w:rPr>
          <w:rFonts w:ascii="Myriad Pro" w:hAnsi="Myriad Pro"/>
          <w:sz w:val="20"/>
          <w:szCs w:val="20"/>
        </w:rPr>
        <w:t>Initials of the person obtaining the specimen</w:t>
      </w:r>
    </w:p>
    <w:p w14:paraId="78745903" w14:textId="77777777" w:rsidR="00B24873" w:rsidRPr="00177629" w:rsidRDefault="00B24873" w:rsidP="00B24873">
      <w:pPr>
        <w:tabs>
          <w:tab w:val="left" w:pos="1440"/>
          <w:tab w:val="left" w:pos="1800"/>
        </w:tabs>
        <w:rPr>
          <w:rFonts w:ascii="Myriad Pro" w:hAnsi="Myriad Pro"/>
        </w:rPr>
      </w:pPr>
    </w:p>
    <w:p w14:paraId="1255283B" w14:textId="77777777" w:rsidR="00B24873" w:rsidRPr="00814EDA" w:rsidRDefault="00B24873" w:rsidP="00B24873">
      <w:pPr>
        <w:ind w:left="990"/>
        <w:rPr>
          <w:rFonts w:ascii="Myriad Pro" w:hAnsi="Myriad Pro"/>
          <w:sz w:val="20"/>
          <w:szCs w:val="20"/>
        </w:rPr>
      </w:pPr>
      <w:r w:rsidRPr="00814EDA">
        <w:rPr>
          <w:rFonts w:ascii="Myriad Pro" w:hAnsi="Myriad Pro"/>
          <w:sz w:val="20"/>
          <w:szCs w:val="20"/>
        </w:rPr>
        <w:t>3.</w:t>
      </w:r>
      <w:r w:rsidRPr="00814EDA">
        <w:rPr>
          <w:rFonts w:ascii="Myriad Pro" w:hAnsi="Myriad Pro"/>
          <w:sz w:val="20"/>
          <w:szCs w:val="20"/>
        </w:rPr>
        <w:tab/>
      </w:r>
      <w:proofErr w:type="gramStart"/>
      <w:r w:rsidRPr="00814EDA">
        <w:rPr>
          <w:rFonts w:ascii="Myriad Pro" w:hAnsi="Myriad Pro"/>
          <w:sz w:val="20"/>
          <w:szCs w:val="20"/>
        </w:rPr>
        <w:t>Outside</w:t>
      </w:r>
      <w:proofErr w:type="gramEnd"/>
      <w:r w:rsidRPr="00814EDA">
        <w:rPr>
          <w:rFonts w:ascii="Myriad Pro" w:hAnsi="Myriad Pro"/>
          <w:sz w:val="20"/>
          <w:szCs w:val="20"/>
        </w:rPr>
        <w:t xml:space="preserve"> Facilities/Clients</w:t>
      </w:r>
    </w:p>
    <w:p w14:paraId="3EC3D340" w14:textId="77777777" w:rsidR="00B24873" w:rsidRPr="00814EDA" w:rsidRDefault="00B24873" w:rsidP="00B24873">
      <w:pPr>
        <w:ind w:left="1440"/>
        <w:rPr>
          <w:rFonts w:ascii="Myriad Pro" w:hAnsi="Myriad Pro"/>
          <w:sz w:val="20"/>
          <w:szCs w:val="20"/>
        </w:rPr>
      </w:pPr>
      <w:r w:rsidRPr="00814EDA">
        <w:rPr>
          <w:rFonts w:ascii="Myriad Pro" w:hAnsi="Myriad Pro"/>
          <w:sz w:val="20"/>
          <w:szCs w:val="20"/>
        </w:rPr>
        <w:t>The specimen is labeled by the individual obtaining the specimen.  The following must be included on the label:</w:t>
      </w:r>
    </w:p>
    <w:p w14:paraId="0CF84DE1" w14:textId="5FEB6A9A" w:rsidR="00B24873" w:rsidRPr="00814EDA" w:rsidRDefault="00B24873" w:rsidP="00814EDA">
      <w:pPr>
        <w:spacing w:after="0" w:line="240" w:lineRule="auto"/>
        <w:ind w:left="2160"/>
        <w:rPr>
          <w:rFonts w:ascii="Myriad Pro" w:hAnsi="Myriad Pro"/>
          <w:sz w:val="20"/>
          <w:szCs w:val="20"/>
        </w:rPr>
      </w:pPr>
      <w:r w:rsidRPr="00814EDA">
        <w:rPr>
          <w:rFonts w:ascii="Myriad Pro" w:hAnsi="Myriad Pro"/>
          <w:sz w:val="20"/>
          <w:szCs w:val="20"/>
        </w:rPr>
        <w:t>a.</w:t>
      </w:r>
      <w:r w:rsidRPr="00814EDA">
        <w:rPr>
          <w:rFonts w:ascii="Myriad Pro" w:hAnsi="Myriad Pro"/>
          <w:sz w:val="20"/>
          <w:szCs w:val="20"/>
        </w:rPr>
        <w:tab/>
        <w:t>Patient’s name, written exactly as it appears on the test requisition</w:t>
      </w:r>
    </w:p>
    <w:p w14:paraId="2CD05D06" w14:textId="6565892F" w:rsidR="00B24873" w:rsidRPr="00814EDA" w:rsidRDefault="00B24873" w:rsidP="00814EDA">
      <w:pPr>
        <w:spacing w:after="0" w:line="240" w:lineRule="auto"/>
        <w:ind w:left="2160"/>
        <w:rPr>
          <w:rFonts w:ascii="Myriad Pro" w:hAnsi="Myriad Pro"/>
          <w:sz w:val="20"/>
          <w:szCs w:val="20"/>
        </w:rPr>
      </w:pPr>
      <w:r w:rsidRPr="00814EDA">
        <w:rPr>
          <w:rFonts w:ascii="Myriad Pro" w:hAnsi="Myriad Pro"/>
          <w:sz w:val="20"/>
          <w:szCs w:val="20"/>
        </w:rPr>
        <w:t>b.</w:t>
      </w:r>
      <w:r w:rsidRPr="00814EDA">
        <w:rPr>
          <w:rFonts w:ascii="Myriad Pro" w:hAnsi="Myriad Pro"/>
          <w:sz w:val="20"/>
          <w:szCs w:val="20"/>
        </w:rPr>
        <w:tab/>
        <w:t>Account number</w:t>
      </w:r>
    </w:p>
    <w:p w14:paraId="508D7011" w14:textId="034CB7DB" w:rsidR="00B24873" w:rsidRPr="00814EDA" w:rsidRDefault="00B24873" w:rsidP="00814EDA">
      <w:pPr>
        <w:spacing w:after="0" w:line="240" w:lineRule="auto"/>
        <w:ind w:left="2160"/>
        <w:rPr>
          <w:rFonts w:ascii="Myriad Pro" w:hAnsi="Myriad Pro"/>
          <w:sz w:val="20"/>
          <w:szCs w:val="20"/>
        </w:rPr>
      </w:pPr>
      <w:r w:rsidRPr="00814EDA">
        <w:rPr>
          <w:rFonts w:ascii="Myriad Pro" w:hAnsi="Myriad Pro"/>
          <w:sz w:val="20"/>
          <w:szCs w:val="20"/>
        </w:rPr>
        <w:t>c.</w:t>
      </w:r>
      <w:r w:rsidRPr="00814EDA">
        <w:rPr>
          <w:rFonts w:ascii="Myriad Pro" w:hAnsi="Myriad Pro"/>
          <w:sz w:val="20"/>
          <w:szCs w:val="20"/>
        </w:rPr>
        <w:tab/>
        <w:t>Date and time collected</w:t>
      </w:r>
    </w:p>
    <w:p w14:paraId="5D11218D" w14:textId="3135EFA0" w:rsidR="00B24873" w:rsidRPr="00814EDA" w:rsidRDefault="00B24873" w:rsidP="00814EDA">
      <w:pPr>
        <w:spacing w:after="0" w:line="240" w:lineRule="auto"/>
        <w:ind w:left="2880" w:hanging="720"/>
        <w:rPr>
          <w:rFonts w:ascii="Myriad Pro" w:hAnsi="Myriad Pro"/>
          <w:sz w:val="20"/>
          <w:szCs w:val="20"/>
        </w:rPr>
      </w:pPr>
      <w:r w:rsidRPr="00814EDA">
        <w:rPr>
          <w:rFonts w:ascii="Myriad Pro" w:hAnsi="Myriad Pro"/>
          <w:sz w:val="20"/>
          <w:szCs w:val="20"/>
        </w:rPr>
        <w:t>d.</w:t>
      </w:r>
      <w:r w:rsidRPr="00814EDA">
        <w:rPr>
          <w:rFonts w:ascii="Myriad Pro" w:hAnsi="Myriad Pro"/>
          <w:sz w:val="20"/>
          <w:szCs w:val="20"/>
        </w:rPr>
        <w:tab/>
        <w:t>Source of specimen (other than blood).  When submitting a specimen in a transfer tube, the specimen type must be indicated on the transfer tube label (e.g., serum, plasma, urine).</w:t>
      </w:r>
    </w:p>
    <w:p w14:paraId="22CA34B5" w14:textId="77777777" w:rsidR="00814EDA" w:rsidRDefault="00814EDA" w:rsidP="00B24873">
      <w:pPr>
        <w:tabs>
          <w:tab w:val="left" w:pos="1440"/>
          <w:tab w:val="left" w:pos="1800"/>
        </w:tabs>
        <w:ind w:left="2160" w:hanging="2160"/>
        <w:rPr>
          <w:rFonts w:ascii="Myriad Pro" w:hAnsi="Myriad Pro"/>
        </w:rPr>
      </w:pPr>
    </w:p>
    <w:p w14:paraId="5CD77D2D" w14:textId="140FA817" w:rsidR="00B24873" w:rsidRPr="00814EDA" w:rsidRDefault="00B24873" w:rsidP="00814EDA">
      <w:pPr>
        <w:ind w:left="2160" w:hanging="720"/>
        <w:rPr>
          <w:rFonts w:ascii="Myriad Pro" w:hAnsi="Myriad Pro"/>
          <w:sz w:val="20"/>
          <w:szCs w:val="20"/>
        </w:rPr>
      </w:pPr>
      <w:r w:rsidRPr="00814EDA">
        <w:rPr>
          <w:rFonts w:ascii="Myriad Pro" w:hAnsi="Myriad Pro"/>
          <w:b/>
          <w:bCs/>
          <w:sz w:val="20"/>
          <w:szCs w:val="20"/>
        </w:rPr>
        <w:t>Note:</w:t>
      </w:r>
      <w:r w:rsidRPr="00814EDA">
        <w:rPr>
          <w:rFonts w:ascii="Myriad Pro" w:hAnsi="Myriad Pro"/>
          <w:sz w:val="20"/>
          <w:szCs w:val="20"/>
        </w:rPr>
        <w:tab/>
        <w:t>When ordering tests in a series (e.g., growth-hormone stimulation, glucose tolerance, multiple-site renin specimens);</w:t>
      </w:r>
    </w:p>
    <w:p w14:paraId="51EA08FA" w14:textId="77777777" w:rsidR="00B24873" w:rsidRPr="00814EDA" w:rsidRDefault="00B24873" w:rsidP="00AE7771">
      <w:pPr>
        <w:numPr>
          <w:ilvl w:val="1"/>
          <w:numId w:val="19"/>
        </w:numPr>
        <w:tabs>
          <w:tab w:val="clear" w:pos="2520"/>
        </w:tabs>
        <w:spacing w:after="0" w:line="240" w:lineRule="auto"/>
        <w:ind w:left="2880" w:hanging="720"/>
        <w:rPr>
          <w:rFonts w:ascii="Myriad Pro" w:hAnsi="Myriad Pro"/>
          <w:sz w:val="20"/>
          <w:szCs w:val="20"/>
        </w:rPr>
      </w:pPr>
      <w:r w:rsidRPr="00814EDA">
        <w:rPr>
          <w:rFonts w:ascii="Myriad Pro" w:hAnsi="Myriad Pro"/>
          <w:sz w:val="20"/>
          <w:szCs w:val="20"/>
        </w:rPr>
        <w:t>Use one test requisition.</w:t>
      </w:r>
    </w:p>
    <w:p w14:paraId="1A6752A9" w14:textId="77777777" w:rsidR="00B24873" w:rsidRPr="00814EDA" w:rsidRDefault="00B24873" w:rsidP="00AE7771">
      <w:pPr>
        <w:numPr>
          <w:ilvl w:val="1"/>
          <w:numId w:val="19"/>
        </w:numPr>
        <w:tabs>
          <w:tab w:val="clear" w:pos="2520"/>
        </w:tabs>
        <w:spacing w:after="0" w:line="240" w:lineRule="auto"/>
        <w:ind w:left="2880" w:hanging="720"/>
        <w:rPr>
          <w:rFonts w:ascii="Myriad Pro" w:hAnsi="Myriad Pro"/>
          <w:sz w:val="20"/>
          <w:szCs w:val="20"/>
        </w:rPr>
      </w:pPr>
      <w:r w:rsidRPr="00814EDA">
        <w:rPr>
          <w:rFonts w:ascii="Myriad Pro" w:hAnsi="Myriad Pro"/>
          <w:sz w:val="20"/>
          <w:szCs w:val="20"/>
        </w:rPr>
        <w:t>Label each specimen with the patient’s unique identifier, date and time of collection (if applicable), site (if applicable) or other pertinent condition under which each specimen was collected.</w:t>
      </w:r>
    </w:p>
    <w:p w14:paraId="08DAF032" w14:textId="77777777" w:rsidR="00B24873" w:rsidRPr="00814EDA" w:rsidRDefault="00B24873" w:rsidP="00AE7771">
      <w:pPr>
        <w:numPr>
          <w:ilvl w:val="1"/>
          <w:numId w:val="19"/>
        </w:numPr>
        <w:tabs>
          <w:tab w:val="clear" w:pos="2520"/>
        </w:tabs>
        <w:spacing w:after="0" w:line="240" w:lineRule="auto"/>
        <w:ind w:left="2880" w:hanging="720"/>
        <w:rPr>
          <w:rFonts w:ascii="Myriad Pro" w:hAnsi="Myriad Pro"/>
          <w:sz w:val="20"/>
          <w:szCs w:val="20"/>
        </w:rPr>
      </w:pPr>
      <w:r w:rsidRPr="00814EDA">
        <w:rPr>
          <w:rFonts w:ascii="Myriad Pro" w:hAnsi="Myriad Pro"/>
          <w:sz w:val="20"/>
          <w:szCs w:val="20"/>
        </w:rPr>
        <w:t>Write the number of specimens on the test requisition.</w:t>
      </w:r>
    </w:p>
    <w:p w14:paraId="523D56A0" w14:textId="77777777" w:rsidR="00B24873" w:rsidRPr="00814EDA" w:rsidRDefault="00B24873" w:rsidP="00AE7771">
      <w:pPr>
        <w:numPr>
          <w:ilvl w:val="1"/>
          <w:numId w:val="19"/>
        </w:numPr>
        <w:tabs>
          <w:tab w:val="clear" w:pos="2520"/>
        </w:tabs>
        <w:spacing w:after="0" w:line="240" w:lineRule="auto"/>
        <w:ind w:left="2880" w:hanging="720"/>
        <w:rPr>
          <w:rFonts w:ascii="Myriad Pro" w:hAnsi="Myriad Pro"/>
          <w:sz w:val="20"/>
          <w:szCs w:val="20"/>
        </w:rPr>
      </w:pPr>
      <w:r w:rsidRPr="00814EDA">
        <w:rPr>
          <w:rFonts w:ascii="Myriad Pro" w:hAnsi="Myriad Pro"/>
          <w:sz w:val="20"/>
          <w:szCs w:val="20"/>
        </w:rPr>
        <w:t>Submit all specimens within a series together in one specimen bag.</w:t>
      </w:r>
    </w:p>
    <w:p w14:paraId="16311544" w14:textId="77777777" w:rsidR="00B24873" w:rsidRPr="00177629" w:rsidRDefault="00B24873" w:rsidP="00814EDA">
      <w:pPr>
        <w:tabs>
          <w:tab w:val="left" w:pos="1440"/>
          <w:tab w:val="left" w:pos="1800"/>
          <w:tab w:val="left" w:pos="2520"/>
        </w:tabs>
        <w:rPr>
          <w:rFonts w:ascii="Myriad Pro" w:hAnsi="Myriad Pro"/>
        </w:rPr>
      </w:pPr>
    </w:p>
    <w:p w14:paraId="74097CB6" w14:textId="77777777" w:rsidR="00B24873" w:rsidRPr="00814EDA" w:rsidRDefault="00B24873" w:rsidP="00814EDA">
      <w:pPr>
        <w:pStyle w:val="Heading6"/>
        <w:rPr>
          <w:rFonts w:ascii="Myriad Pro" w:hAnsi="Myriad Pro"/>
        </w:rPr>
      </w:pPr>
      <w:bookmarkStart w:id="46" w:name="_Health_and_Safety"/>
      <w:bookmarkStart w:id="47" w:name="_Toc312137441"/>
      <w:bookmarkStart w:id="48" w:name="_Toc312139058"/>
      <w:bookmarkEnd w:id="46"/>
      <w:r w:rsidRPr="00814EDA">
        <w:rPr>
          <w:rFonts w:ascii="Myriad Pro" w:hAnsi="Myriad Pro"/>
        </w:rPr>
        <w:t>Health and Safety Precautions</w:t>
      </w:r>
      <w:bookmarkEnd w:id="47"/>
      <w:bookmarkEnd w:id="48"/>
    </w:p>
    <w:p w14:paraId="02A63E76" w14:textId="52F5DD1F" w:rsidR="00B24873" w:rsidRPr="00632B34" w:rsidRDefault="00B24873" w:rsidP="00864B90">
      <w:pPr>
        <w:pStyle w:val="BodyTextIndent"/>
        <w:ind w:left="720"/>
        <w:rPr>
          <w:rFonts w:ascii="Myriad Pro" w:hAnsi="Myriad Pro"/>
        </w:rPr>
      </w:pPr>
      <w:r w:rsidRPr="00177629">
        <w:rPr>
          <w:rFonts w:ascii="Myriad Pro" w:hAnsi="Myriad Pro"/>
        </w:rPr>
        <w:t>All specimens should be hand</w:t>
      </w:r>
      <w:r w:rsidR="00864B90">
        <w:rPr>
          <w:rFonts w:ascii="Myriad Pro" w:hAnsi="Myriad Pro"/>
        </w:rPr>
        <w:t xml:space="preserve">led as if they are infectious. </w:t>
      </w:r>
      <w:r w:rsidRPr="00177629">
        <w:rPr>
          <w:rFonts w:ascii="Myriad Pro" w:hAnsi="Myriad Pro"/>
        </w:rPr>
        <w:t xml:space="preserve">The following safety guidelines must be followed when preparing specimens for transport to </w:t>
      </w:r>
      <w:r w:rsidR="00864B90">
        <w:rPr>
          <w:rFonts w:ascii="Myriad Pro" w:hAnsi="Myriad Pro"/>
        </w:rPr>
        <w:t>MACL.</w:t>
      </w:r>
    </w:p>
    <w:p w14:paraId="3EB6E472" w14:textId="500E5449" w:rsidR="00B24873" w:rsidRPr="00632B34" w:rsidRDefault="00B24873" w:rsidP="00864B90">
      <w:pPr>
        <w:pStyle w:val="Header"/>
        <w:numPr>
          <w:ilvl w:val="0"/>
          <w:numId w:val="20"/>
        </w:numPr>
        <w:tabs>
          <w:tab w:val="clear" w:pos="4680"/>
        </w:tabs>
        <w:ind w:hanging="450"/>
        <w:rPr>
          <w:rFonts w:ascii="Myriad Pro" w:hAnsi="Myriad Pro"/>
          <w:sz w:val="20"/>
          <w:szCs w:val="20"/>
        </w:rPr>
      </w:pPr>
      <w:r w:rsidRPr="00632B34">
        <w:rPr>
          <w:rFonts w:ascii="Myriad Pro" w:hAnsi="Myriad Pro"/>
          <w:sz w:val="20"/>
          <w:szCs w:val="20"/>
        </w:rPr>
        <w:t>Specimen container must be properly sealed.  A leaking container not only compromises specimen integrity but poses a health hazard for those handling the specimen.  A leaking specimen can also contaminate the requisition which is a safety hazard throughout the process.</w:t>
      </w:r>
    </w:p>
    <w:p w14:paraId="485486A8" w14:textId="137C4D61" w:rsidR="00B24873" w:rsidRPr="00632B34" w:rsidRDefault="00B24873" w:rsidP="00864B90">
      <w:pPr>
        <w:pStyle w:val="ListParagraph"/>
        <w:numPr>
          <w:ilvl w:val="0"/>
          <w:numId w:val="20"/>
        </w:numPr>
        <w:ind w:hanging="450"/>
        <w:rPr>
          <w:rFonts w:ascii="Myriad Pro" w:hAnsi="Myriad Pro"/>
          <w:sz w:val="20"/>
          <w:szCs w:val="20"/>
        </w:rPr>
      </w:pPr>
      <w:r w:rsidRPr="00632B34">
        <w:rPr>
          <w:rFonts w:ascii="Myriad Pro" w:hAnsi="Myriad Pro"/>
          <w:sz w:val="20"/>
          <w:szCs w:val="20"/>
        </w:rPr>
        <w:t xml:space="preserve">Specimens collected in syringes will </w:t>
      </w:r>
      <w:r w:rsidRPr="00632B34">
        <w:rPr>
          <w:rFonts w:ascii="Myriad Pro" w:hAnsi="Myriad Pro"/>
          <w:sz w:val="20"/>
          <w:szCs w:val="20"/>
          <w:u w:val="single"/>
        </w:rPr>
        <w:t>not</w:t>
      </w:r>
      <w:r w:rsidRPr="00632B34">
        <w:rPr>
          <w:rFonts w:ascii="Myriad Pro" w:hAnsi="Myriad Pro"/>
          <w:sz w:val="20"/>
          <w:szCs w:val="20"/>
        </w:rPr>
        <w:t xml:space="preserve"> be accepted with the needle attached.  The needle must be removed and a syringe </w:t>
      </w:r>
      <w:r w:rsidR="00864B90">
        <w:rPr>
          <w:rFonts w:ascii="Myriad Pro" w:hAnsi="Myriad Pro"/>
          <w:sz w:val="20"/>
          <w:szCs w:val="20"/>
        </w:rPr>
        <w:t>cap</w:t>
      </w:r>
      <w:r w:rsidRPr="00632B34">
        <w:rPr>
          <w:rFonts w:ascii="Myriad Pro" w:hAnsi="Myriad Pro"/>
          <w:sz w:val="20"/>
          <w:szCs w:val="20"/>
        </w:rPr>
        <w:t xml:space="preserve"> attached.</w:t>
      </w:r>
    </w:p>
    <w:p w14:paraId="47E8A3CA" w14:textId="4E797021" w:rsidR="00B24873" w:rsidRPr="00632B34" w:rsidRDefault="00B24873" w:rsidP="00864B90">
      <w:pPr>
        <w:pStyle w:val="ListParagraph"/>
        <w:numPr>
          <w:ilvl w:val="0"/>
          <w:numId w:val="20"/>
        </w:numPr>
        <w:ind w:hanging="450"/>
        <w:rPr>
          <w:rFonts w:ascii="Myriad Pro" w:hAnsi="Myriad Pro"/>
          <w:sz w:val="20"/>
          <w:szCs w:val="20"/>
        </w:rPr>
      </w:pPr>
      <w:r w:rsidRPr="00632B34">
        <w:rPr>
          <w:rFonts w:ascii="Myriad Pro" w:hAnsi="Myriad Pro"/>
          <w:sz w:val="20"/>
          <w:szCs w:val="20"/>
        </w:rPr>
        <w:t xml:space="preserve">All specimens must be transported in a plastic </w:t>
      </w:r>
      <w:proofErr w:type="spellStart"/>
      <w:r w:rsidRPr="00632B34">
        <w:rPr>
          <w:rFonts w:ascii="Myriad Pro" w:hAnsi="Myriad Pro"/>
          <w:sz w:val="20"/>
          <w:szCs w:val="20"/>
        </w:rPr>
        <w:t>ziplock</w:t>
      </w:r>
      <w:proofErr w:type="spellEnd"/>
      <w:r w:rsidRPr="00632B34">
        <w:rPr>
          <w:rFonts w:ascii="Myriad Pro" w:hAnsi="Myriad Pro"/>
          <w:sz w:val="20"/>
          <w:szCs w:val="20"/>
        </w:rPr>
        <w:t xml:space="preserve"> bag as secondary containment.  This protects anyone handling the specimen in case of leakage or breakage.</w:t>
      </w:r>
    </w:p>
    <w:p w14:paraId="30E036D5" w14:textId="77AF51E6" w:rsidR="00B24873" w:rsidRPr="00632B34" w:rsidRDefault="00B24873" w:rsidP="00864B90">
      <w:pPr>
        <w:pStyle w:val="ListParagraph"/>
        <w:numPr>
          <w:ilvl w:val="0"/>
          <w:numId w:val="20"/>
        </w:numPr>
        <w:spacing w:after="0" w:line="240" w:lineRule="auto"/>
        <w:ind w:hanging="450"/>
        <w:rPr>
          <w:rFonts w:ascii="Myriad Pro" w:hAnsi="Myriad Pro"/>
          <w:sz w:val="20"/>
          <w:szCs w:val="20"/>
        </w:rPr>
      </w:pPr>
      <w:r w:rsidRPr="00632B34">
        <w:rPr>
          <w:rFonts w:ascii="Myriad Pro" w:hAnsi="Myriad Pro"/>
          <w:sz w:val="20"/>
          <w:szCs w:val="20"/>
        </w:rPr>
        <w:t>All specimens from outside facilities are transported in coolers with a fixed Biohazard label.  This meets the requirements of CFR 1910.1030. (G), “Individual containers of blood or other potentially infectious materials that are placed in a labeled container during storage, transport, shipment, or disposal are exempted from the (individual specimen) labeling requirement.”</w:t>
      </w:r>
    </w:p>
    <w:p w14:paraId="4F51861B" w14:textId="01FF2F52" w:rsidR="00B24873" w:rsidRPr="00632B34" w:rsidRDefault="00B24873" w:rsidP="00864B90">
      <w:pPr>
        <w:pStyle w:val="ListParagraph"/>
        <w:numPr>
          <w:ilvl w:val="0"/>
          <w:numId w:val="20"/>
        </w:numPr>
        <w:spacing w:after="0" w:line="240" w:lineRule="auto"/>
        <w:ind w:hanging="450"/>
        <w:rPr>
          <w:rFonts w:ascii="Myriad Pro" w:hAnsi="Myriad Pro"/>
          <w:sz w:val="20"/>
          <w:szCs w:val="20"/>
        </w:rPr>
      </w:pPr>
      <w:r w:rsidRPr="00632B34">
        <w:rPr>
          <w:rFonts w:ascii="Myriad Pro" w:hAnsi="Myriad Pro"/>
          <w:sz w:val="20"/>
          <w:szCs w:val="20"/>
        </w:rPr>
        <w:t xml:space="preserve">Clients have the responsibility to secure the specimen for transportation in a locked box.  It is the customer’s responsibility to report to local authorities any loss of or tampering with specimens occurring before pickup by </w:t>
      </w:r>
      <w:r w:rsidR="00864B90">
        <w:rPr>
          <w:rFonts w:ascii="Myriad Pro" w:hAnsi="Myriad Pro"/>
          <w:sz w:val="20"/>
          <w:szCs w:val="20"/>
        </w:rPr>
        <w:t>MACL</w:t>
      </w:r>
      <w:r w:rsidRPr="00632B34">
        <w:rPr>
          <w:rFonts w:ascii="Myriad Pro" w:hAnsi="Myriad Pro"/>
          <w:sz w:val="20"/>
          <w:szCs w:val="20"/>
        </w:rPr>
        <w:t>.</w:t>
      </w:r>
    </w:p>
    <w:p w14:paraId="05928D0F" w14:textId="77777777" w:rsidR="00B24873" w:rsidRPr="00632B34" w:rsidRDefault="00B24873" w:rsidP="00B24873">
      <w:pPr>
        <w:rPr>
          <w:rFonts w:ascii="Myriad Pro" w:hAnsi="Myriad Pro"/>
          <w:sz w:val="20"/>
          <w:szCs w:val="20"/>
        </w:rPr>
      </w:pPr>
    </w:p>
    <w:p w14:paraId="623A245B" w14:textId="11411C65" w:rsidR="00B24873" w:rsidRPr="00632B34" w:rsidRDefault="00B24873" w:rsidP="00632B34">
      <w:pPr>
        <w:pStyle w:val="Heading6"/>
        <w:rPr>
          <w:rFonts w:ascii="Myriad Pro" w:hAnsi="Myriad Pro"/>
        </w:rPr>
      </w:pPr>
      <w:bookmarkStart w:id="49" w:name="_Unacceptable_Specimens"/>
      <w:bookmarkStart w:id="50" w:name="_Toc312137442"/>
      <w:bookmarkStart w:id="51" w:name="_Toc312139059"/>
      <w:bookmarkEnd w:id="49"/>
      <w:r w:rsidRPr="00632B34">
        <w:rPr>
          <w:rFonts w:ascii="Myriad Pro" w:hAnsi="Myriad Pro"/>
        </w:rPr>
        <w:lastRenderedPageBreak/>
        <w:t>Unacceptable Specimens</w:t>
      </w:r>
      <w:bookmarkEnd w:id="50"/>
      <w:bookmarkEnd w:id="51"/>
    </w:p>
    <w:p w14:paraId="4CFA3C00" w14:textId="77777777" w:rsidR="00B24873" w:rsidRPr="00177629" w:rsidRDefault="00B24873" w:rsidP="00632B34">
      <w:pPr>
        <w:pStyle w:val="BodyTextIndent"/>
        <w:ind w:left="720"/>
        <w:rPr>
          <w:rFonts w:ascii="Myriad Pro" w:hAnsi="Myriad Pro"/>
        </w:rPr>
      </w:pPr>
      <w:r w:rsidRPr="00177629">
        <w:rPr>
          <w:rFonts w:ascii="Myriad Pro" w:hAnsi="Myriad Pro"/>
        </w:rPr>
        <w:t>Specific instructions for storage and shipment of specimens for individual tests are listed under specimen requirements in the alphabetical listing of laboratory tests.</w:t>
      </w:r>
    </w:p>
    <w:p w14:paraId="09EAF788" w14:textId="77777777" w:rsidR="00632B34" w:rsidRDefault="00632B34" w:rsidP="00632B34">
      <w:pPr>
        <w:pStyle w:val="BodyTextIndent"/>
        <w:ind w:left="720"/>
        <w:rPr>
          <w:rFonts w:ascii="Myriad Pro" w:hAnsi="Myriad Pro"/>
        </w:rPr>
      </w:pPr>
    </w:p>
    <w:p w14:paraId="48298DEB" w14:textId="77777777" w:rsidR="00B24873" w:rsidRPr="00177629" w:rsidRDefault="00B24873" w:rsidP="00632B34">
      <w:pPr>
        <w:pStyle w:val="BodyTextIndent"/>
        <w:ind w:left="720"/>
        <w:rPr>
          <w:rFonts w:ascii="Myriad Pro" w:hAnsi="Myriad Pro"/>
        </w:rPr>
      </w:pPr>
      <w:r w:rsidRPr="00177629">
        <w:rPr>
          <w:rFonts w:ascii="Myriad Pro" w:hAnsi="Myriad Pro"/>
        </w:rPr>
        <w:t>Occasionally, blood specimens are contaminated with substances that interfere with accurate sample analysis:</w:t>
      </w:r>
    </w:p>
    <w:p w14:paraId="03380145" w14:textId="77777777" w:rsidR="00632B34" w:rsidRDefault="00632B34" w:rsidP="00632B34">
      <w:pPr>
        <w:pStyle w:val="Header"/>
        <w:tabs>
          <w:tab w:val="left" w:pos="1080"/>
          <w:tab w:val="left" w:pos="1440"/>
        </w:tabs>
        <w:rPr>
          <w:rFonts w:ascii="Myriad Pro" w:hAnsi="Myriad Pro"/>
          <w:sz w:val="20"/>
          <w:szCs w:val="20"/>
        </w:rPr>
      </w:pPr>
    </w:p>
    <w:p w14:paraId="1FBDC04C" w14:textId="222AA3DE" w:rsidR="00B24873" w:rsidRPr="00632B34" w:rsidRDefault="00864B90" w:rsidP="00864B90">
      <w:pPr>
        <w:pStyle w:val="Header"/>
        <w:numPr>
          <w:ilvl w:val="0"/>
          <w:numId w:val="21"/>
        </w:numPr>
        <w:tabs>
          <w:tab w:val="clear" w:pos="4680"/>
        </w:tabs>
        <w:ind w:left="1440" w:hanging="450"/>
        <w:rPr>
          <w:rFonts w:ascii="Myriad Pro" w:hAnsi="Myriad Pro"/>
          <w:sz w:val="20"/>
          <w:szCs w:val="20"/>
        </w:rPr>
      </w:pPr>
      <w:r w:rsidRPr="00864B90">
        <w:rPr>
          <w:rFonts w:ascii="Myriad Pro" w:hAnsi="Myriad Pro"/>
          <w:b/>
          <w:sz w:val="20"/>
          <w:szCs w:val="20"/>
        </w:rPr>
        <w:t>Hemolysis —</w:t>
      </w:r>
      <w:r w:rsidR="00B24873" w:rsidRPr="00632B34">
        <w:rPr>
          <w:rFonts w:ascii="Myriad Pro" w:hAnsi="Myriad Pro"/>
          <w:sz w:val="20"/>
          <w:szCs w:val="20"/>
        </w:rPr>
        <w:t>Hemolysis occurs when the membrane surrounding red blood cells is disrupted and hemoglobin and other intracellular components escape into the serum or plasma.  (This may occur with a difficult draw.)</w:t>
      </w:r>
      <w:r w:rsidR="00632B34" w:rsidRPr="00632B34">
        <w:rPr>
          <w:rFonts w:ascii="Myriad Pro" w:hAnsi="Myriad Pro"/>
          <w:sz w:val="20"/>
          <w:szCs w:val="20"/>
        </w:rPr>
        <w:t xml:space="preserve"> </w:t>
      </w:r>
      <w:r w:rsidR="00B24873" w:rsidRPr="00632B34">
        <w:rPr>
          <w:rFonts w:ascii="Myriad Pro" w:hAnsi="Myriad Pro"/>
          <w:sz w:val="20"/>
          <w:szCs w:val="20"/>
        </w:rPr>
        <w:t>Hemolyzed serum or plasma varies in color from faint pink to bright red, rather than the normal straw color.  Even slight hemolysis will alter certain test results.</w:t>
      </w:r>
      <w:r w:rsidR="00632B34" w:rsidRPr="00632B34">
        <w:rPr>
          <w:rFonts w:ascii="Myriad Pro" w:hAnsi="Myriad Pro"/>
          <w:sz w:val="20"/>
          <w:szCs w:val="20"/>
        </w:rPr>
        <w:t xml:space="preserve"> </w:t>
      </w:r>
      <w:r w:rsidR="00B24873" w:rsidRPr="00632B34">
        <w:rPr>
          <w:rFonts w:ascii="Myriad Pro" w:hAnsi="Myriad Pro"/>
          <w:sz w:val="20"/>
          <w:szCs w:val="20"/>
        </w:rPr>
        <w:t>Grossly or moderately hemolyzed specimens may be rejected.</w:t>
      </w:r>
    </w:p>
    <w:p w14:paraId="4F8CBEE7" w14:textId="0C2BC705" w:rsidR="00B24873" w:rsidRPr="00632B34" w:rsidRDefault="00B24873" w:rsidP="00864B90">
      <w:pPr>
        <w:pStyle w:val="ListParagraph"/>
        <w:numPr>
          <w:ilvl w:val="0"/>
          <w:numId w:val="21"/>
        </w:numPr>
        <w:ind w:left="1440" w:hanging="450"/>
        <w:rPr>
          <w:rFonts w:ascii="Myriad Pro" w:hAnsi="Myriad Pro"/>
          <w:sz w:val="20"/>
          <w:szCs w:val="20"/>
        </w:rPr>
      </w:pPr>
      <w:proofErr w:type="spellStart"/>
      <w:r w:rsidRPr="00864B90">
        <w:rPr>
          <w:rFonts w:ascii="Myriad Pro" w:hAnsi="Myriad Pro"/>
          <w:b/>
          <w:sz w:val="20"/>
          <w:szCs w:val="20"/>
        </w:rPr>
        <w:t>Hyperbilirubinemia</w:t>
      </w:r>
      <w:proofErr w:type="spellEnd"/>
      <w:r w:rsidR="00864B90" w:rsidRPr="00864B90">
        <w:rPr>
          <w:rFonts w:ascii="Myriad Pro" w:hAnsi="Myriad Pro"/>
          <w:b/>
          <w:sz w:val="20"/>
          <w:szCs w:val="20"/>
        </w:rPr>
        <w:t>—</w:t>
      </w:r>
      <w:r w:rsidRPr="00632B34">
        <w:rPr>
          <w:rFonts w:ascii="Myriad Pro" w:hAnsi="Myriad Pro"/>
          <w:sz w:val="20"/>
          <w:szCs w:val="20"/>
        </w:rPr>
        <w:t>Icteric serum or plasma varies in color from dark to bright yellow, rather than the normal straw color.  Icterus may affect certain test results. Upon receipt of such specimens, we may request a new sample to assure results of diagnostic value.</w:t>
      </w:r>
    </w:p>
    <w:p w14:paraId="55E13134" w14:textId="2930377C" w:rsidR="00B24873" w:rsidRPr="00632B34" w:rsidRDefault="00B24873" w:rsidP="00864B90">
      <w:pPr>
        <w:pStyle w:val="ListParagraph"/>
        <w:numPr>
          <w:ilvl w:val="0"/>
          <w:numId w:val="21"/>
        </w:numPr>
        <w:ind w:left="1440" w:hanging="450"/>
        <w:rPr>
          <w:rFonts w:ascii="Myriad Pro" w:hAnsi="Myriad Pro"/>
          <w:sz w:val="20"/>
          <w:szCs w:val="20"/>
        </w:rPr>
      </w:pPr>
      <w:r w:rsidRPr="00864B90">
        <w:rPr>
          <w:rFonts w:ascii="Myriad Pro" w:hAnsi="Myriad Pro"/>
          <w:b/>
          <w:sz w:val="20"/>
          <w:szCs w:val="20"/>
        </w:rPr>
        <w:t>Radioiso</w:t>
      </w:r>
      <w:r w:rsidR="00864B90" w:rsidRPr="00864B90">
        <w:rPr>
          <w:rFonts w:ascii="Myriad Pro" w:hAnsi="Myriad Pro"/>
          <w:b/>
          <w:sz w:val="20"/>
          <w:szCs w:val="20"/>
        </w:rPr>
        <w:t>tope interference—</w:t>
      </w:r>
      <w:r w:rsidRPr="00632B34">
        <w:rPr>
          <w:rFonts w:ascii="Myriad Pro" w:hAnsi="Myriad Pro"/>
          <w:sz w:val="20"/>
          <w:szCs w:val="20"/>
        </w:rPr>
        <w:t>Diagnostic procedures or therapy involving radioactive compounds may invalidate radioisotope assays.  Obtain specimens for anticipated radioisotope assays before administering isotopes to the patient.</w:t>
      </w:r>
    </w:p>
    <w:p w14:paraId="4E2E3B0C" w14:textId="58DD4C58" w:rsidR="00B24873" w:rsidRPr="00632B34" w:rsidRDefault="00864B90" w:rsidP="00864B90">
      <w:pPr>
        <w:pStyle w:val="ListParagraph"/>
        <w:numPr>
          <w:ilvl w:val="0"/>
          <w:numId w:val="21"/>
        </w:numPr>
        <w:ind w:left="1440" w:hanging="450"/>
        <w:rPr>
          <w:rFonts w:ascii="Myriad Pro" w:hAnsi="Myriad Pro"/>
          <w:sz w:val="20"/>
          <w:szCs w:val="20"/>
        </w:rPr>
      </w:pPr>
      <w:r w:rsidRPr="00864B90">
        <w:rPr>
          <w:rFonts w:ascii="Myriad Pro" w:hAnsi="Myriad Pro"/>
          <w:b/>
          <w:sz w:val="20"/>
          <w:szCs w:val="20"/>
        </w:rPr>
        <w:t>Turbidity—</w:t>
      </w:r>
      <w:r w:rsidR="00B24873" w:rsidRPr="00632B34">
        <w:rPr>
          <w:rFonts w:ascii="Myriad Pro" w:hAnsi="Myriad Pro"/>
          <w:sz w:val="20"/>
          <w:szCs w:val="20"/>
        </w:rPr>
        <w:t>Turbid, cloudy or milky serum (</w:t>
      </w:r>
      <w:proofErr w:type="spellStart"/>
      <w:r w:rsidR="00B24873" w:rsidRPr="00632B34">
        <w:rPr>
          <w:rFonts w:ascii="Myriad Pro" w:hAnsi="Myriad Pro"/>
          <w:sz w:val="20"/>
          <w:szCs w:val="20"/>
        </w:rPr>
        <w:t>lipemic</w:t>
      </w:r>
      <w:proofErr w:type="spellEnd"/>
      <w:r w:rsidR="00B24873" w:rsidRPr="00632B34">
        <w:rPr>
          <w:rFonts w:ascii="Myriad Pro" w:hAnsi="Myriad Pro"/>
          <w:sz w:val="20"/>
          <w:szCs w:val="20"/>
        </w:rPr>
        <w:t xml:space="preserve"> serum) may be produced by the presence of fatty substances (lipids) in the blood.  Bacterial contamination may also cause cloudy serum.  Moderately or grossly </w:t>
      </w:r>
      <w:proofErr w:type="spellStart"/>
      <w:r w:rsidR="00B24873" w:rsidRPr="00632B34">
        <w:rPr>
          <w:rFonts w:ascii="Myriad Pro" w:hAnsi="Myriad Pro"/>
          <w:sz w:val="20"/>
          <w:szCs w:val="20"/>
        </w:rPr>
        <w:t>lipemic</w:t>
      </w:r>
      <w:proofErr w:type="spellEnd"/>
      <w:r w:rsidR="00B24873" w:rsidRPr="00632B34">
        <w:rPr>
          <w:rFonts w:ascii="Myriad Pro" w:hAnsi="Myriad Pro"/>
          <w:sz w:val="20"/>
          <w:szCs w:val="20"/>
        </w:rPr>
        <w:t xml:space="preserve"> specimens may alter certain test results.</w:t>
      </w:r>
      <w:r w:rsidR="00632B34">
        <w:rPr>
          <w:rFonts w:ascii="Myriad Pro" w:hAnsi="Myriad Pro"/>
          <w:sz w:val="20"/>
          <w:szCs w:val="20"/>
        </w:rPr>
        <w:t xml:space="preserve"> </w:t>
      </w:r>
      <w:r w:rsidR="00B24873" w:rsidRPr="00632B34">
        <w:rPr>
          <w:rFonts w:ascii="Myriad Pro" w:hAnsi="Myriad Pro"/>
          <w:sz w:val="20"/>
          <w:szCs w:val="20"/>
        </w:rPr>
        <w:t>A recent meal can produce transient lipemia.  For the majority of tests performed on serum, plasma or whole blood, a fasting specimen is preferred.  Fasting is defined as no consumption of food or beverage, other than water, for at least 8-12 hours before testing.  The fasting specimen provides information that reflects the physiological baseline of the patient.  This information can easily be compared to information from tests obtained at other times and provides a means for reliably monitoring a patient’s condition.</w:t>
      </w:r>
    </w:p>
    <w:p w14:paraId="5E9C230F" w14:textId="0A84F694" w:rsidR="00632B34" w:rsidRDefault="00632B34">
      <w:pPr>
        <w:rPr>
          <w:rFonts w:ascii="Myriad Pro" w:hAnsi="Myriad Pro"/>
          <w:sz w:val="20"/>
          <w:szCs w:val="20"/>
        </w:rPr>
      </w:pPr>
      <w:r>
        <w:rPr>
          <w:rFonts w:ascii="Myriad Pro" w:hAnsi="Myriad Pro"/>
          <w:sz w:val="20"/>
          <w:szCs w:val="20"/>
        </w:rPr>
        <w:br w:type="page"/>
      </w:r>
    </w:p>
    <w:p w14:paraId="26F9DF47" w14:textId="2930047C" w:rsidR="00B24873" w:rsidRPr="00632B34" w:rsidRDefault="00B24873" w:rsidP="00632B34">
      <w:pPr>
        <w:pStyle w:val="Heading6"/>
        <w:rPr>
          <w:rFonts w:ascii="Myriad Pro" w:hAnsi="Myriad Pro"/>
        </w:rPr>
      </w:pPr>
      <w:bookmarkStart w:id="52" w:name="_Blood_Collection"/>
      <w:bookmarkStart w:id="53" w:name="_Toc312137443"/>
      <w:bookmarkStart w:id="54" w:name="_Toc312139060"/>
      <w:bookmarkEnd w:id="52"/>
      <w:r w:rsidRPr="00632B34">
        <w:rPr>
          <w:rFonts w:ascii="Myriad Pro" w:hAnsi="Myriad Pro"/>
        </w:rPr>
        <w:lastRenderedPageBreak/>
        <w:t>Blood Collection</w:t>
      </w:r>
      <w:bookmarkEnd w:id="53"/>
      <w:bookmarkEnd w:id="54"/>
    </w:p>
    <w:p w14:paraId="5EF8731B" w14:textId="7B7B19E9" w:rsidR="00B24873" w:rsidRPr="00632B34" w:rsidRDefault="00B24873" w:rsidP="00632B34">
      <w:pPr>
        <w:pStyle w:val="Header"/>
        <w:tabs>
          <w:tab w:val="clear" w:pos="4680"/>
          <w:tab w:val="clear" w:pos="9360"/>
        </w:tabs>
        <w:ind w:left="720"/>
        <w:rPr>
          <w:rFonts w:ascii="Myriad Pro" w:hAnsi="Myriad Pro"/>
          <w:sz w:val="20"/>
          <w:szCs w:val="20"/>
        </w:rPr>
      </w:pPr>
      <w:r w:rsidRPr="00632B34">
        <w:rPr>
          <w:rFonts w:ascii="Myriad Pro" w:hAnsi="Myriad Pro"/>
          <w:sz w:val="20"/>
          <w:szCs w:val="20"/>
        </w:rPr>
        <w:t>1.</w:t>
      </w:r>
      <w:r w:rsidRPr="00632B34">
        <w:rPr>
          <w:rFonts w:ascii="Myriad Pro" w:hAnsi="Myriad Pro"/>
          <w:sz w:val="20"/>
          <w:szCs w:val="20"/>
        </w:rPr>
        <w:tab/>
        <w:t>Blood, Plasma</w:t>
      </w:r>
    </w:p>
    <w:p w14:paraId="40FD62E9" w14:textId="7A8CE440" w:rsidR="00B24873" w:rsidRPr="00632B34" w:rsidRDefault="00B24873" w:rsidP="00632B34">
      <w:pPr>
        <w:pStyle w:val="BodyTextIndent2"/>
        <w:tabs>
          <w:tab w:val="clear" w:pos="1080"/>
          <w:tab w:val="clear" w:pos="1440"/>
        </w:tabs>
        <w:rPr>
          <w:rFonts w:ascii="Myriad Pro" w:hAnsi="Myriad Pro"/>
        </w:rPr>
      </w:pPr>
      <w:r w:rsidRPr="00632B34">
        <w:rPr>
          <w:rFonts w:ascii="Myriad Pro" w:hAnsi="Myriad Pro"/>
        </w:rPr>
        <w:t xml:space="preserve">Plasma contains fibrinogen and other clotting factors when separated from the red cells.  Evacuated tubes used to collect plasma specimens contain an anticoagulant and frequently a preservative.  The additive in the tube is specified and correlates to the color of the tube stopper.  Consult the individual test specimen requirement or </w:t>
      </w:r>
      <w:r w:rsidR="006D588B" w:rsidRPr="00632B34">
        <w:rPr>
          <w:rFonts w:ascii="Myriad Pro" w:hAnsi="Myriad Pro"/>
        </w:rPr>
        <w:t>MACL’s</w:t>
      </w:r>
      <w:r w:rsidRPr="00632B34">
        <w:rPr>
          <w:rFonts w:ascii="Myriad Pro" w:hAnsi="Myriad Pro"/>
        </w:rPr>
        <w:t xml:space="preserve"> tube collection chart to determine the correct additive/tube to use.  Perform venipuncture.  Invert tube gently at least 8 times, 4 times for light blue tubes.  If the plasma is removed from the original </w:t>
      </w:r>
      <w:r w:rsidR="006D588B" w:rsidRPr="00632B34">
        <w:rPr>
          <w:rFonts w:ascii="Myriad Pro" w:hAnsi="Myriad Pro"/>
        </w:rPr>
        <w:t>Vacutainer</w:t>
      </w:r>
      <w:r w:rsidRPr="00632B34">
        <w:rPr>
          <w:rFonts w:ascii="Myriad Pro" w:hAnsi="Myriad Pro"/>
        </w:rPr>
        <w:t xml:space="preserve"> vial, the transfer tube and requisition must be labeled to indicate that the specimen is plasma.</w:t>
      </w:r>
    </w:p>
    <w:p w14:paraId="53C866E0" w14:textId="77777777" w:rsidR="00B24873" w:rsidRPr="00632B34" w:rsidRDefault="00B24873" w:rsidP="00632B34">
      <w:pPr>
        <w:pStyle w:val="Header"/>
        <w:tabs>
          <w:tab w:val="clear" w:pos="4680"/>
          <w:tab w:val="clear" w:pos="9360"/>
        </w:tabs>
        <w:rPr>
          <w:rFonts w:ascii="Myriad Pro" w:hAnsi="Myriad Pro"/>
          <w:sz w:val="20"/>
          <w:szCs w:val="20"/>
        </w:rPr>
      </w:pPr>
    </w:p>
    <w:p w14:paraId="4A1F7E3C" w14:textId="3C9DF07D" w:rsidR="00B24873" w:rsidRPr="00632B34" w:rsidRDefault="00B24873" w:rsidP="00632B34">
      <w:pPr>
        <w:pStyle w:val="Header"/>
        <w:tabs>
          <w:tab w:val="clear" w:pos="4680"/>
          <w:tab w:val="clear" w:pos="9360"/>
        </w:tabs>
        <w:ind w:left="720"/>
        <w:rPr>
          <w:rFonts w:ascii="Myriad Pro" w:hAnsi="Myriad Pro"/>
          <w:sz w:val="20"/>
          <w:szCs w:val="20"/>
        </w:rPr>
      </w:pPr>
      <w:r w:rsidRPr="00632B34">
        <w:rPr>
          <w:rFonts w:ascii="Myriad Pro" w:hAnsi="Myriad Pro"/>
          <w:sz w:val="20"/>
          <w:szCs w:val="20"/>
        </w:rPr>
        <w:t>2.</w:t>
      </w:r>
      <w:r w:rsidRPr="00632B34">
        <w:rPr>
          <w:rFonts w:ascii="Myriad Pro" w:hAnsi="Myriad Pro"/>
          <w:sz w:val="20"/>
          <w:szCs w:val="20"/>
        </w:rPr>
        <w:tab/>
        <w:t>Blood, Serum</w:t>
      </w:r>
    </w:p>
    <w:p w14:paraId="7443C352" w14:textId="39705D0E" w:rsidR="00B24873" w:rsidRPr="00632B34" w:rsidRDefault="00B24873" w:rsidP="00632B34">
      <w:pPr>
        <w:pStyle w:val="BodyTextIndent2"/>
        <w:tabs>
          <w:tab w:val="clear" w:pos="1080"/>
          <w:tab w:val="clear" w:pos="1440"/>
        </w:tabs>
        <w:rPr>
          <w:rFonts w:ascii="Myriad Pro" w:hAnsi="Myriad Pro"/>
        </w:rPr>
      </w:pPr>
      <w:r w:rsidRPr="00632B34">
        <w:rPr>
          <w:rFonts w:ascii="Myriad Pro" w:hAnsi="Myriad Pro"/>
        </w:rPr>
        <w:t>We recommend the use of serum separator collection tubes for most analyses.  However, please check individual specimen requirements for restrictions. Perform venipuncture.  Invert the tube gently at least five times.</w:t>
      </w:r>
    </w:p>
    <w:p w14:paraId="66A913A7" w14:textId="77777777" w:rsidR="00B24873" w:rsidRPr="00632B34" w:rsidRDefault="00B24873" w:rsidP="00632B34">
      <w:pPr>
        <w:spacing w:after="0" w:line="240" w:lineRule="auto"/>
        <w:rPr>
          <w:rFonts w:ascii="Myriad Pro" w:hAnsi="Myriad Pro"/>
          <w:sz w:val="20"/>
          <w:szCs w:val="20"/>
        </w:rPr>
      </w:pPr>
    </w:p>
    <w:p w14:paraId="7F63D909" w14:textId="26AEA79F" w:rsidR="00B24873" w:rsidRPr="00632B34" w:rsidRDefault="00B24873" w:rsidP="00632B34">
      <w:pPr>
        <w:spacing w:after="0" w:line="240" w:lineRule="auto"/>
        <w:ind w:left="2160"/>
        <w:rPr>
          <w:rFonts w:ascii="Myriad Pro" w:hAnsi="Myriad Pro"/>
          <w:sz w:val="20"/>
          <w:szCs w:val="20"/>
        </w:rPr>
      </w:pPr>
      <w:r w:rsidRPr="00632B34">
        <w:rPr>
          <w:rFonts w:ascii="Myriad Pro" w:hAnsi="Myriad Pro"/>
          <w:sz w:val="20"/>
          <w:szCs w:val="20"/>
        </w:rPr>
        <w:t>Centrifugation Instructions:</w:t>
      </w:r>
    </w:p>
    <w:p w14:paraId="35D1F65C" w14:textId="156147D2" w:rsidR="00B24873" w:rsidRPr="00632B34" w:rsidRDefault="00B24873" w:rsidP="00632B34">
      <w:pPr>
        <w:pStyle w:val="Header"/>
        <w:tabs>
          <w:tab w:val="clear" w:pos="4680"/>
          <w:tab w:val="clear" w:pos="9360"/>
        </w:tabs>
        <w:ind w:left="3600" w:hanging="720"/>
        <w:rPr>
          <w:rFonts w:ascii="Myriad Pro" w:hAnsi="Myriad Pro"/>
          <w:sz w:val="20"/>
          <w:szCs w:val="20"/>
        </w:rPr>
      </w:pPr>
      <w:r w:rsidRPr="00632B34">
        <w:rPr>
          <w:rFonts w:ascii="Myriad Pro" w:hAnsi="Myriad Pro"/>
          <w:sz w:val="20"/>
          <w:szCs w:val="20"/>
        </w:rPr>
        <w:t>a.</w:t>
      </w:r>
      <w:r w:rsidRPr="00632B34">
        <w:rPr>
          <w:rFonts w:ascii="Myriad Pro" w:hAnsi="Myriad Pro"/>
          <w:sz w:val="20"/>
          <w:szCs w:val="20"/>
        </w:rPr>
        <w:tab/>
        <w:t xml:space="preserve">Do not remove the stopper at any time.  Allow the blood to clot in an upright position at least 30 minutes (but not more than 60 minutes) before spinning.  Do </w:t>
      </w:r>
      <w:r w:rsidRPr="00632B34">
        <w:rPr>
          <w:rFonts w:ascii="Myriad Pro" w:hAnsi="Myriad Pro"/>
          <w:b/>
          <w:sz w:val="20"/>
          <w:szCs w:val="20"/>
        </w:rPr>
        <w:t>not</w:t>
      </w:r>
      <w:r w:rsidRPr="00632B34">
        <w:rPr>
          <w:rFonts w:ascii="Myriad Pro" w:hAnsi="Myriad Pro"/>
          <w:sz w:val="20"/>
          <w:szCs w:val="20"/>
        </w:rPr>
        <w:t xml:space="preserve"> centrifuge immediately after drawing blood.</w:t>
      </w:r>
    </w:p>
    <w:p w14:paraId="36545A2D" w14:textId="500CFA96" w:rsidR="00B24873" w:rsidRPr="00632B34" w:rsidRDefault="00B24873" w:rsidP="00632B34">
      <w:pPr>
        <w:spacing w:after="0" w:line="240" w:lineRule="auto"/>
        <w:ind w:left="3600" w:hanging="720"/>
        <w:rPr>
          <w:rFonts w:ascii="Myriad Pro" w:hAnsi="Myriad Pro"/>
          <w:sz w:val="20"/>
          <w:szCs w:val="20"/>
        </w:rPr>
      </w:pPr>
      <w:r w:rsidRPr="00632B34">
        <w:rPr>
          <w:rFonts w:ascii="Myriad Pro" w:hAnsi="Myriad Pro"/>
          <w:sz w:val="20"/>
          <w:szCs w:val="20"/>
        </w:rPr>
        <w:t>b.</w:t>
      </w:r>
      <w:r w:rsidRPr="00632B34">
        <w:rPr>
          <w:rFonts w:ascii="Myriad Pro" w:hAnsi="Myriad Pro"/>
          <w:sz w:val="20"/>
          <w:szCs w:val="20"/>
        </w:rPr>
        <w:tab/>
        <w:t>Centrifuge at greater than 3000 RPM for 10 minutes.</w:t>
      </w:r>
    </w:p>
    <w:p w14:paraId="4704B913" w14:textId="2F6E7E5C" w:rsidR="00B24873" w:rsidRPr="00632B34" w:rsidRDefault="00B24873" w:rsidP="00632B34">
      <w:pPr>
        <w:spacing w:after="0" w:line="240" w:lineRule="auto"/>
        <w:ind w:left="3600" w:hanging="720"/>
        <w:rPr>
          <w:rFonts w:ascii="Myriad Pro" w:hAnsi="Myriad Pro"/>
          <w:sz w:val="20"/>
          <w:szCs w:val="20"/>
        </w:rPr>
      </w:pPr>
      <w:r w:rsidRPr="00632B34">
        <w:rPr>
          <w:rFonts w:ascii="Myriad Pro" w:hAnsi="Myriad Pro"/>
          <w:sz w:val="20"/>
          <w:szCs w:val="20"/>
        </w:rPr>
        <w:t>c.</w:t>
      </w:r>
      <w:r w:rsidRPr="00632B34">
        <w:rPr>
          <w:rFonts w:ascii="Myriad Pro" w:hAnsi="Myriad Pro"/>
          <w:sz w:val="20"/>
          <w:szCs w:val="20"/>
        </w:rPr>
        <w:tab/>
        <w:t xml:space="preserve">Normally the specimen is transported to the laboratory in the original </w:t>
      </w:r>
      <w:r w:rsidR="00632B34" w:rsidRPr="00632B34">
        <w:rPr>
          <w:rFonts w:ascii="Myriad Pro" w:hAnsi="Myriad Pro"/>
          <w:sz w:val="20"/>
          <w:szCs w:val="20"/>
        </w:rPr>
        <w:t>Vacutainer</w:t>
      </w:r>
      <w:r w:rsidRPr="00632B34">
        <w:rPr>
          <w:rFonts w:ascii="Myriad Pro" w:hAnsi="Myriad Pro"/>
          <w:sz w:val="20"/>
          <w:szCs w:val="20"/>
        </w:rPr>
        <w:t xml:space="preserve">. Only transfer serum to a plastic vial when immediate freezing is necessary.  Label the transferred specimen as serum.  Do not freeze </w:t>
      </w:r>
      <w:r w:rsidR="00864B90">
        <w:rPr>
          <w:rFonts w:ascii="Myriad Pro" w:hAnsi="Myriad Pro"/>
          <w:sz w:val="20"/>
          <w:szCs w:val="20"/>
        </w:rPr>
        <w:t>in</w:t>
      </w:r>
      <w:r w:rsidRPr="00632B34">
        <w:rPr>
          <w:rFonts w:ascii="Myriad Pro" w:hAnsi="Myriad Pro"/>
          <w:sz w:val="20"/>
          <w:szCs w:val="20"/>
        </w:rPr>
        <w:t xml:space="preserve"> glass tubes.</w:t>
      </w:r>
    </w:p>
    <w:p w14:paraId="1B3CFA07" w14:textId="77777777" w:rsidR="00B24873" w:rsidRPr="00632B34" w:rsidRDefault="00B24873" w:rsidP="00632B34">
      <w:pPr>
        <w:spacing w:after="0" w:line="240" w:lineRule="auto"/>
        <w:rPr>
          <w:rFonts w:ascii="Myriad Pro" w:hAnsi="Myriad Pro"/>
          <w:sz w:val="20"/>
          <w:szCs w:val="20"/>
        </w:rPr>
      </w:pPr>
    </w:p>
    <w:p w14:paraId="0D509625" w14:textId="25465A90" w:rsidR="00B24873" w:rsidRPr="00632B34" w:rsidRDefault="00B24873" w:rsidP="00632B34">
      <w:pPr>
        <w:pStyle w:val="Header"/>
        <w:tabs>
          <w:tab w:val="clear" w:pos="4680"/>
          <w:tab w:val="clear" w:pos="9360"/>
        </w:tabs>
        <w:ind w:left="720"/>
        <w:rPr>
          <w:rFonts w:ascii="Myriad Pro" w:hAnsi="Myriad Pro"/>
          <w:sz w:val="20"/>
          <w:szCs w:val="20"/>
        </w:rPr>
      </w:pPr>
      <w:r w:rsidRPr="00632B34">
        <w:rPr>
          <w:rFonts w:ascii="Myriad Pro" w:hAnsi="Myriad Pro"/>
          <w:sz w:val="20"/>
          <w:szCs w:val="20"/>
        </w:rPr>
        <w:t>3.</w:t>
      </w:r>
      <w:r w:rsidRPr="00632B34">
        <w:rPr>
          <w:rFonts w:ascii="Myriad Pro" w:hAnsi="Myriad Pro"/>
          <w:sz w:val="20"/>
          <w:szCs w:val="20"/>
        </w:rPr>
        <w:tab/>
        <w:t>Blood, Whole</w:t>
      </w:r>
    </w:p>
    <w:p w14:paraId="01C0A3CA" w14:textId="77777777" w:rsidR="00B24873" w:rsidRPr="00632B34" w:rsidRDefault="00B24873" w:rsidP="00632B34">
      <w:pPr>
        <w:spacing w:after="0" w:line="240" w:lineRule="auto"/>
        <w:ind w:left="1440"/>
        <w:rPr>
          <w:rFonts w:ascii="Myriad Pro" w:hAnsi="Myriad Pro"/>
          <w:sz w:val="20"/>
          <w:szCs w:val="20"/>
        </w:rPr>
      </w:pPr>
      <w:r w:rsidRPr="00632B34">
        <w:rPr>
          <w:rFonts w:ascii="Myriad Pro" w:hAnsi="Myriad Pro"/>
          <w:sz w:val="20"/>
          <w:szCs w:val="20"/>
        </w:rPr>
        <w:t xml:space="preserve">Collect whole blood according to the instructions provided for the individual test.  Thoroughly mix the blood with the additives by gently inverting the tube at least ten times.  Maintain the specimen at room temperature before transporting to our laboratory unless instructed otherwise by the specimen requirements.  </w:t>
      </w:r>
      <w:r w:rsidRPr="00632B34">
        <w:rPr>
          <w:rFonts w:ascii="Myriad Pro" w:hAnsi="Myriad Pro"/>
          <w:b/>
          <w:sz w:val="20"/>
          <w:szCs w:val="20"/>
        </w:rPr>
        <w:t>Never</w:t>
      </w:r>
      <w:r w:rsidRPr="00632B34">
        <w:rPr>
          <w:rFonts w:ascii="Myriad Pro" w:hAnsi="Myriad Pro"/>
          <w:sz w:val="20"/>
          <w:szCs w:val="20"/>
        </w:rPr>
        <w:t xml:space="preserve"> freeze whole blood unless specifically instructed by the specimen requirements.</w:t>
      </w:r>
    </w:p>
    <w:p w14:paraId="565838D9" w14:textId="77777777" w:rsidR="00B24873" w:rsidRPr="00632B34" w:rsidRDefault="00B24873" w:rsidP="00632B34">
      <w:pPr>
        <w:pStyle w:val="Header"/>
        <w:tabs>
          <w:tab w:val="clear" w:pos="4680"/>
          <w:tab w:val="clear" w:pos="9360"/>
        </w:tabs>
        <w:rPr>
          <w:rFonts w:ascii="Myriad Pro" w:hAnsi="Myriad Pro"/>
          <w:sz w:val="20"/>
          <w:szCs w:val="20"/>
        </w:rPr>
      </w:pPr>
    </w:p>
    <w:p w14:paraId="6A13645D" w14:textId="77777777" w:rsidR="00632B34" w:rsidRDefault="00632B34">
      <w:pPr>
        <w:rPr>
          <w:rFonts w:ascii="Myriad Pro" w:hAnsi="Myriad Pro"/>
          <w:sz w:val="20"/>
          <w:szCs w:val="20"/>
        </w:rPr>
      </w:pPr>
      <w:r>
        <w:rPr>
          <w:rFonts w:ascii="Myriad Pro" w:hAnsi="Myriad Pro"/>
          <w:sz w:val="20"/>
          <w:szCs w:val="20"/>
        </w:rPr>
        <w:br w:type="page"/>
      </w:r>
    </w:p>
    <w:p w14:paraId="1189CD15" w14:textId="0689A88A" w:rsidR="00B24873" w:rsidRPr="00632B34" w:rsidRDefault="00B24873" w:rsidP="00632B34">
      <w:pPr>
        <w:pStyle w:val="Header"/>
        <w:tabs>
          <w:tab w:val="clear" w:pos="4680"/>
          <w:tab w:val="clear" w:pos="9360"/>
        </w:tabs>
        <w:ind w:left="720"/>
        <w:rPr>
          <w:rFonts w:ascii="Myriad Pro" w:hAnsi="Myriad Pro"/>
          <w:sz w:val="20"/>
          <w:szCs w:val="20"/>
        </w:rPr>
      </w:pPr>
      <w:r w:rsidRPr="00632B34">
        <w:rPr>
          <w:rFonts w:ascii="Myriad Pro" w:hAnsi="Myriad Pro"/>
          <w:sz w:val="20"/>
          <w:szCs w:val="20"/>
        </w:rPr>
        <w:lastRenderedPageBreak/>
        <w:t>4.</w:t>
      </w:r>
      <w:r w:rsidRPr="00632B34">
        <w:rPr>
          <w:rFonts w:ascii="Myriad Pro" w:hAnsi="Myriad Pro"/>
          <w:sz w:val="20"/>
          <w:szCs w:val="20"/>
        </w:rPr>
        <w:tab/>
        <w:t>Common Blood Collection Tubes and Additives</w:t>
      </w:r>
    </w:p>
    <w:p w14:paraId="6E8D467D" w14:textId="77777777" w:rsidR="00B24873" w:rsidRPr="00632B34" w:rsidRDefault="00B24873" w:rsidP="00632B34">
      <w:pPr>
        <w:spacing w:after="0" w:line="240" w:lineRule="auto"/>
        <w:rPr>
          <w:rFonts w:ascii="Myriad Pro" w:hAnsi="Myriad Pro"/>
          <w:sz w:val="20"/>
          <w:szCs w:val="20"/>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1"/>
        <w:gridCol w:w="1170"/>
        <w:gridCol w:w="1350"/>
        <w:gridCol w:w="1983"/>
        <w:gridCol w:w="2094"/>
        <w:gridCol w:w="2180"/>
      </w:tblGrid>
      <w:tr w:rsidR="00B24873" w:rsidRPr="00632B34" w14:paraId="44DF7A51" w14:textId="77777777" w:rsidTr="00FE242D">
        <w:trPr>
          <w:jc w:val="center"/>
        </w:trPr>
        <w:tc>
          <w:tcPr>
            <w:tcW w:w="1341" w:type="dxa"/>
            <w:shd w:val="pct20" w:color="auto" w:fill="auto"/>
          </w:tcPr>
          <w:p w14:paraId="3CD61B87" w14:textId="355A3DA5" w:rsidR="00B24873" w:rsidRPr="00632B34" w:rsidRDefault="001D2650" w:rsidP="00632B34">
            <w:pPr>
              <w:spacing w:after="0" w:line="240" w:lineRule="auto"/>
              <w:jc w:val="center"/>
              <w:rPr>
                <w:rFonts w:ascii="Myriad Pro" w:hAnsi="Myriad Pro"/>
                <w:b/>
                <w:sz w:val="20"/>
                <w:szCs w:val="20"/>
              </w:rPr>
            </w:pPr>
            <w:proofErr w:type="spellStart"/>
            <w:r w:rsidRPr="00632B34">
              <w:rPr>
                <w:rFonts w:ascii="Myriad Pro" w:hAnsi="Myriad Pro"/>
                <w:b/>
                <w:sz w:val="20"/>
                <w:szCs w:val="20"/>
              </w:rPr>
              <w:t>Hemogard</w:t>
            </w:r>
            <w:proofErr w:type="spellEnd"/>
            <w:r w:rsidRPr="00632B34">
              <w:rPr>
                <w:rFonts w:ascii="Myriad Pro" w:hAnsi="Myriad Pro"/>
                <w:b/>
                <w:sz w:val="20"/>
                <w:szCs w:val="20"/>
              </w:rPr>
              <w:t xml:space="preserve"> Closure</w:t>
            </w:r>
          </w:p>
        </w:tc>
        <w:tc>
          <w:tcPr>
            <w:tcW w:w="1170" w:type="dxa"/>
            <w:shd w:val="pct20" w:color="auto" w:fill="auto"/>
          </w:tcPr>
          <w:p w14:paraId="7CEAD617" w14:textId="12CDC797" w:rsidR="00B24873" w:rsidRPr="00632B34" w:rsidRDefault="001D2650" w:rsidP="00632B34">
            <w:pPr>
              <w:spacing w:after="0" w:line="240" w:lineRule="auto"/>
              <w:jc w:val="center"/>
              <w:rPr>
                <w:rFonts w:ascii="Myriad Pro" w:hAnsi="Myriad Pro"/>
                <w:b/>
                <w:sz w:val="20"/>
                <w:szCs w:val="20"/>
              </w:rPr>
            </w:pPr>
            <w:r w:rsidRPr="00632B34">
              <w:rPr>
                <w:rFonts w:ascii="Myriad Pro" w:hAnsi="Myriad Pro"/>
                <w:b/>
                <w:sz w:val="20"/>
                <w:szCs w:val="20"/>
              </w:rPr>
              <w:t>Rubber Stopper</w:t>
            </w:r>
          </w:p>
        </w:tc>
        <w:tc>
          <w:tcPr>
            <w:tcW w:w="1350" w:type="dxa"/>
            <w:shd w:val="pct20" w:color="auto" w:fill="auto"/>
          </w:tcPr>
          <w:p w14:paraId="58243E91" w14:textId="5C67E29F" w:rsidR="00B24873" w:rsidRPr="00632B34" w:rsidRDefault="001D2650" w:rsidP="00632B34">
            <w:pPr>
              <w:spacing w:after="0" w:line="240" w:lineRule="auto"/>
              <w:jc w:val="center"/>
              <w:rPr>
                <w:rFonts w:ascii="Myriad Pro" w:hAnsi="Myriad Pro"/>
                <w:b/>
                <w:sz w:val="20"/>
                <w:szCs w:val="20"/>
              </w:rPr>
            </w:pPr>
            <w:r w:rsidRPr="00632B34">
              <w:rPr>
                <w:rFonts w:ascii="Myriad Pro" w:hAnsi="Myriad Pro"/>
                <w:b/>
                <w:sz w:val="20"/>
                <w:szCs w:val="20"/>
              </w:rPr>
              <w:t>Additive</w:t>
            </w:r>
          </w:p>
        </w:tc>
        <w:tc>
          <w:tcPr>
            <w:tcW w:w="1983" w:type="dxa"/>
            <w:shd w:val="pct20" w:color="auto" w:fill="auto"/>
          </w:tcPr>
          <w:p w14:paraId="01813797" w14:textId="726C0373" w:rsidR="00B24873" w:rsidRPr="00632B34" w:rsidRDefault="001D2650" w:rsidP="00632B34">
            <w:pPr>
              <w:spacing w:after="0" w:line="240" w:lineRule="auto"/>
              <w:jc w:val="center"/>
              <w:rPr>
                <w:rFonts w:ascii="Myriad Pro" w:hAnsi="Myriad Pro"/>
                <w:b/>
                <w:sz w:val="20"/>
                <w:szCs w:val="20"/>
              </w:rPr>
            </w:pPr>
            <w:r w:rsidRPr="00632B34">
              <w:rPr>
                <w:rFonts w:ascii="Myriad Pro" w:hAnsi="Myriad Pro"/>
                <w:b/>
                <w:sz w:val="20"/>
                <w:szCs w:val="20"/>
              </w:rPr>
              <w:t>Additive Function</w:t>
            </w:r>
          </w:p>
        </w:tc>
        <w:tc>
          <w:tcPr>
            <w:tcW w:w="2094" w:type="dxa"/>
            <w:shd w:val="pct20" w:color="auto" w:fill="auto"/>
          </w:tcPr>
          <w:p w14:paraId="553E5972" w14:textId="4165D66B" w:rsidR="00B24873" w:rsidRPr="00632B34" w:rsidRDefault="001D2650" w:rsidP="00632B34">
            <w:pPr>
              <w:spacing w:after="0" w:line="240" w:lineRule="auto"/>
              <w:jc w:val="center"/>
              <w:rPr>
                <w:rFonts w:ascii="Myriad Pro" w:hAnsi="Myriad Pro"/>
                <w:b/>
                <w:sz w:val="20"/>
                <w:szCs w:val="20"/>
              </w:rPr>
            </w:pPr>
            <w:r w:rsidRPr="00632B34">
              <w:rPr>
                <w:rFonts w:ascii="Myriad Pro" w:hAnsi="Myriad Pro"/>
                <w:b/>
                <w:sz w:val="20"/>
                <w:szCs w:val="20"/>
              </w:rPr>
              <w:t>Considerations</w:t>
            </w:r>
          </w:p>
        </w:tc>
        <w:tc>
          <w:tcPr>
            <w:tcW w:w="2180" w:type="dxa"/>
            <w:shd w:val="pct20" w:color="auto" w:fill="auto"/>
          </w:tcPr>
          <w:p w14:paraId="53FA5018" w14:textId="6E33EE29" w:rsidR="00B24873" w:rsidRPr="00632B34" w:rsidRDefault="001D2650" w:rsidP="00632B34">
            <w:pPr>
              <w:spacing w:after="0" w:line="240" w:lineRule="auto"/>
              <w:jc w:val="center"/>
              <w:rPr>
                <w:rFonts w:ascii="Myriad Pro" w:hAnsi="Myriad Pro"/>
                <w:b/>
                <w:sz w:val="20"/>
                <w:szCs w:val="20"/>
              </w:rPr>
            </w:pPr>
            <w:r w:rsidRPr="00632B34">
              <w:rPr>
                <w:rFonts w:ascii="Myriad Pro" w:hAnsi="Myriad Pro"/>
                <w:b/>
                <w:sz w:val="20"/>
                <w:szCs w:val="20"/>
              </w:rPr>
              <w:t>Laboratory Use</w:t>
            </w:r>
          </w:p>
        </w:tc>
      </w:tr>
      <w:tr w:rsidR="00B24873" w:rsidRPr="001D2650" w14:paraId="1190CA9A" w14:textId="77777777" w:rsidTr="00FE242D">
        <w:trPr>
          <w:trHeight w:val="971"/>
          <w:jc w:val="center"/>
        </w:trPr>
        <w:tc>
          <w:tcPr>
            <w:tcW w:w="1341" w:type="dxa"/>
          </w:tcPr>
          <w:p w14:paraId="4C6447D9"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Plain Red</w:t>
            </w:r>
          </w:p>
        </w:tc>
        <w:tc>
          <w:tcPr>
            <w:tcW w:w="1170" w:type="dxa"/>
          </w:tcPr>
          <w:p w14:paraId="3E25222E"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Plain Red</w:t>
            </w:r>
          </w:p>
        </w:tc>
        <w:tc>
          <w:tcPr>
            <w:tcW w:w="1350" w:type="dxa"/>
          </w:tcPr>
          <w:p w14:paraId="319D0A17"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None</w:t>
            </w:r>
          </w:p>
        </w:tc>
        <w:tc>
          <w:tcPr>
            <w:tcW w:w="1983" w:type="dxa"/>
          </w:tcPr>
          <w:p w14:paraId="7098E3DA"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Contains no anticoagulants and no additives.</w:t>
            </w:r>
          </w:p>
        </w:tc>
        <w:tc>
          <w:tcPr>
            <w:tcW w:w="2094" w:type="dxa"/>
          </w:tcPr>
          <w:p w14:paraId="346A17AF"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No additive.  Clot formation takes 30 minutes.</w:t>
            </w:r>
          </w:p>
        </w:tc>
        <w:tc>
          <w:tcPr>
            <w:tcW w:w="2180" w:type="dxa"/>
          </w:tcPr>
          <w:p w14:paraId="6753B698" w14:textId="1CC3CE5B" w:rsidR="00B24873" w:rsidRPr="001D2650" w:rsidRDefault="001D2650" w:rsidP="00632B34">
            <w:pPr>
              <w:spacing w:after="0" w:line="240" w:lineRule="auto"/>
              <w:rPr>
                <w:rFonts w:ascii="Myriad Pro" w:hAnsi="Myriad Pro"/>
                <w:sz w:val="20"/>
                <w:szCs w:val="20"/>
              </w:rPr>
            </w:pPr>
            <w:r>
              <w:rPr>
                <w:rFonts w:ascii="Myriad Pro" w:hAnsi="Myriad Pro"/>
                <w:sz w:val="20"/>
                <w:szCs w:val="20"/>
              </w:rPr>
              <w:t xml:space="preserve">Serum chemistries, serology, body fluids, </w:t>
            </w:r>
            <w:r w:rsidR="00B24873" w:rsidRPr="001D2650">
              <w:rPr>
                <w:rFonts w:ascii="Myriad Pro" w:hAnsi="Myriad Pro"/>
                <w:sz w:val="20"/>
                <w:szCs w:val="20"/>
              </w:rPr>
              <w:t>therapeutic drug monitoring.</w:t>
            </w:r>
          </w:p>
        </w:tc>
      </w:tr>
      <w:tr w:rsidR="00B24873" w:rsidRPr="001D2650" w14:paraId="52D22D55" w14:textId="77777777" w:rsidTr="00FE242D">
        <w:trPr>
          <w:jc w:val="center"/>
        </w:trPr>
        <w:tc>
          <w:tcPr>
            <w:tcW w:w="1341" w:type="dxa"/>
          </w:tcPr>
          <w:p w14:paraId="7AB92034"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Light Blue</w:t>
            </w:r>
          </w:p>
        </w:tc>
        <w:tc>
          <w:tcPr>
            <w:tcW w:w="1170" w:type="dxa"/>
          </w:tcPr>
          <w:p w14:paraId="2B1555D1"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Light Blue</w:t>
            </w:r>
          </w:p>
        </w:tc>
        <w:tc>
          <w:tcPr>
            <w:tcW w:w="1350" w:type="dxa"/>
          </w:tcPr>
          <w:p w14:paraId="6C89EE31"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Sodium Citrate.</w:t>
            </w:r>
          </w:p>
          <w:p w14:paraId="0283C1A5"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0.105 M, (3.2%)</w:t>
            </w:r>
          </w:p>
        </w:tc>
        <w:tc>
          <w:tcPr>
            <w:tcW w:w="1983" w:type="dxa"/>
          </w:tcPr>
          <w:p w14:paraId="13A88387"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Removes calcium to prevent clotting.</w:t>
            </w:r>
          </w:p>
        </w:tc>
        <w:tc>
          <w:tcPr>
            <w:tcW w:w="2094" w:type="dxa"/>
          </w:tcPr>
          <w:p w14:paraId="42CA8872"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Tube should be full and mixed well.  Blood to anticoagulant ratio very important (9:1).</w:t>
            </w:r>
          </w:p>
        </w:tc>
        <w:tc>
          <w:tcPr>
            <w:tcW w:w="2180" w:type="dxa"/>
          </w:tcPr>
          <w:p w14:paraId="6EE142F2"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Coagulation studies, PT, APTT, factor assay.</w:t>
            </w:r>
          </w:p>
        </w:tc>
      </w:tr>
      <w:tr w:rsidR="00B24873" w:rsidRPr="001D2650" w14:paraId="30B7F966" w14:textId="77777777" w:rsidTr="00FE242D">
        <w:trPr>
          <w:jc w:val="center"/>
        </w:trPr>
        <w:tc>
          <w:tcPr>
            <w:tcW w:w="1341" w:type="dxa"/>
          </w:tcPr>
          <w:p w14:paraId="6421F39D"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Green</w:t>
            </w:r>
          </w:p>
        </w:tc>
        <w:tc>
          <w:tcPr>
            <w:tcW w:w="1170" w:type="dxa"/>
          </w:tcPr>
          <w:p w14:paraId="058BB0CB"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Green</w:t>
            </w:r>
          </w:p>
        </w:tc>
        <w:tc>
          <w:tcPr>
            <w:tcW w:w="1350" w:type="dxa"/>
          </w:tcPr>
          <w:p w14:paraId="5B0A1EA8"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Sodium heparin, lithium heparin</w:t>
            </w:r>
          </w:p>
        </w:tc>
        <w:tc>
          <w:tcPr>
            <w:tcW w:w="1983" w:type="dxa"/>
          </w:tcPr>
          <w:p w14:paraId="2E46F4BD"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Inhibits thrombin formation to prevent clotting.</w:t>
            </w:r>
          </w:p>
        </w:tc>
        <w:tc>
          <w:tcPr>
            <w:tcW w:w="2094" w:type="dxa"/>
          </w:tcPr>
          <w:p w14:paraId="7327CB1A"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Be careful of the type of heparin that is being used for what type of testing.</w:t>
            </w:r>
          </w:p>
        </w:tc>
        <w:tc>
          <w:tcPr>
            <w:tcW w:w="2180" w:type="dxa"/>
          </w:tcPr>
          <w:p w14:paraId="58A7997B"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Plasma chemistries.</w:t>
            </w:r>
          </w:p>
        </w:tc>
      </w:tr>
      <w:tr w:rsidR="00B24873" w:rsidRPr="001D2650" w14:paraId="3E142FF5" w14:textId="77777777" w:rsidTr="00FE242D">
        <w:trPr>
          <w:trHeight w:val="791"/>
          <w:jc w:val="center"/>
        </w:trPr>
        <w:tc>
          <w:tcPr>
            <w:tcW w:w="1341" w:type="dxa"/>
          </w:tcPr>
          <w:p w14:paraId="1CE77F3F"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Lavender</w:t>
            </w:r>
          </w:p>
          <w:p w14:paraId="78094869" w14:textId="77777777" w:rsidR="00B24873" w:rsidRPr="001D2650" w:rsidRDefault="00B24873" w:rsidP="00632B34">
            <w:pPr>
              <w:spacing w:after="0" w:line="240" w:lineRule="auto"/>
              <w:rPr>
                <w:rFonts w:ascii="Myriad Pro" w:hAnsi="Myriad Pro"/>
                <w:sz w:val="20"/>
                <w:szCs w:val="20"/>
              </w:rPr>
            </w:pPr>
          </w:p>
        </w:tc>
        <w:tc>
          <w:tcPr>
            <w:tcW w:w="1170" w:type="dxa"/>
          </w:tcPr>
          <w:p w14:paraId="172BCAA6"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Lavender</w:t>
            </w:r>
          </w:p>
        </w:tc>
        <w:tc>
          <w:tcPr>
            <w:tcW w:w="1350" w:type="dxa"/>
          </w:tcPr>
          <w:p w14:paraId="060A085E"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EDTA</w:t>
            </w:r>
          </w:p>
        </w:tc>
        <w:tc>
          <w:tcPr>
            <w:tcW w:w="1983" w:type="dxa"/>
          </w:tcPr>
          <w:p w14:paraId="49EFAB41"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Removes calcium to prevent clotting.</w:t>
            </w:r>
          </w:p>
        </w:tc>
        <w:tc>
          <w:tcPr>
            <w:tcW w:w="2094" w:type="dxa"/>
          </w:tcPr>
          <w:p w14:paraId="6228FACA" w14:textId="6DE96939" w:rsidR="00B24873" w:rsidRPr="001D2650" w:rsidRDefault="001D2650" w:rsidP="00632B34">
            <w:pPr>
              <w:spacing w:after="0" w:line="240" w:lineRule="auto"/>
              <w:rPr>
                <w:rFonts w:ascii="Myriad Pro" w:hAnsi="Myriad Pro"/>
                <w:sz w:val="20"/>
                <w:szCs w:val="20"/>
              </w:rPr>
            </w:pPr>
            <w:r>
              <w:rPr>
                <w:rFonts w:ascii="Myriad Pro" w:hAnsi="Myriad Pro"/>
                <w:sz w:val="20"/>
                <w:szCs w:val="20"/>
              </w:rPr>
              <w:t>Should be well mixed</w:t>
            </w:r>
            <w:proofErr w:type="gramStart"/>
            <w:r>
              <w:rPr>
                <w:rFonts w:ascii="Myriad Pro" w:hAnsi="Myriad Pro"/>
                <w:sz w:val="20"/>
                <w:szCs w:val="20"/>
              </w:rPr>
              <w:t>;  invert</w:t>
            </w:r>
            <w:proofErr w:type="gramEnd"/>
            <w:r>
              <w:rPr>
                <w:rFonts w:ascii="Myriad Pro" w:hAnsi="Myriad Pro"/>
                <w:sz w:val="20"/>
                <w:szCs w:val="20"/>
              </w:rPr>
              <w:t xml:space="preserve"> </w:t>
            </w:r>
            <w:r w:rsidR="00B24873" w:rsidRPr="001D2650">
              <w:rPr>
                <w:rFonts w:ascii="Myriad Pro" w:hAnsi="Myriad Pro"/>
                <w:sz w:val="20"/>
                <w:szCs w:val="20"/>
              </w:rPr>
              <w:t>6-8 times.</w:t>
            </w:r>
          </w:p>
        </w:tc>
        <w:tc>
          <w:tcPr>
            <w:tcW w:w="2180" w:type="dxa"/>
          </w:tcPr>
          <w:p w14:paraId="592A127D"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Whole blood hematology cell counting, CBC.</w:t>
            </w:r>
          </w:p>
        </w:tc>
      </w:tr>
      <w:tr w:rsidR="00B24873" w:rsidRPr="001D2650" w14:paraId="493C9897" w14:textId="77777777" w:rsidTr="00FE242D">
        <w:trPr>
          <w:jc w:val="center"/>
        </w:trPr>
        <w:tc>
          <w:tcPr>
            <w:tcW w:w="1341" w:type="dxa"/>
          </w:tcPr>
          <w:p w14:paraId="2780AF16"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Pink</w:t>
            </w:r>
          </w:p>
        </w:tc>
        <w:tc>
          <w:tcPr>
            <w:tcW w:w="1170" w:type="dxa"/>
          </w:tcPr>
          <w:p w14:paraId="0EC993BF"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N/A</w:t>
            </w:r>
          </w:p>
        </w:tc>
        <w:tc>
          <w:tcPr>
            <w:tcW w:w="1350" w:type="dxa"/>
          </w:tcPr>
          <w:p w14:paraId="6635B511"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EDTA</w:t>
            </w:r>
          </w:p>
        </w:tc>
        <w:tc>
          <w:tcPr>
            <w:tcW w:w="1983" w:type="dxa"/>
          </w:tcPr>
          <w:p w14:paraId="35702D3C"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Removes calcium to prevent clotting.</w:t>
            </w:r>
          </w:p>
        </w:tc>
        <w:tc>
          <w:tcPr>
            <w:tcW w:w="2094" w:type="dxa"/>
          </w:tcPr>
          <w:p w14:paraId="088177F1" w14:textId="74A42EF3" w:rsidR="00B24873" w:rsidRPr="001D2650" w:rsidRDefault="001D2650" w:rsidP="00632B34">
            <w:pPr>
              <w:spacing w:after="0" w:line="240" w:lineRule="auto"/>
              <w:rPr>
                <w:rFonts w:ascii="Myriad Pro" w:hAnsi="Myriad Pro"/>
                <w:sz w:val="20"/>
                <w:szCs w:val="20"/>
              </w:rPr>
            </w:pPr>
            <w:r>
              <w:rPr>
                <w:rFonts w:ascii="Myriad Pro" w:hAnsi="Myriad Pro"/>
                <w:sz w:val="20"/>
                <w:szCs w:val="20"/>
              </w:rPr>
              <w:t xml:space="preserve">Should be well mixed; invert </w:t>
            </w:r>
            <w:r w:rsidR="00B24873" w:rsidRPr="001D2650">
              <w:rPr>
                <w:rFonts w:ascii="Myriad Pro" w:hAnsi="Myriad Pro"/>
                <w:sz w:val="20"/>
                <w:szCs w:val="20"/>
              </w:rPr>
              <w:t>6-8 times.</w:t>
            </w:r>
          </w:p>
        </w:tc>
        <w:tc>
          <w:tcPr>
            <w:tcW w:w="2180" w:type="dxa"/>
          </w:tcPr>
          <w:p w14:paraId="69E31F81"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 xml:space="preserve">Blood Bank tests </w:t>
            </w:r>
            <w:r w:rsidRPr="001D2650">
              <w:rPr>
                <w:rFonts w:ascii="Myriad Pro" w:hAnsi="Myriad Pro"/>
                <w:b/>
                <w:bCs/>
                <w:sz w:val="20"/>
                <w:szCs w:val="20"/>
              </w:rPr>
              <w:t>ONLY</w:t>
            </w:r>
            <w:r w:rsidRPr="001D2650">
              <w:rPr>
                <w:rFonts w:ascii="Myriad Pro" w:hAnsi="Myriad Pro"/>
                <w:sz w:val="20"/>
                <w:szCs w:val="20"/>
              </w:rPr>
              <w:t>.</w:t>
            </w:r>
          </w:p>
        </w:tc>
      </w:tr>
      <w:tr w:rsidR="00B24873" w:rsidRPr="001D2650" w14:paraId="34E807C7" w14:textId="77777777" w:rsidTr="00FE242D">
        <w:trPr>
          <w:jc w:val="center"/>
        </w:trPr>
        <w:tc>
          <w:tcPr>
            <w:tcW w:w="1341" w:type="dxa"/>
          </w:tcPr>
          <w:p w14:paraId="34B6B4F1"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Gold</w:t>
            </w:r>
          </w:p>
        </w:tc>
        <w:tc>
          <w:tcPr>
            <w:tcW w:w="1170" w:type="dxa"/>
          </w:tcPr>
          <w:p w14:paraId="60486474"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Black/Red</w:t>
            </w:r>
          </w:p>
        </w:tc>
        <w:tc>
          <w:tcPr>
            <w:tcW w:w="1350" w:type="dxa"/>
          </w:tcPr>
          <w:p w14:paraId="1D012F2A" w14:textId="456B1EA2" w:rsidR="00B24873" w:rsidRPr="001D2650" w:rsidRDefault="001D2650" w:rsidP="00632B34">
            <w:pPr>
              <w:spacing w:after="0" w:line="240" w:lineRule="auto"/>
              <w:rPr>
                <w:rFonts w:ascii="Myriad Pro" w:hAnsi="Myriad Pro"/>
                <w:sz w:val="20"/>
                <w:szCs w:val="20"/>
              </w:rPr>
            </w:pPr>
            <w:r>
              <w:rPr>
                <w:rFonts w:ascii="Myriad Pro" w:hAnsi="Myriad Pro"/>
                <w:sz w:val="20"/>
                <w:szCs w:val="20"/>
              </w:rPr>
              <w:t xml:space="preserve">Gel separator/ </w:t>
            </w:r>
            <w:r w:rsidR="00B24873" w:rsidRPr="001D2650">
              <w:rPr>
                <w:rFonts w:ascii="Myriad Pro" w:hAnsi="Myriad Pro"/>
                <w:sz w:val="20"/>
                <w:szCs w:val="20"/>
              </w:rPr>
              <w:t>clot activator</w:t>
            </w:r>
          </w:p>
        </w:tc>
        <w:tc>
          <w:tcPr>
            <w:tcW w:w="1983" w:type="dxa"/>
          </w:tcPr>
          <w:p w14:paraId="517B0D16"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Clot activators shorten the time for clot formation.  The gel forms a barrier between cells and serum.</w:t>
            </w:r>
          </w:p>
        </w:tc>
        <w:tc>
          <w:tcPr>
            <w:tcW w:w="2094" w:type="dxa"/>
          </w:tcPr>
          <w:p w14:paraId="78B1F2FC"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Tubes should be inverted 5 times to expose the blood to the activator.  Centrifuged after clot formation is complete.</w:t>
            </w:r>
          </w:p>
        </w:tc>
        <w:tc>
          <w:tcPr>
            <w:tcW w:w="2180" w:type="dxa"/>
          </w:tcPr>
          <w:p w14:paraId="5DC3A043"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Most chemistry testing and some drug levels.  Not suitable for Blood Bank testing.</w:t>
            </w:r>
          </w:p>
        </w:tc>
      </w:tr>
      <w:tr w:rsidR="00B24873" w:rsidRPr="001D2650" w14:paraId="0EE54BA7" w14:textId="77777777" w:rsidTr="00FE242D">
        <w:trPr>
          <w:jc w:val="center"/>
        </w:trPr>
        <w:tc>
          <w:tcPr>
            <w:tcW w:w="1341" w:type="dxa"/>
          </w:tcPr>
          <w:p w14:paraId="447F242D"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Gray</w:t>
            </w:r>
          </w:p>
        </w:tc>
        <w:tc>
          <w:tcPr>
            <w:tcW w:w="1170" w:type="dxa"/>
          </w:tcPr>
          <w:p w14:paraId="5C9BA5BE"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Gray</w:t>
            </w:r>
          </w:p>
        </w:tc>
        <w:tc>
          <w:tcPr>
            <w:tcW w:w="1350" w:type="dxa"/>
          </w:tcPr>
          <w:p w14:paraId="56569BF7" w14:textId="49593208"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Sodium fluori</w:t>
            </w:r>
            <w:r w:rsidR="001D2650">
              <w:rPr>
                <w:rFonts w:ascii="Myriad Pro" w:hAnsi="Myriad Pro"/>
                <w:sz w:val="20"/>
                <w:szCs w:val="20"/>
              </w:rPr>
              <w:t xml:space="preserve">de, </w:t>
            </w:r>
            <w:r w:rsidRPr="001D2650">
              <w:rPr>
                <w:rFonts w:ascii="Myriad Pro" w:hAnsi="Myriad Pro"/>
                <w:sz w:val="20"/>
                <w:szCs w:val="20"/>
              </w:rPr>
              <w:t>Potassium oxalate</w:t>
            </w:r>
          </w:p>
        </w:tc>
        <w:tc>
          <w:tcPr>
            <w:tcW w:w="1983" w:type="dxa"/>
          </w:tcPr>
          <w:p w14:paraId="53AA2719"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Inhibits glycolysis.  Removes calcium to prevent clotting.</w:t>
            </w:r>
          </w:p>
        </w:tc>
        <w:tc>
          <w:tcPr>
            <w:tcW w:w="2094" w:type="dxa"/>
          </w:tcPr>
          <w:p w14:paraId="41AAD827"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Should not be used for other chemistries.</w:t>
            </w:r>
          </w:p>
        </w:tc>
        <w:tc>
          <w:tcPr>
            <w:tcW w:w="2180" w:type="dxa"/>
          </w:tcPr>
          <w:p w14:paraId="5233237D"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Glucose testing, glucose tolerances,  alcohol levels</w:t>
            </w:r>
          </w:p>
        </w:tc>
      </w:tr>
      <w:tr w:rsidR="001D2650" w:rsidRPr="001D2650" w14:paraId="311B47D5" w14:textId="77777777" w:rsidTr="00FE242D">
        <w:trPr>
          <w:cantSplit/>
          <w:trHeight w:val="1061"/>
          <w:jc w:val="center"/>
        </w:trPr>
        <w:tc>
          <w:tcPr>
            <w:tcW w:w="1341" w:type="dxa"/>
          </w:tcPr>
          <w:p w14:paraId="0D9405F6" w14:textId="77777777" w:rsidR="001D2650" w:rsidRPr="001D2650" w:rsidRDefault="001D2650" w:rsidP="00632B34">
            <w:pPr>
              <w:spacing w:after="0" w:line="240" w:lineRule="auto"/>
              <w:rPr>
                <w:rFonts w:ascii="Myriad Pro" w:hAnsi="Myriad Pro"/>
                <w:sz w:val="20"/>
                <w:szCs w:val="20"/>
              </w:rPr>
            </w:pPr>
            <w:r w:rsidRPr="001D2650">
              <w:rPr>
                <w:rFonts w:ascii="Myriad Pro" w:hAnsi="Myriad Pro"/>
                <w:sz w:val="20"/>
                <w:szCs w:val="20"/>
              </w:rPr>
              <w:t>Royal Blue</w:t>
            </w:r>
          </w:p>
        </w:tc>
        <w:tc>
          <w:tcPr>
            <w:tcW w:w="1170" w:type="dxa"/>
          </w:tcPr>
          <w:p w14:paraId="02B55C01" w14:textId="77777777" w:rsidR="001D2650" w:rsidRPr="001D2650" w:rsidRDefault="001D2650" w:rsidP="00632B34">
            <w:pPr>
              <w:spacing w:after="0" w:line="240" w:lineRule="auto"/>
              <w:rPr>
                <w:rFonts w:ascii="Myriad Pro" w:hAnsi="Myriad Pro"/>
                <w:sz w:val="20"/>
                <w:szCs w:val="20"/>
              </w:rPr>
            </w:pPr>
            <w:r w:rsidRPr="001D2650">
              <w:rPr>
                <w:rFonts w:ascii="Myriad Pro" w:hAnsi="Myriad Pro"/>
                <w:sz w:val="20"/>
                <w:szCs w:val="20"/>
              </w:rPr>
              <w:t>Royal Blue</w:t>
            </w:r>
          </w:p>
        </w:tc>
        <w:tc>
          <w:tcPr>
            <w:tcW w:w="1350" w:type="dxa"/>
          </w:tcPr>
          <w:p w14:paraId="5BF08C00" w14:textId="58B72EC2" w:rsidR="001D2650" w:rsidRPr="001D2650" w:rsidRDefault="00632B34" w:rsidP="00632B34">
            <w:pPr>
              <w:spacing w:after="0" w:line="240" w:lineRule="auto"/>
              <w:rPr>
                <w:rFonts w:ascii="Myriad Pro" w:hAnsi="Myriad Pro"/>
                <w:sz w:val="20"/>
                <w:szCs w:val="20"/>
              </w:rPr>
            </w:pPr>
            <w:r>
              <w:rPr>
                <w:rFonts w:ascii="Myriad Pro" w:hAnsi="Myriad Pro"/>
                <w:sz w:val="20"/>
                <w:szCs w:val="20"/>
              </w:rPr>
              <w:t>None</w:t>
            </w:r>
          </w:p>
        </w:tc>
        <w:tc>
          <w:tcPr>
            <w:tcW w:w="1983" w:type="dxa"/>
          </w:tcPr>
          <w:p w14:paraId="29D72991" w14:textId="586D7733" w:rsidR="001D2650" w:rsidRPr="001D2650" w:rsidRDefault="001D2650" w:rsidP="00632B34">
            <w:pPr>
              <w:spacing w:after="0" w:line="240" w:lineRule="auto"/>
              <w:rPr>
                <w:rFonts w:ascii="Myriad Pro" w:hAnsi="Myriad Pro"/>
                <w:sz w:val="20"/>
                <w:szCs w:val="20"/>
              </w:rPr>
            </w:pPr>
            <w:r>
              <w:rPr>
                <w:rFonts w:ascii="Myriad Pro" w:hAnsi="Myriad Pro"/>
                <w:sz w:val="20"/>
                <w:szCs w:val="20"/>
              </w:rPr>
              <w:t>Contains no anticoagulant.</w:t>
            </w:r>
          </w:p>
        </w:tc>
        <w:tc>
          <w:tcPr>
            <w:tcW w:w="2094" w:type="dxa"/>
          </w:tcPr>
          <w:p w14:paraId="3E62661C" w14:textId="77777777" w:rsidR="001D2650" w:rsidRPr="001D2650" w:rsidRDefault="001D2650" w:rsidP="00632B34">
            <w:pPr>
              <w:spacing w:after="0" w:line="240" w:lineRule="auto"/>
              <w:rPr>
                <w:rFonts w:ascii="Myriad Pro" w:hAnsi="Myriad Pro"/>
                <w:sz w:val="20"/>
                <w:szCs w:val="20"/>
              </w:rPr>
            </w:pPr>
            <w:r w:rsidRPr="001D2650">
              <w:rPr>
                <w:rFonts w:ascii="Myriad Pro" w:hAnsi="Myriad Pro"/>
                <w:sz w:val="20"/>
                <w:szCs w:val="20"/>
              </w:rPr>
              <w:t>Chemically cleaned and the rubber stoppers contain low levels of metals.</w:t>
            </w:r>
          </w:p>
        </w:tc>
        <w:tc>
          <w:tcPr>
            <w:tcW w:w="2180" w:type="dxa"/>
          </w:tcPr>
          <w:p w14:paraId="5FF4101E" w14:textId="77777777" w:rsidR="001D2650" w:rsidRPr="001D2650" w:rsidRDefault="001D2650" w:rsidP="00632B34">
            <w:pPr>
              <w:spacing w:after="0" w:line="240" w:lineRule="auto"/>
              <w:rPr>
                <w:rFonts w:ascii="Myriad Pro" w:hAnsi="Myriad Pro"/>
                <w:sz w:val="20"/>
                <w:szCs w:val="20"/>
              </w:rPr>
            </w:pPr>
            <w:r w:rsidRPr="001D2650">
              <w:rPr>
                <w:rFonts w:ascii="Myriad Pro" w:hAnsi="Myriad Pro"/>
                <w:sz w:val="20"/>
                <w:szCs w:val="20"/>
              </w:rPr>
              <w:t>Toxicology, trace metals.</w:t>
            </w:r>
          </w:p>
        </w:tc>
      </w:tr>
      <w:tr w:rsidR="001D2650" w:rsidRPr="001D2650" w14:paraId="752DB8D5" w14:textId="77777777" w:rsidTr="00FE242D">
        <w:trPr>
          <w:cantSplit/>
          <w:trHeight w:val="1025"/>
          <w:jc w:val="center"/>
        </w:trPr>
        <w:tc>
          <w:tcPr>
            <w:tcW w:w="1341" w:type="dxa"/>
          </w:tcPr>
          <w:p w14:paraId="160914DD" w14:textId="663683F6" w:rsidR="001D2650" w:rsidRPr="001D2650" w:rsidRDefault="001D2650" w:rsidP="00632B34">
            <w:pPr>
              <w:spacing w:after="0" w:line="240" w:lineRule="auto"/>
              <w:rPr>
                <w:rFonts w:ascii="Myriad Pro" w:hAnsi="Myriad Pro"/>
                <w:sz w:val="20"/>
                <w:szCs w:val="20"/>
              </w:rPr>
            </w:pPr>
            <w:r w:rsidRPr="001D2650">
              <w:rPr>
                <w:rFonts w:ascii="Myriad Pro" w:hAnsi="Myriad Pro"/>
                <w:sz w:val="20"/>
                <w:szCs w:val="20"/>
              </w:rPr>
              <w:t>Royal Blue</w:t>
            </w:r>
          </w:p>
        </w:tc>
        <w:tc>
          <w:tcPr>
            <w:tcW w:w="1170" w:type="dxa"/>
          </w:tcPr>
          <w:p w14:paraId="75721815" w14:textId="547157A5" w:rsidR="001D2650" w:rsidRPr="001D2650" w:rsidRDefault="001D2650" w:rsidP="00632B34">
            <w:pPr>
              <w:spacing w:after="0" w:line="240" w:lineRule="auto"/>
              <w:rPr>
                <w:rFonts w:ascii="Myriad Pro" w:hAnsi="Myriad Pro"/>
                <w:sz w:val="20"/>
                <w:szCs w:val="20"/>
              </w:rPr>
            </w:pPr>
            <w:r w:rsidRPr="001D2650">
              <w:rPr>
                <w:rFonts w:ascii="Myriad Pro" w:hAnsi="Myriad Pro"/>
                <w:sz w:val="20"/>
                <w:szCs w:val="20"/>
              </w:rPr>
              <w:t>Royal Blue</w:t>
            </w:r>
          </w:p>
        </w:tc>
        <w:tc>
          <w:tcPr>
            <w:tcW w:w="1350" w:type="dxa"/>
          </w:tcPr>
          <w:p w14:paraId="3512C781" w14:textId="48B291DF" w:rsidR="001D2650" w:rsidRPr="001D2650" w:rsidRDefault="001D2650" w:rsidP="00632B34">
            <w:pPr>
              <w:spacing w:after="0" w:line="240" w:lineRule="auto"/>
              <w:rPr>
                <w:rFonts w:ascii="Myriad Pro" w:hAnsi="Myriad Pro"/>
                <w:sz w:val="20"/>
                <w:szCs w:val="20"/>
              </w:rPr>
            </w:pPr>
            <w:r w:rsidRPr="001D2650">
              <w:rPr>
                <w:rFonts w:ascii="Myriad Pro" w:hAnsi="Myriad Pro"/>
                <w:sz w:val="20"/>
                <w:szCs w:val="20"/>
              </w:rPr>
              <w:t>EDTA</w:t>
            </w:r>
          </w:p>
        </w:tc>
        <w:tc>
          <w:tcPr>
            <w:tcW w:w="1983" w:type="dxa"/>
          </w:tcPr>
          <w:p w14:paraId="2C7C6CAB" w14:textId="774CD3C0" w:rsidR="001D2650" w:rsidRPr="001D2650" w:rsidRDefault="001D2650" w:rsidP="00632B34">
            <w:pPr>
              <w:spacing w:after="0" w:line="240" w:lineRule="auto"/>
              <w:rPr>
                <w:rFonts w:ascii="Myriad Pro" w:hAnsi="Myriad Pro"/>
                <w:sz w:val="20"/>
                <w:szCs w:val="20"/>
              </w:rPr>
            </w:pPr>
            <w:r w:rsidRPr="001D2650">
              <w:rPr>
                <w:rFonts w:ascii="Myriad Pro" w:hAnsi="Myriad Pro"/>
                <w:sz w:val="20"/>
                <w:szCs w:val="20"/>
              </w:rPr>
              <w:t>Removes calcium to prevent clotting</w:t>
            </w:r>
          </w:p>
        </w:tc>
        <w:tc>
          <w:tcPr>
            <w:tcW w:w="2094" w:type="dxa"/>
          </w:tcPr>
          <w:p w14:paraId="3C619691" w14:textId="26299029" w:rsidR="001D2650" w:rsidRPr="001D2650" w:rsidRDefault="001D2650" w:rsidP="00632B34">
            <w:pPr>
              <w:spacing w:after="0" w:line="240" w:lineRule="auto"/>
              <w:rPr>
                <w:rFonts w:ascii="Myriad Pro" w:hAnsi="Myriad Pro"/>
                <w:sz w:val="20"/>
                <w:szCs w:val="20"/>
              </w:rPr>
            </w:pPr>
            <w:r w:rsidRPr="001D2650">
              <w:rPr>
                <w:rFonts w:ascii="Myriad Pro" w:hAnsi="Myriad Pro"/>
                <w:sz w:val="20"/>
                <w:szCs w:val="20"/>
              </w:rPr>
              <w:t>Chemically cleaned and the rubber stoppers contain low levels of metals.</w:t>
            </w:r>
          </w:p>
        </w:tc>
        <w:tc>
          <w:tcPr>
            <w:tcW w:w="2180" w:type="dxa"/>
          </w:tcPr>
          <w:p w14:paraId="06DA063B" w14:textId="238C4CDD" w:rsidR="001D2650" w:rsidRPr="001D2650" w:rsidRDefault="001D2650" w:rsidP="00632B34">
            <w:pPr>
              <w:spacing w:after="0" w:line="240" w:lineRule="auto"/>
              <w:rPr>
                <w:rFonts w:ascii="Myriad Pro" w:hAnsi="Myriad Pro"/>
                <w:sz w:val="20"/>
                <w:szCs w:val="20"/>
              </w:rPr>
            </w:pPr>
            <w:r w:rsidRPr="001D2650">
              <w:rPr>
                <w:rFonts w:ascii="Myriad Pro" w:hAnsi="Myriad Pro"/>
                <w:sz w:val="20"/>
                <w:szCs w:val="20"/>
              </w:rPr>
              <w:t>Toxicology, trace metals.</w:t>
            </w:r>
          </w:p>
        </w:tc>
      </w:tr>
      <w:tr w:rsidR="00B24873" w:rsidRPr="001D2650" w14:paraId="3E4D94F9" w14:textId="77777777" w:rsidTr="00FE242D">
        <w:trPr>
          <w:jc w:val="center"/>
        </w:trPr>
        <w:tc>
          <w:tcPr>
            <w:tcW w:w="1341" w:type="dxa"/>
          </w:tcPr>
          <w:p w14:paraId="45CC6163"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Tan</w:t>
            </w:r>
          </w:p>
        </w:tc>
        <w:tc>
          <w:tcPr>
            <w:tcW w:w="1170" w:type="dxa"/>
          </w:tcPr>
          <w:p w14:paraId="4CC0EA41"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Tan</w:t>
            </w:r>
          </w:p>
        </w:tc>
        <w:tc>
          <w:tcPr>
            <w:tcW w:w="1350" w:type="dxa"/>
          </w:tcPr>
          <w:p w14:paraId="1FE7B0E8"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EDTA</w:t>
            </w:r>
          </w:p>
        </w:tc>
        <w:tc>
          <w:tcPr>
            <w:tcW w:w="1983" w:type="dxa"/>
          </w:tcPr>
          <w:p w14:paraId="167A8056"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Inhibits thrombin formation to prevent clotting.</w:t>
            </w:r>
          </w:p>
        </w:tc>
        <w:tc>
          <w:tcPr>
            <w:tcW w:w="2094" w:type="dxa"/>
          </w:tcPr>
          <w:p w14:paraId="749A24BA"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Chemically cleaned and the rubber stoppers contain low levels of metals.</w:t>
            </w:r>
          </w:p>
        </w:tc>
        <w:tc>
          <w:tcPr>
            <w:tcW w:w="2180" w:type="dxa"/>
          </w:tcPr>
          <w:p w14:paraId="587FEA55"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Lead</w:t>
            </w:r>
          </w:p>
        </w:tc>
      </w:tr>
      <w:tr w:rsidR="00B24873" w:rsidRPr="001D2650" w14:paraId="135EB659" w14:textId="77777777" w:rsidTr="00FE242D">
        <w:trPr>
          <w:trHeight w:val="1484"/>
          <w:jc w:val="center"/>
        </w:trPr>
        <w:tc>
          <w:tcPr>
            <w:tcW w:w="1341" w:type="dxa"/>
          </w:tcPr>
          <w:p w14:paraId="4158E2FB"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White</w:t>
            </w:r>
          </w:p>
        </w:tc>
        <w:tc>
          <w:tcPr>
            <w:tcW w:w="1170" w:type="dxa"/>
          </w:tcPr>
          <w:p w14:paraId="0A089ED0"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N/A</w:t>
            </w:r>
          </w:p>
        </w:tc>
        <w:tc>
          <w:tcPr>
            <w:tcW w:w="1350" w:type="dxa"/>
          </w:tcPr>
          <w:p w14:paraId="07C14D0F"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EDTA/Gel</w:t>
            </w:r>
          </w:p>
        </w:tc>
        <w:tc>
          <w:tcPr>
            <w:tcW w:w="1983" w:type="dxa"/>
          </w:tcPr>
          <w:p w14:paraId="1DB5F478"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Removes calcium to prevent clotting.  The gel forms a barrier between the plasma and cells.</w:t>
            </w:r>
          </w:p>
        </w:tc>
        <w:tc>
          <w:tcPr>
            <w:tcW w:w="2094" w:type="dxa"/>
          </w:tcPr>
          <w:p w14:paraId="68706606"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N/A</w:t>
            </w:r>
          </w:p>
        </w:tc>
        <w:tc>
          <w:tcPr>
            <w:tcW w:w="2180" w:type="dxa"/>
          </w:tcPr>
          <w:p w14:paraId="3B06EA7E" w14:textId="77777777" w:rsidR="00B24873" w:rsidRPr="001D2650" w:rsidRDefault="00B24873" w:rsidP="00632B34">
            <w:pPr>
              <w:spacing w:after="0" w:line="240" w:lineRule="auto"/>
              <w:rPr>
                <w:rFonts w:ascii="Myriad Pro" w:hAnsi="Myriad Pro"/>
                <w:sz w:val="20"/>
                <w:szCs w:val="20"/>
              </w:rPr>
            </w:pPr>
            <w:r w:rsidRPr="001D2650">
              <w:rPr>
                <w:rFonts w:ascii="Myriad Pro" w:hAnsi="Myriad Pro"/>
                <w:sz w:val="20"/>
                <w:szCs w:val="20"/>
              </w:rPr>
              <w:t>Some Hepatitis and HIV PCR tests.</w:t>
            </w:r>
          </w:p>
        </w:tc>
      </w:tr>
    </w:tbl>
    <w:p w14:paraId="46DF4292" w14:textId="77777777" w:rsidR="00FE242D" w:rsidRDefault="00FE242D" w:rsidP="00B24873">
      <w:pPr>
        <w:pStyle w:val="Style2"/>
        <w:ind w:left="0"/>
      </w:pPr>
    </w:p>
    <w:p w14:paraId="3DA936C0" w14:textId="2ECC0F34" w:rsidR="00B24873" w:rsidRPr="00FE242D" w:rsidRDefault="00B24873" w:rsidP="00FE242D">
      <w:pPr>
        <w:pStyle w:val="Heading6"/>
        <w:rPr>
          <w:rFonts w:ascii="Myriad Pro" w:hAnsi="Myriad Pro"/>
        </w:rPr>
      </w:pPr>
      <w:bookmarkStart w:id="55" w:name="_Urine_Collection"/>
      <w:bookmarkStart w:id="56" w:name="_Toc312137444"/>
      <w:bookmarkStart w:id="57" w:name="_Toc312139061"/>
      <w:bookmarkEnd w:id="55"/>
      <w:r w:rsidRPr="00FE242D">
        <w:rPr>
          <w:rFonts w:ascii="Myriad Pro" w:hAnsi="Myriad Pro"/>
        </w:rPr>
        <w:lastRenderedPageBreak/>
        <w:t>Urine Collection</w:t>
      </w:r>
      <w:bookmarkEnd w:id="56"/>
      <w:bookmarkEnd w:id="57"/>
    </w:p>
    <w:p w14:paraId="4625AC15" w14:textId="436CAF40" w:rsidR="00B24873" w:rsidRPr="00FE242D" w:rsidRDefault="00B24873" w:rsidP="00FE242D">
      <w:pPr>
        <w:pStyle w:val="Header"/>
        <w:tabs>
          <w:tab w:val="left" w:pos="1440"/>
          <w:tab w:val="left" w:pos="1800"/>
        </w:tabs>
        <w:ind w:left="720"/>
        <w:rPr>
          <w:rFonts w:ascii="Myriad Pro" w:hAnsi="Myriad Pro"/>
          <w:b/>
          <w:sz w:val="20"/>
          <w:szCs w:val="20"/>
        </w:rPr>
      </w:pPr>
      <w:r w:rsidRPr="00FE242D">
        <w:rPr>
          <w:rFonts w:ascii="Myriad Pro" w:hAnsi="Myriad Pro"/>
          <w:b/>
          <w:sz w:val="20"/>
          <w:szCs w:val="20"/>
        </w:rPr>
        <w:t>Urine, Chemistry</w:t>
      </w:r>
    </w:p>
    <w:p w14:paraId="05D74D99" w14:textId="37E5C1BB" w:rsidR="00B24873" w:rsidRPr="00FE242D" w:rsidRDefault="00B24873" w:rsidP="00FE242D">
      <w:pPr>
        <w:pStyle w:val="BodyTextIndent3"/>
        <w:ind w:left="1440"/>
        <w:rPr>
          <w:rFonts w:ascii="Myriad Pro" w:hAnsi="Myriad Pro"/>
        </w:rPr>
      </w:pPr>
      <w:r w:rsidRPr="00FE242D">
        <w:rPr>
          <w:rFonts w:ascii="Myriad Pro" w:hAnsi="Myriad Pro"/>
        </w:rPr>
        <w:t xml:space="preserve">The normal composition of urine varies considerably during a 24 hour period.  Most reference </w:t>
      </w:r>
      <w:r w:rsidR="00864B90">
        <w:rPr>
          <w:rFonts w:ascii="Myriad Pro" w:hAnsi="Myriad Pro"/>
        </w:rPr>
        <w:t>ranges</w:t>
      </w:r>
      <w:r w:rsidRPr="00FE242D">
        <w:rPr>
          <w:rFonts w:ascii="Myriad Pro" w:hAnsi="Myriad Pro"/>
        </w:rPr>
        <w:t xml:space="preserve"> are based on analysis of the first urine voided in the morning.  This specimen is preferred because it has a more uniform volume and concentration, and its lower pH helps preserve the formed elements.</w:t>
      </w:r>
    </w:p>
    <w:p w14:paraId="2FC8A8BF" w14:textId="77777777" w:rsidR="00B24873" w:rsidRPr="00FE242D" w:rsidRDefault="00B24873" w:rsidP="00B24873">
      <w:pPr>
        <w:rPr>
          <w:rFonts w:ascii="Myriad Pro" w:hAnsi="Myriad Pro"/>
          <w:sz w:val="20"/>
          <w:szCs w:val="20"/>
        </w:rPr>
      </w:pPr>
    </w:p>
    <w:p w14:paraId="3FFE69C6" w14:textId="77777777" w:rsidR="00B24873" w:rsidRPr="00FE242D" w:rsidRDefault="00B24873" w:rsidP="00FE242D">
      <w:pPr>
        <w:pStyle w:val="BodyTextIndent3"/>
        <w:ind w:left="1440"/>
        <w:rPr>
          <w:rFonts w:ascii="Myriad Pro" w:hAnsi="Myriad Pro"/>
        </w:rPr>
      </w:pPr>
      <w:r w:rsidRPr="00FE242D">
        <w:rPr>
          <w:rFonts w:ascii="Myriad Pro" w:hAnsi="Myriad Pro"/>
        </w:rPr>
        <w:t>Urine for pregnancy testing should be a first morning voiding, or a random specimen with a specific gravity of at least 1.010.  Note the time of collection of the specimen on the test requisition form and on the label of the container.</w:t>
      </w:r>
    </w:p>
    <w:p w14:paraId="1E2CA839" w14:textId="77777777" w:rsidR="00B24873" w:rsidRPr="00FE242D" w:rsidRDefault="00B24873" w:rsidP="00B24873">
      <w:pPr>
        <w:pStyle w:val="BodyTextIndent3"/>
        <w:rPr>
          <w:rFonts w:ascii="Myriad Pro" w:hAnsi="Myriad Pro"/>
        </w:rPr>
      </w:pPr>
    </w:p>
    <w:p w14:paraId="323E5DA3" w14:textId="77777777" w:rsidR="00B24873" w:rsidRPr="00FE242D" w:rsidRDefault="00B24873" w:rsidP="00FE242D">
      <w:pPr>
        <w:pStyle w:val="BodyTextIndent3"/>
        <w:ind w:left="720"/>
        <w:rPr>
          <w:rFonts w:ascii="Myriad Pro" w:hAnsi="Myriad Pro"/>
          <w:b/>
        </w:rPr>
      </w:pPr>
      <w:r w:rsidRPr="00FE242D">
        <w:rPr>
          <w:rFonts w:ascii="Myriad Pro" w:hAnsi="Myriad Pro"/>
          <w:b/>
        </w:rPr>
        <w:t>Urine, Hematology (Urinalysis)</w:t>
      </w:r>
    </w:p>
    <w:p w14:paraId="5EB2D28D" w14:textId="63519303" w:rsidR="00B24873" w:rsidRDefault="00B24873" w:rsidP="00FE242D">
      <w:pPr>
        <w:pStyle w:val="BodyTextIndent3"/>
        <w:ind w:left="1440"/>
        <w:rPr>
          <w:rFonts w:ascii="Myriad Pro" w:hAnsi="Myriad Pro"/>
        </w:rPr>
      </w:pPr>
      <w:r w:rsidRPr="00FE242D">
        <w:rPr>
          <w:rFonts w:ascii="Myriad Pro" w:hAnsi="Myriad Pro"/>
        </w:rPr>
        <w:t>To reduce contamination, the specimen submitted for urinalysis should be a clean catch “midstream” sample.  Submit a first morni</w:t>
      </w:r>
      <w:r w:rsidR="00FE242D">
        <w:rPr>
          <w:rFonts w:ascii="Myriad Pro" w:hAnsi="Myriad Pro"/>
        </w:rPr>
        <w:t>ng specimen whenever possible.</w:t>
      </w:r>
    </w:p>
    <w:p w14:paraId="0968B0F7" w14:textId="77777777" w:rsidR="00FE242D" w:rsidRDefault="00FE242D" w:rsidP="00FE242D">
      <w:pPr>
        <w:pStyle w:val="BodyTextIndent3"/>
        <w:ind w:left="1440"/>
        <w:rPr>
          <w:rFonts w:ascii="Myriad Pro" w:hAnsi="Myriad Pro"/>
        </w:rPr>
      </w:pPr>
    </w:p>
    <w:p w14:paraId="5AA14BBA" w14:textId="017311BE" w:rsidR="00FE242D" w:rsidRPr="00FE242D" w:rsidRDefault="00FE242D" w:rsidP="00FE242D">
      <w:pPr>
        <w:pStyle w:val="Header"/>
        <w:tabs>
          <w:tab w:val="clear" w:pos="4680"/>
          <w:tab w:val="clear" w:pos="9360"/>
        </w:tabs>
        <w:ind w:left="2160"/>
        <w:rPr>
          <w:rFonts w:ascii="Myriad Pro" w:hAnsi="Myriad Pro"/>
          <w:sz w:val="20"/>
          <w:szCs w:val="20"/>
        </w:rPr>
      </w:pPr>
      <w:r w:rsidRPr="00FE242D">
        <w:rPr>
          <w:rFonts w:ascii="Myriad Pro" w:hAnsi="Myriad Pro"/>
          <w:sz w:val="20"/>
          <w:szCs w:val="20"/>
        </w:rPr>
        <w:t>Patient Collection Guidelines:  Clean Catch Midstream (CCMS)</w:t>
      </w:r>
    </w:p>
    <w:p w14:paraId="78E2FEA0" w14:textId="77777777" w:rsidR="00FE242D" w:rsidRPr="00FE242D" w:rsidRDefault="00FE242D" w:rsidP="00FE242D">
      <w:pPr>
        <w:spacing w:after="0" w:line="240" w:lineRule="auto"/>
        <w:rPr>
          <w:rFonts w:ascii="Myriad Pro" w:hAnsi="Myriad Pro"/>
          <w:sz w:val="20"/>
          <w:szCs w:val="20"/>
        </w:rPr>
      </w:pPr>
    </w:p>
    <w:p w14:paraId="374F3B15" w14:textId="77777777" w:rsidR="00FE242D" w:rsidRPr="00FE242D" w:rsidRDefault="00FE242D" w:rsidP="00FE242D">
      <w:pPr>
        <w:ind w:left="2520"/>
        <w:rPr>
          <w:rFonts w:ascii="Myriad Pro" w:hAnsi="Myriad Pro"/>
          <w:sz w:val="20"/>
          <w:szCs w:val="20"/>
        </w:rPr>
      </w:pPr>
      <w:r w:rsidRPr="00FE242D">
        <w:rPr>
          <w:rFonts w:ascii="Myriad Pro" w:hAnsi="Myriad Pro"/>
          <w:sz w:val="20"/>
          <w:szCs w:val="20"/>
          <w:u w:val="single"/>
        </w:rPr>
        <w:t>Females:</w:t>
      </w:r>
    </w:p>
    <w:p w14:paraId="759A7150" w14:textId="77777777" w:rsidR="00FE242D" w:rsidRPr="00FE242D" w:rsidRDefault="00FE242D" w:rsidP="00AE7771">
      <w:pPr>
        <w:numPr>
          <w:ilvl w:val="1"/>
          <w:numId w:val="5"/>
        </w:numPr>
        <w:tabs>
          <w:tab w:val="clear" w:pos="2520"/>
        </w:tabs>
        <w:spacing w:after="0" w:line="240" w:lineRule="auto"/>
        <w:ind w:left="3240"/>
        <w:rPr>
          <w:rFonts w:ascii="Myriad Pro" w:hAnsi="Myriad Pro"/>
          <w:sz w:val="20"/>
          <w:szCs w:val="20"/>
        </w:rPr>
      </w:pPr>
      <w:r w:rsidRPr="00FE242D">
        <w:rPr>
          <w:rFonts w:ascii="Myriad Pro" w:hAnsi="Myriad Pro"/>
          <w:sz w:val="20"/>
          <w:szCs w:val="20"/>
        </w:rPr>
        <w:t>Wash hands using soap and water.</w:t>
      </w:r>
    </w:p>
    <w:p w14:paraId="40F9FE5A" w14:textId="77777777" w:rsidR="00FE242D" w:rsidRPr="00FE242D" w:rsidRDefault="00FE242D" w:rsidP="00AE7771">
      <w:pPr>
        <w:numPr>
          <w:ilvl w:val="1"/>
          <w:numId w:val="5"/>
        </w:numPr>
        <w:tabs>
          <w:tab w:val="clear" w:pos="2520"/>
        </w:tabs>
        <w:spacing w:after="0" w:line="240" w:lineRule="auto"/>
        <w:ind w:left="3240"/>
        <w:rPr>
          <w:rFonts w:ascii="Myriad Pro" w:hAnsi="Myriad Pro"/>
          <w:sz w:val="20"/>
          <w:szCs w:val="20"/>
        </w:rPr>
      </w:pPr>
      <w:r w:rsidRPr="00FE242D">
        <w:rPr>
          <w:rFonts w:ascii="Myriad Pro" w:hAnsi="Myriad Pro"/>
          <w:sz w:val="20"/>
          <w:szCs w:val="20"/>
        </w:rPr>
        <w:t>Open the collection cup.  Do not touch the inside of the cup or the lid.</w:t>
      </w:r>
    </w:p>
    <w:p w14:paraId="519F98F0" w14:textId="77777777" w:rsidR="00FE242D" w:rsidRPr="00FE242D" w:rsidRDefault="00FE242D" w:rsidP="00AE7771">
      <w:pPr>
        <w:numPr>
          <w:ilvl w:val="1"/>
          <w:numId w:val="5"/>
        </w:numPr>
        <w:tabs>
          <w:tab w:val="clear" w:pos="2520"/>
        </w:tabs>
        <w:spacing w:after="0" w:line="240" w:lineRule="auto"/>
        <w:ind w:left="3240"/>
        <w:rPr>
          <w:rFonts w:ascii="Myriad Pro" w:hAnsi="Myriad Pro"/>
          <w:sz w:val="20"/>
          <w:szCs w:val="20"/>
        </w:rPr>
      </w:pPr>
      <w:r w:rsidRPr="00FE242D">
        <w:rPr>
          <w:rFonts w:ascii="Myriad Pro" w:hAnsi="Myriad Pro"/>
          <w:sz w:val="20"/>
          <w:szCs w:val="20"/>
        </w:rPr>
        <w:t>Spread the outer portion of the urinary area and hold apart for collection.</w:t>
      </w:r>
    </w:p>
    <w:p w14:paraId="72BB0BA5" w14:textId="77777777" w:rsidR="00FE242D" w:rsidRPr="00FE242D" w:rsidRDefault="00FE242D" w:rsidP="00AE7771">
      <w:pPr>
        <w:numPr>
          <w:ilvl w:val="1"/>
          <w:numId w:val="5"/>
        </w:numPr>
        <w:tabs>
          <w:tab w:val="clear" w:pos="2520"/>
        </w:tabs>
        <w:spacing w:after="0" w:line="240" w:lineRule="auto"/>
        <w:ind w:left="3240"/>
        <w:rPr>
          <w:rFonts w:ascii="Myriad Pro" w:hAnsi="Myriad Pro"/>
          <w:sz w:val="20"/>
          <w:szCs w:val="20"/>
        </w:rPr>
      </w:pPr>
      <w:r w:rsidRPr="00FE242D">
        <w:rPr>
          <w:rFonts w:ascii="Myriad Pro" w:hAnsi="Myriad Pro"/>
          <w:sz w:val="20"/>
          <w:szCs w:val="20"/>
        </w:rPr>
        <w:t>Use three wipes to clean the area.</w:t>
      </w:r>
    </w:p>
    <w:p w14:paraId="0CBABEB1" w14:textId="77777777" w:rsidR="00FE242D" w:rsidRPr="00FE242D" w:rsidRDefault="00FE242D" w:rsidP="00AE7771">
      <w:pPr>
        <w:numPr>
          <w:ilvl w:val="1"/>
          <w:numId w:val="5"/>
        </w:numPr>
        <w:tabs>
          <w:tab w:val="clear" w:pos="2520"/>
        </w:tabs>
        <w:spacing w:after="0" w:line="240" w:lineRule="auto"/>
        <w:ind w:left="3240"/>
        <w:rPr>
          <w:rFonts w:ascii="Myriad Pro" w:hAnsi="Myriad Pro"/>
          <w:sz w:val="20"/>
          <w:szCs w:val="20"/>
        </w:rPr>
      </w:pPr>
      <w:r w:rsidRPr="00FE242D">
        <w:rPr>
          <w:rFonts w:ascii="Myriad Pro" w:hAnsi="Myriad Pro"/>
          <w:sz w:val="20"/>
          <w:szCs w:val="20"/>
        </w:rPr>
        <w:t>Wipe one side, front to back, with first wipe.</w:t>
      </w:r>
    </w:p>
    <w:p w14:paraId="7332489E" w14:textId="77777777" w:rsidR="00FE242D" w:rsidRPr="00FE242D" w:rsidRDefault="00FE242D" w:rsidP="00AE7771">
      <w:pPr>
        <w:numPr>
          <w:ilvl w:val="1"/>
          <w:numId w:val="5"/>
        </w:numPr>
        <w:tabs>
          <w:tab w:val="clear" w:pos="2520"/>
        </w:tabs>
        <w:spacing w:after="0" w:line="240" w:lineRule="auto"/>
        <w:ind w:left="3240"/>
        <w:rPr>
          <w:rFonts w:ascii="Myriad Pro" w:hAnsi="Myriad Pro"/>
          <w:sz w:val="20"/>
          <w:szCs w:val="20"/>
        </w:rPr>
      </w:pPr>
      <w:r w:rsidRPr="00FE242D">
        <w:rPr>
          <w:rFonts w:ascii="Myriad Pro" w:hAnsi="Myriad Pro"/>
          <w:sz w:val="20"/>
          <w:szCs w:val="20"/>
        </w:rPr>
        <w:t>Wipe other side, front to back, with second wipe.</w:t>
      </w:r>
    </w:p>
    <w:p w14:paraId="6B18B7B4" w14:textId="77777777" w:rsidR="00FE242D" w:rsidRPr="00FE242D" w:rsidRDefault="00FE242D" w:rsidP="00AE7771">
      <w:pPr>
        <w:numPr>
          <w:ilvl w:val="1"/>
          <w:numId w:val="5"/>
        </w:numPr>
        <w:tabs>
          <w:tab w:val="clear" w:pos="2520"/>
        </w:tabs>
        <w:spacing w:after="0" w:line="240" w:lineRule="auto"/>
        <w:ind w:left="3240"/>
        <w:rPr>
          <w:rFonts w:ascii="Myriad Pro" w:hAnsi="Myriad Pro"/>
          <w:sz w:val="20"/>
          <w:szCs w:val="20"/>
        </w:rPr>
      </w:pPr>
      <w:r w:rsidRPr="00FE242D">
        <w:rPr>
          <w:rFonts w:ascii="Myriad Pro" w:hAnsi="Myriad Pro"/>
          <w:sz w:val="20"/>
          <w:szCs w:val="20"/>
        </w:rPr>
        <w:t>Wipe the center, with third wipe.</w:t>
      </w:r>
    </w:p>
    <w:p w14:paraId="2E4C5A38" w14:textId="77777777" w:rsidR="00FE242D" w:rsidRPr="00FE242D" w:rsidRDefault="00FE242D" w:rsidP="00AE7771">
      <w:pPr>
        <w:numPr>
          <w:ilvl w:val="1"/>
          <w:numId w:val="5"/>
        </w:numPr>
        <w:tabs>
          <w:tab w:val="clear" w:pos="2520"/>
        </w:tabs>
        <w:spacing w:after="0" w:line="240" w:lineRule="auto"/>
        <w:ind w:left="3240"/>
        <w:rPr>
          <w:rFonts w:ascii="Myriad Pro" w:hAnsi="Myriad Pro"/>
          <w:sz w:val="20"/>
          <w:szCs w:val="20"/>
        </w:rPr>
      </w:pPr>
      <w:r w:rsidRPr="00FE242D">
        <w:rPr>
          <w:rFonts w:ascii="Myriad Pro" w:hAnsi="Myriad Pro"/>
          <w:sz w:val="20"/>
          <w:szCs w:val="20"/>
        </w:rPr>
        <w:t>Urinate into the toilet for a few seconds and stop.</w:t>
      </w:r>
    </w:p>
    <w:p w14:paraId="422DEA7D" w14:textId="77777777" w:rsidR="00FE242D" w:rsidRPr="00FE242D" w:rsidRDefault="00FE242D" w:rsidP="00AE7771">
      <w:pPr>
        <w:numPr>
          <w:ilvl w:val="1"/>
          <w:numId w:val="5"/>
        </w:numPr>
        <w:tabs>
          <w:tab w:val="clear" w:pos="2520"/>
        </w:tabs>
        <w:spacing w:after="0" w:line="240" w:lineRule="auto"/>
        <w:ind w:left="3240"/>
        <w:rPr>
          <w:rFonts w:ascii="Myriad Pro" w:hAnsi="Myriad Pro"/>
          <w:sz w:val="20"/>
          <w:szCs w:val="20"/>
        </w:rPr>
      </w:pPr>
      <w:r w:rsidRPr="00FE242D">
        <w:rPr>
          <w:rFonts w:ascii="Myriad Pro" w:hAnsi="Myriad Pro"/>
          <w:sz w:val="20"/>
          <w:szCs w:val="20"/>
        </w:rPr>
        <w:t>Continue to urinate into the cup.</w:t>
      </w:r>
    </w:p>
    <w:p w14:paraId="76899692" w14:textId="77777777" w:rsidR="00FE242D" w:rsidRPr="00FE242D" w:rsidRDefault="00FE242D" w:rsidP="00AE7771">
      <w:pPr>
        <w:numPr>
          <w:ilvl w:val="1"/>
          <w:numId w:val="5"/>
        </w:numPr>
        <w:tabs>
          <w:tab w:val="clear" w:pos="2520"/>
        </w:tabs>
        <w:spacing w:after="0" w:line="240" w:lineRule="auto"/>
        <w:ind w:left="3240" w:hanging="450"/>
        <w:rPr>
          <w:rFonts w:ascii="Myriad Pro" w:hAnsi="Myriad Pro"/>
          <w:sz w:val="20"/>
          <w:szCs w:val="20"/>
        </w:rPr>
      </w:pPr>
      <w:r w:rsidRPr="00FE242D">
        <w:rPr>
          <w:rFonts w:ascii="Myriad Pro" w:hAnsi="Myriad Pro"/>
          <w:sz w:val="20"/>
          <w:szCs w:val="20"/>
        </w:rPr>
        <w:t>Replace the lid on the container.  Screw the lid on tightly to prevent leakage.</w:t>
      </w:r>
    </w:p>
    <w:p w14:paraId="17626517" w14:textId="77777777" w:rsidR="00FE242D" w:rsidRPr="00FE242D" w:rsidRDefault="00FE242D" w:rsidP="00AE7771">
      <w:pPr>
        <w:numPr>
          <w:ilvl w:val="1"/>
          <w:numId w:val="5"/>
        </w:numPr>
        <w:tabs>
          <w:tab w:val="clear" w:pos="2520"/>
        </w:tabs>
        <w:spacing w:after="0" w:line="240" w:lineRule="auto"/>
        <w:ind w:left="3240" w:hanging="450"/>
        <w:rPr>
          <w:rFonts w:ascii="Myriad Pro" w:hAnsi="Myriad Pro"/>
          <w:sz w:val="20"/>
          <w:szCs w:val="20"/>
        </w:rPr>
      </w:pPr>
      <w:r w:rsidRPr="00FE242D">
        <w:rPr>
          <w:rFonts w:ascii="Myriad Pro" w:hAnsi="Myriad Pro"/>
          <w:sz w:val="20"/>
          <w:szCs w:val="20"/>
        </w:rPr>
        <w:t>Wash hands.</w:t>
      </w:r>
    </w:p>
    <w:p w14:paraId="250E8E2B" w14:textId="77777777" w:rsidR="00FE242D" w:rsidRDefault="00FE242D" w:rsidP="00FE242D">
      <w:pPr>
        <w:ind w:left="1800"/>
        <w:rPr>
          <w:rFonts w:ascii="Myriad Pro" w:hAnsi="Myriad Pro"/>
          <w:sz w:val="20"/>
          <w:szCs w:val="20"/>
        </w:rPr>
      </w:pPr>
    </w:p>
    <w:p w14:paraId="7D226184" w14:textId="77777777" w:rsidR="00FE242D" w:rsidRPr="00FE242D" w:rsidRDefault="00FE242D" w:rsidP="00FE242D">
      <w:pPr>
        <w:ind w:left="2520"/>
        <w:rPr>
          <w:rFonts w:ascii="Myriad Pro" w:hAnsi="Myriad Pro"/>
          <w:sz w:val="20"/>
          <w:szCs w:val="20"/>
        </w:rPr>
      </w:pPr>
      <w:r w:rsidRPr="00FE242D">
        <w:rPr>
          <w:rFonts w:ascii="Myriad Pro" w:hAnsi="Myriad Pro"/>
          <w:sz w:val="20"/>
          <w:szCs w:val="20"/>
          <w:u w:val="single"/>
        </w:rPr>
        <w:t>Males:</w:t>
      </w:r>
      <w:r w:rsidRPr="00FE242D">
        <w:rPr>
          <w:rFonts w:ascii="Myriad Pro" w:hAnsi="Myriad Pro"/>
          <w:sz w:val="20"/>
          <w:szCs w:val="20"/>
        </w:rPr>
        <w:t xml:space="preserve"> </w:t>
      </w:r>
    </w:p>
    <w:p w14:paraId="2B03F14D" w14:textId="77777777" w:rsidR="00FE242D" w:rsidRPr="00FE242D" w:rsidRDefault="00FE242D" w:rsidP="00AE7771">
      <w:pPr>
        <w:numPr>
          <w:ilvl w:val="0"/>
          <w:numId w:val="10"/>
        </w:numPr>
        <w:tabs>
          <w:tab w:val="clear" w:pos="2160"/>
        </w:tabs>
        <w:spacing w:after="0" w:line="240" w:lineRule="auto"/>
        <w:ind w:left="3240"/>
        <w:rPr>
          <w:rFonts w:ascii="Myriad Pro" w:hAnsi="Myriad Pro"/>
          <w:sz w:val="20"/>
          <w:szCs w:val="20"/>
        </w:rPr>
      </w:pPr>
      <w:r w:rsidRPr="00FE242D">
        <w:rPr>
          <w:rFonts w:ascii="Myriad Pro" w:hAnsi="Myriad Pro"/>
          <w:sz w:val="20"/>
          <w:szCs w:val="20"/>
        </w:rPr>
        <w:t>Wash hands using soap and water.</w:t>
      </w:r>
    </w:p>
    <w:p w14:paraId="514CE3A0" w14:textId="77777777" w:rsidR="00FE242D" w:rsidRPr="00FE242D" w:rsidRDefault="00FE242D" w:rsidP="00AE7771">
      <w:pPr>
        <w:numPr>
          <w:ilvl w:val="0"/>
          <w:numId w:val="10"/>
        </w:numPr>
        <w:tabs>
          <w:tab w:val="clear" w:pos="2160"/>
        </w:tabs>
        <w:spacing w:after="0" w:line="240" w:lineRule="auto"/>
        <w:ind w:left="3240"/>
        <w:rPr>
          <w:rFonts w:ascii="Myriad Pro" w:hAnsi="Myriad Pro"/>
          <w:sz w:val="20"/>
          <w:szCs w:val="20"/>
        </w:rPr>
      </w:pPr>
      <w:r w:rsidRPr="00FE242D">
        <w:rPr>
          <w:rFonts w:ascii="Myriad Pro" w:hAnsi="Myriad Pro"/>
          <w:sz w:val="20"/>
          <w:szCs w:val="20"/>
        </w:rPr>
        <w:t>Using one of the antiseptic wipes, clean the end of the penis.  Retract the foreskin if needed.</w:t>
      </w:r>
    </w:p>
    <w:p w14:paraId="0DC54400" w14:textId="77777777" w:rsidR="00FE242D" w:rsidRPr="00FE242D" w:rsidRDefault="00FE242D" w:rsidP="00AE7771">
      <w:pPr>
        <w:numPr>
          <w:ilvl w:val="0"/>
          <w:numId w:val="10"/>
        </w:numPr>
        <w:tabs>
          <w:tab w:val="clear" w:pos="2160"/>
        </w:tabs>
        <w:spacing w:after="0" w:line="240" w:lineRule="auto"/>
        <w:ind w:left="3240"/>
        <w:rPr>
          <w:rFonts w:ascii="Myriad Pro" w:hAnsi="Myriad Pro"/>
          <w:sz w:val="20"/>
          <w:szCs w:val="20"/>
        </w:rPr>
      </w:pPr>
      <w:r w:rsidRPr="00FE242D">
        <w:rPr>
          <w:rFonts w:ascii="Myriad Pro" w:hAnsi="Myriad Pro"/>
          <w:sz w:val="20"/>
          <w:szCs w:val="20"/>
        </w:rPr>
        <w:t>Repeat using second wipe.</w:t>
      </w:r>
    </w:p>
    <w:p w14:paraId="63CE636E" w14:textId="77777777" w:rsidR="00FE242D" w:rsidRPr="00FE242D" w:rsidRDefault="00FE242D" w:rsidP="00AE7771">
      <w:pPr>
        <w:numPr>
          <w:ilvl w:val="0"/>
          <w:numId w:val="10"/>
        </w:numPr>
        <w:tabs>
          <w:tab w:val="clear" w:pos="2160"/>
        </w:tabs>
        <w:spacing w:after="0" w:line="240" w:lineRule="auto"/>
        <w:ind w:left="3240"/>
        <w:rPr>
          <w:rFonts w:ascii="Myriad Pro" w:hAnsi="Myriad Pro"/>
          <w:sz w:val="20"/>
          <w:szCs w:val="20"/>
        </w:rPr>
      </w:pPr>
      <w:r w:rsidRPr="00FE242D">
        <w:rPr>
          <w:rFonts w:ascii="Myriad Pro" w:hAnsi="Myriad Pro"/>
          <w:sz w:val="20"/>
          <w:szCs w:val="20"/>
        </w:rPr>
        <w:t>Open the collection cup.  Do not touch the inside of the cup or the lid.</w:t>
      </w:r>
    </w:p>
    <w:p w14:paraId="7FC94BF9" w14:textId="77777777" w:rsidR="00FE242D" w:rsidRPr="00FE242D" w:rsidRDefault="00FE242D" w:rsidP="00AE7771">
      <w:pPr>
        <w:numPr>
          <w:ilvl w:val="0"/>
          <w:numId w:val="10"/>
        </w:numPr>
        <w:tabs>
          <w:tab w:val="clear" w:pos="2160"/>
        </w:tabs>
        <w:spacing w:after="0" w:line="240" w:lineRule="auto"/>
        <w:ind w:left="3240"/>
        <w:rPr>
          <w:rFonts w:ascii="Myriad Pro" w:hAnsi="Myriad Pro"/>
          <w:sz w:val="20"/>
          <w:szCs w:val="20"/>
        </w:rPr>
      </w:pPr>
      <w:r w:rsidRPr="00FE242D">
        <w:rPr>
          <w:rFonts w:ascii="Myriad Pro" w:hAnsi="Myriad Pro"/>
          <w:sz w:val="20"/>
          <w:szCs w:val="20"/>
        </w:rPr>
        <w:t>Urinate into the toilet for a few seconds and stop.</w:t>
      </w:r>
    </w:p>
    <w:p w14:paraId="68748791" w14:textId="77777777" w:rsidR="00FE242D" w:rsidRPr="00FE242D" w:rsidRDefault="00FE242D" w:rsidP="00AE7771">
      <w:pPr>
        <w:numPr>
          <w:ilvl w:val="0"/>
          <w:numId w:val="10"/>
        </w:numPr>
        <w:tabs>
          <w:tab w:val="clear" w:pos="2160"/>
        </w:tabs>
        <w:spacing w:after="0" w:line="240" w:lineRule="auto"/>
        <w:ind w:left="3240"/>
        <w:rPr>
          <w:rFonts w:ascii="Myriad Pro" w:hAnsi="Myriad Pro"/>
          <w:sz w:val="20"/>
          <w:szCs w:val="20"/>
        </w:rPr>
      </w:pPr>
      <w:r w:rsidRPr="00FE242D">
        <w:rPr>
          <w:rFonts w:ascii="Myriad Pro" w:hAnsi="Myriad Pro"/>
          <w:sz w:val="20"/>
          <w:szCs w:val="20"/>
        </w:rPr>
        <w:t>Continue to urinate into the cup.</w:t>
      </w:r>
    </w:p>
    <w:p w14:paraId="5981A61B" w14:textId="77777777" w:rsidR="00FE242D" w:rsidRPr="00FE242D" w:rsidRDefault="00FE242D" w:rsidP="00AE7771">
      <w:pPr>
        <w:numPr>
          <w:ilvl w:val="0"/>
          <w:numId w:val="10"/>
        </w:numPr>
        <w:tabs>
          <w:tab w:val="clear" w:pos="2160"/>
        </w:tabs>
        <w:spacing w:after="0" w:line="240" w:lineRule="auto"/>
        <w:ind w:left="3240"/>
        <w:rPr>
          <w:rFonts w:ascii="Myriad Pro" w:hAnsi="Myriad Pro"/>
          <w:sz w:val="20"/>
          <w:szCs w:val="20"/>
        </w:rPr>
      </w:pPr>
      <w:r w:rsidRPr="00FE242D">
        <w:rPr>
          <w:rFonts w:ascii="Myriad Pro" w:hAnsi="Myriad Pro"/>
          <w:sz w:val="20"/>
          <w:szCs w:val="20"/>
        </w:rPr>
        <w:t>Replace the lid on the container.  Screw the lid on tightly to prevent leakage.</w:t>
      </w:r>
    </w:p>
    <w:p w14:paraId="5DCE513E" w14:textId="77777777" w:rsidR="00FE242D" w:rsidRPr="00FE242D" w:rsidRDefault="00FE242D" w:rsidP="00AE7771">
      <w:pPr>
        <w:numPr>
          <w:ilvl w:val="0"/>
          <w:numId w:val="10"/>
        </w:numPr>
        <w:tabs>
          <w:tab w:val="clear" w:pos="2160"/>
        </w:tabs>
        <w:spacing w:after="0" w:line="240" w:lineRule="auto"/>
        <w:ind w:left="3240"/>
        <w:rPr>
          <w:rFonts w:ascii="Myriad Pro" w:hAnsi="Myriad Pro"/>
          <w:sz w:val="20"/>
          <w:szCs w:val="20"/>
        </w:rPr>
      </w:pPr>
      <w:r w:rsidRPr="00FE242D">
        <w:rPr>
          <w:rFonts w:ascii="Myriad Pro" w:hAnsi="Myriad Pro"/>
          <w:sz w:val="20"/>
          <w:szCs w:val="20"/>
        </w:rPr>
        <w:t>Wash hands.</w:t>
      </w:r>
    </w:p>
    <w:p w14:paraId="0D4461FD" w14:textId="77777777" w:rsidR="00B24873" w:rsidRPr="00FE242D" w:rsidRDefault="00B24873" w:rsidP="00B24873">
      <w:pPr>
        <w:rPr>
          <w:rFonts w:ascii="Myriad Pro" w:hAnsi="Myriad Pro"/>
          <w:sz w:val="20"/>
          <w:szCs w:val="20"/>
        </w:rPr>
      </w:pPr>
    </w:p>
    <w:p w14:paraId="136FD691" w14:textId="6A59E1BD" w:rsidR="00B24873" w:rsidRPr="00FE242D" w:rsidRDefault="00B24873" w:rsidP="00FE242D">
      <w:pPr>
        <w:pStyle w:val="Header"/>
        <w:tabs>
          <w:tab w:val="left" w:pos="1440"/>
          <w:tab w:val="left" w:pos="1800"/>
        </w:tabs>
        <w:ind w:left="720"/>
        <w:rPr>
          <w:rFonts w:ascii="Myriad Pro" w:hAnsi="Myriad Pro"/>
          <w:b/>
          <w:sz w:val="20"/>
          <w:szCs w:val="20"/>
        </w:rPr>
      </w:pPr>
      <w:r w:rsidRPr="00FE242D">
        <w:rPr>
          <w:rFonts w:ascii="Myriad Pro" w:hAnsi="Myriad Pro"/>
          <w:b/>
          <w:sz w:val="20"/>
          <w:szCs w:val="20"/>
        </w:rPr>
        <w:t>Urine, Cultures</w:t>
      </w:r>
    </w:p>
    <w:p w14:paraId="4A22A028" w14:textId="1F323E0B" w:rsidR="00FE242D" w:rsidRDefault="00FE242D" w:rsidP="00FE242D">
      <w:pPr>
        <w:pStyle w:val="BodyTextIndent3"/>
        <w:ind w:left="1440"/>
        <w:rPr>
          <w:rFonts w:ascii="Myriad Pro" w:hAnsi="Myriad Pro"/>
        </w:rPr>
      </w:pPr>
      <w:r w:rsidRPr="00FE242D">
        <w:rPr>
          <w:rFonts w:ascii="Myriad Pro" w:hAnsi="Myriad Pro"/>
        </w:rPr>
        <w:t>To reduce contamination, the specimen submitted for urinalysis should be a c</w:t>
      </w:r>
      <w:r>
        <w:rPr>
          <w:rFonts w:ascii="Myriad Pro" w:hAnsi="Myriad Pro"/>
        </w:rPr>
        <w:t>lean catch “midstream” sample.</w:t>
      </w:r>
    </w:p>
    <w:p w14:paraId="19DFCE08" w14:textId="77777777" w:rsidR="00FE242D" w:rsidRDefault="00FE242D" w:rsidP="00FE242D">
      <w:pPr>
        <w:pStyle w:val="BodyTextIndent3"/>
        <w:ind w:left="1440"/>
        <w:rPr>
          <w:rFonts w:ascii="Myriad Pro" w:hAnsi="Myriad Pro"/>
        </w:rPr>
      </w:pPr>
    </w:p>
    <w:p w14:paraId="39EFCBAB" w14:textId="77777777" w:rsidR="00FE242D" w:rsidRPr="00FE242D" w:rsidRDefault="00FE242D" w:rsidP="00FE242D">
      <w:pPr>
        <w:pStyle w:val="Header"/>
        <w:tabs>
          <w:tab w:val="clear" w:pos="4680"/>
          <w:tab w:val="clear" w:pos="9360"/>
        </w:tabs>
        <w:ind w:left="2160"/>
        <w:rPr>
          <w:rFonts w:ascii="Myriad Pro" w:hAnsi="Myriad Pro"/>
          <w:sz w:val="20"/>
          <w:szCs w:val="20"/>
        </w:rPr>
      </w:pPr>
      <w:r w:rsidRPr="00FE242D">
        <w:rPr>
          <w:rFonts w:ascii="Myriad Pro" w:hAnsi="Myriad Pro"/>
          <w:sz w:val="20"/>
          <w:szCs w:val="20"/>
        </w:rPr>
        <w:t>Patient Collection Guidelines:  Clean Catch Midstream (CCMS)</w:t>
      </w:r>
    </w:p>
    <w:p w14:paraId="3F6532E4" w14:textId="77777777" w:rsidR="00FE242D" w:rsidRPr="00FE242D" w:rsidRDefault="00FE242D" w:rsidP="00FE242D">
      <w:pPr>
        <w:spacing w:after="0" w:line="240" w:lineRule="auto"/>
        <w:rPr>
          <w:rFonts w:ascii="Myriad Pro" w:hAnsi="Myriad Pro"/>
          <w:sz w:val="20"/>
          <w:szCs w:val="20"/>
        </w:rPr>
      </w:pPr>
    </w:p>
    <w:p w14:paraId="285E3184" w14:textId="77777777" w:rsidR="00FE242D" w:rsidRPr="00FE242D" w:rsidRDefault="00FE242D" w:rsidP="00FE242D">
      <w:pPr>
        <w:ind w:left="2520"/>
        <w:rPr>
          <w:rFonts w:ascii="Myriad Pro" w:hAnsi="Myriad Pro"/>
          <w:sz w:val="20"/>
          <w:szCs w:val="20"/>
        </w:rPr>
      </w:pPr>
      <w:r w:rsidRPr="00FE242D">
        <w:rPr>
          <w:rFonts w:ascii="Myriad Pro" w:hAnsi="Myriad Pro"/>
          <w:sz w:val="20"/>
          <w:szCs w:val="20"/>
          <w:u w:val="single"/>
        </w:rPr>
        <w:t>Females:</w:t>
      </w:r>
    </w:p>
    <w:p w14:paraId="409E62E1" w14:textId="0FFCDB60" w:rsidR="00FE242D" w:rsidRPr="00521E64" w:rsidRDefault="00FE242D" w:rsidP="00AE7771">
      <w:pPr>
        <w:pStyle w:val="ListParagraph"/>
        <w:numPr>
          <w:ilvl w:val="0"/>
          <w:numId w:val="23"/>
        </w:numPr>
        <w:spacing w:after="0" w:line="240" w:lineRule="auto"/>
        <w:ind w:left="3240"/>
        <w:rPr>
          <w:rFonts w:ascii="Myriad Pro" w:hAnsi="Myriad Pro"/>
          <w:sz w:val="20"/>
          <w:szCs w:val="20"/>
        </w:rPr>
      </w:pPr>
      <w:r w:rsidRPr="00521E64">
        <w:rPr>
          <w:rFonts w:ascii="Myriad Pro" w:hAnsi="Myriad Pro"/>
          <w:sz w:val="20"/>
          <w:szCs w:val="20"/>
        </w:rPr>
        <w:t>Wash hands using soap and water.</w:t>
      </w:r>
    </w:p>
    <w:p w14:paraId="174427FC" w14:textId="670D70E5" w:rsidR="00FE242D" w:rsidRPr="00521E64" w:rsidRDefault="00FE242D" w:rsidP="00AE7771">
      <w:pPr>
        <w:pStyle w:val="ListParagraph"/>
        <w:numPr>
          <w:ilvl w:val="0"/>
          <w:numId w:val="23"/>
        </w:numPr>
        <w:spacing w:after="0" w:line="240" w:lineRule="auto"/>
        <w:ind w:left="3240"/>
        <w:rPr>
          <w:rFonts w:ascii="Myriad Pro" w:hAnsi="Myriad Pro"/>
          <w:sz w:val="20"/>
          <w:szCs w:val="20"/>
        </w:rPr>
      </w:pPr>
      <w:r w:rsidRPr="00521E64">
        <w:rPr>
          <w:rFonts w:ascii="Myriad Pro" w:hAnsi="Myriad Pro"/>
          <w:sz w:val="20"/>
          <w:szCs w:val="20"/>
        </w:rPr>
        <w:lastRenderedPageBreak/>
        <w:t>Open the collection cup.  Do not touch the inside of the cup or the lid.</w:t>
      </w:r>
    </w:p>
    <w:p w14:paraId="2CBEA4A6" w14:textId="77777777" w:rsidR="00FE242D" w:rsidRPr="00FE242D" w:rsidRDefault="00FE242D" w:rsidP="00AE7771">
      <w:pPr>
        <w:numPr>
          <w:ilvl w:val="0"/>
          <w:numId w:val="23"/>
        </w:numPr>
        <w:spacing w:after="0" w:line="240" w:lineRule="auto"/>
        <w:ind w:left="3240"/>
        <w:rPr>
          <w:rFonts w:ascii="Myriad Pro" w:hAnsi="Myriad Pro"/>
          <w:sz w:val="20"/>
          <w:szCs w:val="20"/>
        </w:rPr>
      </w:pPr>
      <w:r w:rsidRPr="00FE242D">
        <w:rPr>
          <w:rFonts w:ascii="Myriad Pro" w:hAnsi="Myriad Pro"/>
          <w:sz w:val="20"/>
          <w:szCs w:val="20"/>
        </w:rPr>
        <w:t>Spread the outer portion of the urinary area and hold apart for collection.</w:t>
      </w:r>
    </w:p>
    <w:p w14:paraId="28BF2D54" w14:textId="77777777" w:rsidR="00FE242D" w:rsidRPr="00FE242D" w:rsidRDefault="00FE242D" w:rsidP="00AE7771">
      <w:pPr>
        <w:numPr>
          <w:ilvl w:val="0"/>
          <w:numId w:val="23"/>
        </w:numPr>
        <w:spacing w:after="0" w:line="240" w:lineRule="auto"/>
        <w:ind w:left="3240"/>
        <w:rPr>
          <w:rFonts w:ascii="Myriad Pro" w:hAnsi="Myriad Pro"/>
          <w:sz w:val="20"/>
          <w:szCs w:val="20"/>
        </w:rPr>
      </w:pPr>
      <w:r w:rsidRPr="00FE242D">
        <w:rPr>
          <w:rFonts w:ascii="Myriad Pro" w:hAnsi="Myriad Pro"/>
          <w:sz w:val="20"/>
          <w:szCs w:val="20"/>
        </w:rPr>
        <w:t>Use three wipes to clean the area.</w:t>
      </w:r>
    </w:p>
    <w:p w14:paraId="493AABC2" w14:textId="77777777" w:rsidR="00FE242D" w:rsidRPr="00FE242D" w:rsidRDefault="00FE242D" w:rsidP="00AE7771">
      <w:pPr>
        <w:numPr>
          <w:ilvl w:val="0"/>
          <w:numId w:val="23"/>
        </w:numPr>
        <w:spacing w:after="0" w:line="240" w:lineRule="auto"/>
        <w:ind w:left="3240"/>
        <w:rPr>
          <w:rFonts w:ascii="Myriad Pro" w:hAnsi="Myriad Pro"/>
          <w:sz w:val="20"/>
          <w:szCs w:val="20"/>
        </w:rPr>
      </w:pPr>
      <w:r w:rsidRPr="00FE242D">
        <w:rPr>
          <w:rFonts w:ascii="Myriad Pro" w:hAnsi="Myriad Pro"/>
          <w:sz w:val="20"/>
          <w:szCs w:val="20"/>
        </w:rPr>
        <w:t>Wipe one side, front to back, with first wipe.</w:t>
      </w:r>
    </w:p>
    <w:p w14:paraId="6ADC0CD0" w14:textId="77777777" w:rsidR="00FE242D" w:rsidRPr="00FE242D" w:rsidRDefault="00FE242D" w:rsidP="00AE7771">
      <w:pPr>
        <w:numPr>
          <w:ilvl w:val="0"/>
          <w:numId w:val="23"/>
        </w:numPr>
        <w:spacing w:after="0" w:line="240" w:lineRule="auto"/>
        <w:ind w:left="3240"/>
        <w:rPr>
          <w:rFonts w:ascii="Myriad Pro" w:hAnsi="Myriad Pro"/>
          <w:sz w:val="20"/>
          <w:szCs w:val="20"/>
        </w:rPr>
      </w:pPr>
      <w:r w:rsidRPr="00FE242D">
        <w:rPr>
          <w:rFonts w:ascii="Myriad Pro" w:hAnsi="Myriad Pro"/>
          <w:sz w:val="20"/>
          <w:szCs w:val="20"/>
        </w:rPr>
        <w:t>Wipe other side, front to back, with second wipe.</w:t>
      </w:r>
    </w:p>
    <w:p w14:paraId="16E47184" w14:textId="77777777" w:rsidR="00FE242D" w:rsidRPr="00FE242D" w:rsidRDefault="00FE242D" w:rsidP="00AE7771">
      <w:pPr>
        <w:numPr>
          <w:ilvl w:val="0"/>
          <w:numId w:val="23"/>
        </w:numPr>
        <w:spacing w:after="0" w:line="240" w:lineRule="auto"/>
        <w:ind w:left="3240"/>
        <w:rPr>
          <w:rFonts w:ascii="Myriad Pro" w:hAnsi="Myriad Pro"/>
          <w:sz w:val="20"/>
          <w:szCs w:val="20"/>
        </w:rPr>
      </w:pPr>
      <w:r w:rsidRPr="00FE242D">
        <w:rPr>
          <w:rFonts w:ascii="Myriad Pro" w:hAnsi="Myriad Pro"/>
          <w:sz w:val="20"/>
          <w:szCs w:val="20"/>
        </w:rPr>
        <w:t>Wipe the center, with third wipe.</w:t>
      </w:r>
    </w:p>
    <w:p w14:paraId="54E3826F" w14:textId="77777777" w:rsidR="00FE242D" w:rsidRPr="00FE242D" w:rsidRDefault="00FE242D" w:rsidP="00AE7771">
      <w:pPr>
        <w:numPr>
          <w:ilvl w:val="0"/>
          <w:numId w:val="23"/>
        </w:numPr>
        <w:spacing w:after="0" w:line="240" w:lineRule="auto"/>
        <w:ind w:left="3240"/>
        <w:rPr>
          <w:rFonts w:ascii="Myriad Pro" w:hAnsi="Myriad Pro"/>
          <w:sz w:val="20"/>
          <w:szCs w:val="20"/>
        </w:rPr>
      </w:pPr>
      <w:r w:rsidRPr="00FE242D">
        <w:rPr>
          <w:rFonts w:ascii="Myriad Pro" w:hAnsi="Myriad Pro"/>
          <w:sz w:val="20"/>
          <w:szCs w:val="20"/>
        </w:rPr>
        <w:t>Urinate into the toilet for a few seconds and stop.</w:t>
      </w:r>
    </w:p>
    <w:p w14:paraId="370FBFFB" w14:textId="77777777" w:rsidR="00FE242D" w:rsidRPr="00FE242D" w:rsidRDefault="00FE242D" w:rsidP="00AE7771">
      <w:pPr>
        <w:numPr>
          <w:ilvl w:val="0"/>
          <w:numId w:val="23"/>
        </w:numPr>
        <w:spacing w:after="0" w:line="240" w:lineRule="auto"/>
        <w:ind w:left="3240"/>
        <w:rPr>
          <w:rFonts w:ascii="Myriad Pro" w:hAnsi="Myriad Pro"/>
          <w:sz w:val="20"/>
          <w:szCs w:val="20"/>
        </w:rPr>
      </w:pPr>
      <w:r w:rsidRPr="00FE242D">
        <w:rPr>
          <w:rFonts w:ascii="Myriad Pro" w:hAnsi="Myriad Pro"/>
          <w:sz w:val="20"/>
          <w:szCs w:val="20"/>
        </w:rPr>
        <w:t>Continue to urinate into the cup.</w:t>
      </w:r>
    </w:p>
    <w:p w14:paraId="7244C9FC" w14:textId="77777777" w:rsidR="00FE242D" w:rsidRPr="00FE242D" w:rsidRDefault="00FE242D" w:rsidP="00AE7771">
      <w:pPr>
        <w:numPr>
          <w:ilvl w:val="0"/>
          <w:numId w:val="23"/>
        </w:numPr>
        <w:spacing w:after="0" w:line="240" w:lineRule="auto"/>
        <w:ind w:left="3240"/>
        <w:rPr>
          <w:rFonts w:ascii="Myriad Pro" w:hAnsi="Myriad Pro"/>
          <w:sz w:val="20"/>
          <w:szCs w:val="20"/>
        </w:rPr>
      </w:pPr>
      <w:r w:rsidRPr="00FE242D">
        <w:rPr>
          <w:rFonts w:ascii="Myriad Pro" w:hAnsi="Myriad Pro"/>
          <w:sz w:val="20"/>
          <w:szCs w:val="20"/>
        </w:rPr>
        <w:t>Replace the lid on the container.  Screw the lid on tightly to prevent leakage.</w:t>
      </w:r>
    </w:p>
    <w:p w14:paraId="5405C587" w14:textId="77777777" w:rsidR="00FE242D" w:rsidRPr="00FE242D" w:rsidRDefault="00FE242D" w:rsidP="00AE7771">
      <w:pPr>
        <w:numPr>
          <w:ilvl w:val="0"/>
          <w:numId w:val="23"/>
        </w:numPr>
        <w:spacing w:after="0" w:line="240" w:lineRule="auto"/>
        <w:ind w:left="3240"/>
        <w:rPr>
          <w:rFonts w:ascii="Myriad Pro" w:hAnsi="Myriad Pro"/>
          <w:sz w:val="20"/>
          <w:szCs w:val="20"/>
        </w:rPr>
      </w:pPr>
      <w:r w:rsidRPr="00FE242D">
        <w:rPr>
          <w:rFonts w:ascii="Myriad Pro" w:hAnsi="Myriad Pro"/>
          <w:sz w:val="20"/>
          <w:szCs w:val="20"/>
        </w:rPr>
        <w:t>Wash hands.</w:t>
      </w:r>
    </w:p>
    <w:p w14:paraId="7C77A4FB" w14:textId="77777777" w:rsidR="00FE242D" w:rsidRDefault="00FE242D" w:rsidP="00FE242D">
      <w:pPr>
        <w:ind w:left="1800"/>
        <w:rPr>
          <w:rFonts w:ascii="Myriad Pro" w:hAnsi="Myriad Pro"/>
          <w:sz w:val="20"/>
          <w:szCs w:val="20"/>
        </w:rPr>
      </w:pPr>
    </w:p>
    <w:p w14:paraId="15012254" w14:textId="77777777" w:rsidR="00FE242D" w:rsidRPr="00FE242D" w:rsidRDefault="00FE242D" w:rsidP="00FE242D">
      <w:pPr>
        <w:ind w:left="2520"/>
        <w:rPr>
          <w:rFonts w:ascii="Myriad Pro" w:hAnsi="Myriad Pro"/>
          <w:sz w:val="20"/>
          <w:szCs w:val="20"/>
        </w:rPr>
      </w:pPr>
      <w:r w:rsidRPr="00FE242D">
        <w:rPr>
          <w:rFonts w:ascii="Myriad Pro" w:hAnsi="Myriad Pro"/>
          <w:sz w:val="20"/>
          <w:szCs w:val="20"/>
          <w:u w:val="single"/>
        </w:rPr>
        <w:t>Males:</w:t>
      </w:r>
      <w:r w:rsidRPr="00FE242D">
        <w:rPr>
          <w:rFonts w:ascii="Myriad Pro" w:hAnsi="Myriad Pro"/>
          <w:sz w:val="20"/>
          <w:szCs w:val="20"/>
        </w:rPr>
        <w:t xml:space="preserve"> </w:t>
      </w:r>
    </w:p>
    <w:p w14:paraId="678EAEC7" w14:textId="22E3853A" w:rsidR="00FE242D" w:rsidRPr="00521E64" w:rsidRDefault="00FE242D" w:rsidP="00AE7771">
      <w:pPr>
        <w:pStyle w:val="ListParagraph"/>
        <w:numPr>
          <w:ilvl w:val="3"/>
          <w:numId w:val="5"/>
        </w:numPr>
        <w:spacing w:after="0" w:line="240" w:lineRule="auto"/>
        <w:ind w:left="3240"/>
        <w:rPr>
          <w:rFonts w:ascii="Myriad Pro" w:hAnsi="Myriad Pro"/>
          <w:sz w:val="20"/>
          <w:szCs w:val="20"/>
        </w:rPr>
      </w:pPr>
      <w:r w:rsidRPr="00521E64">
        <w:rPr>
          <w:rFonts w:ascii="Myriad Pro" w:hAnsi="Myriad Pro"/>
          <w:sz w:val="20"/>
          <w:szCs w:val="20"/>
        </w:rPr>
        <w:t>Wash hands using soap and water.</w:t>
      </w:r>
    </w:p>
    <w:p w14:paraId="67D40652" w14:textId="5CCCC62B" w:rsidR="00FE242D" w:rsidRPr="00521E64" w:rsidRDefault="00FE242D" w:rsidP="00AE7771">
      <w:pPr>
        <w:pStyle w:val="ListParagraph"/>
        <w:numPr>
          <w:ilvl w:val="3"/>
          <w:numId w:val="5"/>
        </w:numPr>
        <w:spacing w:after="0" w:line="240" w:lineRule="auto"/>
        <w:ind w:left="3240"/>
        <w:rPr>
          <w:rFonts w:ascii="Myriad Pro" w:hAnsi="Myriad Pro"/>
          <w:sz w:val="20"/>
          <w:szCs w:val="20"/>
        </w:rPr>
      </w:pPr>
      <w:r w:rsidRPr="00521E64">
        <w:rPr>
          <w:rFonts w:ascii="Myriad Pro" w:hAnsi="Myriad Pro"/>
          <w:sz w:val="20"/>
          <w:szCs w:val="20"/>
        </w:rPr>
        <w:t>Using one of the antiseptic wipes, clean the end of the penis.  Retract the foreskin if needed.</w:t>
      </w:r>
    </w:p>
    <w:p w14:paraId="4C03658F" w14:textId="4F7D56BA" w:rsidR="00FE242D" w:rsidRPr="00521E64" w:rsidRDefault="00FE242D" w:rsidP="00AE7771">
      <w:pPr>
        <w:pStyle w:val="ListParagraph"/>
        <w:numPr>
          <w:ilvl w:val="3"/>
          <w:numId w:val="5"/>
        </w:numPr>
        <w:spacing w:after="0" w:line="240" w:lineRule="auto"/>
        <w:ind w:left="3240"/>
        <w:rPr>
          <w:rFonts w:ascii="Myriad Pro" w:hAnsi="Myriad Pro"/>
          <w:sz w:val="20"/>
          <w:szCs w:val="20"/>
        </w:rPr>
      </w:pPr>
      <w:r w:rsidRPr="00521E64">
        <w:rPr>
          <w:rFonts w:ascii="Myriad Pro" w:hAnsi="Myriad Pro"/>
          <w:sz w:val="20"/>
          <w:szCs w:val="20"/>
        </w:rPr>
        <w:t>Repeat using second wipe.</w:t>
      </w:r>
    </w:p>
    <w:p w14:paraId="395BFCC3" w14:textId="13453201" w:rsidR="00FE242D" w:rsidRPr="00521E64" w:rsidRDefault="00FE242D" w:rsidP="00AE7771">
      <w:pPr>
        <w:pStyle w:val="ListParagraph"/>
        <w:numPr>
          <w:ilvl w:val="3"/>
          <w:numId w:val="5"/>
        </w:numPr>
        <w:spacing w:after="0" w:line="240" w:lineRule="auto"/>
        <w:ind w:left="3240"/>
        <w:rPr>
          <w:rFonts w:ascii="Myriad Pro" w:hAnsi="Myriad Pro"/>
          <w:sz w:val="20"/>
          <w:szCs w:val="20"/>
        </w:rPr>
      </w:pPr>
      <w:r w:rsidRPr="00521E64">
        <w:rPr>
          <w:rFonts w:ascii="Myriad Pro" w:hAnsi="Myriad Pro"/>
          <w:sz w:val="20"/>
          <w:szCs w:val="20"/>
        </w:rPr>
        <w:t>Open the collection cup.  Do not touch the inside of the cup or the lid.</w:t>
      </w:r>
    </w:p>
    <w:p w14:paraId="18FC8834" w14:textId="3F1943B3" w:rsidR="00FE242D" w:rsidRPr="00521E64" w:rsidRDefault="00FE242D" w:rsidP="00AE7771">
      <w:pPr>
        <w:pStyle w:val="ListParagraph"/>
        <w:numPr>
          <w:ilvl w:val="0"/>
          <w:numId w:val="21"/>
        </w:numPr>
        <w:spacing w:after="0" w:line="240" w:lineRule="auto"/>
        <w:ind w:left="3240"/>
        <w:rPr>
          <w:rFonts w:ascii="Myriad Pro" w:hAnsi="Myriad Pro"/>
          <w:sz w:val="20"/>
          <w:szCs w:val="20"/>
        </w:rPr>
      </w:pPr>
      <w:r w:rsidRPr="00521E64">
        <w:rPr>
          <w:rFonts w:ascii="Myriad Pro" w:hAnsi="Myriad Pro"/>
          <w:sz w:val="20"/>
          <w:szCs w:val="20"/>
        </w:rPr>
        <w:t>Urinate into the toilet for a few seconds and stop.</w:t>
      </w:r>
    </w:p>
    <w:p w14:paraId="2B01F1AF" w14:textId="77777777" w:rsidR="00FE242D" w:rsidRPr="00FE242D" w:rsidRDefault="00FE242D" w:rsidP="00AE7771">
      <w:pPr>
        <w:numPr>
          <w:ilvl w:val="0"/>
          <w:numId w:val="21"/>
        </w:numPr>
        <w:spacing w:after="0" w:line="240" w:lineRule="auto"/>
        <w:ind w:left="3240"/>
        <w:rPr>
          <w:rFonts w:ascii="Myriad Pro" w:hAnsi="Myriad Pro"/>
          <w:sz w:val="20"/>
          <w:szCs w:val="20"/>
        </w:rPr>
      </w:pPr>
      <w:r w:rsidRPr="00FE242D">
        <w:rPr>
          <w:rFonts w:ascii="Myriad Pro" w:hAnsi="Myriad Pro"/>
          <w:sz w:val="20"/>
          <w:szCs w:val="20"/>
        </w:rPr>
        <w:t>Continue to urinate into the cup.</w:t>
      </w:r>
    </w:p>
    <w:p w14:paraId="04A1824C" w14:textId="77777777" w:rsidR="00FE242D" w:rsidRPr="00FE242D" w:rsidRDefault="00FE242D" w:rsidP="00AE7771">
      <w:pPr>
        <w:numPr>
          <w:ilvl w:val="0"/>
          <w:numId w:val="21"/>
        </w:numPr>
        <w:spacing w:after="0" w:line="240" w:lineRule="auto"/>
        <w:ind w:left="3240"/>
        <w:rPr>
          <w:rFonts w:ascii="Myriad Pro" w:hAnsi="Myriad Pro"/>
          <w:sz w:val="20"/>
          <w:szCs w:val="20"/>
        </w:rPr>
      </w:pPr>
      <w:r w:rsidRPr="00FE242D">
        <w:rPr>
          <w:rFonts w:ascii="Myriad Pro" w:hAnsi="Myriad Pro"/>
          <w:sz w:val="20"/>
          <w:szCs w:val="20"/>
        </w:rPr>
        <w:t>Replace the lid on the container.  Screw the lid on tightly to prevent leakage.</w:t>
      </w:r>
    </w:p>
    <w:p w14:paraId="4310482B" w14:textId="77777777" w:rsidR="00FE242D" w:rsidRPr="00FE242D" w:rsidRDefault="00FE242D" w:rsidP="00AE7771">
      <w:pPr>
        <w:numPr>
          <w:ilvl w:val="0"/>
          <w:numId w:val="21"/>
        </w:numPr>
        <w:spacing w:after="0" w:line="240" w:lineRule="auto"/>
        <w:ind w:left="3240"/>
        <w:rPr>
          <w:rFonts w:ascii="Myriad Pro" w:hAnsi="Myriad Pro"/>
          <w:sz w:val="20"/>
          <w:szCs w:val="20"/>
        </w:rPr>
      </w:pPr>
      <w:r w:rsidRPr="00FE242D">
        <w:rPr>
          <w:rFonts w:ascii="Myriad Pro" w:hAnsi="Myriad Pro"/>
          <w:sz w:val="20"/>
          <w:szCs w:val="20"/>
        </w:rPr>
        <w:t>Wash hands.</w:t>
      </w:r>
    </w:p>
    <w:p w14:paraId="62AD7A0D" w14:textId="77777777" w:rsidR="00FE242D" w:rsidRPr="00FE242D" w:rsidRDefault="00FE242D" w:rsidP="00FE242D">
      <w:pPr>
        <w:rPr>
          <w:rFonts w:ascii="Myriad Pro" w:hAnsi="Myriad Pro"/>
          <w:sz w:val="20"/>
          <w:szCs w:val="20"/>
        </w:rPr>
      </w:pPr>
    </w:p>
    <w:p w14:paraId="172D50DC" w14:textId="77777777" w:rsidR="00FE242D" w:rsidRPr="00FE242D" w:rsidRDefault="00FE242D" w:rsidP="00FE242D">
      <w:pPr>
        <w:tabs>
          <w:tab w:val="left" w:pos="1440"/>
        </w:tabs>
        <w:spacing w:after="0" w:line="240" w:lineRule="auto"/>
        <w:ind w:left="2160"/>
        <w:rPr>
          <w:rFonts w:ascii="Myriad Pro" w:hAnsi="Myriad Pro"/>
          <w:sz w:val="20"/>
          <w:szCs w:val="20"/>
        </w:rPr>
      </w:pPr>
      <w:r w:rsidRPr="00FE242D">
        <w:rPr>
          <w:rFonts w:ascii="Myriad Pro" w:hAnsi="Myriad Pro"/>
          <w:sz w:val="20"/>
          <w:szCs w:val="20"/>
        </w:rPr>
        <w:t>Collection Guidelines:  Indwelling Catheter.</w:t>
      </w:r>
    </w:p>
    <w:p w14:paraId="4083BFF8" w14:textId="77777777" w:rsidR="00FE242D" w:rsidRPr="00FE242D" w:rsidRDefault="00FE242D" w:rsidP="00FE242D">
      <w:pPr>
        <w:tabs>
          <w:tab w:val="left" w:pos="1440"/>
          <w:tab w:val="left" w:pos="1800"/>
        </w:tabs>
        <w:spacing w:after="0" w:line="240" w:lineRule="auto"/>
        <w:rPr>
          <w:rFonts w:ascii="Myriad Pro" w:hAnsi="Myriad Pro"/>
          <w:sz w:val="20"/>
          <w:szCs w:val="20"/>
        </w:rPr>
      </w:pPr>
    </w:p>
    <w:p w14:paraId="196861D7" w14:textId="77777777" w:rsidR="00FE242D" w:rsidRPr="00FE242D" w:rsidRDefault="00FE242D" w:rsidP="00FE242D">
      <w:pPr>
        <w:pStyle w:val="BodyTextIndent3"/>
        <w:tabs>
          <w:tab w:val="left" w:pos="1440"/>
          <w:tab w:val="left" w:pos="1800"/>
        </w:tabs>
        <w:ind w:left="2880"/>
        <w:rPr>
          <w:rFonts w:ascii="Myriad Pro" w:hAnsi="Myriad Pro"/>
        </w:rPr>
      </w:pPr>
      <w:r w:rsidRPr="00FE242D">
        <w:rPr>
          <w:rFonts w:ascii="Myriad Pro" w:hAnsi="Myriad Pro"/>
        </w:rPr>
        <w:t>Obtain the specimen with a needle and syringe.  Select the puncture site 1-2 inches away from the catheter tube entry point.  Cleanse the area to be punctured with 70% alcohol.  Aspirate exactly 5 mL of urine with a sterile needle and syringe.  Disinfect the rubber stopper and aseptically transfer the specimen to the urine transport tube provided.  Specimens obtained from the collection bag are not suitable for analysis.  Foley tips will not be accepted.</w:t>
      </w:r>
    </w:p>
    <w:p w14:paraId="547E394A" w14:textId="77777777" w:rsidR="00FE242D" w:rsidRPr="00FE242D" w:rsidRDefault="00FE242D" w:rsidP="00FE242D">
      <w:pPr>
        <w:rPr>
          <w:rFonts w:ascii="Myriad Pro" w:hAnsi="Myriad Pro"/>
          <w:sz w:val="20"/>
          <w:szCs w:val="20"/>
        </w:rPr>
      </w:pPr>
    </w:p>
    <w:p w14:paraId="155EDD32" w14:textId="77777777" w:rsidR="00B24873" w:rsidRPr="00FE242D" w:rsidRDefault="00B24873" w:rsidP="00B24873">
      <w:pPr>
        <w:rPr>
          <w:rFonts w:ascii="Myriad Pro" w:hAnsi="Myriad Pro"/>
          <w:sz w:val="20"/>
          <w:szCs w:val="20"/>
        </w:rPr>
      </w:pPr>
    </w:p>
    <w:p w14:paraId="735886B3" w14:textId="41C5E80C" w:rsidR="00B24873" w:rsidRPr="00FE242D" w:rsidRDefault="00B24873" w:rsidP="00FE242D">
      <w:pPr>
        <w:pStyle w:val="Header"/>
        <w:tabs>
          <w:tab w:val="clear" w:pos="4680"/>
          <w:tab w:val="clear" w:pos="9360"/>
        </w:tabs>
        <w:ind w:left="720"/>
        <w:rPr>
          <w:rFonts w:ascii="Myriad Pro" w:hAnsi="Myriad Pro"/>
          <w:b/>
          <w:sz w:val="20"/>
          <w:szCs w:val="20"/>
        </w:rPr>
      </w:pPr>
      <w:r w:rsidRPr="00FE242D">
        <w:rPr>
          <w:rFonts w:ascii="Myriad Pro" w:hAnsi="Myriad Pro"/>
          <w:b/>
          <w:sz w:val="20"/>
          <w:szCs w:val="20"/>
        </w:rPr>
        <w:t>Urine, 24-Hour Collection</w:t>
      </w:r>
    </w:p>
    <w:p w14:paraId="477C841C" w14:textId="77777777" w:rsidR="00B24873" w:rsidRPr="00FE242D" w:rsidRDefault="00B24873" w:rsidP="00521E64">
      <w:pPr>
        <w:pStyle w:val="BodyTextIndent3"/>
        <w:ind w:left="1440"/>
        <w:rPr>
          <w:rFonts w:ascii="Myriad Pro" w:hAnsi="Myriad Pro"/>
        </w:rPr>
      </w:pPr>
      <w:r w:rsidRPr="00FE242D">
        <w:rPr>
          <w:rFonts w:ascii="Myriad Pro" w:hAnsi="Myriad Pro"/>
        </w:rPr>
        <w:t>Because proper collection of 24 hour urine specimens is essential for accurate test results, patients should be carefully instructed in the correct procedure.  Printed instructions for the patient are available from the laboratory.</w:t>
      </w:r>
    </w:p>
    <w:p w14:paraId="5570BE30" w14:textId="77777777" w:rsidR="00521E64" w:rsidRDefault="00521E64" w:rsidP="00521E64">
      <w:pPr>
        <w:spacing w:after="0" w:line="240" w:lineRule="auto"/>
        <w:ind w:left="2880" w:hanging="720"/>
        <w:rPr>
          <w:rFonts w:ascii="Myriad Pro" w:hAnsi="Myriad Pro"/>
          <w:sz w:val="20"/>
          <w:szCs w:val="20"/>
        </w:rPr>
      </w:pPr>
    </w:p>
    <w:p w14:paraId="04D646E4" w14:textId="633B9493" w:rsidR="00B24873" w:rsidRPr="00521E64" w:rsidRDefault="00B24873" w:rsidP="00AE7771">
      <w:pPr>
        <w:pStyle w:val="ListParagraph"/>
        <w:numPr>
          <w:ilvl w:val="0"/>
          <w:numId w:val="24"/>
        </w:numPr>
        <w:spacing w:after="0" w:line="240" w:lineRule="auto"/>
        <w:ind w:hanging="720"/>
        <w:rPr>
          <w:rFonts w:ascii="Myriad Pro" w:hAnsi="Myriad Pro"/>
          <w:sz w:val="20"/>
          <w:szCs w:val="20"/>
        </w:rPr>
      </w:pPr>
      <w:r w:rsidRPr="00521E64">
        <w:rPr>
          <w:rFonts w:ascii="Myriad Pro" w:hAnsi="Myriad Pro"/>
          <w:sz w:val="20"/>
          <w:szCs w:val="20"/>
        </w:rPr>
        <w:t>Unless the physician indicates otherwise, instruct the patient to maintain the usual amount of liquid intake but to consume no alcoholic beverages.</w:t>
      </w:r>
    </w:p>
    <w:p w14:paraId="28FDF280" w14:textId="6A442DB7" w:rsidR="00B24873" w:rsidRPr="00521E64" w:rsidRDefault="00B24873" w:rsidP="00AE7771">
      <w:pPr>
        <w:pStyle w:val="ListParagraph"/>
        <w:numPr>
          <w:ilvl w:val="0"/>
          <w:numId w:val="24"/>
        </w:numPr>
        <w:tabs>
          <w:tab w:val="left" w:pos="1800"/>
          <w:tab w:val="left" w:pos="2160"/>
        </w:tabs>
        <w:spacing w:after="0" w:line="240" w:lineRule="auto"/>
        <w:ind w:hanging="720"/>
        <w:rPr>
          <w:rFonts w:ascii="Myriad Pro" w:hAnsi="Myriad Pro"/>
          <w:sz w:val="20"/>
          <w:szCs w:val="20"/>
        </w:rPr>
      </w:pPr>
      <w:r w:rsidRPr="00521E64">
        <w:rPr>
          <w:rFonts w:ascii="Myriad Pro" w:hAnsi="Myriad Pro"/>
          <w:sz w:val="20"/>
          <w:szCs w:val="20"/>
        </w:rPr>
        <w:t>During the collection period, keep the 24 hour urine container in a refrigerator or cool place to prevent growth of microorganisms and possible decomposition of urine constituents.</w:t>
      </w:r>
    </w:p>
    <w:p w14:paraId="6CAF8B2B" w14:textId="6331EE77" w:rsidR="00B24873" w:rsidRPr="00FE242D" w:rsidRDefault="00B24873" w:rsidP="00AE7771">
      <w:pPr>
        <w:pStyle w:val="Header"/>
        <w:numPr>
          <w:ilvl w:val="0"/>
          <w:numId w:val="24"/>
        </w:numPr>
        <w:tabs>
          <w:tab w:val="left" w:pos="1800"/>
          <w:tab w:val="left" w:pos="2160"/>
        </w:tabs>
        <w:ind w:hanging="720"/>
        <w:rPr>
          <w:rFonts w:ascii="Myriad Pro" w:hAnsi="Myriad Pro"/>
          <w:sz w:val="20"/>
          <w:szCs w:val="20"/>
        </w:rPr>
      </w:pPr>
      <w:r w:rsidRPr="00FE242D">
        <w:rPr>
          <w:rFonts w:ascii="Myriad Pro" w:hAnsi="Myriad Pro"/>
          <w:sz w:val="20"/>
          <w:szCs w:val="20"/>
        </w:rPr>
        <w:t>Have the patient empty his/her bladder in the morning into the toilet (not to be included in the 24 hour collection).  Write the date and time of voiding on the container label.</w:t>
      </w:r>
    </w:p>
    <w:p w14:paraId="755F23E3" w14:textId="0D964092" w:rsidR="00B24873" w:rsidRPr="00FE242D" w:rsidRDefault="00B24873" w:rsidP="00AE7771">
      <w:pPr>
        <w:pStyle w:val="Header"/>
        <w:numPr>
          <w:ilvl w:val="0"/>
          <w:numId w:val="24"/>
        </w:numPr>
        <w:tabs>
          <w:tab w:val="left" w:pos="1800"/>
          <w:tab w:val="left" w:pos="2160"/>
        </w:tabs>
        <w:ind w:hanging="720"/>
        <w:rPr>
          <w:rFonts w:ascii="Myriad Pro" w:hAnsi="Myriad Pro"/>
          <w:sz w:val="20"/>
          <w:szCs w:val="20"/>
        </w:rPr>
      </w:pPr>
      <w:r w:rsidRPr="00FE242D">
        <w:rPr>
          <w:rFonts w:ascii="Myriad Pro" w:hAnsi="Myriad Pro"/>
          <w:sz w:val="20"/>
          <w:szCs w:val="20"/>
        </w:rPr>
        <w:t>Collect the patient’s next voiding and add it as soon as possible to the 24 hour container.</w:t>
      </w:r>
    </w:p>
    <w:p w14:paraId="74A7A01C" w14:textId="5837E5BF" w:rsidR="00B24873" w:rsidRPr="00FE242D" w:rsidRDefault="00B24873" w:rsidP="00AE7771">
      <w:pPr>
        <w:pStyle w:val="Header"/>
        <w:numPr>
          <w:ilvl w:val="0"/>
          <w:numId w:val="24"/>
        </w:numPr>
        <w:tabs>
          <w:tab w:val="clear" w:pos="4680"/>
          <w:tab w:val="clear" w:pos="9360"/>
          <w:tab w:val="left" w:pos="1800"/>
        </w:tabs>
        <w:ind w:hanging="720"/>
        <w:rPr>
          <w:rFonts w:ascii="Myriad Pro" w:hAnsi="Myriad Pro"/>
          <w:sz w:val="20"/>
          <w:szCs w:val="20"/>
        </w:rPr>
      </w:pPr>
      <w:r w:rsidRPr="00FE242D">
        <w:rPr>
          <w:rFonts w:ascii="Myriad Pro" w:hAnsi="Myriad Pro"/>
          <w:sz w:val="20"/>
          <w:szCs w:val="20"/>
        </w:rPr>
        <w:t xml:space="preserve">Add all subsequent </w:t>
      </w:r>
      <w:proofErr w:type="spellStart"/>
      <w:r w:rsidRPr="00FE242D">
        <w:rPr>
          <w:rFonts w:ascii="Myriad Pro" w:hAnsi="Myriad Pro"/>
          <w:sz w:val="20"/>
          <w:szCs w:val="20"/>
        </w:rPr>
        <w:t>voidings</w:t>
      </w:r>
      <w:proofErr w:type="spellEnd"/>
      <w:r w:rsidRPr="00FE242D">
        <w:rPr>
          <w:rFonts w:ascii="Myriad Pro" w:hAnsi="Myriad Pro"/>
          <w:sz w:val="20"/>
          <w:szCs w:val="20"/>
        </w:rPr>
        <w:t xml:space="preserve"> to the container as in Step d.  The last sample collected should be the first specimen voided the following morning at the same time as the previous morning’s first voiding.</w:t>
      </w:r>
    </w:p>
    <w:p w14:paraId="3224D101" w14:textId="7375BFE1" w:rsidR="00B24873" w:rsidRPr="00521E64" w:rsidRDefault="00B24873" w:rsidP="00AE7771">
      <w:pPr>
        <w:pStyle w:val="ListParagraph"/>
        <w:numPr>
          <w:ilvl w:val="0"/>
          <w:numId w:val="24"/>
        </w:numPr>
        <w:tabs>
          <w:tab w:val="left" w:pos="1800"/>
          <w:tab w:val="left" w:pos="2160"/>
        </w:tabs>
        <w:spacing w:after="0" w:line="240" w:lineRule="auto"/>
        <w:ind w:hanging="720"/>
        <w:rPr>
          <w:rFonts w:ascii="Myriad Pro" w:hAnsi="Myriad Pro"/>
          <w:sz w:val="20"/>
          <w:szCs w:val="20"/>
        </w:rPr>
      </w:pPr>
      <w:r w:rsidRPr="00521E64">
        <w:rPr>
          <w:rFonts w:ascii="Myriad Pro" w:hAnsi="Myriad Pro"/>
          <w:sz w:val="20"/>
          <w:szCs w:val="20"/>
        </w:rPr>
        <w:t>The start and stop times, along with the total volume, must be recorded on the specimen container.</w:t>
      </w:r>
    </w:p>
    <w:p w14:paraId="4972F286" w14:textId="77777777" w:rsidR="00B24873" w:rsidRPr="00FE242D" w:rsidRDefault="00B24873" w:rsidP="00B24873">
      <w:pPr>
        <w:tabs>
          <w:tab w:val="left" w:pos="1800"/>
          <w:tab w:val="left" w:pos="2160"/>
        </w:tabs>
        <w:rPr>
          <w:rFonts w:ascii="Myriad Pro" w:hAnsi="Myriad Pro"/>
          <w:sz w:val="20"/>
          <w:szCs w:val="20"/>
        </w:rPr>
      </w:pPr>
    </w:p>
    <w:p w14:paraId="59CECC61" w14:textId="77777777" w:rsidR="00B24873" w:rsidRPr="00521E64" w:rsidRDefault="00B24873" w:rsidP="00521E64">
      <w:pPr>
        <w:tabs>
          <w:tab w:val="left" w:pos="2160"/>
        </w:tabs>
        <w:spacing w:after="0" w:line="240" w:lineRule="auto"/>
        <w:ind w:left="720"/>
        <w:rPr>
          <w:rFonts w:ascii="Myriad Pro" w:hAnsi="Myriad Pro"/>
          <w:b/>
          <w:sz w:val="20"/>
          <w:szCs w:val="20"/>
        </w:rPr>
      </w:pPr>
      <w:r w:rsidRPr="00521E64">
        <w:rPr>
          <w:rFonts w:ascii="Myriad Pro" w:hAnsi="Myriad Pro"/>
          <w:b/>
          <w:sz w:val="20"/>
          <w:szCs w:val="20"/>
        </w:rPr>
        <w:t>Urine Drug Screens</w:t>
      </w:r>
    </w:p>
    <w:p w14:paraId="6AC2BC03" w14:textId="77777777" w:rsidR="00B24873" w:rsidRPr="00FE242D" w:rsidRDefault="00B24873" w:rsidP="00521E64">
      <w:pPr>
        <w:pStyle w:val="BodyTextIndent"/>
        <w:ind w:left="1440"/>
        <w:rPr>
          <w:rFonts w:ascii="Myriad Pro" w:hAnsi="Myriad Pro"/>
        </w:rPr>
      </w:pPr>
      <w:r w:rsidRPr="00FE242D">
        <w:rPr>
          <w:rFonts w:ascii="Myriad Pro" w:hAnsi="Myriad Pro"/>
        </w:rPr>
        <w:t>Non-forensic screening for drugs of abuse occurs when a urine specimen is submitted without a forensic chain of custody form.  This testing is performed 24 hours a day in the Hospital Based Laboratories and is resulted within one hour of specimen receipt.  The method of testing is a qualitative detection of the major metabolites of the drugs of abuse.  The results are used for emergency medical/clinical diagnostic purposes and cannot be used to take legal or punitive action.  For non-emergency medical/clinical diagnostic purposes, a more comprehensive non-forensic screen for drugs of abuse is available.</w:t>
      </w:r>
    </w:p>
    <w:p w14:paraId="4BB39D6D" w14:textId="77777777" w:rsidR="00B24873" w:rsidRPr="00FE242D" w:rsidRDefault="00B24873" w:rsidP="00B24873">
      <w:pPr>
        <w:rPr>
          <w:rFonts w:ascii="Myriad Pro" w:hAnsi="Myriad Pro"/>
          <w:sz w:val="20"/>
          <w:szCs w:val="20"/>
        </w:rPr>
      </w:pPr>
    </w:p>
    <w:p w14:paraId="44AB2C60" w14:textId="7FA9F881" w:rsidR="00B24873" w:rsidRPr="00FE242D" w:rsidRDefault="00B24873" w:rsidP="00521E64">
      <w:pPr>
        <w:pStyle w:val="BodyTextIndent"/>
        <w:ind w:left="1440"/>
        <w:rPr>
          <w:rFonts w:ascii="Myriad Pro" w:hAnsi="Myriad Pro"/>
        </w:rPr>
      </w:pPr>
      <w:r w:rsidRPr="00FE242D">
        <w:rPr>
          <w:rFonts w:ascii="Myriad Pro" w:hAnsi="Myriad Pro"/>
        </w:rPr>
        <w:t xml:space="preserve">Forensic testing requires a special collection kit containing a chain of custody form, security seals and specimen collection container. Collection of these specimens </w:t>
      </w:r>
      <w:r w:rsidR="00521E64">
        <w:rPr>
          <w:rFonts w:ascii="Myriad Pro" w:hAnsi="Myriad Pro"/>
        </w:rPr>
        <w:t>is</w:t>
      </w:r>
      <w:r w:rsidRPr="00FE242D">
        <w:rPr>
          <w:rFonts w:ascii="Myriad Pro" w:hAnsi="Myriad Pro"/>
        </w:rPr>
        <w:t xml:space="preserve"> done by appointment in several of the MACL Patient Care Centers.  Call 317-803-1010/877-803-1010 for locations.  The patient must bring a picture ID to confirm patient identification.  Patients without proper identification will not be able to be tested.  Forensic testing must have a physician’s order, agreement with an employer, or a court order before the laboratory can collect the specimen.  The specimens are sent out to a reference laboratory for testing.</w:t>
      </w:r>
    </w:p>
    <w:p w14:paraId="75D2272E" w14:textId="77777777" w:rsidR="00B24873" w:rsidRPr="00FE242D" w:rsidRDefault="00B24873" w:rsidP="00B24873">
      <w:pPr>
        <w:pStyle w:val="BodyTextIndent"/>
        <w:ind w:left="0"/>
        <w:rPr>
          <w:rFonts w:ascii="Myriad Pro" w:hAnsi="Myriad Pro"/>
        </w:rPr>
      </w:pPr>
    </w:p>
    <w:p w14:paraId="1A35F46B" w14:textId="77777777" w:rsidR="00B24873" w:rsidRPr="00FE242D" w:rsidRDefault="00B24873" w:rsidP="00521E64">
      <w:pPr>
        <w:pStyle w:val="BodyTextIndent"/>
        <w:ind w:left="2880" w:hanging="720"/>
        <w:rPr>
          <w:rFonts w:ascii="Myriad Pro" w:hAnsi="Myriad Pro"/>
          <w:b/>
          <w:bCs/>
        </w:rPr>
      </w:pPr>
      <w:r w:rsidRPr="00FE242D">
        <w:rPr>
          <w:rFonts w:ascii="Myriad Pro" w:hAnsi="Myriad Pro"/>
          <w:b/>
          <w:bCs/>
        </w:rPr>
        <w:t>Note:</w:t>
      </w:r>
      <w:r w:rsidRPr="00FE242D">
        <w:rPr>
          <w:rFonts w:ascii="Myriad Pro" w:hAnsi="Myriad Pro"/>
          <w:b/>
          <w:bCs/>
        </w:rPr>
        <w:tab/>
        <w:t>Forensic screening for drugs of abuse is not performed on an inpatient basis.</w:t>
      </w:r>
    </w:p>
    <w:p w14:paraId="22EE6525" w14:textId="77777777" w:rsidR="00B24873" w:rsidRPr="00FE242D" w:rsidRDefault="00B24873" w:rsidP="00B24873">
      <w:pPr>
        <w:tabs>
          <w:tab w:val="left" w:pos="1800"/>
          <w:tab w:val="left" w:pos="2160"/>
        </w:tabs>
        <w:rPr>
          <w:rFonts w:ascii="Myriad Pro" w:hAnsi="Myriad Pro"/>
          <w:sz w:val="20"/>
          <w:szCs w:val="20"/>
        </w:rPr>
      </w:pPr>
    </w:p>
    <w:p w14:paraId="2EAAFFBA" w14:textId="24260B51" w:rsidR="00B24873" w:rsidRPr="00521E64" w:rsidRDefault="00B24873" w:rsidP="00521E64">
      <w:pPr>
        <w:pStyle w:val="Heading6"/>
        <w:rPr>
          <w:rFonts w:ascii="Myriad Pro" w:hAnsi="Myriad Pro"/>
        </w:rPr>
      </w:pPr>
      <w:bookmarkStart w:id="58" w:name="_Coagulation_Specimen_Collection"/>
      <w:bookmarkStart w:id="59" w:name="_Toc312137445"/>
      <w:bookmarkStart w:id="60" w:name="_Toc312139062"/>
      <w:bookmarkEnd w:id="58"/>
      <w:r w:rsidRPr="00521E64">
        <w:rPr>
          <w:rFonts w:ascii="Myriad Pro" w:hAnsi="Myriad Pro"/>
        </w:rPr>
        <w:t>Coagulation Specimen Collection and Handling</w:t>
      </w:r>
      <w:bookmarkEnd w:id="59"/>
      <w:bookmarkEnd w:id="60"/>
    </w:p>
    <w:p w14:paraId="2889B251" w14:textId="77777777" w:rsidR="00B24873" w:rsidRPr="00FE242D" w:rsidRDefault="00B24873" w:rsidP="00B24873">
      <w:pPr>
        <w:ind w:left="1440"/>
        <w:rPr>
          <w:rFonts w:ascii="Myriad Pro" w:hAnsi="Myriad Pro"/>
          <w:sz w:val="20"/>
          <w:szCs w:val="20"/>
        </w:rPr>
      </w:pPr>
      <w:r w:rsidRPr="00FE242D">
        <w:rPr>
          <w:rFonts w:ascii="Myriad Pro" w:hAnsi="Myriad Pro"/>
          <w:sz w:val="20"/>
          <w:szCs w:val="20"/>
        </w:rPr>
        <w:t>For coagulation testing to be valid, critical attention must be paid to the collection and processing of these blood samples.  These instructions must be followed.  Deviation from them will significantly alter the results.</w:t>
      </w:r>
    </w:p>
    <w:p w14:paraId="71DB3D69" w14:textId="3C29BBC2" w:rsidR="00B24873" w:rsidRPr="00FE242D" w:rsidRDefault="00B24873" w:rsidP="00521E64">
      <w:pPr>
        <w:spacing w:after="0" w:line="240" w:lineRule="auto"/>
        <w:ind w:left="2880" w:hanging="720"/>
        <w:rPr>
          <w:rFonts w:ascii="Myriad Pro" w:hAnsi="Myriad Pro"/>
          <w:sz w:val="20"/>
          <w:szCs w:val="20"/>
        </w:rPr>
      </w:pPr>
      <w:r w:rsidRPr="00FE242D">
        <w:rPr>
          <w:rFonts w:ascii="Myriad Pro" w:hAnsi="Myriad Pro"/>
          <w:sz w:val="20"/>
          <w:szCs w:val="20"/>
        </w:rPr>
        <w:t>1.</w:t>
      </w:r>
      <w:r w:rsidRPr="00FE242D">
        <w:rPr>
          <w:rFonts w:ascii="Myriad Pro" w:hAnsi="Myriad Pro"/>
          <w:sz w:val="20"/>
          <w:szCs w:val="20"/>
        </w:rPr>
        <w:tab/>
        <w:t>If a number of different tubes are to be collected from a patient</w:t>
      </w:r>
      <w:proofErr w:type="gramStart"/>
      <w:r w:rsidRPr="00FE242D">
        <w:rPr>
          <w:rFonts w:ascii="Myriad Pro" w:hAnsi="Myriad Pro"/>
          <w:sz w:val="20"/>
          <w:szCs w:val="20"/>
        </w:rPr>
        <w:t>,  the</w:t>
      </w:r>
      <w:proofErr w:type="gramEnd"/>
      <w:r w:rsidRPr="00FE242D">
        <w:rPr>
          <w:rFonts w:ascii="Myriad Pro" w:hAnsi="Myriad Pro"/>
          <w:sz w:val="20"/>
          <w:szCs w:val="20"/>
        </w:rPr>
        <w:t xml:space="preserve"> order of the draw of the tubes is as follows:</w:t>
      </w:r>
    </w:p>
    <w:p w14:paraId="78A4C6DB" w14:textId="343844D6" w:rsidR="00B24873" w:rsidRPr="00521E64" w:rsidRDefault="00B24873" w:rsidP="00AE7771">
      <w:pPr>
        <w:pStyle w:val="ListParagraph"/>
        <w:numPr>
          <w:ilvl w:val="0"/>
          <w:numId w:val="22"/>
        </w:numPr>
        <w:tabs>
          <w:tab w:val="left" w:pos="1620"/>
          <w:tab w:val="left" w:pos="1980"/>
        </w:tabs>
        <w:spacing w:after="0" w:line="240" w:lineRule="auto"/>
        <w:ind w:left="3240"/>
        <w:rPr>
          <w:rFonts w:ascii="Myriad Pro" w:hAnsi="Myriad Pro"/>
          <w:sz w:val="20"/>
          <w:szCs w:val="20"/>
        </w:rPr>
      </w:pPr>
      <w:r w:rsidRPr="00521E64">
        <w:rPr>
          <w:rFonts w:ascii="Myriad Pro" w:hAnsi="Myriad Pro"/>
          <w:sz w:val="20"/>
          <w:szCs w:val="20"/>
        </w:rPr>
        <w:t>Light blue top tubes*</w:t>
      </w:r>
    </w:p>
    <w:p w14:paraId="6284D787" w14:textId="07F0261D" w:rsidR="00B24873" w:rsidRPr="00521E64" w:rsidRDefault="00B24873" w:rsidP="00AE7771">
      <w:pPr>
        <w:pStyle w:val="ListParagraph"/>
        <w:numPr>
          <w:ilvl w:val="0"/>
          <w:numId w:val="22"/>
        </w:numPr>
        <w:tabs>
          <w:tab w:val="left" w:pos="1620"/>
          <w:tab w:val="left" w:pos="1980"/>
        </w:tabs>
        <w:spacing w:after="0" w:line="240" w:lineRule="auto"/>
        <w:ind w:left="3240"/>
        <w:rPr>
          <w:rFonts w:ascii="Myriad Pro" w:hAnsi="Myriad Pro"/>
          <w:sz w:val="20"/>
          <w:szCs w:val="20"/>
        </w:rPr>
      </w:pPr>
      <w:r w:rsidRPr="00521E64">
        <w:rPr>
          <w:rFonts w:ascii="Myriad Pro" w:hAnsi="Myriad Pro"/>
          <w:sz w:val="20"/>
          <w:szCs w:val="20"/>
        </w:rPr>
        <w:t>Serum tubes (gold, red/black, red)</w:t>
      </w:r>
    </w:p>
    <w:p w14:paraId="35AE5D37" w14:textId="77777777" w:rsidR="00B24873" w:rsidRPr="00FE242D" w:rsidRDefault="00B24873" w:rsidP="00AE7771">
      <w:pPr>
        <w:numPr>
          <w:ilvl w:val="0"/>
          <w:numId w:val="22"/>
        </w:numPr>
        <w:tabs>
          <w:tab w:val="left" w:pos="1620"/>
        </w:tabs>
        <w:spacing w:after="0" w:line="240" w:lineRule="auto"/>
        <w:ind w:left="3240"/>
        <w:rPr>
          <w:rFonts w:ascii="Myriad Pro" w:hAnsi="Myriad Pro"/>
          <w:sz w:val="20"/>
          <w:szCs w:val="20"/>
        </w:rPr>
      </w:pPr>
      <w:r w:rsidRPr="00FE242D">
        <w:rPr>
          <w:rFonts w:ascii="Myriad Pro" w:hAnsi="Myriad Pro"/>
          <w:sz w:val="20"/>
          <w:szCs w:val="20"/>
        </w:rPr>
        <w:t>Green top tubes</w:t>
      </w:r>
    </w:p>
    <w:p w14:paraId="532F33BB" w14:textId="77777777" w:rsidR="00B24873" w:rsidRPr="00FE242D" w:rsidRDefault="00B24873" w:rsidP="00AE7771">
      <w:pPr>
        <w:numPr>
          <w:ilvl w:val="0"/>
          <w:numId w:val="22"/>
        </w:numPr>
        <w:tabs>
          <w:tab w:val="left" w:pos="1620"/>
        </w:tabs>
        <w:spacing w:after="0" w:line="240" w:lineRule="auto"/>
        <w:ind w:left="3240"/>
        <w:rPr>
          <w:rFonts w:ascii="Myriad Pro" w:hAnsi="Myriad Pro"/>
          <w:sz w:val="20"/>
          <w:szCs w:val="20"/>
        </w:rPr>
      </w:pPr>
      <w:r w:rsidRPr="00FE242D">
        <w:rPr>
          <w:rFonts w:ascii="Myriad Pro" w:hAnsi="Myriad Pro"/>
          <w:sz w:val="20"/>
          <w:szCs w:val="20"/>
        </w:rPr>
        <w:t>Lavender or pink top tubes</w:t>
      </w:r>
    </w:p>
    <w:p w14:paraId="43C75E14" w14:textId="77777777" w:rsidR="00B24873" w:rsidRPr="00FE242D" w:rsidRDefault="00B24873" w:rsidP="00AE7771">
      <w:pPr>
        <w:numPr>
          <w:ilvl w:val="0"/>
          <w:numId w:val="22"/>
        </w:numPr>
        <w:tabs>
          <w:tab w:val="left" w:pos="1620"/>
        </w:tabs>
        <w:spacing w:after="0" w:line="240" w:lineRule="auto"/>
        <w:ind w:left="3240"/>
        <w:rPr>
          <w:rFonts w:ascii="Myriad Pro" w:hAnsi="Myriad Pro"/>
          <w:sz w:val="20"/>
          <w:szCs w:val="20"/>
        </w:rPr>
      </w:pPr>
      <w:r w:rsidRPr="00FE242D">
        <w:rPr>
          <w:rFonts w:ascii="Myriad Pro" w:hAnsi="Myriad Pro"/>
          <w:sz w:val="20"/>
          <w:szCs w:val="20"/>
        </w:rPr>
        <w:t>Gray top tube</w:t>
      </w:r>
    </w:p>
    <w:p w14:paraId="527105D9" w14:textId="77777777" w:rsidR="00B24873" w:rsidRPr="00FE242D" w:rsidRDefault="00B24873" w:rsidP="00521E64">
      <w:pPr>
        <w:spacing w:after="0" w:line="240" w:lineRule="auto"/>
        <w:rPr>
          <w:rFonts w:ascii="Myriad Pro" w:hAnsi="Myriad Pro"/>
          <w:sz w:val="20"/>
          <w:szCs w:val="20"/>
        </w:rPr>
      </w:pPr>
    </w:p>
    <w:p w14:paraId="54FA34D7" w14:textId="0CF35E9D" w:rsidR="00B24873" w:rsidRPr="00FE242D" w:rsidRDefault="00B24873" w:rsidP="00521E64">
      <w:pPr>
        <w:tabs>
          <w:tab w:val="left" w:pos="1980"/>
        </w:tabs>
        <w:ind w:left="3600"/>
        <w:rPr>
          <w:rFonts w:ascii="Myriad Pro" w:hAnsi="Myriad Pro"/>
          <w:sz w:val="20"/>
          <w:szCs w:val="20"/>
        </w:rPr>
      </w:pPr>
      <w:r w:rsidRPr="00FE242D">
        <w:rPr>
          <w:rFonts w:ascii="Myriad Pro" w:hAnsi="Myriad Pro"/>
          <w:sz w:val="20"/>
          <w:szCs w:val="20"/>
        </w:rPr>
        <w:t xml:space="preserve">*In the event that only light blue top tubes are to be drawn, and a </w:t>
      </w:r>
      <w:r w:rsidR="00864B90">
        <w:rPr>
          <w:rFonts w:ascii="Myriad Pro" w:hAnsi="Myriad Pro"/>
          <w:sz w:val="20"/>
          <w:szCs w:val="20"/>
        </w:rPr>
        <w:t>butterfly (</w:t>
      </w:r>
      <w:r w:rsidRPr="00FE242D">
        <w:rPr>
          <w:rFonts w:ascii="Myriad Pro" w:hAnsi="Myriad Pro"/>
          <w:sz w:val="20"/>
          <w:szCs w:val="20"/>
        </w:rPr>
        <w:t>winged blood collection</w:t>
      </w:r>
      <w:r w:rsidR="00864B90">
        <w:rPr>
          <w:rFonts w:ascii="Myriad Pro" w:hAnsi="Myriad Pro"/>
          <w:sz w:val="20"/>
          <w:szCs w:val="20"/>
        </w:rPr>
        <w:t>)</w:t>
      </w:r>
      <w:r w:rsidRPr="00FE242D">
        <w:rPr>
          <w:rFonts w:ascii="Myriad Pro" w:hAnsi="Myriad Pro"/>
          <w:sz w:val="20"/>
          <w:szCs w:val="20"/>
        </w:rPr>
        <w:t xml:space="preserve"> set is being used, a red top tube must first be collected before drawing the blue top tube.  This will fill the tubing’s dead space to ensure maintenance of the proper blood-to-additive ratio.</w:t>
      </w:r>
    </w:p>
    <w:p w14:paraId="69C48160" w14:textId="53247B75" w:rsidR="00B24873" w:rsidRPr="00521E64" w:rsidRDefault="00B24873" w:rsidP="00AE7771">
      <w:pPr>
        <w:pStyle w:val="ListParagraph"/>
        <w:numPr>
          <w:ilvl w:val="0"/>
          <w:numId w:val="3"/>
        </w:numPr>
        <w:tabs>
          <w:tab w:val="clear" w:pos="1800"/>
        </w:tabs>
        <w:spacing w:after="0" w:line="240" w:lineRule="auto"/>
        <w:ind w:left="2880" w:hanging="720"/>
        <w:rPr>
          <w:rFonts w:ascii="Myriad Pro" w:hAnsi="Myriad Pro"/>
          <w:sz w:val="20"/>
          <w:szCs w:val="20"/>
        </w:rPr>
      </w:pPr>
      <w:r w:rsidRPr="00521E64">
        <w:rPr>
          <w:rFonts w:ascii="Myriad Pro" w:hAnsi="Myriad Pro"/>
          <w:sz w:val="20"/>
          <w:szCs w:val="20"/>
        </w:rPr>
        <w:t>Venipuncture must be clean with no trauma.  Hemolyzed samples are not acceptable.</w:t>
      </w:r>
    </w:p>
    <w:p w14:paraId="5E9D7A94" w14:textId="77777777" w:rsidR="00B24873" w:rsidRPr="00FE242D" w:rsidRDefault="00B24873" w:rsidP="00AE7771">
      <w:pPr>
        <w:numPr>
          <w:ilvl w:val="0"/>
          <w:numId w:val="3"/>
        </w:numPr>
        <w:tabs>
          <w:tab w:val="clear" w:pos="1800"/>
        </w:tabs>
        <w:spacing w:after="0" w:line="240" w:lineRule="auto"/>
        <w:ind w:left="2880" w:hanging="720"/>
        <w:rPr>
          <w:rFonts w:ascii="Myriad Pro" w:hAnsi="Myriad Pro"/>
          <w:sz w:val="20"/>
          <w:szCs w:val="20"/>
        </w:rPr>
      </w:pPr>
      <w:r w:rsidRPr="00FE242D">
        <w:rPr>
          <w:rFonts w:ascii="Myriad Pro" w:hAnsi="Myriad Pro"/>
          <w:sz w:val="20"/>
          <w:szCs w:val="20"/>
        </w:rPr>
        <w:t>Mix sample gently by inverting the tube(s) 4 times immediately after filling.</w:t>
      </w:r>
    </w:p>
    <w:p w14:paraId="3FF13AB3" w14:textId="77777777" w:rsidR="00B24873" w:rsidRPr="00FE242D" w:rsidRDefault="00B24873" w:rsidP="00AE7771">
      <w:pPr>
        <w:numPr>
          <w:ilvl w:val="0"/>
          <w:numId w:val="3"/>
        </w:numPr>
        <w:tabs>
          <w:tab w:val="clear" w:pos="1800"/>
        </w:tabs>
        <w:spacing w:after="0" w:line="240" w:lineRule="auto"/>
        <w:ind w:left="2880" w:hanging="720"/>
        <w:rPr>
          <w:rFonts w:ascii="Myriad Pro" w:hAnsi="Myriad Pro"/>
          <w:sz w:val="20"/>
          <w:szCs w:val="20"/>
        </w:rPr>
      </w:pPr>
      <w:r w:rsidRPr="00FE242D">
        <w:rPr>
          <w:rFonts w:ascii="Myriad Pro" w:hAnsi="Myriad Pro"/>
          <w:sz w:val="20"/>
          <w:szCs w:val="20"/>
        </w:rPr>
        <w:t>Deliver specimens to the laboratory within 30 minutes of collection.</w:t>
      </w:r>
    </w:p>
    <w:p w14:paraId="6F71CFA5" w14:textId="77777777" w:rsidR="00B24873" w:rsidRPr="00FE242D" w:rsidRDefault="00B24873" w:rsidP="00AE7771">
      <w:pPr>
        <w:numPr>
          <w:ilvl w:val="0"/>
          <w:numId w:val="3"/>
        </w:numPr>
        <w:tabs>
          <w:tab w:val="clear" w:pos="1800"/>
        </w:tabs>
        <w:spacing w:after="0" w:line="240" w:lineRule="auto"/>
        <w:ind w:left="2880" w:hanging="720"/>
        <w:rPr>
          <w:rFonts w:ascii="Myriad Pro" w:hAnsi="Myriad Pro"/>
          <w:sz w:val="20"/>
          <w:szCs w:val="20"/>
        </w:rPr>
      </w:pPr>
      <w:r w:rsidRPr="00FE242D">
        <w:rPr>
          <w:rFonts w:ascii="Myriad Pro" w:hAnsi="Myriad Pro"/>
          <w:sz w:val="20"/>
          <w:szCs w:val="20"/>
        </w:rPr>
        <w:t>Tube must be properly filled.  The correct ratio of blood to citrate is critical (9:1).</w:t>
      </w:r>
    </w:p>
    <w:p w14:paraId="057819E3" w14:textId="77777777" w:rsidR="00B24873" w:rsidRPr="00FE242D" w:rsidRDefault="00B24873" w:rsidP="00521E64">
      <w:pPr>
        <w:spacing w:after="0" w:line="240" w:lineRule="auto"/>
        <w:ind w:left="2880" w:hanging="720"/>
        <w:rPr>
          <w:rFonts w:ascii="Myriad Pro" w:hAnsi="Myriad Pro"/>
          <w:sz w:val="20"/>
          <w:szCs w:val="20"/>
        </w:rPr>
      </w:pPr>
      <w:r w:rsidRPr="00FE242D">
        <w:rPr>
          <w:rFonts w:ascii="Myriad Pro" w:hAnsi="Myriad Pro"/>
          <w:sz w:val="20"/>
          <w:szCs w:val="20"/>
        </w:rPr>
        <w:t>6.</w:t>
      </w:r>
      <w:r w:rsidRPr="00FE242D">
        <w:rPr>
          <w:rFonts w:ascii="Myriad Pro" w:hAnsi="Myriad Pro"/>
          <w:sz w:val="20"/>
          <w:szCs w:val="20"/>
        </w:rPr>
        <w:tab/>
        <w:t xml:space="preserve">Platelet function tests must </w:t>
      </w:r>
      <w:r w:rsidRPr="00FE242D">
        <w:rPr>
          <w:rFonts w:ascii="Myriad Pro" w:hAnsi="Myriad Pro"/>
          <w:sz w:val="20"/>
          <w:szCs w:val="20"/>
          <w:u w:val="single"/>
        </w:rPr>
        <w:t>not</w:t>
      </w:r>
      <w:r w:rsidRPr="00FE242D">
        <w:rPr>
          <w:rFonts w:ascii="Myriad Pro" w:hAnsi="Myriad Pro"/>
          <w:sz w:val="20"/>
          <w:szCs w:val="20"/>
        </w:rPr>
        <w:t xml:space="preserve"> be drawn with a butterfly set or in “short draw” light blue top tubes.</w:t>
      </w:r>
    </w:p>
    <w:p w14:paraId="060B9720" w14:textId="77777777" w:rsidR="00B24873" w:rsidRPr="00177629" w:rsidRDefault="00B24873" w:rsidP="00B24873">
      <w:pPr>
        <w:tabs>
          <w:tab w:val="left" w:pos="1800"/>
          <w:tab w:val="left" w:pos="2160"/>
        </w:tabs>
        <w:rPr>
          <w:rFonts w:ascii="Myriad Pro" w:hAnsi="Myriad Pro"/>
        </w:rPr>
      </w:pPr>
      <w:r w:rsidRPr="00177629">
        <w:rPr>
          <w:rFonts w:ascii="Myriad Pro" w:hAnsi="Myriad Pro"/>
        </w:rPr>
        <w:br w:type="page"/>
      </w:r>
    </w:p>
    <w:p w14:paraId="05B1554F" w14:textId="77777777" w:rsidR="00B24873" w:rsidRPr="00767761" w:rsidRDefault="00B24873" w:rsidP="00521E64">
      <w:pPr>
        <w:pStyle w:val="Heading6"/>
        <w:rPr>
          <w:rFonts w:ascii="Myriad Pro" w:hAnsi="Myriad Pro"/>
          <w:sz w:val="24"/>
          <w:szCs w:val="24"/>
        </w:rPr>
      </w:pPr>
      <w:bookmarkStart w:id="61" w:name="_Microbiology_Specimen_Collection"/>
      <w:bookmarkStart w:id="62" w:name="_Toc312139063"/>
      <w:bookmarkEnd w:id="61"/>
      <w:r w:rsidRPr="00767761">
        <w:rPr>
          <w:rFonts w:ascii="Myriad Pro" w:hAnsi="Myriad Pro"/>
          <w:sz w:val="24"/>
          <w:szCs w:val="24"/>
        </w:rPr>
        <w:lastRenderedPageBreak/>
        <w:t>Microbiology Specimen Collection and Handling</w:t>
      </w:r>
      <w:bookmarkEnd w:id="62"/>
    </w:p>
    <w:p w14:paraId="7E79A72A" w14:textId="77777777" w:rsidR="00767761" w:rsidRPr="00767761" w:rsidRDefault="00767761" w:rsidP="00767761">
      <w:pPr>
        <w:tabs>
          <w:tab w:val="left" w:pos="1080"/>
        </w:tabs>
        <w:spacing w:after="0" w:line="240" w:lineRule="auto"/>
        <w:rPr>
          <w:rFonts w:ascii="Myriad Pro" w:hAnsi="Myriad Pro"/>
          <w:sz w:val="20"/>
          <w:szCs w:val="20"/>
        </w:rPr>
      </w:pPr>
    </w:p>
    <w:p w14:paraId="29624135" w14:textId="5FC886F0" w:rsidR="00B24873" w:rsidRPr="00767761" w:rsidRDefault="00B24873" w:rsidP="00767761">
      <w:pPr>
        <w:pStyle w:val="Heading6"/>
        <w:rPr>
          <w:rFonts w:ascii="Myriad Pro" w:hAnsi="Myriad Pro"/>
        </w:rPr>
      </w:pPr>
      <w:r w:rsidRPr="00767761">
        <w:rPr>
          <w:rFonts w:ascii="Myriad Pro" w:hAnsi="Myriad Pro"/>
        </w:rPr>
        <w:t>Introduction</w:t>
      </w:r>
    </w:p>
    <w:p w14:paraId="396C5C2E" w14:textId="508E7CB4" w:rsidR="00B24873" w:rsidRPr="00767761" w:rsidRDefault="00B24873" w:rsidP="00767761">
      <w:pPr>
        <w:spacing w:after="0" w:line="240" w:lineRule="auto"/>
        <w:ind w:left="720"/>
        <w:rPr>
          <w:rFonts w:ascii="Myriad Pro" w:hAnsi="Myriad Pro"/>
          <w:sz w:val="20"/>
          <w:szCs w:val="20"/>
        </w:rPr>
      </w:pPr>
      <w:r w:rsidRPr="00767761">
        <w:rPr>
          <w:rFonts w:ascii="Myriad Pro" w:hAnsi="Myriad Pro"/>
          <w:sz w:val="20"/>
          <w:szCs w:val="20"/>
        </w:rPr>
        <w:t xml:space="preserve">The ability to assess the clinical significance of microbiology laboratory results is dependent upon proper specimen collection, preservation and transport.  There is a wide variety of microorganisms found on the body naturally as “normal flora”.  Specimen collection and preservation procedures are designed to avoid normal flora, if possible, or to at least keep their numbers low.  </w:t>
      </w:r>
      <w:r w:rsidR="00864B90">
        <w:rPr>
          <w:rFonts w:ascii="Myriad Pro" w:hAnsi="Myriad Pro"/>
          <w:sz w:val="20"/>
          <w:szCs w:val="20"/>
        </w:rPr>
        <w:t>MACL</w:t>
      </w:r>
      <w:r w:rsidRPr="00767761">
        <w:rPr>
          <w:rFonts w:ascii="Myriad Pro" w:hAnsi="Myriad Pro"/>
          <w:sz w:val="20"/>
          <w:szCs w:val="20"/>
        </w:rPr>
        <w:t xml:space="preserve"> has produced a color pictorial “Microbiology Specimen Transport Guidelines” chart to assist in choosing the appropriate device.</w:t>
      </w:r>
    </w:p>
    <w:p w14:paraId="0D1926F5" w14:textId="77777777" w:rsidR="00B24873" w:rsidRPr="00767761" w:rsidRDefault="00B24873" w:rsidP="00767761">
      <w:pPr>
        <w:spacing w:after="0" w:line="240" w:lineRule="auto"/>
        <w:rPr>
          <w:rFonts w:ascii="Myriad Pro" w:hAnsi="Myriad Pro"/>
          <w:sz w:val="20"/>
          <w:szCs w:val="20"/>
        </w:rPr>
      </w:pPr>
    </w:p>
    <w:p w14:paraId="18F83B1B" w14:textId="220837E2" w:rsidR="00B24873" w:rsidRPr="00767761" w:rsidRDefault="00B24873" w:rsidP="00767761">
      <w:pPr>
        <w:pStyle w:val="Heading6"/>
        <w:rPr>
          <w:rFonts w:ascii="Myriad Pro" w:hAnsi="Myriad Pro"/>
        </w:rPr>
      </w:pPr>
      <w:r w:rsidRPr="00767761">
        <w:rPr>
          <w:rFonts w:ascii="Myriad Pro" w:hAnsi="Myriad Pro"/>
        </w:rPr>
        <w:t>Sensitivities</w:t>
      </w:r>
    </w:p>
    <w:p w14:paraId="50D12E9F" w14:textId="77777777" w:rsidR="00B24873" w:rsidRPr="00767761" w:rsidRDefault="00B24873" w:rsidP="00767761">
      <w:pPr>
        <w:spacing w:after="0" w:line="240" w:lineRule="auto"/>
        <w:ind w:left="720"/>
        <w:rPr>
          <w:rFonts w:ascii="Myriad Pro" w:hAnsi="Myriad Pro"/>
          <w:sz w:val="20"/>
          <w:szCs w:val="20"/>
        </w:rPr>
      </w:pPr>
      <w:r w:rsidRPr="00767761">
        <w:rPr>
          <w:rFonts w:ascii="Myriad Pro" w:hAnsi="Myriad Pro"/>
          <w:sz w:val="20"/>
          <w:szCs w:val="20"/>
        </w:rPr>
        <w:t>Antimicrobial susceptibilities are performed as a reflex test on appropriate organisms, whether or not susceptibility is specifically requested.  Susceptibility tests are not performed on normal flora, on isolates that have predictable sensitivity patterns, such as beta hemolytic streptococci, or on anaerobes.  Most isolates are held for seven days and special requests can usually be accommodated.  Please contact the Microbiology Department at (317)803-0050 concerning these requests.</w:t>
      </w:r>
    </w:p>
    <w:p w14:paraId="03F6651A" w14:textId="77777777" w:rsidR="00B24873" w:rsidRPr="00767761" w:rsidRDefault="00B24873" w:rsidP="00767761">
      <w:pPr>
        <w:spacing w:after="0" w:line="240" w:lineRule="auto"/>
        <w:rPr>
          <w:rFonts w:ascii="Myriad Pro" w:hAnsi="Myriad Pro"/>
          <w:sz w:val="20"/>
          <w:szCs w:val="20"/>
        </w:rPr>
      </w:pPr>
    </w:p>
    <w:p w14:paraId="1E915A08" w14:textId="4BB93938" w:rsidR="00B24873" w:rsidRPr="00767761" w:rsidRDefault="00B24873" w:rsidP="00767761">
      <w:pPr>
        <w:tabs>
          <w:tab w:val="left" w:pos="1080"/>
        </w:tabs>
        <w:spacing w:after="0" w:line="240" w:lineRule="auto"/>
        <w:rPr>
          <w:rFonts w:ascii="Myriad Pro" w:hAnsi="Myriad Pro"/>
          <w:b/>
          <w:sz w:val="20"/>
          <w:szCs w:val="20"/>
        </w:rPr>
      </w:pPr>
      <w:r w:rsidRPr="00767761">
        <w:rPr>
          <w:rFonts w:ascii="Myriad Pro" w:hAnsi="Myriad Pro"/>
          <w:b/>
          <w:sz w:val="20"/>
          <w:szCs w:val="20"/>
        </w:rPr>
        <w:t>Specimen Site</w:t>
      </w:r>
    </w:p>
    <w:p w14:paraId="79B1C1A9" w14:textId="2AF937BA" w:rsidR="00B24873" w:rsidRPr="00767761" w:rsidRDefault="00B24873" w:rsidP="00767761">
      <w:pPr>
        <w:pStyle w:val="BodyTextIndent2"/>
        <w:tabs>
          <w:tab w:val="clear" w:pos="1080"/>
          <w:tab w:val="clear" w:pos="1440"/>
        </w:tabs>
        <w:ind w:left="720"/>
        <w:rPr>
          <w:rFonts w:ascii="Myriad Pro" w:hAnsi="Myriad Pro"/>
        </w:rPr>
      </w:pPr>
      <w:r w:rsidRPr="00767761">
        <w:rPr>
          <w:rFonts w:ascii="Myriad Pro" w:hAnsi="Myriad Pro"/>
        </w:rPr>
        <w:t>When submitting a specimen, be specific about the specimen</w:t>
      </w:r>
      <w:r w:rsidR="002F23A4">
        <w:rPr>
          <w:rFonts w:ascii="Myriad Pro" w:hAnsi="Myriad Pro"/>
        </w:rPr>
        <w:t xml:space="preserve"> collection site</w:t>
      </w:r>
      <w:r w:rsidRPr="00767761">
        <w:rPr>
          <w:rFonts w:ascii="Myriad Pro" w:hAnsi="Myriad Pro"/>
        </w:rPr>
        <w:t>.  Do not use terms such as “wound”, “swab”, “fluid”, “tissue”, etc.  For example, use the term “abdominal wound”.  This gives the laboratory a much better idea of appropriate methods to use to grow the organisms expected as normal and as pathogenic from that area of the body.</w:t>
      </w:r>
    </w:p>
    <w:p w14:paraId="335F68CE" w14:textId="77777777" w:rsidR="00B24873" w:rsidRPr="00767761" w:rsidRDefault="00B24873" w:rsidP="00767761">
      <w:pPr>
        <w:spacing w:after="0" w:line="240" w:lineRule="auto"/>
        <w:rPr>
          <w:rFonts w:ascii="Myriad Pro" w:hAnsi="Myriad Pro"/>
          <w:sz w:val="20"/>
          <w:szCs w:val="20"/>
        </w:rPr>
      </w:pPr>
    </w:p>
    <w:p w14:paraId="6E447CC7" w14:textId="71B5363B" w:rsidR="00B24873" w:rsidRPr="00767761" w:rsidRDefault="00B24873" w:rsidP="00767761">
      <w:pPr>
        <w:tabs>
          <w:tab w:val="left" w:pos="1080"/>
        </w:tabs>
        <w:spacing w:after="0" w:line="240" w:lineRule="auto"/>
        <w:rPr>
          <w:rFonts w:ascii="Myriad Pro" w:hAnsi="Myriad Pro"/>
          <w:b/>
          <w:sz w:val="20"/>
          <w:szCs w:val="20"/>
        </w:rPr>
      </w:pPr>
      <w:r w:rsidRPr="00767761">
        <w:rPr>
          <w:rFonts w:ascii="Myriad Pro" w:hAnsi="Myriad Pro"/>
          <w:b/>
          <w:sz w:val="20"/>
          <w:szCs w:val="20"/>
        </w:rPr>
        <w:t>Microbiology Reports</w:t>
      </w:r>
    </w:p>
    <w:p w14:paraId="7862CB8A" w14:textId="77777777" w:rsidR="00B24873" w:rsidRPr="00767761" w:rsidRDefault="00B24873" w:rsidP="00767761">
      <w:pPr>
        <w:spacing w:after="0" w:line="240" w:lineRule="auto"/>
        <w:ind w:left="720"/>
        <w:rPr>
          <w:rFonts w:ascii="Myriad Pro" w:hAnsi="Myriad Pro"/>
          <w:sz w:val="20"/>
          <w:szCs w:val="20"/>
        </w:rPr>
      </w:pPr>
      <w:r w:rsidRPr="00767761">
        <w:rPr>
          <w:rFonts w:ascii="Myriad Pro" w:hAnsi="Myriad Pro"/>
          <w:sz w:val="20"/>
          <w:szCs w:val="20"/>
        </w:rPr>
        <w:t>Reports are generated daily on routine cultures and weekly on fungus and acid-fast (AFB) cultures.  Fungus cultures are examined for four weeks and AFB cultures for six weeks before reporting as negative.</w:t>
      </w:r>
    </w:p>
    <w:p w14:paraId="01275C2E" w14:textId="77777777" w:rsidR="00B24873" w:rsidRPr="00767761" w:rsidRDefault="00B24873" w:rsidP="00767761">
      <w:pPr>
        <w:spacing w:after="0" w:line="240" w:lineRule="auto"/>
        <w:rPr>
          <w:rFonts w:ascii="Myriad Pro" w:hAnsi="Myriad Pro"/>
          <w:sz w:val="20"/>
          <w:szCs w:val="20"/>
        </w:rPr>
      </w:pPr>
    </w:p>
    <w:p w14:paraId="5E080BAE" w14:textId="4FEE64B4" w:rsidR="00B24873" w:rsidRPr="00767761" w:rsidRDefault="00B24873" w:rsidP="00767761">
      <w:pPr>
        <w:tabs>
          <w:tab w:val="left" w:pos="1080"/>
        </w:tabs>
        <w:spacing w:after="0" w:line="240" w:lineRule="auto"/>
        <w:rPr>
          <w:rFonts w:ascii="Myriad Pro" w:hAnsi="Myriad Pro"/>
          <w:sz w:val="20"/>
          <w:szCs w:val="20"/>
        </w:rPr>
      </w:pPr>
      <w:r w:rsidRPr="00767761">
        <w:rPr>
          <w:rFonts w:ascii="Myriad Pro" w:hAnsi="Myriad Pro"/>
          <w:b/>
          <w:sz w:val="20"/>
          <w:szCs w:val="20"/>
        </w:rPr>
        <w:t>Unacceptable Specimens</w:t>
      </w:r>
    </w:p>
    <w:p w14:paraId="3888AF18" w14:textId="77777777" w:rsidR="00B24873" w:rsidRPr="00767761" w:rsidRDefault="00B24873" w:rsidP="00767761">
      <w:pPr>
        <w:spacing w:after="0" w:line="240" w:lineRule="auto"/>
        <w:ind w:left="720"/>
        <w:rPr>
          <w:rFonts w:ascii="Myriad Pro" w:hAnsi="Myriad Pro"/>
          <w:sz w:val="20"/>
          <w:szCs w:val="20"/>
        </w:rPr>
      </w:pPr>
      <w:r w:rsidRPr="00767761">
        <w:rPr>
          <w:rFonts w:ascii="Myriad Pro" w:hAnsi="Myriad Pro"/>
          <w:sz w:val="20"/>
          <w:szCs w:val="20"/>
        </w:rPr>
        <w:t>Unacceptable specimens may result in test cancellation or delay.  The following is a list of the most common rejection criteria.</w:t>
      </w:r>
    </w:p>
    <w:p w14:paraId="3B7E33CC" w14:textId="0BC922FC" w:rsidR="00B24873" w:rsidRPr="00767761" w:rsidRDefault="00B24873" w:rsidP="00AE7771">
      <w:pPr>
        <w:pStyle w:val="ListParagraph"/>
        <w:numPr>
          <w:ilvl w:val="0"/>
          <w:numId w:val="25"/>
        </w:numPr>
        <w:tabs>
          <w:tab w:val="left" w:pos="1440"/>
        </w:tabs>
        <w:spacing w:after="0" w:line="240" w:lineRule="auto"/>
        <w:ind w:left="2160" w:hanging="720"/>
        <w:rPr>
          <w:rFonts w:ascii="Myriad Pro" w:hAnsi="Myriad Pro"/>
          <w:sz w:val="20"/>
          <w:szCs w:val="20"/>
        </w:rPr>
      </w:pPr>
      <w:r w:rsidRPr="00767761">
        <w:rPr>
          <w:rFonts w:ascii="Myriad Pro" w:hAnsi="Myriad Pro"/>
          <w:sz w:val="20"/>
          <w:szCs w:val="20"/>
        </w:rPr>
        <w:t>Mislabeled or unlabeled specimen and/or test request form.</w:t>
      </w:r>
    </w:p>
    <w:p w14:paraId="5BCC97FB" w14:textId="5144C32E" w:rsidR="00B24873" w:rsidRPr="00767761" w:rsidRDefault="00B24873" w:rsidP="00AE7771">
      <w:pPr>
        <w:pStyle w:val="ListParagraph"/>
        <w:numPr>
          <w:ilvl w:val="0"/>
          <w:numId w:val="25"/>
        </w:numPr>
        <w:tabs>
          <w:tab w:val="left" w:pos="1440"/>
        </w:tabs>
        <w:spacing w:after="0" w:line="240" w:lineRule="auto"/>
        <w:ind w:left="2160" w:hanging="720"/>
        <w:rPr>
          <w:rFonts w:ascii="Myriad Pro" w:hAnsi="Myriad Pro"/>
          <w:sz w:val="20"/>
          <w:szCs w:val="20"/>
        </w:rPr>
      </w:pPr>
      <w:r w:rsidRPr="00767761">
        <w:rPr>
          <w:rFonts w:ascii="Myriad Pro" w:hAnsi="Myriad Pro"/>
          <w:sz w:val="20"/>
          <w:szCs w:val="20"/>
        </w:rPr>
        <w:t>Source not stated on test request form.</w:t>
      </w:r>
    </w:p>
    <w:p w14:paraId="446967FD" w14:textId="77777777" w:rsidR="00B24873" w:rsidRPr="00767761" w:rsidRDefault="00B24873" w:rsidP="00AE7771">
      <w:pPr>
        <w:pStyle w:val="ListParagraph"/>
        <w:numPr>
          <w:ilvl w:val="0"/>
          <w:numId w:val="25"/>
        </w:numPr>
        <w:tabs>
          <w:tab w:val="left" w:pos="1440"/>
        </w:tabs>
        <w:spacing w:after="0" w:line="240" w:lineRule="auto"/>
        <w:ind w:left="2160" w:hanging="720"/>
        <w:rPr>
          <w:rFonts w:ascii="Myriad Pro" w:hAnsi="Myriad Pro"/>
          <w:sz w:val="20"/>
          <w:szCs w:val="20"/>
        </w:rPr>
      </w:pPr>
      <w:r w:rsidRPr="00767761">
        <w:rPr>
          <w:rFonts w:ascii="Myriad Pro" w:hAnsi="Myriad Pro"/>
          <w:sz w:val="20"/>
          <w:szCs w:val="20"/>
        </w:rPr>
        <w:t>Inappropriate specimen for culture requested (such as an anaerobic culture request on a sputum specimen).</w:t>
      </w:r>
    </w:p>
    <w:p w14:paraId="637F2E45" w14:textId="4D7AB62C" w:rsidR="00B24873" w:rsidRPr="00767761" w:rsidRDefault="00B24873" w:rsidP="00AE7771">
      <w:pPr>
        <w:pStyle w:val="ListParagraph"/>
        <w:numPr>
          <w:ilvl w:val="0"/>
          <w:numId w:val="25"/>
        </w:numPr>
        <w:tabs>
          <w:tab w:val="left" w:pos="1440"/>
        </w:tabs>
        <w:spacing w:after="0" w:line="240" w:lineRule="auto"/>
        <w:ind w:left="2160" w:hanging="720"/>
        <w:rPr>
          <w:rFonts w:ascii="Myriad Pro" w:hAnsi="Myriad Pro"/>
          <w:sz w:val="20"/>
          <w:szCs w:val="20"/>
        </w:rPr>
      </w:pPr>
      <w:r w:rsidRPr="00767761">
        <w:rPr>
          <w:rFonts w:ascii="Myriad Pro" w:hAnsi="Myriad Pro"/>
          <w:sz w:val="20"/>
          <w:szCs w:val="20"/>
        </w:rPr>
        <w:t>Improper specimen container or transport media.</w:t>
      </w:r>
    </w:p>
    <w:p w14:paraId="3B1F91D9" w14:textId="455E6FA4" w:rsidR="00B24873" w:rsidRPr="00767761" w:rsidRDefault="00B24873" w:rsidP="00AE7771">
      <w:pPr>
        <w:pStyle w:val="ListParagraph"/>
        <w:numPr>
          <w:ilvl w:val="0"/>
          <w:numId w:val="25"/>
        </w:numPr>
        <w:tabs>
          <w:tab w:val="left" w:pos="1440"/>
        </w:tabs>
        <w:spacing w:after="0" w:line="240" w:lineRule="auto"/>
        <w:ind w:left="2160" w:hanging="720"/>
        <w:rPr>
          <w:rFonts w:ascii="Myriad Pro" w:hAnsi="Myriad Pro"/>
          <w:sz w:val="20"/>
          <w:szCs w:val="20"/>
        </w:rPr>
      </w:pPr>
      <w:r w:rsidRPr="00767761">
        <w:rPr>
          <w:rFonts w:ascii="Myriad Pro" w:hAnsi="Myriad Pro"/>
          <w:sz w:val="20"/>
          <w:szCs w:val="20"/>
        </w:rPr>
        <w:t>Specimen too old (length of time varies with specimen source).</w:t>
      </w:r>
    </w:p>
    <w:p w14:paraId="1F20DA85" w14:textId="77777777" w:rsidR="00B24873" w:rsidRPr="00767761" w:rsidRDefault="00B24873" w:rsidP="00AE7771">
      <w:pPr>
        <w:pStyle w:val="ListParagraph"/>
        <w:numPr>
          <w:ilvl w:val="0"/>
          <w:numId w:val="25"/>
        </w:numPr>
        <w:tabs>
          <w:tab w:val="left" w:pos="1440"/>
        </w:tabs>
        <w:spacing w:after="0" w:line="240" w:lineRule="auto"/>
        <w:ind w:left="2160" w:hanging="720"/>
        <w:rPr>
          <w:rFonts w:ascii="Myriad Pro" w:hAnsi="Myriad Pro"/>
          <w:sz w:val="20"/>
          <w:szCs w:val="20"/>
        </w:rPr>
      </w:pPr>
      <w:r w:rsidRPr="00767761">
        <w:rPr>
          <w:rFonts w:ascii="Myriad Pro" w:hAnsi="Myriad Pro"/>
          <w:sz w:val="20"/>
          <w:szCs w:val="20"/>
        </w:rPr>
        <w:t>Specimens received in expired transport containers.</w:t>
      </w:r>
    </w:p>
    <w:p w14:paraId="2A26B0B0" w14:textId="32891AA3" w:rsidR="00B24873" w:rsidRPr="00767761" w:rsidRDefault="00B24873" w:rsidP="00AE7771">
      <w:pPr>
        <w:pStyle w:val="ListParagraph"/>
        <w:numPr>
          <w:ilvl w:val="0"/>
          <w:numId w:val="25"/>
        </w:numPr>
        <w:tabs>
          <w:tab w:val="left" w:pos="1440"/>
        </w:tabs>
        <w:spacing w:after="0" w:line="240" w:lineRule="auto"/>
        <w:ind w:left="2160" w:hanging="720"/>
        <w:rPr>
          <w:rFonts w:ascii="Myriad Pro" w:hAnsi="Myriad Pro"/>
          <w:sz w:val="20"/>
          <w:szCs w:val="20"/>
        </w:rPr>
      </w:pPr>
      <w:r w:rsidRPr="00767761">
        <w:rPr>
          <w:rFonts w:ascii="Myriad Pro" w:hAnsi="Myriad Pro"/>
          <w:sz w:val="20"/>
          <w:szCs w:val="20"/>
        </w:rPr>
        <w:t>Urine contaminated with stool.</w:t>
      </w:r>
    </w:p>
    <w:p w14:paraId="434D47AC" w14:textId="67116485" w:rsidR="00B24873" w:rsidRPr="00767761" w:rsidRDefault="00B24873" w:rsidP="00AE7771">
      <w:pPr>
        <w:pStyle w:val="ListParagraph"/>
        <w:numPr>
          <w:ilvl w:val="0"/>
          <w:numId w:val="25"/>
        </w:numPr>
        <w:tabs>
          <w:tab w:val="left" w:pos="1440"/>
        </w:tabs>
        <w:spacing w:after="0" w:line="240" w:lineRule="auto"/>
        <w:ind w:left="2160" w:hanging="720"/>
        <w:rPr>
          <w:rFonts w:ascii="Myriad Pro" w:hAnsi="Myriad Pro"/>
          <w:sz w:val="20"/>
          <w:szCs w:val="20"/>
        </w:rPr>
      </w:pPr>
      <w:r w:rsidRPr="00767761">
        <w:rPr>
          <w:rFonts w:ascii="Myriad Pro" w:hAnsi="Myriad Pro"/>
          <w:sz w:val="20"/>
          <w:szCs w:val="20"/>
        </w:rPr>
        <w:t>Stool contaminated with urine.</w:t>
      </w:r>
    </w:p>
    <w:p w14:paraId="117AA685" w14:textId="30928480" w:rsidR="00B24873" w:rsidRPr="00767761" w:rsidRDefault="00B24873" w:rsidP="00AE7771">
      <w:pPr>
        <w:pStyle w:val="ListParagraph"/>
        <w:numPr>
          <w:ilvl w:val="0"/>
          <w:numId w:val="25"/>
        </w:numPr>
        <w:spacing w:after="0" w:line="240" w:lineRule="auto"/>
        <w:ind w:left="2160" w:hanging="720"/>
        <w:rPr>
          <w:rFonts w:ascii="Myriad Pro" w:hAnsi="Myriad Pro"/>
          <w:sz w:val="20"/>
          <w:szCs w:val="20"/>
        </w:rPr>
      </w:pPr>
      <w:r w:rsidRPr="00767761">
        <w:rPr>
          <w:rFonts w:ascii="Myriad Pro" w:hAnsi="Myriad Pro"/>
          <w:sz w:val="20"/>
          <w:szCs w:val="20"/>
        </w:rPr>
        <w:t>Diapers with absorbed stool.</w:t>
      </w:r>
    </w:p>
    <w:p w14:paraId="6C22634C" w14:textId="0C1C02C4" w:rsidR="00B24873" w:rsidRPr="00767761" w:rsidRDefault="00B24873" w:rsidP="00AE7771">
      <w:pPr>
        <w:pStyle w:val="ListParagraph"/>
        <w:numPr>
          <w:ilvl w:val="0"/>
          <w:numId w:val="25"/>
        </w:numPr>
        <w:tabs>
          <w:tab w:val="left" w:pos="1350"/>
        </w:tabs>
        <w:spacing w:after="0" w:line="240" w:lineRule="auto"/>
        <w:ind w:left="2160" w:hanging="720"/>
        <w:rPr>
          <w:rFonts w:ascii="Myriad Pro" w:hAnsi="Myriad Pro"/>
          <w:sz w:val="20"/>
          <w:szCs w:val="20"/>
        </w:rPr>
      </w:pPr>
      <w:r w:rsidRPr="00767761">
        <w:rPr>
          <w:rFonts w:ascii="Myriad Pro" w:hAnsi="Myriad Pro"/>
          <w:sz w:val="20"/>
          <w:szCs w:val="20"/>
        </w:rPr>
        <w:t>Viral cultures collected with calcium alginate or wooden shaft swabs.</w:t>
      </w:r>
    </w:p>
    <w:p w14:paraId="36EDC509" w14:textId="35AA107E" w:rsidR="00B24873" w:rsidRPr="00767761" w:rsidRDefault="00B24873" w:rsidP="00AE7771">
      <w:pPr>
        <w:pStyle w:val="ListParagraph"/>
        <w:numPr>
          <w:ilvl w:val="0"/>
          <w:numId w:val="25"/>
        </w:numPr>
        <w:tabs>
          <w:tab w:val="left" w:pos="1350"/>
        </w:tabs>
        <w:spacing w:after="0" w:line="240" w:lineRule="auto"/>
        <w:ind w:left="2160" w:hanging="720"/>
        <w:rPr>
          <w:rFonts w:ascii="Myriad Pro" w:hAnsi="Myriad Pro"/>
          <w:sz w:val="20"/>
          <w:szCs w:val="20"/>
        </w:rPr>
      </w:pPr>
      <w:r w:rsidRPr="00767761">
        <w:rPr>
          <w:rFonts w:ascii="Myriad Pro" w:hAnsi="Myriad Pro"/>
          <w:sz w:val="20"/>
          <w:szCs w:val="20"/>
        </w:rPr>
        <w:t>Tissue specimens in formalin.</w:t>
      </w:r>
    </w:p>
    <w:p w14:paraId="322E295C" w14:textId="25A6F38B" w:rsidR="00B24873" w:rsidRPr="00767761" w:rsidRDefault="00B24873" w:rsidP="00AE7771">
      <w:pPr>
        <w:pStyle w:val="ListParagraph"/>
        <w:numPr>
          <w:ilvl w:val="0"/>
          <w:numId w:val="25"/>
        </w:numPr>
        <w:spacing w:after="0" w:line="240" w:lineRule="auto"/>
        <w:ind w:left="2160" w:hanging="720"/>
        <w:rPr>
          <w:rFonts w:ascii="Myriad Pro" w:hAnsi="Myriad Pro"/>
          <w:sz w:val="20"/>
          <w:szCs w:val="20"/>
        </w:rPr>
      </w:pPr>
      <w:r w:rsidRPr="00767761">
        <w:rPr>
          <w:rFonts w:ascii="Myriad Pro" w:hAnsi="Myriad Pro"/>
          <w:sz w:val="20"/>
          <w:szCs w:val="20"/>
        </w:rPr>
        <w:t>Urine transport tube not filled to minimum line.</w:t>
      </w:r>
    </w:p>
    <w:p w14:paraId="2FF5869D" w14:textId="77777777" w:rsidR="00B24873" w:rsidRPr="00767761" w:rsidRDefault="00B24873" w:rsidP="00767761">
      <w:pPr>
        <w:tabs>
          <w:tab w:val="left" w:pos="1080"/>
        </w:tabs>
        <w:spacing w:after="0" w:line="240" w:lineRule="auto"/>
        <w:rPr>
          <w:rFonts w:ascii="Myriad Pro" w:hAnsi="Myriad Pro"/>
          <w:sz w:val="20"/>
          <w:szCs w:val="20"/>
        </w:rPr>
      </w:pPr>
    </w:p>
    <w:p w14:paraId="793A06DB" w14:textId="63B77E0A" w:rsidR="00B24873" w:rsidRPr="00767761" w:rsidRDefault="00B24873" w:rsidP="00767761">
      <w:pPr>
        <w:tabs>
          <w:tab w:val="left" w:pos="1080"/>
        </w:tabs>
        <w:spacing w:after="0" w:line="240" w:lineRule="auto"/>
        <w:rPr>
          <w:rFonts w:ascii="Myriad Pro" w:hAnsi="Myriad Pro"/>
          <w:b/>
          <w:sz w:val="20"/>
          <w:szCs w:val="20"/>
        </w:rPr>
      </w:pPr>
      <w:r w:rsidRPr="00767761">
        <w:rPr>
          <w:rFonts w:ascii="Myriad Pro" w:hAnsi="Myriad Pro"/>
          <w:b/>
          <w:sz w:val="20"/>
          <w:szCs w:val="20"/>
        </w:rPr>
        <w:t>Specimens for Anaerobic Culture</w:t>
      </w:r>
    </w:p>
    <w:p w14:paraId="69C2F8FB" w14:textId="41485693" w:rsidR="00B24873" w:rsidRDefault="00B24873" w:rsidP="00767761">
      <w:pPr>
        <w:spacing w:after="0" w:line="240" w:lineRule="auto"/>
        <w:ind w:left="720"/>
        <w:rPr>
          <w:rFonts w:ascii="Myriad Pro" w:hAnsi="Myriad Pro"/>
          <w:sz w:val="20"/>
          <w:szCs w:val="20"/>
        </w:rPr>
      </w:pPr>
      <w:r w:rsidRPr="00767761">
        <w:rPr>
          <w:rFonts w:ascii="Myriad Pro" w:hAnsi="Myriad Pro"/>
          <w:sz w:val="20"/>
          <w:szCs w:val="20"/>
        </w:rPr>
        <w:t>Specimens for anaerobic culture must be transported in a container appropriate for the preservation of anaerobes.  These transporters generally contain gel.</w:t>
      </w:r>
      <w:r w:rsidR="00767761" w:rsidRPr="00767761">
        <w:rPr>
          <w:rFonts w:ascii="Myriad Pro" w:hAnsi="Myriad Pro"/>
          <w:sz w:val="20"/>
          <w:szCs w:val="20"/>
        </w:rPr>
        <w:t xml:space="preserve"> </w:t>
      </w:r>
      <w:r w:rsidRPr="00767761">
        <w:rPr>
          <w:rFonts w:ascii="Myriad Pro" w:hAnsi="Myriad Pro"/>
          <w:sz w:val="20"/>
          <w:szCs w:val="20"/>
        </w:rPr>
        <w:t>The following specimen types are not appropriate for anaerobic culture due either to the presence of normal anaerobic flora or to the rarity of anaerobic infections from the specimen site.</w:t>
      </w:r>
    </w:p>
    <w:p w14:paraId="0F2E23D1" w14:textId="77777777" w:rsidR="00767761" w:rsidRPr="00767761" w:rsidRDefault="00767761" w:rsidP="00767761">
      <w:pPr>
        <w:spacing w:after="0" w:line="240" w:lineRule="auto"/>
        <w:rPr>
          <w:rFonts w:ascii="Myriad Pro" w:hAnsi="Myriad Pro"/>
          <w:sz w:val="20"/>
          <w:szCs w:val="20"/>
        </w:rPr>
      </w:pPr>
    </w:p>
    <w:p w14:paraId="7DEBE2D4" w14:textId="5EE03605" w:rsidR="00B24873" w:rsidRPr="00767761" w:rsidRDefault="00B24873" w:rsidP="00AE7771">
      <w:pPr>
        <w:pStyle w:val="ListParagraph"/>
        <w:numPr>
          <w:ilvl w:val="0"/>
          <w:numId w:val="26"/>
        </w:numPr>
        <w:spacing w:after="0" w:line="240" w:lineRule="auto"/>
        <w:ind w:left="2160" w:hanging="720"/>
        <w:rPr>
          <w:rFonts w:ascii="Myriad Pro" w:hAnsi="Myriad Pro"/>
          <w:sz w:val="20"/>
          <w:szCs w:val="20"/>
        </w:rPr>
      </w:pPr>
      <w:r w:rsidRPr="00767761">
        <w:rPr>
          <w:rFonts w:ascii="Myriad Pro" w:hAnsi="Myriad Pro"/>
          <w:sz w:val="20"/>
          <w:szCs w:val="20"/>
        </w:rPr>
        <w:t>Boil, pustule, decubitus and other superficial wounds</w:t>
      </w:r>
    </w:p>
    <w:p w14:paraId="4388235D" w14:textId="5A853D6C" w:rsidR="00B24873" w:rsidRPr="00767761" w:rsidRDefault="00B24873" w:rsidP="00AE7771">
      <w:pPr>
        <w:pStyle w:val="ListParagraph"/>
        <w:numPr>
          <w:ilvl w:val="0"/>
          <w:numId w:val="26"/>
        </w:numPr>
        <w:spacing w:after="0" w:line="240" w:lineRule="auto"/>
        <w:ind w:left="2160" w:hanging="720"/>
        <w:rPr>
          <w:rFonts w:ascii="Myriad Pro" w:hAnsi="Myriad Pro"/>
          <w:sz w:val="20"/>
          <w:szCs w:val="20"/>
        </w:rPr>
      </w:pPr>
      <w:r w:rsidRPr="00767761">
        <w:rPr>
          <w:rFonts w:ascii="Myriad Pro" w:hAnsi="Myriad Pro"/>
          <w:sz w:val="20"/>
          <w:szCs w:val="20"/>
        </w:rPr>
        <w:t>CSF</w:t>
      </w:r>
    </w:p>
    <w:p w14:paraId="132563A7" w14:textId="44924FBF" w:rsidR="00B24873" w:rsidRPr="00767761" w:rsidRDefault="00B24873" w:rsidP="00AE7771">
      <w:pPr>
        <w:pStyle w:val="ListParagraph"/>
        <w:numPr>
          <w:ilvl w:val="0"/>
          <w:numId w:val="26"/>
        </w:numPr>
        <w:spacing w:after="0" w:line="240" w:lineRule="auto"/>
        <w:ind w:left="2160" w:hanging="720"/>
        <w:rPr>
          <w:rFonts w:ascii="Myriad Pro" w:hAnsi="Myriad Pro"/>
          <w:sz w:val="20"/>
          <w:szCs w:val="20"/>
        </w:rPr>
      </w:pPr>
      <w:r w:rsidRPr="00767761">
        <w:rPr>
          <w:rFonts w:ascii="Myriad Pro" w:hAnsi="Myriad Pro"/>
          <w:sz w:val="20"/>
          <w:szCs w:val="20"/>
        </w:rPr>
        <w:t>Nose, throat swabs</w:t>
      </w:r>
    </w:p>
    <w:p w14:paraId="12197B81" w14:textId="3C0A215D" w:rsidR="00B24873" w:rsidRPr="00767761" w:rsidRDefault="00B24873" w:rsidP="00AE7771">
      <w:pPr>
        <w:pStyle w:val="ListParagraph"/>
        <w:numPr>
          <w:ilvl w:val="0"/>
          <w:numId w:val="26"/>
        </w:numPr>
        <w:spacing w:after="0" w:line="240" w:lineRule="auto"/>
        <w:ind w:left="2160" w:hanging="720"/>
        <w:rPr>
          <w:rFonts w:ascii="Myriad Pro" w:hAnsi="Myriad Pro"/>
          <w:sz w:val="20"/>
          <w:szCs w:val="20"/>
        </w:rPr>
      </w:pPr>
      <w:r w:rsidRPr="00767761">
        <w:rPr>
          <w:rFonts w:ascii="Myriad Pro" w:hAnsi="Myriad Pro"/>
          <w:sz w:val="20"/>
          <w:szCs w:val="20"/>
        </w:rPr>
        <w:t xml:space="preserve">Sputum and </w:t>
      </w:r>
      <w:proofErr w:type="spellStart"/>
      <w:r w:rsidRPr="00767761">
        <w:rPr>
          <w:rFonts w:ascii="Myriad Pro" w:hAnsi="Myriad Pro"/>
          <w:sz w:val="20"/>
          <w:szCs w:val="20"/>
        </w:rPr>
        <w:t>bronchoscopic</w:t>
      </w:r>
      <w:proofErr w:type="spellEnd"/>
      <w:r w:rsidRPr="00767761">
        <w:rPr>
          <w:rFonts w:ascii="Myriad Pro" w:hAnsi="Myriad Pro"/>
          <w:sz w:val="20"/>
          <w:szCs w:val="20"/>
        </w:rPr>
        <w:t xml:space="preserve"> specimens (unless obtained by double lumen technique)</w:t>
      </w:r>
    </w:p>
    <w:p w14:paraId="00E0003D" w14:textId="6BAEB17E" w:rsidR="00B24873" w:rsidRPr="00767761" w:rsidRDefault="00B24873" w:rsidP="00AE7771">
      <w:pPr>
        <w:pStyle w:val="ListParagraph"/>
        <w:numPr>
          <w:ilvl w:val="0"/>
          <w:numId w:val="26"/>
        </w:numPr>
        <w:spacing w:after="0" w:line="240" w:lineRule="auto"/>
        <w:ind w:left="2160" w:hanging="720"/>
        <w:rPr>
          <w:rFonts w:ascii="Myriad Pro" w:hAnsi="Myriad Pro"/>
          <w:sz w:val="20"/>
          <w:szCs w:val="20"/>
        </w:rPr>
      </w:pPr>
      <w:r w:rsidRPr="00767761">
        <w:rPr>
          <w:rFonts w:ascii="Myriad Pro" w:hAnsi="Myriad Pro"/>
          <w:sz w:val="20"/>
          <w:szCs w:val="20"/>
        </w:rPr>
        <w:t xml:space="preserve">Feces and rectal swabs, except for </w:t>
      </w:r>
      <w:r w:rsidRPr="00767761">
        <w:rPr>
          <w:rFonts w:ascii="Myriad Pro" w:hAnsi="Myriad Pro"/>
          <w:sz w:val="20"/>
          <w:szCs w:val="20"/>
          <w:u w:val="single"/>
        </w:rPr>
        <w:t>Clostridium</w:t>
      </w:r>
      <w:r w:rsidRPr="00767761">
        <w:rPr>
          <w:rFonts w:ascii="Myriad Pro" w:hAnsi="Myriad Pro"/>
          <w:sz w:val="20"/>
          <w:szCs w:val="20"/>
        </w:rPr>
        <w:t xml:space="preserve"> </w:t>
      </w:r>
      <w:r w:rsidRPr="00767761">
        <w:rPr>
          <w:rFonts w:ascii="Myriad Pro" w:hAnsi="Myriad Pro"/>
          <w:sz w:val="20"/>
          <w:szCs w:val="20"/>
          <w:u w:val="single"/>
        </w:rPr>
        <w:t>difficile</w:t>
      </w:r>
      <w:r w:rsidRPr="00767761">
        <w:rPr>
          <w:rFonts w:ascii="Myriad Pro" w:hAnsi="Myriad Pro"/>
          <w:sz w:val="20"/>
          <w:szCs w:val="20"/>
        </w:rPr>
        <w:t xml:space="preserve"> cultures</w:t>
      </w:r>
    </w:p>
    <w:p w14:paraId="415F888F" w14:textId="27DC1E45" w:rsidR="00B24873" w:rsidRPr="00767761" w:rsidRDefault="00B24873" w:rsidP="00AE7771">
      <w:pPr>
        <w:pStyle w:val="ListParagraph"/>
        <w:numPr>
          <w:ilvl w:val="0"/>
          <w:numId w:val="26"/>
        </w:numPr>
        <w:spacing w:after="0" w:line="240" w:lineRule="auto"/>
        <w:ind w:left="2160" w:hanging="720"/>
        <w:rPr>
          <w:rFonts w:ascii="Myriad Pro" w:hAnsi="Myriad Pro"/>
          <w:sz w:val="20"/>
          <w:szCs w:val="20"/>
        </w:rPr>
      </w:pPr>
      <w:r w:rsidRPr="00767761">
        <w:rPr>
          <w:rFonts w:ascii="Myriad Pro" w:hAnsi="Myriad Pro"/>
          <w:sz w:val="20"/>
          <w:szCs w:val="20"/>
        </w:rPr>
        <w:lastRenderedPageBreak/>
        <w:t>Voided or catheterized urine</w:t>
      </w:r>
    </w:p>
    <w:p w14:paraId="5FF60124" w14:textId="4281FB55" w:rsidR="00B24873" w:rsidRDefault="00B24873" w:rsidP="00AE7771">
      <w:pPr>
        <w:pStyle w:val="ListParagraph"/>
        <w:numPr>
          <w:ilvl w:val="0"/>
          <w:numId w:val="26"/>
        </w:numPr>
        <w:spacing w:after="0" w:line="240" w:lineRule="auto"/>
        <w:ind w:left="2160" w:hanging="720"/>
        <w:rPr>
          <w:rFonts w:ascii="Myriad Pro" w:hAnsi="Myriad Pro"/>
          <w:sz w:val="20"/>
          <w:szCs w:val="20"/>
        </w:rPr>
      </w:pPr>
      <w:r w:rsidRPr="00767761">
        <w:rPr>
          <w:rFonts w:ascii="Myriad Pro" w:hAnsi="Myriad Pro"/>
          <w:sz w:val="20"/>
          <w:szCs w:val="20"/>
        </w:rPr>
        <w:t>Vagina, cervical, urethral swabs</w:t>
      </w:r>
    </w:p>
    <w:p w14:paraId="7820B74E" w14:textId="77777777" w:rsidR="00767761" w:rsidRPr="00767761" w:rsidRDefault="00767761" w:rsidP="00767761">
      <w:pPr>
        <w:spacing w:after="0" w:line="240" w:lineRule="auto"/>
        <w:rPr>
          <w:rFonts w:ascii="Myriad Pro" w:hAnsi="Myriad Pro"/>
          <w:sz w:val="20"/>
          <w:szCs w:val="20"/>
        </w:rPr>
      </w:pPr>
    </w:p>
    <w:p w14:paraId="5B869C70" w14:textId="77777777" w:rsidR="00B24873" w:rsidRPr="00767761" w:rsidRDefault="00B24873" w:rsidP="00767761">
      <w:pPr>
        <w:spacing w:after="0" w:line="240" w:lineRule="auto"/>
        <w:ind w:left="720"/>
        <w:rPr>
          <w:rFonts w:ascii="Myriad Pro" w:hAnsi="Myriad Pro"/>
          <w:sz w:val="20"/>
          <w:szCs w:val="20"/>
        </w:rPr>
      </w:pPr>
      <w:r w:rsidRPr="00767761">
        <w:rPr>
          <w:rFonts w:ascii="Myriad Pro" w:hAnsi="Myriad Pro"/>
          <w:sz w:val="20"/>
          <w:szCs w:val="20"/>
        </w:rPr>
        <w:t>As a general rule, aspirated fluid or tissue is preferable to a swab. Deep sites are the typical sites for recovery of anaerobes.</w:t>
      </w:r>
    </w:p>
    <w:p w14:paraId="562C671A" w14:textId="77777777" w:rsidR="00B24873" w:rsidRPr="00767761" w:rsidRDefault="00B24873" w:rsidP="00767761">
      <w:pPr>
        <w:spacing w:after="0" w:line="240" w:lineRule="auto"/>
        <w:rPr>
          <w:rFonts w:ascii="Myriad Pro" w:hAnsi="Myriad Pro"/>
          <w:sz w:val="20"/>
          <w:szCs w:val="20"/>
        </w:rPr>
      </w:pPr>
    </w:p>
    <w:p w14:paraId="007C384D" w14:textId="74DE0A4E" w:rsidR="00B24873" w:rsidRPr="00767761" w:rsidRDefault="00B24873" w:rsidP="00767761">
      <w:pPr>
        <w:tabs>
          <w:tab w:val="left" w:pos="1080"/>
        </w:tabs>
        <w:spacing w:after="0" w:line="240" w:lineRule="auto"/>
        <w:rPr>
          <w:rFonts w:ascii="Myriad Pro" w:hAnsi="Myriad Pro"/>
          <w:b/>
          <w:sz w:val="20"/>
          <w:szCs w:val="20"/>
        </w:rPr>
      </w:pPr>
      <w:r w:rsidRPr="00767761">
        <w:rPr>
          <w:rFonts w:ascii="Myriad Pro" w:hAnsi="Myriad Pro"/>
          <w:b/>
          <w:sz w:val="20"/>
          <w:szCs w:val="20"/>
        </w:rPr>
        <w:t>Specimens for Viral Culture</w:t>
      </w:r>
    </w:p>
    <w:p w14:paraId="696FFEBE" w14:textId="77777777" w:rsidR="00B24873" w:rsidRPr="00767761" w:rsidRDefault="00B24873" w:rsidP="00AE7771">
      <w:pPr>
        <w:pStyle w:val="Header"/>
        <w:numPr>
          <w:ilvl w:val="0"/>
          <w:numId w:val="27"/>
        </w:numPr>
        <w:tabs>
          <w:tab w:val="clear" w:pos="4680"/>
          <w:tab w:val="clear" w:pos="9360"/>
        </w:tabs>
        <w:ind w:left="1440" w:hanging="720"/>
        <w:rPr>
          <w:rFonts w:ascii="Myriad Pro" w:hAnsi="Myriad Pro"/>
          <w:sz w:val="20"/>
          <w:szCs w:val="20"/>
        </w:rPr>
      </w:pPr>
      <w:r w:rsidRPr="00767761">
        <w:rPr>
          <w:rFonts w:ascii="Myriad Pro" w:hAnsi="Myriad Pro"/>
          <w:sz w:val="20"/>
          <w:szCs w:val="20"/>
        </w:rPr>
        <w:t>Always include source of specimen and, when appropriate, type of infection and/or virus suspected.</w:t>
      </w:r>
    </w:p>
    <w:p w14:paraId="198B5183" w14:textId="60B7074B" w:rsidR="00B24873" w:rsidRPr="00767761" w:rsidRDefault="00B24873" w:rsidP="00AE7771">
      <w:pPr>
        <w:pStyle w:val="ListParagraph"/>
        <w:numPr>
          <w:ilvl w:val="0"/>
          <w:numId w:val="27"/>
        </w:numPr>
        <w:spacing w:after="0" w:line="240" w:lineRule="auto"/>
        <w:ind w:left="1440" w:hanging="720"/>
        <w:rPr>
          <w:rFonts w:ascii="Myriad Pro" w:hAnsi="Myriad Pro"/>
          <w:sz w:val="20"/>
          <w:szCs w:val="20"/>
        </w:rPr>
      </w:pPr>
      <w:r w:rsidRPr="00767761">
        <w:rPr>
          <w:rFonts w:ascii="Myriad Pro" w:hAnsi="Myriad Pro"/>
          <w:sz w:val="20"/>
          <w:szCs w:val="20"/>
        </w:rPr>
        <w:t>Recovery of virus is improved if the specimen is collected in the acute stage of the illness.</w:t>
      </w:r>
    </w:p>
    <w:p w14:paraId="1EFFC549" w14:textId="259BE033" w:rsidR="00B24873" w:rsidRPr="00767761" w:rsidRDefault="00B24873" w:rsidP="00AE7771">
      <w:pPr>
        <w:pStyle w:val="ListParagraph"/>
        <w:numPr>
          <w:ilvl w:val="0"/>
          <w:numId w:val="27"/>
        </w:numPr>
        <w:spacing w:after="0" w:line="240" w:lineRule="auto"/>
        <w:ind w:left="1440" w:hanging="720"/>
        <w:rPr>
          <w:rFonts w:ascii="Myriad Pro" w:hAnsi="Myriad Pro"/>
          <w:sz w:val="20"/>
          <w:szCs w:val="20"/>
        </w:rPr>
      </w:pPr>
      <w:r w:rsidRPr="00767761">
        <w:rPr>
          <w:rFonts w:ascii="Myriad Pro" w:hAnsi="Myriad Pro"/>
          <w:sz w:val="20"/>
          <w:szCs w:val="20"/>
        </w:rPr>
        <w:t xml:space="preserve">Viral, chlamydia, mycoplasma, </w:t>
      </w:r>
      <w:proofErr w:type="spellStart"/>
      <w:proofErr w:type="gramStart"/>
      <w:r w:rsidRPr="00767761">
        <w:rPr>
          <w:rFonts w:ascii="Myriad Pro" w:hAnsi="Myriad Pro"/>
          <w:sz w:val="20"/>
          <w:szCs w:val="20"/>
        </w:rPr>
        <w:t>ureaplasma</w:t>
      </w:r>
      <w:proofErr w:type="spellEnd"/>
      <w:proofErr w:type="gramEnd"/>
      <w:r w:rsidRPr="00767761">
        <w:rPr>
          <w:rFonts w:ascii="Myriad Pro" w:hAnsi="Myriad Pro"/>
          <w:sz w:val="20"/>
          <w:szCs w:val="20"/>
        </w:rPr>
        <w:t xml:space="preserve"> transport media is available from the laboratory.  M4 media is useful for recovery of any of these organisms.  M4RT media is acceptable for viral culturing and testing only.</w:t>
      </w:r>
    </w:p>
    <w:p w14:paraId="1B29CD37" w14:textId="61DF45F0" w:rsidR="00B24873" w:rsidRPr="00767761" w:rsidRDefault="00B24873" w:rsidP="00AE7771">
      <w:pPr>
        <w:pStyle w:val="ListParagraph"/>
        <w:numPr>
          <w:ilvl w:val="0"/>
          <w:numId w:val="27"/>
        </w:numPr>
        <w:spacing w:after="0" w:line="240" w:lineRule="auto"/>
        <w:ind w:left="1440" w:hanging="720"/>
        <w:rPr>
          <w:rFonts w:ascii="Myriad Pro" w:hAnsi="Myriad Pro"/>
          <w:sz w:val="20"/>
          <w:szCs w:val="20"/>
        </w:rPr>
      </w:pPr>
      <w:r w:rsidRPr="00767761">
        <w:rPr>
          <w:rFonts w:ascii="Myriad Pro" w:hAnsi="Myriad Pro"/>
          <w:sz w:val="20"/>
          <w:szCs w:val="20"/>
        </w:rPr>
        <w:t>Collection of specimens for viral culture:</w:t>
      </w:r>
    </w:p>
    <w:p w14:paraId="34EC4B2A" w14:textId="3FCD4E56" w:rsidR="00B24873" w:rsidRPr="00767761" w:rsidRDefault="00B24873" w:rsidP="00767761">
      <w:pPr>
        <w:pStyle w:val="Header"/>
        <w:tabs>
          <w:tab w:val="clear" w:pos="4680"/>
          <w:tab w:val="clear" w:pos="9360"/>
        </w:tabs>
        <w:ind w:left="1440"/>
        <w:rPr>
          <w:rFonts w:ascii="Myriad Pro" w:hAnsi="Myriad Pro"/>
          <w:sz w:val="20"/>
          <w:szCs w:val="20"/>
        </w:rPr>
      </w:pPr>
      <w:r w:rsidRPr="00767761">
        <w:rPr>
          <w:rFonts w:ascii="Myriad Pro" w:hAnsi="Myriad Pro"/>
          <w:sz w:val="20"/>
          <w:szCs w:val="20"/>
        </w:rPr>
        <w:t>a.</w:t>
      </w:r>
      <w:r w:rsidRPr="00767761">
        <w:rPr>
          <w:rFonts w:ascii="Myriad Pro" w:hAnsi="Myriad Pro"/>
          <w:sz w:val="20"/>
          <w:szCs w:val="20"/>
        </w:rPr>
        <w:tab/>
        <w:t>Respiratory specimen</w:t>
      </w:r>
    </w:p>
    <w:p w14:paraId="3A3E74BC" w14:textId="77777777" w:rsidR="00B24873" w:rsidRPr="00767761" w:rsidRDefault="00B24873" w:rsidP="00AE7771">
      <w:pPr>
        <w:numPr>
          <w:ilvl w:val="0"/>
          <w:numId w:val="1"/>
        </w:numPr>
        <w:tabs>
          <w:tab w:val="clear" w:pos="2520"/>
        </w:tabs>
        <w:spacing w:after="0" w:line="240" w:lineRule="auto"/>
        <w:ind w:left="2880" w:hanging="720"/>
        <w:rPr>
          <w:rFonts w:ascii="Myriad Pro" w:hAnsi="Myriad Pro"/>
          <w:sz w:val="20"/>
          <w:szCs w:val="20"/>
        </w:rPr>
      </w:pPr>
      <w:r w:rsidRPr="00767761">
        <w:rPr>
          <w:rFonts w:ascii="Myriad Pro" w:hAnsi="Myriad Pro"/>
          <w:sz w:val="20"/>
          <w:szCs w:val="20"/>
        </w:rPr>
        <w:t xml:space="preserve">Viruses responsible for respiratory illness in a conscious patient may be collected for viral culture simply with a throat swab.  Swab the posterior region of the pharynx with a sterile Dacron swab.  </w:t>
      </w:r>
      <w:r w:rsidRPr="00767761">
        <w:rPr>
          <w:rFonts w:ascii="Myriad Pro" w:hAnsi="Myriad Pro"/>
          <w:b/>
          <w:i/>
          <w:sz w:val="20"/>
          <w:szCs w:val="20"/>
        </w:rPr>
        <w:t>Do not use a calcium alginate or wooden shafted swab, which may be inhibitory to certain viruses</w:t>
      </w:r>
      <w:r w:rsidRPr="00767761">
        <w:rPr>
          <w:rFonts w:ascii="Myriad Pro" w:hAnsi="Myriad Pro"/>
          <w:sz w:val="20"/>
          <w:szCs w:val="20"/>
        </w:rPr>
        <w:t>.  Break the swab into a viral transport tube immediately after collection.  Cap the tube securely and label it.  Place the tube in a plastic bag for transport to the laboratory.</w:t>
      </w:r>
    </w:p>
    <w:p w14:paraId="71A17CDC" w14:textId="7FD8FC90" w:rsidR="00B24873" w:rsidRPr="00767761" w:rsidRDefault="00B24873" w:rsidP="00767761">
      <w:pPr>
        <w:spacing w:after="0" w:line="240" w:lineRule="auto"/>
        <w:ind w:left="2880" w:hanging="720"/>
        <w:rPr>
          <w:rFonts w:ascii="Myriad Pro" w:hAnsi="Myriad Pro"/>
          <w:sz w:val="20"/>
          <w:szCs w:val="20"/>
        </w:rPr>
      </w:pPr>
      <w:r w:rsidRPr="00767761">
        <w:rPr>
          <w:rFonts w:ascii="Myriad Pro" w:hAnsi="Myriad Pro"/>
          <w:sz w:val="20"/>
          <w:szCs w:val="20"/>
        </w:rPr>
        <w:t>2)</w:t>
      </w:r>
      <w:r w:rsidRPr="00767761">
        <w:rPr>
          <w:rFonts w:ascii="Myriad Pro" w:hAnsi="Myriad Pro"/>
          <w:sz w:val="20"/>
          <w:szCs w:val="20"/>
        </w:rPr>
        <w:tab/>
        <w:t>For an RSV EIA test, nasal washings are preferred.  Send nasal washings in a viral transport tube.</w:t>
      </w:r>
    </w:p>
    <w:p w14:paraId="402205DC" w14:textId="4243084B" w:rsidR="00B24873" w:rsidRPr="00767761" w:rsidRDefault="00B24873" w:rsidP="00767761">
      <w:pPr>
        <w:spacing w:after="0" w:line="240" w:lineRule="auto"/>
        <w:ind w:left="1440"/>
        <w:rPr>
          <w:rFonts w:ascii="Myriad Pro" w:hAnsi="Myriad Pro"/>
          <w:sz w:val="20"/>
          <w:szCs w:val="20"/>
        </w:rPr>
      </w:pPr>
      <w:r w:rsidRPr="00767761">
        <w:rPr>
          <w:rFonts w:ascii="Myriad Pro" w:hAnsi="Myriad Pro"/>
          <w:sz w:val="20"/>
          <w:szCs w:val="20"/>
        </w:rPr>
        <w:t>b.</w:t>
      </w:r>
      <w:r w:rsidRPr="00767761">
        <w:rPr>
          <w:rFonts w:ascii="Myriad Pro" w:hAnsi="Myriad Pro"/>
          <w:sz w:val="20"/>
          <w:szCs w:val="20"/>
        </w:rPr>
        <w:tab/>
        <w:t>Urine specimen.</w:t>
      </w:r>
    </w:p>
    <w:p w14:paraId="7BA07FFB" w14:textId="425E16C6" w:rsidR="00B24873" w:rsidRPr="00767761" w:rsidRDefault="00767761" w:rsidP="00767761">
      <w:pPr>
        <w:spacing w:after="0" w:line="240" w:lineRule="auto"/>
        <w:ind w:left="2880" w:hanging="720"/>
        <w:rPr>
          <w:rFonts w:ascii="Myriad Pro" w:hAnsi="Myriad Pro"/>
          <w:sz w:val="20"/>
          <w:szCs w:val="20"/>
        </w:rPr>
      </w:pPr>
      <w:r>
        <w:rPr>
          <w:rFonts w:ascii="Myriad Pro" w:hAnsi="Myriad Pro"/>
          <w:sz w:val="20"/>
          <w:szCs w:val="20"/>
        </w:rPr>
        <w:t>1)</w:t>
      </w:r>
      <w:r>
        <w:rPr>
          <w:rFonts w:ascii="Myriad Pro" w:hAnsi="Myriad Pro"/>
          <w:sz w:val="20"/>
          <w:szCs w:val="20"/>
        </w:rPr>
        <w:tab/>
      </w:r>
      <w:r w:rsidR="00B24873" w:rsidRPr="00767761">
        <w:rPr>
          <w:rFonts w:ascii="Myriad Pro" w:hAnsi="Myriad Pro"/>
          <w:sz w:val="20"/>
          <w:szCs w:val="20"/>
        </w:rPr>
        <w:t>Collect a clean catch midstream (CCMS) or freshly catheterized urine into a sterile urine cup.  Deliver the specimen to the laboratory promptly or refrigerate until delivery.</w:t>
      </w:r>
    </w:p>
    <w:p w14:paraId="50E69873" w14:textId="20A1F0ED" w:rsidR="00B24873" w:rsidRPr="00767761" w:rsidRDefault="00B24873" w:rsidP="00767761">
      <w:pPr>
        <w:spacing w:after="0" w:line="240" w:lineRule="auto"/>
        <w:ind w:left="1440"/>
        <w:rPr>
          <w:rFonts w:ascii="Myriad Pro" w:hAnsi="Myriad Pro"/>
          <w:sz w:val="20"/>
          <w:szCs w:val="20"/>
        </w:rPr>
      </w:pPr>
      <w:r w:rsidRPr="00767761">
        <w:rPr>
          <w:rFonts w:ascii="Myriad Pro" w:hAnsi="Myriad Pro"/>
          <w:sz w:val="20"/>
          <w:szCs w:val="20"/>
        </w:rPr>
        <w:t>c.</w:t>
      </w:r>
      <w:r w:rsidRPr="00767761">
        <w:rPr>
          <w:rFonts w:ascii="Myriad Pro" w:hAnsi="Myriad Pro"/>
          <w:sz w:val="20"/>
          <w:szCs w:val="20"/>
        </w:rPr>
        <w:tab/>
        <w:t>Skin lesion specimen.</w:t>
      </w:r>
    </w:p>
    <w:p w14:paraId="1A4CB75A" w14:textId="4ECBDCBD" w:rsidR="00B24873" w:rsidRPr="00767761" w:rsidRDefault="00767761" w:rsidP="00767761">
      <w:pPr>
        <w:spacing w:after="0" w:line="240" w:lineRule="auto"/>
        <w:ind w:left="2880" w:hanging="720"/>
        <w:rPr>
          <w:rFonts w:ascii="Myriad Pro" w:hAnsi="Myriad Pro"/>
          <w:sz w:val="20"/>
          <w:szCs w:val="20"/>
        </w:rPr>
      </w:pPr>
      <w:r>
        <w:rPr>
          <w:rFonts w:ascii="Myriad Pro" w:hAnsi="Myriad Pro"/>
          <w:sz w:val="20"/>
          <w:szCs w:val="20"/>
        </w:rPr>
        <w:t>1)</w:t>
      </w:r>
      <w:r>
        <w:rPr>
          <w:rFonts w:ascii="Myriad Pro" w:hAnsi="Myriad Pro"/>
          <w:sz w:val="20"/>
          <w:szCs w:val="20"/>
        </w:rPr>
        <w:tab/>
      </w:r>
      <w:r w:rsidR="00B24873" w:rsidRPr="00767761">
        <w:rPr>
          <w:rFonts w:ascii="Myriad Pro" w:hAnsi="Myriad Pro"/>
          <w:sz w:val="20"/>
          <w:szCs w:val="20"/>
        </w:rPr>
        <w:t xml:space="preserve">The preferred specimen for skin lesion is an aspirate from a fresh lesion via a 26 or 27 gauge needle attached to a tuberculin syringe.  Expel the aspirated fluid immediately into a viral transport tube and cap securely.  Label the tube.  If the lesion cannot be aspirated, apply a sterile Dacron swab to the lesion and rub vigorously.  Break the swab into a viral transport tube and cap securely.  </w:t>
      </w:r>
    </w:p>
    <w:p w14:paraId="2DB672FD" w14:textId="7FA4791A" w:rsidR="00B24873" w:rsidRPr="00767761" w:rsidRDefault="00B24873" w:rsidP="00767761">
      <w:pPr>
        <w:spacing w:after="0" w:line="240" w:lineRule="auto"/>
        <w:ind w:left="1440"/>
        <w:rPr>
          <w:rFonts w:ascii="Myriad Pro" w:hAnsi="Myriad Pro"/>
          <w:sz w:val="20"/>
          <w:szCs w:val="20"/>
        </w:rPr>
      </w:pPr>
      <w:r w:rsidRPr="00767761">
        <w:rPr>
          <w:rFonts w:ascii="Myriad Pro" w:hAnsi="Myriad Pro"/>
          <w:sz w:val="20"/>
          <w:szCs w:val="20"/>
        </w:rPr>
        <w:t>d.</w:t>
      </w:r>
      <w:r w:rsidRPr="00767761">
        <w:rPr>
          <w:rFonts w:ascii="Myriad Pro" w:hAnsi="Myriad Pro"/>
          <w:sz w:val="20"/>
          <w:szCs w:val="20"/>
        </w:rPr>
        <w:tab/>
        <w:t>Tissues or biopsies.</w:t>
      </w:r>
    </w:p>
    <w:p w14:paraId="7EBF7EC1" w14:textId="77777777" w:rsidR="00767761" w:rsidRDefault="00767761" w:rsidP="00767761">
      <w:pPr>
        <w:spacing w:after="0" w:line="240" w:lineRule="auto"/>
        <w:ind w:left="2880" w:hanging="720"/>
        <w:rPr>
          <w:rFonts w:ascii="Myriad Pro" w:hAnsi="Myriad Pro"/>
          <w:sz w:val="20"/>
          <w:szCs w:val="20"/>
        </w:rPr>
      </w:pPr>
      <w:r>
        <w:rPr>
          <w:rFonts w:ascii="Myriad Pro" w:hAnsi="Myriad Pro"/>
          <w:sz w:val="20"/>
          <w:szCs w:val="20"/>
        </w:rPr>
        <w:t>1)</w:t>
      </w:r>
      <w:r>
        <w:rPr>
          <w:rFonts w:ascii="Myriad Pro" w:hAnsi="Myriad Pro"/>
          <w:sz w:val="20"/>
          <w:szCs w:val="20"/>
        </w:rPr>
        <w:tab/>
      </w:r>
      <w:r w:rsidR="00B24873" w:rsidRPr="00767761">
        <w:rPr>
          <w:rFonts w:ascii="Myriad Pro" w:hAnsi="Myriad Pro"/>
          <w:sz w:val="20"/>
          <w:szCs w:val="20"/>
        </w:rPr>
        <w:t>Collect fresh tissue from an appropriate site using sterile technique.  Each specimen need not be more than 1-2 cm. in diameter.</w:t>
      </w:r>
    </w:p>
    <w:p w14:paraId="70D732E9" w14:textId="1A84AAB0" w:rsidR="00B24873" w:rsidRPr="00767761" w:rsidRDefault="00767761" w:rsidP="00767761">
      <w:pPr>
        <w:spacing w:after="0" w:line="240" w:lineRule="auto"/>
        <w:ind w:left="2880" w:hanging="720"/>
        <w:rPr>
          <w:rFonts w:ascii="Myriad Pro" w:hAnsi="Myriad Pro"/>
          <w:sz w:val="20"/>
          <w:szCs w:val="20"/>
        </w:rPr>
      </w:pPr>
      <w:r>
        <w:rPr>
          <w:rFonts w:ascii="Myriad Pro" w:hAnsi="Myriad Pro"/>
          <w:sz w:val="20"/>
          <w:szCs w:val="20"/>
        </w:rPr>
        <w:t>2)</w:t>
      </w:r>
      <w:r>
        <w:rPr>
          <w:rFonts w:ascii="Myriad Pro" w:hAnsi="Myriad Pro"/>
          <w:sz w:val="20"/>
          <w:szCs w:val="20"/>
        </w:rPr>
        <w:tab/>
      </w:r>
      <w:r w:rsidR="00B24873" w:rsidRPr="00767761">
        <w:rPr>
          <w:rFonts w:ascii="Myriad Pro" w:hAnsi="Myriad Pro"/>
          <w:sz w:val="20"/>
          <w:szCs w:val="20"/>
        </w:rPr>
        <w:t>Place in viral transport media.</w:t>
      </w:r>
    </w:p>
    <w:p w14:paraId="5C041F1A" w14:textId="63C6E5CF" w:rsidR="00B24873" w:rsidRPr="00767761" w:rsidRDefault="00B24873" w:rsidP="00767761">
      <w:pPr>
        <w:spacing w:after="0" w:line="240" w:lineRule="auto"/>
        <w:ind w:left="1440"/>
        <w:rPr>
          <w:rFonts w:ascii="Myriad Pro" w:hAnsi="Myriad Pro"/>
          <w:sz w:val="20"/>
          <w:szCs w:val="20"/>
        </w:rPr>
      </w:pPr>
      <w:r w:rsidRPr="00767761">
        <w:rPr>
          <w:rFonts w:ascii="Myriad Pro" w:hAnsi="Myriad Pro"/>
          <w:sz w:val="20"/>
          <w:szCs w:val="20"/>
        </w:rPr>
        <w:t>e.</w:t>
      </w:r>
      <w:r w:rsidRPr="00767761">
        <w:rPr>
          <w:rFonts w:ascii="Myriad Pro" w:hAnsi="Myriad Pro"/>
          <w:sz w:val="20"/>
          <w:szCs w:val="20"/>
        </w:rPr>
        <w:tab/>
        <w:t>Feces/rectal swab.</w:t>
      </w:r>
    </w:p>
    <w:p w14:paraId="59E28274" w14:textId="4C7392B8" w:rsidR="00B24873" w:rsidRPr="00767761" w:rsidRDefault="00B24873" w:rsidP="00AE7771">
      <w:pPr>
        <w:pStyle w:val="ListParagraph"/>
        <w:numPr>
          <w:ilvl w:val="0"/>
          <w:numId w:val="28"/>
        </w:numPr>
        <w:spacing w:after="0" w:line="240" w:lineRule="auto"/>
        <w:ind w:left="2880" w:hanging="720"/>
        <w:rPr>
          <w:rFonts w:ascii="Myriad Pro" w:hAnsi="Myriad Pro"/>
          <w:sz w:val="20"/>
          <w:szCs w:val="20"/>
        </w:rPr>
      </w:pPr>
      <w:r w:rsidRPr="00767761">
        <w:rPr>
          <w:rFonts w:ascii="Myriad Pro" w:hAnsi="Myriad Pro"/>
          <w:sz w:val="20"/>
          <w:szCs w:val="20"/>
        </w:rPr>
        <w:t>Collect feces in a clean container.  Transfer sufficient feces to viral transport vial to make a 20-40% suspension.</w:t>
      </w:r>
    </w:p>
    <w:p w14:paraId="4045A760" w14:textId="08D084FF" w:rsidR="00B24873" w:rsidRPr="00767761" w:rsidRDefault="00B24873" w:rsidP="00AE7771">
      <w:pPr>
        <w:pStyle w:val="ListParagraph"/>
        <w:numPr>
          <w:ilvl w:val="0"/>
          <w:numId w:val="28"/>
        </w:numPr>
        <w:spacing w:after="0" w:line="240" w:lineRule="auto"/>
        <w:ind w:left="2880" w:hanging="720"/>
        <w:rPr>
          <w:rFonts w:ascii="Myriad Pro" w:hAnsi="Myriad Pro"/>
          <w:sz w:val="20"/>
          <w:szCs w:val="20"/>
        </w:rPr>
      </w:pPr>
      <w:r w:rsidRPr="00767761">
        <w:rPr>
          <w:rFonts w:ascii="Myriad Pro" w:hAnsi="Myriad Pro"/>
          <w:sz w:val="20"/>
          <w:szCs w:val="20"/>
        </w:rPr>
        <w:t>For rectal swab, insert swab(s) at least three centimeters into anal orifice.  Rotate to ensure sufficient fecal specimen on swab.  Break swab tip(s) off into viral transport vial.</w:t>
      </w:r>
    </w:p>
    <w:p w14:paraId="7D09B0F7" w14:textId="606B30B5" w:rsidR="00B24873" w:rsidRPr="00767761" w:rsidRDefault="00B24873" w:rsidP="00767761">
      <w:pPr>
        <w:spacing w:after="0" w:line="240" w:lineRule="auto"/>
        <w:ind w:left="1440"/>
        <w:rPr>
          <w:rFonts w:ascii="Myriad Pro" w:hAnsi="Myriad Pro"/>
          <w:sz w:val="20"/>
          <w:szCs w:val="20"/>
        </w:rPr>
      </w:pPr>
      <w:r w:rsidRPr="00767761">
        <w:rPr>
          <w:rFonts w:ascii="Myriad Pro" w:hAnsi="Myriad Pro"/>
          <w:sz w:val="20"/>
          <w:szCs w:val="20"/>
        </w:rPr>
        <w:t>f.</w:t>
      </w:r>
      <w:r w:rsidRPr="00767761">
        <w:rPr>
          <w:rFonts w:ascii="Myriad Pro" w:hAnsi="Myriad Pro"/>
          <w:sz w:val="20"/>
          <w:szCs w:val="20"/>
        </w:rPr>
        <w:tab/>
        <w:t>Cerebrospinal fluid.</w:t>
      </w:r>
    </w:p>
    <w:p w14:paraId="0BC65018" w14:textId="7B8CD5E7" w:rsidR="00B24873" w:rsidRPr="00767761" w:rsidRDefault="00B24873" w:rsidP="00AE7771">
      <w:pPr>
        <w:pStyle w:val="ListParagraph"/>
        <w:numPr>
          <w:ilvl w:val="0"/>
          <w:numId w:val="29"/>
        </w:numPr>
        <w:spacing w:after="0" w:line="240" w:lineRule="auto"/>
        <w:ind w:left="2880" w:hanging="720"/>
        <w:rPr>
          <w:rFonts w:ascii="Myriad Pro" w:hAnsi="Myriad Pro"/>
          <w:sz w:val="20"/>
          <w:szCs w:val="20"/>
        </w:rPr>
      </w:pPr>
      <w:r w:rsidRPr="00767761">
        <w:rPr>
          <w:rFonts w:ascii="Myriad Pro" w:hAnsi="Myriad Pro"/>
          <w:sz w:val="20"/>
          <w:szCs w:val="20"/>
        </w:rPr>
        <w:t xml:space="preserve">If less than 1 ml, send in CSF collection tube.  If 1-2 ml, send in viral transport media. </w:t>
      </w:r>
    </w:p>
    <w:p w14:paraId="35BE9CCC" w14:textId="0B3868EC" w:rsidR="00B24873" w:rsidRPr="00767761" w:rsidRDefault="00B24873" w:rsidP="00767761">
      <w:pPr>
        <w:spacing w:after="0" w:line="240" w:lineRule="auto"/>
        <w:ind w:left="2160" w:hanging="720"/>
        <w:rPr>
          <w:rFonts w:ascii="Myriad Pro" w:hAnsi="Myriad Pro"/>
          <w:sz w:val="20"/>
          <w:szCs w:val="20"/>
        </w:rPr>
      </w:pPr>
      <w:r w:rsidRPr="00767761">
        <w:rPr>
          <w:rFonts w:ascii="Myriad Pro" w:hAnsi="Myriad Pro"/>
          <w:sz w:val="20"/>
          <w:szCs w:val="20"/>
        </w:rPr>
        <w:t>g.</w:t>
      </w:r>
      <w:r w:rsidRPr="00767761">
        <w:rPr>
          <w:rFonts w:ascii="Myriad Pro" w:hAnsi="Myriad Pro"/>
          <w:sz w:val="20"/>
          <w:szCs w:val="20"/>
        </w:rPr>
        <w:tab/>
        <w:t>Blood and serum</w:t>
      </w:r>
    </w:p>
    <w:p w14:paraId="3CDE493E" w14:textId="1778F9E9" w:rsidR="00B24873" w:rsidRPr="00767761" w:rsidRDefault="00767761" w:rsidP="00767761">
      <w:pPr>
        <w:spacing w:after="0" w:line="240" w:lineRule="auto"/>
        <w:ind w:left="2880" w:hanging="720"/>
        <w:rPr>
          <w:rFonts w:ascii="Myriad Pro" w:hAnsi="Myriad Pro"/>
          <w:sz w:val="20"/>
          <w:szCs w:val="20"/>
        </w:rPr>
      </w:pPr>
      <w:r>
        <w:rPr>
          <w:rFonts w:ascii="Myriad Pro" w:hAnsi="Myriad Pro"/>
          <w:sz w:val="20"/>
          <w:szCs w:val="20"/>
        </w:rPr>
        <w:t>1)</w:t>
      </w:r>
      <w:r>
        <w:rPr>
          <w:rFonts w:ascii="Myriad Pro" w:hAnsi="Myriad Pro"/>
          <w:sz w:val="20"/>
          <w:szCs w:val="20"/>
        </w:rPr>
        <w:tab/>
      </w:r>
      <w:r w:rsidR="00B24873" w:rsidRPr="00767761">
        <w:rPr>
          <w:rFonts w:ascii="Myriad Pro" w:hAnsi="Myriad Pro"/>
          <w:sz w:val="20"/>
          <w:szCs w:val="20"/>
        </w:rPr>
        <w:t xml:space="preserve">Except for cytomegalovirus and </w:t>
      </w:r>
      <w:proofErr w:type="spellStart"/>
      <w:r w:rsidR="00B24873" w:rsidRPr="00767761">
        <w:rPr>
          <w:rFonts w:ascii="Myriad Pro" w:hAnsi="Myriad Pro"/>
          <w:sz w:val="20"/>
          <w:szCs w:val="20"/>
        </w:rPr>
        <w:t>enteroviruses</w:t>
      </w:r>
      <w:proofErr w:type="spellEnd"/>
      <w:r w:rsidR="00B24873" w:rsidRPr="00767761">
        <w:rPr>
          <w:rFonts w:ascii="Myriad Pro" w:hAnsi="Myriad Pro"/>
          <w:sz w:val="20"/>
          <w:szCs w:val="20"/>
        </w:rPr>
        <w:t xml:space="preserve">, blood and serum are usually not productive specimen sources for the isolation of viruses.  For isolation of cytomegalovirus from white blood cells (buffy coat), submit fresh blood in heparin.  Send 7 ml whole blood at room temperature.  DO NOT REFRIGERATE.  For isolation of </w:t>
      </w:r>
      <w:proofErr w:type="spellStart"/>
      <w:r w:rsidR="00B24873" w:rsidRPr="00767761">
        <w:rPr>
          <w:rFonts w:ascii="Myriad Pro" w:hAnsi="Myriad Pro"/>
          <w:sz w:val="20"/>
          <w:szCs w:val="20"/>
        </w:rPr>
        <w:t>enteroviruses</w:t>
      </w:r>
      <w:proofErr w:type="spellEnd"/>
      <w:r w:rsidR="00B24873" w:rsidRPr="00767761">
        <w:rPr>
          <w:rFonts w:ascii="Myriad Pro" w:hAnsi="Myriad Pro"/>
          <w:sz w:val="20"/>
          <w:szCs w:val="20"/>
        </w:rPr>
        <w:t xml:space="preserve"> from serum (newborns and young children), collect one red-top tube of blood.  Separate serum and submit in a plastic screw capped vial.</w:t>
      </w:r>
    </w:p>
    <w:p w14:paraId="169FC0D8" w14:textId="718B760A" w:rsidR="00B24873" w:rsidRPr="00767761" w:rsidRDefault="00B24873" w:rsidP="00AE7771">
      <w:pPr>
        <w:pStyle w:val="ListParagraph"/>
        <w:numPr>
          <w:ilvl w:val="0"/>
          <w:numId w:val="27"/>
        </w:numPr>
        <w:spacing w:after="0" w:line="240" w:lineRule="auto"/>
        <w:ind w:left="1440" w:hanging="720"/>
        <w:rPr>
          <w:rFonts w:ascii="Myriad Pro" w:hAnsi="Myriad Pro"/>
          <w:sz w:val="20"/>
          <w:szCs w:val="20"/>
        </w:rPr>
      </w:pPr>
      <w:r w:rsidRPr="00767761">
        <w:rPr>
          <w:rFonts w:ascii="Myriad Pro" w:hAnsi="Myriad Pro"/>
          <w:sz w:val="20"/>
          <w:szCs w:val="20"/>
        </w:rPr>
        <w:t xml:space="preserve">Refrigerate specimens at 2-8º C (except CMV culture from buffy coat) immediately after collection.  Do </w:t>
      </w:r>
      <w:r w:rsidRPr="00767761">
        <w:rPr>
          <w:rFonts w:ascii="Myriad Pro" w:hAnsi="Myriad Pro"/>
          <w:sz w:val="20"/>
          <w:szCs w:val="20"/>
          <w:u w:val="single"/>
        </w:rPr>
        <w:t>NOT</w:t>
      </w:r>
      <w:r w:rsidRPr="00767761">
        <w:rPr>
          <w:rFonts w:ascii="Myriad Pro" w:hAnsi="Myriad Pro"/>
          <w:sz w:val="20"/>
          <w:szCs w:val="20"/>
        </w:rPr>
        <w:t xml:space="preserve"> freeze.</w:t>
      </w:r>
    </w:p>
    <w:p w14:paraId="09B5CE34" w14:textId="77777777" w:rsidR="00B24873" w:rsidRPr="00767761" w:rsidRDefault="00B24873" w:rsidP="00767761">
      <w:pPr>
        <w:spacing w:after="0" w:line="240" w:lineRule="auto"/>
        <w:rPr>
          <w:rFonts w:ascii="Myriad Pro" w:hAnsi="Myriad Pro"/>
          <w:sz w:val="20"/>
          <w:szCs w:val="20"/>
        </w:rPr>
      </w:pPr>
    </w:p>
    <w:p w14:paraId="5D917834" w14:textId="77777777" w:rsidR="0094605A" w:rsidRDefault="0094605A" w:rsidP="00B24873">
      <w:pPr>
        <w:tabs>
          <w:tab w:val="left" w:pos="1080"/>
        </w:tabs>
        <w:rPr>
          <w:rFonts w:ascii="Myriad Pro" w:hAnsi="Myriad Pro" w:cs="Arial"/>
          <w:b/>
          <w:bCs/>
        </w:rPr>
      </w:pPr>
    </w:p>
    <w:p w14:paraId="1C4FE912" w14:textId="30BD4BDE" w:rsidR="00B24873" w:rsidRPr="0094605A" w:rsidRDefault="00B24873" w:rsidP="0094605A">
      <w:pPr>
        <w:pStyle w:val="Heading6"/>
        <w:rPr>
          <w:rFonts w:ascii="Myriad Pro" w:hAnsi="Myriad Pro"/>
        </w:rPr>
      </w:pPr>
      <w:r w:rsidRPr="0094605A">
        <w:rPr>
          <w:rFonts w:ascii="Myriad Pro" w:hAnsi="Myriad Pro"/>
        </w:rPr>
        <w:lastRenderedPageBreak/>
        <w:t>Blood Culture Collection</w:t>
      </w:r>
    </w:p>
    <w:p w14:paraId="4BF66E52" w14:textId="0DA9CC37" w:rsidR="00B24873" w:rsidRPr="0094605A" w:rsidRDefault="00B24873" w:rsidP="0094605A">
      <w:pPr>
        <w:pStyle w:val="Header"/>
        <w:tabs>
          <w:tab w:val="clear" w:pos="4680"/>
          <w:tab w:val="clear" w:pos="9360"/>
        </w:tabs>
        <w:ind w:left="1440" w:hanging="720"/>
        <w:rPr>
          <w:rFonts w:ascii="Myriad Pro" w:hAnsi="Myriad Pro"/>
          <w:sz w:val="20"/>
          <w:szCs w:val="20"/>
        </w:rPr>
      </w:pPr>
      <w:r w:rsidRPr="0094605A">
        <w:rPr>
          <w:rFonts w:ascii="Myriad Pro" w:hAnsi="Myriad Pro"/>
          <w:sz w:val="20"/>
          <w:szCs w:val="20"/>
        </w:rPr>
        <w:t>1.</w:t>
      </w:r>
      <w:r w:rsidRPr="0094605A">
        <w:rPr>
          <w:rFonts w:ascii="Myriad Pro" w:hAnsi="Myriad Pro"/>
          <w:sz w:val="20"/>
          <w:szCs w:val="20"/>
        </w:rPr>
        <w:tab/>
        <w:t>Labeling</w:t>
      </w:r>
    </w:p>
    <w:p w14:paraId="47F31582" w14:textId="77777777" w:rsidR="00B24873" w:rsidRPr="0094605A" w:rsidRDefault="00B24873" w:rsidP="0094605A">
      <w:pPr>
        <w:spacing w:after="0" w:line="240" w:lineRule="auto"/>
        <w:ind w:left="1800"/>
        <w:rPr>
          <w:rFonts w:ascii="Myriad Pro" w:hAnsi="Myriad Pro"/>
          <w:sz w:val="20"/>
          <w:szCs w:val="20"/>
        </w:rPr>
      </w:pPr>
      <w:r w:rsidRPr="0094605A">
        <w:rPr>
          <w:rFonts w:ascii="Myriad Pro" w:hAnsi="Myriad Pro"/>
          <w:sz w:val="20"/>
          <w:szCs w:val="20"/>
        </w:rPr>
        <w:t>Label all culture bottles with the patient’s name, date and collection time, phlebotomist’s initials, and site of draw.</w:t>
      </w:r>
    </w:p>
    <w:p w14:paraId="609DC94C" w14:textId="460C10E7" w:rsidR="00B24873" w:rsidRPr="0094605A" w:rsidRDefault="00B24873" w:rsidP="0094605A">
      <w:pPr>
        <w:spacing w:after="0" w:line="240" w:lineRule="auto"/>
        <w:ind w:left="720"/>
        <w:rPr>
          <w:rFonts w:ascii="Myriad Pro" w:hAnsi="Myriad Pro"/>
          <w:sz w:val="20"/>
          <w:szCs w:val="20"/>
        </w:rPr>
      </w:pPr>
      <w:r w:rsidRPr="0094605A">
        <w:rPr>
          <w:rFonts w:ascii="Myriad Pro" w:hAnsi="Myriad Pro"/>
          <w:sz w:val="20"/>
          <w:szCs w:val="20"/>
        </w:rPr>
        <w:t>2.</w:t>
      </w:r>
      <w:r w:rsidRPr="0094605A">
        <w:rPr>
          <w:rFonts w:ascii="Myriad Pro" w:hAnsi="Myriad Pro"/>
          <w:sz w:val="20"/>
          <w:szCs w:val="20"/>
        </w:rPr>
        <w:tab/>
        <w:t>Timing</w:t>
      </w:r>
    </w:p>
    <w:p w14:paraId="20404898" w14:textId="77777777" w:rsidR="00B24873" w:rsidRPr="0094605A" w:rsidRDefault="00B24873" w:rsidP="0094605A">
      <w:pPr>
        <w:spacing w:after="0" w:line="240" w:lineRule="auto"/>
        <w:ind w:left="1800"/>
        <w:rPr>
          <w:rFonts w:ascii="Myriad Pro" w:hAnsi="Myriad Pro"/>
          <w:sz w:val="20"/>
          <w:szCs w:val="20"/>
        </w:rPr>
      </w:pPr>
      <w:r w:rsidRPr="0094605A">
        <w:rPr>
          <w:rFonts w:ascii="Myriad Pro" w:hAnsi="Myriad Pro"/>
          <w:sz w:val="20"/>
          <w:szCs w:val="20"/>
        </w:rPr>
        <w:t>We recommend the following guidelines for the timing of the collection of blood cultures and optimal recovery of microorganisms present.</w:t>
      </w:r>
    </w:p>
    <w:p w14:paraId="5D2DBCD8" w14:textId="77777777" w:rsidR="00B24873" w:rsidRPr="0094605A" w:rsidRDefault="00B24873" w:rsidP="0094605A">
      <w:pPr>
        <w:spacing w:after="0" w:line="240" w:lineRule="auto"/>
        <w:ind w:left="1800"/>
        <w:rPr>
          <w:rFonts w:ascii="Myriad Pro" w:hAnsi="Myriad Pro"/>
          <w:sz w:val="20"/>
          <w:szCs w:val="20"/>
        </w:rPr>
      </w:pPr>
    </w:p>
    <w:p w14:paraId="3EB28B34" w14:textId="77777777" w:rsidR="00B24873" w:rsidRPr="0094605A" w:rsidRDefault="00B24873" w:rsidP="0094605A">
      <w:pPr>
        <w:spacing w:after="0" w:line="240" w:lineRule="auto"/>
        <w:ind w:left="1800"/>
        <w:rPr>
          <w:rFonts w:ascii="Myriad Pro" w:hAnsi="Myriad Pro"/>
          <w:sz w:val="20"/>
          <w:szCs w:val="20"/>
        </w:rPr>
      </w:pPr>
      <w:r w:rsidRPr="0094605A">
        <w:rPr>
          <w:rFonts w:ascii="Myriad Pro" w:hAnsi="Myriad Pro"/>
          <w:sz w:val="20"/>
          <w:szCs w:val="20"/>
        </w:rPr>
        <w:t>Before the use of systemic antimicrobials, obtain two separate sets of blood cultures.  Most often, two separate sets of blood cultures will suffice.  More may be required to confirm certain suspected diagnoses.</w:t>
      </w:r>
    </w:p>
    <w:p w14:paraId="62931079" w14:textId="77777777" w:rsidR="00B24873" w:rsidRPr="0094605A" w:rsidRDefault="00B24873" w:rsidP="0094605A">
      <w:pPr>
        <w:spacing w:after="0" w:line="240" w:lineRule="auto"/>
        <w:ind w:left="1800"/>
        <w:rPr>
          <w:rFonts w:ascii="Myriad Pro" w:hAnsi="Myriad Pro"/>
          <w:sz w:val="20"/>
          <w:szCs w:val="20"/>
        </w:rPr>
      </w:pPr>
    </w:p>
    <w:p w14:paraId="3EEBCFD8" w14:textId="77777777" w:rsidR="00B24873" w:rsidRPr="0094605A" w:rsidRDefault="00B24873" w:rsidP="0094605A">
      <w:pPr>
        <w:pStyle w:val="Heading9"/>
        <w:tabs>
          <w:tab w:val="clear" w:pos="1440"/>
          <w:tab w:val="clear" w:pos="1800"/>
          <w:tab w:val="clear" w:pos="2160"/>
          <w:tab w:val="clear" w:pos="2520"/>
        </w:tabs>
        <w:ind w:left="2074"/>
        <w:rPr>
          <w:rFonts w:ascii="Myriad Pro" w:hAnsi="Myriad Pro"/>
        </w:rPr>
      </w:pPr>
      <w:r w:rsidRPr="0094605A">
        <w:rPr>
          <w:rFonts w:ascii="Myriad Pro" w:hAnsi="Myriad Pro"/>
        </w:rPr>
        <w:t>Systemic and Localized Infections</w:t>
      </w:r>
    </w:p>
    <w:p w14:paraId="77915BCB" w14:textId="77777777" w:rsidR="00B24873" w:rsidRPr="0094605A" w:rsidRDefault="00B24873" w:rsidP="00AE7771">
      <w:pPr>
        <w:numPr>
          <w:ilvl w:val="0"/>
          <w:numId w:val="6"/>
        </w:numPr>
        <w:tabs>
          <w:tab w:val="clear" w:pos="2766"/>
        </w:tabs>
        <w:spacing w:after="0" w:line="240" w:lineRule="auto"/>
        <w:ind w:left="2790" w:hanging="274"/>
        <w:rPr>
          <w:rFonts w:ascii="Myriad Pro" w:hAnsi="Myriad Pro"/>
          <w:sz w:val="20"/>
          <w:szCs w:val="20"/>
        </w:rPr>
      </w:pPr>
      <w:r w:rsidRPr="0094605A">
        <w:rPr>
          <w:rFonts w:ascii="Myriad Pro" w:hAnsi="Myriad Pro"/>
          <w:sz w:val="20"/>
          <w:szCs w:val="20"/>
        </w:rPr>
        <w:t>Suspected acute sepsis, meningitis, osteomyelitis, arthritis, or acute, untreated bacterial pneumonia:  Obtain two sets of blood cultures.</w:t>
      </w:r>
    </w:p>
    <w:p w14:paraId="1E7B8225" w14:textId="77777777" w:rsidR="00B24873" w:rsidRPr="0094605A" w:rsidRDefault="00B24873" w:rsidP="00AE7771">
      <w:pPr>
        <w:numPr>
          <w:ilvl w:val="0"/>
          <w:numId w:val="6"/>
        </w:numPr>
        <w:tabs>
          <w:tab w:val="clear" w:pos="2766"/>
        </w:tabs>
        <w:spacing w:after="0" w:line="240" w:lineRule="auto"/>
        <w:ind w:left="2790" w:hanging="274"/>
        <w:rPr>
          <w:rFonts w:ascii="Myriad Pro" w:hAnsi="Myriad Pro"/>
          <w:sz w:val="20"/>
          <w:szCs w:val="20"/>
        </w:rPr>
      </w:pPr>
      <w:r w:rsidRPr="0094605A">
        <w:rPr>
          <w:rFonts w:ascii="Myriad Pro" w:hAnsi="Myriad Pro"/>
          <w:sz w:val="20"/>
          <w:szCs w:val="20"/>
        </w:rPr>
        <w:t>Fever of unknown origin:  Initially, obtain two sets of blood cultures; 24-36 hours later obtain two additional sets of blood cultures.  Note:  The yield beyond four sets of blood cultures is often negligible.</w:t>
      </w:r>
    </w:p>
    <w:p w14:paraId="033C819D" w14:textId="77777777" w:rsidR="00B24873" w:rsidRPr="0094605A" w:rsidRDefault="00B24873" w:rsidP="00AE7771">
      <w:pPr>
        <w:numPr>
          <w:ilvl w:val="0"/>
          <w:numId w:val="6"/>
        </w:numPr>
        <w:tabs>
          <w:tab w:val="clear" w:pos="2766"/>
        </w:tabs>
        <w:spacing w:after="0" w:line="240" w:lineRule="auto"/>
        <w:ind w:left="2790" w:hanging="274"/>
        <w:rPr>
          <w:rFonts w:ascii="Myriad Pro" w:hAnsi="Myriad Pro"/>
          <w:sz w:val="20"/>
          <w:szCs w:val="20"/>
        </w:rPr>
      </w:pPr>
      <w:r w:rsidRPr="0094605A">
        <w:rPr>
          <w:rFonts w:ascii="Myriad Pro" w:hAnsi="Myriad Pro"/>
          <w:sz w:val="20"/>
          <w:szCs w:val="20"/>
        </w:rPr>
        <w:t>Suspected early typhoid fever or brucellosis:  Owing to the low-grade bacteremia present in these infections, obtain four sets of blood cultures (the same venipuncture site may be used) over a 24-36 hour period.</w:t>
      </w:r>
    </w:p>
    <w:p w14:paraId="4345120B" w14:textId="77777777" w:rsidR="00B24873" w:rsidRPr="0094605A" w:rsidRDefault="00B24873" w:rsidP="0094605A">
      <w:pPr>
        <w:spacing w:after="0" w:line="240" w:lineRule="auto"/>
        <w:rPr>
          <w:rFonts w:ascii="Myriad Pro" w:hAnsi="Myriad Pro"/>
          <w:sz w:val="20"/>
          <w:szCs w:val="20"/>
        </w:rPr>
      </w:pPr>
    </w:p>
    <w:p w14:paraId="4BD1F7B4" w14:textId="3D1865B9" w:rsidR="00B24873" w:rsidRPr="0094605A" w:rsidRDefault="00B24873" w:rsidP="0094605A">
      <w:pPr>
        <w:spacing w:after="0" w:line="240" w:lineRule="auto"/>
        <w:ind w:left="2160"/>
        <w:rPr>
          <w:rFonts w:ascii="Myriad Pro" w:hAnsi="Myriad Pro"/>
          <w:sz w:val="20"/>
          <w:szCs w:val="20"/>
        </w:rPr>
      </w:pPr>
      <w:r w:rsidRPr="0094605A">
        <w:rPr>
          <w:rFonts w:ascii="Myriad Pro" w:hAnsi="Myriad Pro"/>
          <w:i/>
          <w:iCs/>
          <w:sz w:val="20"/>
          <w:szCs w:val="20"/>
        </w:rPr>
        <w:t>Infective Endocarditis</w:t>
      </w:r>
    </w:p>
    <w:p w14:paraId="51189EB7" w14:textId="77777777" w:rsidR="00B24873" w:rsidRPr="0094605A" w:rsidRDefault="00B24873" w:rsidP="00AE7771">
      <w:pPr>
        <w:numPr>
          <w:ilvl w:val="2"/>
          <w:numId w:val="7"/>
        </w:numPr>
        <w:tabs>
          <w:tab w:val="clear" w:pos="2160"/>
        </w:tabs>
        <w:spacing w:after="0" w:line="240" w:lineRule="auto"/>
        <w:ind w:left="2790"/>
        <w:rPr>
          <w:rFonts w:ascii="Myriad Pro" w:hAnsi="Myriad Pro"/>
          <w:sz w:val="20"/>
          <w:szCs w:val="20"/>
        </w:rPr>
      </w:pPr>
      <w:r w:rsidRPr="0094605A">
        <w:rPr>
          <w:rFonts w:ascii="Myriad Pro" w:hAnsi="Myriad Pro"/>
          <w:sz w:val="20"/>
          <w:szCs w:val="20"/>
        </w:rPr>
        <w:t>Acute:  Obtain three sets of blood cultures during the first 1-2 hours of evaluation.</w:t>
      </w:r>
    </w:p>
    <w:p w14:paraId="388DA2A8" w14:textId="77777777" w:rsidR="00B24873" w:rsidRPr="0094605A" w:rsidRDefault="00B24873" w:rsidP="00AE7771">
      <w:pPr>
        <w:numPr>
          <w:ilvl w:val="2"/>
          <w:numId w:val="7"/>
        </w:numPr>
        <w:tabs>
          <w:tab w:val="clear" w:pos="2160"/>
        </w:tabs>
        <w:spacing w:after="0" w:line="240" w:lineRule="auto"/>
        <w:ind w:left="2790"/>
        <w:rPr>
          <w:rFonts w:ascii="Myriad Pro" w:hAnsi="Myriad Pro"/>
          <w:sz w:val="20"/>
          <w:szCs w:val="20"/>
        </w:rPr>
      </w:pPr>
      <w:proofErr w:type="spellStart"/>
      <w:r w:rsidRPr="0094605A">
        <w:rPr>
          <w:rFonts w:ascii="Myriad Pro" w:hAnsi="Myriad Pro"/>
          <w:sz w:val="20"/>
          <w:szCs w:val="20"/>
        </w:rPr>
        <w:t>Subacute</w:t>
      </w:r>
      <w:proofErr w:type="spellEnd"/>
      <w:r w:rsidRPr="0094605A">
        <w:rPr>
          <w:rFonts w:ascii="Myriad Pro" w:hAnsi="Myriad Pro"/>
          <w:sz w:val="20"/>
          <w:szCs w:val="20"/>
        </w:rPr>
        <w:t>:  Obtain three sets of blood cultures on the first day (ideally 15 or more minutes apart, the same venipuncture site may be used).  If all three sets are negative, obtain two additional sets of cultures.</w:t>
      </w:r>
    </w:p>
    <w:p w14:paraId="2CA5C825" w14:textId="77777777" w:rsidR="00B24873" w:rsidRPr="0094605A" w:rsidRDefault="00B24873" w:rsidP="00AE7771">
      <w:pPr>
        <w:numPr>
          <w:ilvl w:val="2"/>
          <w:numId w:val="7"/>
        </w:numPr>
        <w:tabs>
          <w:tab w:val="clear" w:pos="2160"/>
        </w:tabs>
        <w:spacing w:after="0" w:line="240" w:lineRule="auto"/>
        <w:ind w:left="2790"/>
        <w:rPr>
          <w:rFonts w:ascii="Myriad Pro" w:hAnsi="Myriad Pro"/>
          <w:sz w:val="20"/>
          <w:szCs w:val="20"/>
        </w:rPr>
      </w:pPr>
      <w:r w:rsidRPr="0094605A">
        <w:rPr>
          <w:rFonts w:ascii="Myriad Pro" w:hAnsi="Myriad Pro"/>
          <w:sz w:val="20"/>
          <w:szCs w:val="20"/>
        </w:rPr>
        <w:t>Culture-negative endocarditis:  Consult with the Medical Director, and/or local medical staff after five negative sets of blood cultures.  Special culture techniques may be advised.</w:t>
      </w:r>
    </w:p>
    <w:p w14:paraId="6EFC075C" w14:textId="77777777" w:rsidR="00B24873" w:rsidRPr="0094605A" w:rsidRDefault="00B24873" w:rsidP="0094605A">
      <w:pPr>
        <w:spacing w:after="0" w:line="240" w:lineRule="auto"/>
        <w:rPr>
          <w:rFonts w:ascii="Myriad Pro" w:hAnsi="Myriad Pro"/>
          <w:sz w:val="20"/>
          <w:szCs w:val="20"/>
        </w:rPr>
      </w:pPr>
    </w:p>
    <w:p w14:paraId="55B33F0B" w14:textId="57F14D3A" w:rsidR="00B24873" w:rsidRPr="0094605A" w:rsidRDefault="00B24873" w:rsidP="0094605A">
      <w:pPr>
        <w:spacing w:after="0" w:line="240" w:lineRule="auto"/>
        <w:ind w:left="720"/>
        <w:rPr>
          <w:rFonts w:ascii="Myriad Pro" w:hAnsi="Myriad Pro"/>
          <w:sz w:val="20"/>
          <w:szCs w:val="20"/>
        </w:rPr>
      </w:pPr>
      <w:r w:rsidRPr="0094605A">
        <w:rPr>
          <w:rFonts w:ascii="Myriad Pro" w:hAnsi="Myriad Pro"/>
          <w:sz w:val="20"/>
          <w:szCs w:val="20"/>
        </w:rPr>
        <w:t>3.</w:t>
      </w:r>
      <w:r w:rsidRPr="0094605A">
        <w:rPr>
          <w:rFonts w:ascii="Myriad Pro" w:hAnsi="Myriad Pro"/>
          <w:sz w:val="20"/>
          <w:szCs w:val="20"/>
        </w:rPr>
        <w:tab/>
        <w:t>Blood Culture Bottles</w:t>
      </w:r>
    </w:p>
    <w:p w14:paraId="5886751E" w14:textId="77777777" w:rsidR="00B24873" w:rsidRPr="0094605A" w:rsidRDefault="00B24873" w:rsidP="0094605A">
      <w:pPr>
        <w:spacing w:after="0" w:line="240" w:lineRule="auto"/>
        <w:ind w:left="1800"/>
        <w:rPr>
          <w:rFonts w:ascii="Myriad Pro" w:hAnsi="Myriad Pro"/>
          <w:sz w:val="20"/>
          <w:szCs w:val="20"/>
        </w:rPr>
      </w:pPr>
      <w:r w:rsidRPr="0094605A">
        <w:rPr>
          <w:rFonts w:ascii="Myriad Pro" w:hAnsi="Myriad Pro"/>
          <w:sz w:val="20"/>
          <w:szCs w:val="20"/>
        </w:rPr>
        <w:t xml:space="preserve">Since these cultures are processed using special media and instrumentation, it is necessary to submit all of these cultures in the aerobic and </w:t>
      </w:r>
      <w:proofErr w:type="gramStart"/>
      <w:r w:rsidRPr="0094605A">
        <w:rPr>
          <w:rFonts w:ascii="Myriad Pro" w:hAnsi="Myriad Pro"/>
          <w:sz w:val="20"/>
          <w:szCs w:val="20"/>
        </w:rPr>
        <w:t>anaerobic  bottles</w:t>
      </w:r>
      <w:proofErr w:type="gramEnd"/>
      <w:r w:rsidRPr="0094605A">
        <w:rPr>
          <w:rFonts w:ascii="Myriad Pro" w:hAnsi="Myriad Pro"/>
          <w:sz w:val="20"/>
          <w:szCs w:val="20"/>
        </w:rPr>
        <w:t xml:space="preserve"> supplied by MACL.  For children, use a pediatric bottle.</w:t>
      </w:r>
    </w:p>
    <w:p w14:paraId="3947DDDC" w14:textId="77777777" w:rsidR="00B24873" w:rsidRPr="0094605A" w:rsidRDefault="00B24873" w:rsidP="0094605A">
      <w:pPr>
        <w:spacing w:after="0" w:line="240" w:lineRule="auto"/>
        <w:rPr>
          <w:rFonts w:ascii="Myriad Pro" w:hAnsi="Myriad Pro"/>
          <w:sz w:val="20"/>
          <w:szCs w:val="20"/>
        </w:rPr>
      </w:pPr>
    </w:p>
    <w:p w14:paraId="15171239" w14:textId="5F2C85B5" w:rsidR="00B24873" w:rsidRPr="0094605A" w:rsidRDefault="00B24873" w:rsidP="0094605A">
      <w:pPr>
        <w:spacing w:after="0" w:line="240" w:lineRule="auto"/>
        <w:ind w:left="1440" w:hanging="720"/>
        <w:rPr>
          <w:rFonts w:ascii="Myriad Pro" w:hAnsi="Myriad Pro"/>
          <w:sz w:val="20"/>
          <w:szCs w:val="20"/>
        </w:rPr>
      </w:pPr>
      <w:r w:rsidRPr="0094605A">
        <w:rPr>
          <w:rFonts w:ascii="Myriad Pro" w:hAnsi="Myriad Pro"/>
          <w:sz w:val="20"/>
          <w:szCs w:val="20"/>
        </w:rPr>
        <w:t>4.</w:t>
      </w:r>
      <w:r w:rsidRPr="0094605A">
        <w:rPr>
          <w:rFonts w:ascii="Myriad Pro" w:hAnsi="Myriad Pro"/>
          <w:sz w:val="20"/>
          <w:szCs w:val="20"/>
        </w:rPr>
        <w:tab/>
        <w:t>Phlebotomy for Blood Cultures</w:t>
      </w:r>
    </w:p>
    <w:p w14:paraId="3122CB42" w14:textId="77777777" w:rsidR="00B24873" w:rsidRPr="0094605A" w:rsidRDefault="00B24873" w:rsidP="0094605A">
      <w:pPr>
        <w:spacing w:after="0" w:line="240" w:lineRule="auto"/>
        <w:ind w:left="1800"/>
        <w:rPr>
          <w:rFonts w:ascii="Myriad Pro" w:hAnsi="Myriad Pro"/>
          <w:sz w:val="20"/>
          <w:szCs w:val="20"/>
        </w:rPr>
      </w:pPr>
      <w:r w:rsidRPr="0094605A">
        <w:rPr>
          <w:rFonts w:ascii="Myriad Pro" w:hAnsi="Myriad Pro"/>
          <w:sz w:val="20"/>
          <w:szCs w:val="20"/>
        </w:rPr>
        <w:t>After palpation, scrub the venipuncture site with 70% alcohol or a blood culture skin prep device for a minimum of 30 seconds.  Allow to air dry.</w:t>
      </w:r>
    </w:p>
    <w:p w14:paraId="0746624C" w14:textId="77777777" w:rsidR="00B24873" w:rsidRPr="0094605A" w:rsidRDefault="00B24873" w:rsidP="00AE7771">
      <w:pPr>
        <w:numPr>
          <w:ilvl w:val="0"/>
          <w:numId w:val="30"/>
        </w:numPr>
        <w:tabs>
          <w:tab w:val="clear" w:pos="1944"/>
        </w:tabs>
        <w:spacing w:after="0" w:line="240" w:lineRule="auto"/>
        <w:ind w:left="2520" w:hanging="720"/>
        <w:rPr>
          <w:rFonts w:ascii="Myriad Pro" w:hAnsi="Myriad Pro"/>
          <w:sz w:val="20"/>
          <w:szCs w:val="20"/>
        </w:rPr>
      </w:pPr>
      <w:r w:rsidRPr="0094605A">
        <w:rPr>
          <w:rFonts w:ascii="Myriad Pro" w:hAnsi="Myriad Pro"/>
          <w:sz w:val="20"/>
          <w:szCs w:val="20"/>
        </w:rPr>
        <w:t>Apply iodine/</w:t>
      </w:r>
      <w:proofErr w:type="spellStart"/>
      <w:r w:rsidRPr="0094605A">
        <w:rPr>
          <w:rFonts w:ascii="Myriad Pro" w:hAnsi="Myriad Pro"/>
          <w:sz w:val="20"/>
          <w:szCs w:val="20"/>
        </w:rPr>
        <w:t>iodophor</w:t>
      </w:r>
      <w:proofErr w:type="spellEnd"/>
      <w:r w:rsidRPr="0094605A">
        <w:rPr>
          <w:rFonts w:ascii="Myriad Pro" w:hAnsi="Myriad Pro"/>
          <w:sz w:val="20"/>
          <w:szCs w:val="20"/>
        </w:rPr>
        <w:t xml:space="preserve"> (1-2% tincture of iodine or 10% </w:t>
      </w:r>
      <w:proofErr w:type="spellStart"/>
      <w:r w:rsidRPr="0094605A">
        <w:rPr>
          <w:rFonts w:ascii="Myriad Pro" w:hAnsi="Myriad Pro"/>
          <w:sz w:val="20"/>
          <w:szCs w:val="20"/>
        </w:rPr>
        <w:t>povidone</w:t>
      </w:r>
      <w:proofErr w:type="spellEnd"/>
      <w:r w:rsidRPr="0094605A">
        <w:rPr>
          <w:rFonts w:ascii="Myriad Pro" w:hAnsi="Myriad Pro"/>
          <w:sz w:val="20"/>
          <w:szCs w:val="20"/>
        </w:rPr>
        <w:t>-iodine) for 60 seconds in concentric circles away from the venipuncture site covering an area 1 ½ - 2 inches in diameter.  After the puncture site has been decontaminated, do not touch.</w:t>
      </w:r>
    </w:p>
    <w:p w14:paraId="3235B4D5" w14:textId="77777777" w:rsidR="00B24873" w:rsidRPr="0094605A" w:rsidRDefault="00B24873" w:rsidP="00AE7771">
      <w:pPr>
        <w:numPr>
          <w:ilvl w:val="0"/>
          <w:numId w:val="30"/>
        </w:numPr>
        <w:tabs>
          <w:tab w:val="clear" w:pos="1944"/>
        </w:tabs>
        <w:spacing w:after="0" w:line="240" w:lineRule="auto"/>
        <w:ind w:left="2520" w:hanging="720"/>
        <w:rPr>
          <w:rFonts w:ascii="Myriad Pro" w:hAnsi="Myriad Pro"/>
          <w:sz w:val="20"/>
          <w:szCs w:val="20"/>
        </w:rPr>
      </w:pPr>
      <w:r w:rsidRPr="0094605A">
        <w:rPr>
          <w:rFonts w:ascii="Myriad Pro" w:hAnsi="Myriad Pro"/>
          <w:sz w:val="20"/>
          <w:szCs w:val="20"/>
        </w:rPr>
        <w:t>Decontaminate the diaphragm bottle tops by swabbing with 70% alcohol.  Allow it to dry.  Do not use iodine on the diaphragm tops.</w:t>
      </w:r>
    </w:p>
    <w:p w14:paraId="51672432" w14:textId="77777777" w:rsidR="00B24873" w:rsidRPr="0094605A" w:rsidRDefault="00B24873" w:rsidP="00AE7771">
      <w:pPr>
        <w:numPr>
          <w:ilvl w:val="0"/>
          <w:numId w:val="30"/>
        </w:numPr>
        <w:tabs>
          <w:tab w:val="clear" w:pos="1944"/>
        </w:tabs>
        <w:spacing w:after="0" w:line="240" w:lineRule="auto"/>
        <w:ind w:left="2520" w:hanging="720"/>
        <w:rPr>
          <w:rFonts w:ascii="Myriad Pro" w:hAnsi="Myriad Pro"/>
          <w:sz w:val="20"/>
          <w:szCs w:val="20"/>
        </w:rPr>
      </w:pPr>
      <w:r w:rsidRPr="0094605A">
        <w:rPr>
          <w:rFonts w:ascii="Myriad Pro" w:hAnsi="Myriad Pro"/>
          <w:sz w:val="20"/>
          <w:szCs w:val="20"/>
        </w:rPr>
        <w:t>Using a syringe and needle or a “butterfly” double needle collection system, perform venipuncture and obtain 20 mL of blood (if an adult patient), 10 mL of blood (if a pediatric patient weighing 30-80 lbs.) and inoculate bottles as described below.</w:t>
      </w:r>
    </w:p>
    <w:p w14:paraId="7CE483AD" w14:textId="77777777" w:rsidR="00B24873" w:rsidRPr="0094605A" w:rsidRDefault="00B24873" w:rsidP="00AE7771">
      <w:pPr>
        <w:numPr>
          <w:ilvl w:val="0"/>
          <w:numId w:val="30"/>
        </w:numPr>
        <w:tabs>
          <w:tab w:val="clear" w:pos="1944"/>
        </w:tabs>
        <w:spacing w:after="0" w:line="240" w:lineRule="auto"/>
        <w:ind w:left="2520" w:hanging="720"/>
        <w:rPr>
          <w:rFonts w:ascii="Myriad Pro" w:hAnsi="Myriad Pro"/>
          <w:sz w:val="20"/>
          <w:szCs w:val="20"/>
        </w:rPr>
      </w:pPr>
      <w:r w:rsidRPr="0094605A">
        <w:rPr>
          <w:rFonts w:ascii="Myriad Pro" w:hAnsi="Myriad Pro"/>
          <w:sz w:val="20"/>
          <w:szCs w:val="20"/>
        </w:rPr>
        <w:t xml:space="preserve">Following venipuncture, remove </w:t>
      </w:r>
      <w:proofErr w:type="spellStart"/>
      <w:r w:rsidRPr="0094605A">
        <w:rPr>
          <w:rFonts w:ascii="Myriad Pro" w:hAnsi="Myriad Pro"/>
          <w:sz w:val="20"/>
          <w:szCs w:val="20"/>
        </w:rPr>
        <w:t>iodophor</w:t>
      </w:r>
      <w:proofErr w:type="spellEnd"/>
      <w:r w:rsidRPr="0094605A">
        <w:rPr>
          <w:rFonts w:ascii="Myriad Pro" w:hAnsi="Myriad Pro"/>
          <w:sz w:val="20"/>
          <w:szCs w:val="20"/>
        </w:rPr>
        <w:t xml:space="preserve"> that can irritate the skin of patients with 70% alcohol and allow to evaporate.</w:t>
      </w:r>
    </w:p>
    <w:p w14:paraId="659C8B2B" w14:textId="77777777" w:rsidR="00B24873" w:rsidRPr="0094605A" w:rsidRDefault="00B24873" w:rsidP="00AE7771">
      <w:pPr>
        <w:numPr>
          <w:ilvl w:val="0"/>
          <w:numId w:val="30"/>
        </w:numPr>
        <w:tabs>
          <w:tab w:val="clear" w:pos="1944"/>
        </w:tabs>
        <w:spacing w:after="0" w:line="240" w:lineRule="auto"/>
        <w:ind w:left="2520" w:hanging="720"/>
        <w:rPr>
          <w:rFonts w:ascii="Myriad Pro" w:hAnsi="Myriad Pro"/>
          <w:sz w:val="20"/>
          <w:szCs w:val="20"/>
        </w:rPr>
      </w:pPr>
      <w:r w:rsidRPr="0094605A">
        <w:rPr>
          <w:rFonts w:ascii="Myriad Pro" w:hAnsi="Myriad Pro"/>
          <w:sz w:val="20"/>
          <w:szCs w:val="20"/>
        </w:rPr>
        <w:t>Do not overfill bottles.  Greater than 12 mL in the adult bottles and greater than 5 mL in the pediatric bottles constitute overfills.</w:t>
      </w:r>
    </w:p>
    <w:p w14:paraId="4193CC42" w14:textId="77777777" w:rsidR="00B24873" w:rsidRPr="0094605A" w:rsidRDefault="00B24873" w:rsidP="0094605A">
      <w:pPr>
        <w:spacing w:after="0" w:line="240" w:lineRule="auto"/>
        <w:rPr>
          <w:rFonts w:ascii="Myriad Pro" w:hAnsi="Myriad Pro"/>
          <w:sz w:val="20"/>
          <w:szCs w:val="20"/>
        </w:rPr>
      </w:pPr>
    </w:p>
    <w:p w14:paraId="5E0FDF6F" w14:textId="4A125036" w:rsidR="00B24873" w:rsidRPr="0094605A" w:rsidRDefault="00B24873" w:rsidP="0094605A">
      <w:pPr>
        <w:spacing w:after="0" w:line="240" w:lineRule="auto"/>
        <w:ind w:left="1440" w:hanging="720"/>
        <w:rPr>
          <w:rFonts w:ascii="Myriad Pro" w:hAnsi="Myriad Pro"/>
          <w:sz w:val="20"/>
          <w:szCs w:val="20"/>
        </w:rPr>
      </w:pPr>
      <w:r w:rsidRPr="0094605A">
        <w:rPr>
          <w:rFonts w:ascii="Myriad Pro" w:hAnsi="Myriad Pro"/>
          <w:sz w:val="20"/>
          <w:szCs w:val="20"/>
        </w:rPr>
        <w:t>5.</w:t>
      </w:r>
      <w:r w:rsidRPr="0094605A">
        <w:rPr>
          <w:rFonts w:ascii="Myriad Pro" w:hAnsi="Myriad Pro"/>
          <w:sz w:val="20"/>
          <w:szCs w:val="20"/>
        </w:rPr>
        <w:tab/>
        <w:t>Blood Culture Volumes</w:t>
      </w:r>
    </w:p>
    <w:p w14:paraId="21FB8EE6" w14:textId="178D0180" w:rsidR="00B24873" w:rsidRPr="0094605A" w:rsidRDefault="0094605A" w:rsidP="0094605A">
      <w:pPr>
        <w:spacing w:after="0" w:line="240" w:lineRule="auto"/>
        <w:ind w:left="1800"/>
        <w:rPr>
          <w:rFonts w:ascii="Myriad Pro" w:hAnsi="Myriad Pro"/>
          <w:sz w:val="20"/>
          <w:szCs w:val="20"/>
        </w:rPr>
      </w:pPr>
      <w:r>
        <w:rPr>
          <w:rFonts w:ascii="Myriad Pro" w:hAnsi="Myriad Pro"/>
          <w:sz w:val="20"/>
          <w:szCs w:val="20"/>
        </w:rPr>
        <w:lastRenderedPageBreak/>
        <w:t>Adult—</w:t>
      </w:r>
      <w:r w:rsidR="00B24873" w:rsidRPr="0094605A">
        <w:rPr>
          <w:rFonts w:ascii="Myriad Pro" w:hAnsi="Myriad Pro"/>
          <w:sz w:val="20"/>
          <w:szCs w:val="20"/>
        </w:rPr>
        <w:t>Inoculate 10 mL each into Aerobic and Anaerobic bottles.  If you cannot obtain 20 mL of blood, divide as follows:</w:t>
      </w:r>
    </w:p>
    <w:p w14:paraId="594643E3" w14:textId="77777777" w:rsidR="00B24873" w:rsidRPr="0094605A" w:rsidRDefault="00B24873" w:rsidP="00AE7771">
      <w:pPr>
        <w:numPr>
          <w:ilvl w:val="0"/>
          <w:numId w:val="8"/>
        </w:numPr>
        <w:tabs>
          <w:tab w:val="clear" w:pos="2304"/>
        </w:tabs>
        <w:spacing w:after="0" w:line="240" w:lineRule="auto"/>
        <w:ind w:left="2520" w:hanging="360"/>
        <w:rPr>
          <w:rFonts w:ascii="Myriad Pro" w:hAnsi="Myriad Pro"/>
          <w:sz w:val="20"/>
          <w:szCs w:val="20"/>
        </w:rPr>
      </w:pPr>
      <w:r w:rsidRPr="0094605A">
        <w:rPr>
          <w:rFonts w:ascii="Myriad Pro" w:hAnsi="Myriad Pro"/>
          <w:sz w:val="20"/>
          <w:szCs w:val="20"/>
        </w:rPr>
        <w:t>Less than or equal to 8 mL:  transfer entire amount to Aerobic bottle.</w:t>
      </w:r>
    </w:p>
    <w:p w14:paraId="77A75200" w14:textId="77777777" w:rsidR="00B24873" w:rsidRPr="0094605A" w:rsidRDefault="00B24873" w:rsidP="00AE7771">
      <w:pPr>
        <w:numPr>
          <w:ilvl w:val="0"/>
          <w:numId w:val="8"/>
        </w:numPr>
        <w:tabs>
          <w:tab w:val="clear" w:pos="2304"/>
        </w:tabs>
        <w:spacing w:after="0" w:line="240" w:lineRule="auto"/>
        <w:ind w:left="2520" w:hanging="360"/>
        <w:rPr>
          <w:rFonts w:ascii="Myriad Pro" w:hAnsi="Myriad Pro"/>
          <w:sz w:val="20"/>
          <w:szCs w:val="20"/>
        </w:rPr>
      </w:pPr>
      <w:r w:rsidRPr="0094605A">
        <w:rPr>
          <w:rFonts w:ascii="Myriad Pro" w:hAnsi="Myriad Pro"/>
          <w:sz w:val="20"/>
          <w:szCs w:val="20"/>
        </w:rPr>
        <w:t xml:space="preserve">Greater than 8 mL, but less than 20 mL:  transfer 8-10 mL to Aerobic bottle and the remainder to </w:t>
      </w:r>
      <w:proofErr w:type="gramStart"/>
      <w:r w:rsidRPr="0094605A">
        <w:rPr>
          <w:rFonts w:ascii="Myriad Pro" w:hAnsi="Myriad Pro"/>
          <w:sz w:val="20"/>
          <w:szCs w:val="20"/>
        </w:rPr>
        <w:t>Anaerobic</w:t>
      </w:r>
      <w:proofErr w:type="gramEnd"/>
      <w:r w:rsidRPr="0094605A">
        <w:rPr>
          <w:rFonts w:ascii="Myriad Pro" w:hAnsi="Myriad Pro"/>
          <w:sz w:val="20"/>
          <w:szCs w:val="20"/>
        </w:rPr>
        <w:t xml:space="preserve"> bottle.</w:t>
      </w:r>
    </w:p>
    <w:p w14:paraId="6901B179" w14:textId="77777777" w:rsidR="00B24873" w:rsidRPr="0094605A" w:rsidRDefault="00B24873" w:rsidP="0094605A">
      <w:pPr>
        <w:spacing w:after="0" w:line="240" w:lineRule="auto"/>
        <w:ind w:left="1800"/>
        <w:rPr>
          <w:rFonts w:ascii="Myriad Pro" w:hAnsi="Myriad Pro"/>
          <w:sz w:val="20"/>
          <w:szCs w:val="20"/>
        </w:rPr>
      </w:pPr>
    </w:p>
    <w:p w14:paraId="01026952" w14:textId="76928D44" w:rsidR="00B24873" w:rsidRPr="0094605A" w:rsidRDefault="00B24873" w:rsidP="0094605A">
      <w:pPr>
        <w:spacing w:after="0" w:line="240" w:lineRule="auto"/>
        <w:ind w:left="1800"/>
        <w:rPr>
          <w:rFonts w:ascii="Myriad Pro" w:hAnsi="Myriad Pro"/>
          <w:sz w:val="20"/>
          <w:szCs w:val="20"/>
        </w:rPr>
      </w:pPr>
      <w:r w:rsidRPr="0094605A">
        <w:rPr>
          <w:rFonts w:ascii="Myriad Pro" w:hAnsi="Myriad Pro"/>
          <w:sz w:val="20"/>
          <w:szCs w:val="20"/>
        </w:rPr>
        <w:t>Pediatri</w:t>
      </w:r>
      <w:r w:rsidR="0094605A">
        <w:rPr>
          <w:rFonts w:ascii="Myriad Pro" w:hAnsi="Myriad Pro"/>
          <w:sz w:val="20"/>
          <w:szCs w:val="20"/>
        </w:rPr>
        <w:t xml:space="preserve">c Patients weighing 30-80 </w:t>
      </w:r>
      <w:proofErr w:type="spellStart"/>
      <w:r w:rsidR="0094605A">
        <w:rPr>
          <w:rFonts w:ascii="Myriad Pro" w:hAnsi="Myriad Pro"/>
          <w:sz w:val="20"/>
          <w:szCs w:val="20"/>
        </w:rPr>
        <w:t>lbs</w:t>
      </w:r>
      <w:proofErr w:type="spellEnd"/>
      <w:r w:rsidR="0094605A">
        <w:rPr>
          <w:rFonts w:ascii="Myriad Pro" w:hAnsi="Myriad Pro"/>
          <w:sz w:val="20"/>
          <w:szCs w:val="20"/>
        </w:rPr>
        <w:t>—</w:t>
      </w:r>
      <w:proofErr w:type="gramStart"/>
      <w:r w:rsidRPr="0094605A">
        <w:rPr>
          <w:rFonts w:ascii="Myriad Pro" w:hAnsi="Myriad Pro"/>
          <w:sz w:val="20"/>
          <w:szCs w:val="20"/>
        </w:rPr>
        <w:t>If</w:t>
      </w:r>
      <w:proofErr w:type="gramEnd"/>
      <w:r w:rsidRPr="0094605A">
        <w:rPr>
          <w:rFonts w:ascii="Myriad Pro" w:hAnsi="Myriad Pro"/>
          <w:sz w:val="20"/>
          <w:szCs w:val="20"/>
        </w:rPr>
        <w:t xml:space="preserve"> you cannot obtain 10 mL of blood, divide as follows:</w:t>
      </w:r>
    </w:p>
    <w:p w14:paraId="0FF1D599" w14:textId="77777777" w:rsidR="00B24873" w:rsidRPr="0094605A" w:rsidRDefault="00B24873" w:rsidP="00AE7771">
      <w:pPr>
        <w:numPr>
          <w:ilvl w:val="0"/>
          <w:numId w:val="9"/>
        </w:numPr>
        <w:tabs>
          <w:tab w:val="clear" w:pos="1944"/>
        </w:tabs>
        <w:spacing w:after="0" w:line="240" w:lineRule="auto"/>
        <w:ind w:left="2520" w:hanging="360"/>
        <w:rPr>
          <w:rFonts w:ascii="Myriad Pro" w:hAnsi="Myriad Pro"/>
          <w:sz w:val="20"/>
          <w:szCs w:val="20"/>
        </w:rPr>
      </w:pPr>
      <w:r w:rsidRPr="0094605A">
        <w:rPr>
          <w:rFonts w:ascii="Myriad Pro" w:hAnsi="Myriad Pro"/>
          <w:sz w:val="20"/>
          <w:szCs w:val="20"/>
        </w:rPr>
        <w:t xml:space="preserve">Less than or equal to 5 mL:  transfer entire amount to a </w:t>
      </w:r>
      <w:proofErr w:type="spellStart"/>
      <w:r w:rsidRPr="0094605A">
        <w:rPr>
          <w:rFonts w:ascii="Myriad Pro" w:hAnsi="Myriad Pro"/>
          <w:sz w:val="20"/>
          <w:szCs w:val="20"/>
        </w:rPr>
        <w:t>Peds</w:t>
      </w:r>
      <w:proofErr w:type="spellEnd"/>
      <w:r w:rsidRPr="0094605A">
        <w:rPr>
          <w:rFonts w:ascii="Myriad Pro" w:hAnsi="Myriad Pro"/>
          <w:sz w:val="20"/>
          <w:szCs w:val="20"/>
        </w:rPr>
        <w:t xml:space="preserve"> bottle.</w:t>
      </w:r>
    </w:p>
    <w:p w14:paraId="4B9C0B0C" w14:textId="77777777" w:rsidR="00B24873" w:rsidRPr="0094605A" w:rsidRDefault="00B24873" w:rsidP="0094605A">
      <w:pPr>
        <w:spacing w:after="0" w:line="240" w:lineRule="auto"/>
        <w:rPr>
          <w:rFonts w:ascii="Myriad Pro" w:hAnsi="Myriad Pro"/>
          <w:sz w:val="20"/>
          <w:szCs w:val="20"/>
        </w:rPr>
      </w:pPr>
    </w:p>
    <w:p w14:paraId="3C60BB9A" w14:textId="3B9C1131" w:rsidR="00B24873" w:rsidRPr="0094605A" w:rsidRDefault="00B24873" w:rsidP="0094605A">
      <w:pPr>
        <w:pStyle w:val="Heading6"/>
        <w:rPr>
          <w:rFonts w:ascii="Myriad Pro" w:hAnsi="Myriad Pro"/>
        </w:rPr>
      </w:pPr>
      <w:r w:rsidRPr="0094605A">
        <w:rPr>
          <w:rFonts w:ascii="Myriad Pro" w:hAnsi="Myriad Pro"/>
        </w:rPr>
        <w:t>Throat Specimen Collection</w:t>
      </w:r>
    </w:p>
    <w:p w14:paraId="23F7963A" w14:textId="10569487" w:rsidR="00B24873" w:rsidRPr="0094605A" w:rsidRDefault="00B24873" w:rsidP="00AE7771">
      <w:pPr>
        <w:pStyle w:val="ListParagraph"/>
        <w:numPr>
          <w:ilvl w:val="0"/>
          <w:numId w:val="31"/>
        </w:numPr>
        <w:spacing w:after="0" w:line="240" w:lineRule="auto"/>
        <w:ind w:left="1440" w:hanging="720"/>
        <w:rPr>
          <w:rFonts w:ascii="Myriad Pro" w:hAnsi="Myriad Pro"/>
          <w:sz w:val="20"/>
          <w:szCs w:val="20"/>
        </w:rPr>
      </w:pPr>
      <w:r w:rsidRPr="0094605A">
        <w:rPr>
          <w:rFonts w:ascii="Myriad Pro" w:hAnsi="Myriad Pro"/>
          <w:sz w:val="20"/>
          <w:szCs w:val="20"/>
        </w:rPr>
        <w:t>Have the patient sit in an upright position.</w:t>
      </w:r>
    </w:p>
    <w:p w14:paraId="136E3DAB" w14:textId="77777777" w:rsidR="00B24873" w:rsidRPr="0094605A" w:rsidRDefault="00B24873" w:rsidP="00AE7771">
      <w:pPr>
        <w:pStyle w:val="ListParagraph"/>
        <w:numPr>
          <w:ilvl w:val="0"/>
          <w:numId w:val="31"/>
        </w:numPr>
        <w:spacing w:after="0" w:line="240" w:lineRule="auto"/>
        <w:ind w:left="1440" w:hanging="720"/>
        <w:rPr>
          <w:rFonts w:ascii="Myriad Pro" w:hAnsi="Myriad Pro"/>
          <w:sz w:val="20"/>
          <w:szCs w:val="20"/>
        </w:rPr>
      </w:pPr>
      <w:r w:rsidRPr="0094605A">
        <w:rPr>
          <w:rFonts w:ascii="Myriad Pro" w:hAnsi="Myriad Pro"/>
          <w:sz w:val="20"/>
          <w:szCs w:val="20"/>
        </w:rPr>
        <w:t>Ask the patient where their throat hurts most.  If the patient is a child that appears to be resistant, it may be helpful to allow the child to sit on the adult’s lap and instruct the adult to restrain the child’s arms from grabbing the swab.</w:t>
      </w:r>
    </w:p>
    <w:p w14:paraId="503DC826" w14:textId="77777777" w:rsidR="00B24873" w:rsidRPr="0094605A" w:rsidRDefault="00B24873" w:rsidP="00AE7771">
      <w:pPr>
        <w:pStyle w:val="ListParagraph"/>
        <w:numPr>
          <w:ilvl w:val="0"/>
          <w:numId w:val="31"/>
        </w:numPr>
        <w:spacing w:after="0" w:line="240" w:lineRule="auto"/>
        <w:ind w:left="1440" w:hanging="720"/>
        <w:rPr>
          <w:rFonts w:ascii="Myriad Pro" w:hAnsi="Myriad Pro"/>
          <w:sz w:val="20"/>
          <w:szCs w:val="20"/>
        </w:rPr>
      </w:pPr>
      <w:r w:rsidRPr="0094605A">
        <w:rPr>
          <w:rFonts w:ascii="Myriad Pro" w:hAnsi="Myriad Pro"/>
          <w:sz w:val="20"/>
          <w:szCs w:val="20"/>
        </w:rPr>
        <w:t>Instruct patient to open mouth and stick out their tongue.</w:t>
      </w:r>
    </w:p>
    <w:p w14:paraId="0909B775" w14:textId="77777777" w:rsidR="00B24873" w:rsidRPr="0094605A" w:rsidRDefault="00B24873" w:rsidP="00AE7771">
      <w:pPr>
        <w:pStyle w:val="ListParagraph"/>
        <w:numPr>
          <w:ilvl w:val="0"/>
          <w:numId w:val="31"/>
        </w:numPr>
        <w:spacing w:after="0" w:line="240" w:lineRule="auto"/>
        <w:ind w:left="1440" w:hanging="720"/>
        <w:rPr>
          <w:rFonts w:ascii="Myriad Pro" w:hAnsi="Myriad Pro"/>
          <w:sz w:val="20"/>
          <w:szCs w:val="20"/>
        </w:rPr>
      </w:pPr>
      <w:r w:rsidRPr="0094605A">
        <w:rPr>
          <w:rFonts w:ascii="Myriad Pro" w:hAnsi="Myriad Pro"/>
          <w:sz w:val="20"/>
          <w:szCs w:val="20"/>
        </w:rPr>
        <w:t>Use the tongue depressor to hold the tongue down.</w:t>
      </w:r>
    </w:p>
    <w:p w14:paraId="4223F067" w14:textId="77777777" w:rsidR="00B24873" w:rsidRPr="0094605A" w:rsidRDefault="00B24873" w:rsidP="00AE7771">
      <w:pPr>
        <w:pStyle w:val="ListParagraph"/>
        <w:numPr>
          <w:ilvl w:val="0"/>
          <w:numId w:val="31"/>
        </w:numPr>
        <w:spacing w:after="0" w:line="240" w:lineRule="auto"/>
        <w:ind w:left="1440" w:hanging="720"/>
        <w:rPr>
          <w:rFonts w:ascii="Myriad Pro" w:hAnsi="Myriad Pro"/>
          <w:sz w:val="20"/>
          <w:szCs w:val="20"/>
        </w:rPr>
      </w:pPr>
      <w:r w:rsidRPr="0094605A">
        <w:rPr>
          <w:rFonts w:ascii="Myriad Pro" w:hAnsi="Myriad Pro"/>
          <w:sz w:val="20"/>
          <w:szCs w:val="20"/>
        </w:rPr>
        <w:t>Put the swab all the way to the back of the throat, rub in the area of the tonsils and behind them, making sure to touch area the patient says hurts.  Move the swab up and down.  Touch any white patches in the tonsillar area.</w:t>
      </w:r>
    </w:p>
    <w:p w14:paraId="2FA5D31D" w14:textId="77777777" w:rsidR="00B24873" w:rsidRPr="0094605A" w:rsidRDefault="00B24873" w:rsidP="00AE7771">
      <w:pPr>
        <w:pStyle w:val="ListParagraph"/>
        <w:numPr>
          <w:ilvl w:val="0"/>
          <w:numId w:val="31"/>
        </w:numPr>
        <w:spacing w:after="0" w:line="240" w:lineRule="auto"/>
        <w:ind w:left="1440" w:hanging="720"/>
        <w:rPr>
          <w:rFonts w:ascii="Myriad Pro" w:hAnsi="Myriad Pro"/>
          <w:sz w:val="20"/>
          <w:szCs w:val="20"/>
        </w:rPr>
      </w:pPr>
      <w:r w:rsidRPr="0094605A">
        <w:rPr>
          <w:rFonts w:ascii="Myriad Pro" w:hAnsi="Myriad Pro"/>
          <w:sz w:val="20"/>
          <w:szCs w:val="20"/>
        </w:rPr>
        <w:t>Do not rub the roof of the mouth or the tongue.</w:t>
      </w:r>
    </w:p>
    <w:p w14:paraId="3D842ECB" w14:textId="77777777" w:rsidR="00B24873" w:rsidRPr="0094605A" w:rsidRDefault="00B24873" w:rsidP="00AE7771">
      <w:pPr>
        <w:pStyle w:val="ListParagraph"/>
        <w:numPr>
          <w:ilvl w:val="0"/>
          <w:numId w:val="31"/>
        </w:numPr>
        <w:spacing w:after="0" w:line="240" w:lineRule="auto"/>
        <w:ind w:left="1440" w:hanging="720"/>
        <w:rPr>
          <w:rFonts w:ascii="Myriad Pro" w:hAnsi="Myriad Pro"/>
          <w:sz w:val="20"/>
          <w:szCs w:val="20"/>
        </w:rPr>
      </w:pPr>
      <w:r w:rsidRPr="0094605A">
        <w:rPr>
          <w:rFonts w:ascii="Myriad Pro" w:hAnsi="Myriad Pro"/>
          <w:sz w:val="20"/>
          <w:szCs w:val="20"/>
        </w:rPr>
        <w:t>The swab must be saturated for accurate testing.</w:t>
      </w:r>
    </w:p>
    <w:p w14:paraId="1A6A4015" w14:textId="77777777" w:rsidR="00B24873" w:rsidRPr="0094605A" w:rsidRDefault="00B24873" w:rsidP="00AE7771">
      <w:pPr>
        <w:pStyle w:val="ListParagraph"/>
        <w:numPr>
          <w:ilvl w:val="0"/>
          <w:numId w:val="31"/>
        </w:numPr>
        <w:spacing w:after="0" w:line="240" w:lineRule="auto"/>
        <w:ind w:left="1440" w:hanging="720"/>
        <w:rPr>
          <w:rFonts w:ascii="Myriad Pro" w:hAnsi="Myriad Pro"/>
        </w:rPr>
      </w:pPr>
      <w:r w:rsidRPr="0094605A">
        <w:rPr>
          <w:rFonts w:ascii="Myriad Pro" w:hAnsi="Myriad Pro"/>
          <w:sz w:val="20"/>
          <w:szCs w:val="20"/>
        </w:rPr>
        <w:t xml:space="preserve">Label the </w:t>
      </w:r>
      <w:proofErr w:type="spellStart"/>
      <w:r w:rsidRPr="0094605A">
        <w:rPr>
          <w:rFonts w:ascii="Myriad Pro" w:hAnsi="Myriad Pro"/>
          <w:sz w:val="20"/>
          <w:szCs w:val="20"/>
        </w:rPr>
        <w:t>culturette</w:t>
      </w:r>
      <w:proofErr w:type="spellEnd"/>
      <w:r w:rsidRPr="0094605A">
        <w:rPr>
          <w:rFonts w:ascii="Myriad Pro" w:hAnsi="Myriad Pro"/>
          <w:sz w:val="20"/>
          <w:szCs w:val="20"/>
        </w:rPr>
        <w:t xml:space="preserve"> with the patient information.  Date, time and initial the specimen.  Label the specimen with the source of the collection</w:t>
      </w:r>
      <w:r w:rsidRPr="0094605A">
        <w:rPr>
          <w:rFonts w:ascii="Myriad Pro" w:hAnsi="Myriad Pro"/>
        </w:rPr>
        <w:t xml:space="preserve"> (throat).</w:t>
      </w:r>
    </w:p>
    <w:p w14:paraId="79291BCD" w14:textId="77777777" w:rsidR="00B24873" w:rsidRPr="00177629" w:rsidRDefault="00B24873" w:rsidP="00B24873">
      <w:pPr>
        <w:rPr>
          <w:rFonts w:ascii="Myriad Pro" w:hAnsi="Myriad Pro"/>
        </w:rPr>
      </w:pPr>
    </w:p>
    <w:p w14:paraId="391C6DD3" w14:textId="5E56C608" w:rsidR="00B24873" w:rsidRDefault="00B24873" w:rsidP="00FE1C0F">
      <w:pPr>
        <w:pStyle w:val="Heading6"/>
        <w:rPr>
          <w:rFonts w:ascii="Myriad Pro" w:hAnsi="Myriad Pro"/>
        </w:rPr>
      </w:pPr>
      <w:r w:rsidRPr="00FE1C0F">
        <w:rPr>
          <w:rFonts w:ascii="Myriad Pro" w:hAnsi="Myriad Pro"/>
        </w:rPr>
        <w:t>Urine Culture Collection</w:t>
      </w:r>
    </w:p>
    <w:p w14:paraId="67F465F3" w14:textId="46631378" w:rsidR="0094605A" w:rsidRPr="0094605A" w:rsidRDefault="00B24873" w:rsidP="002F23A4">
      <w:pPr>
        <w:ind w:left="720"/>
        <w:rPr>
          <w:rFonts w:ascii="Myriad Pro" w:hAnsi="Myriad Pro"/>
          <w:sz w:val="20"/>
          <w:szCs w:val="20"/>
        </w:rPr>
      </w:pPr>
      <w:r w:rsidRPr="0094605A">
        <w:rPr>
          <w:rFonts w:ascii="Myriad Pro" w:hAnsi="Myriad Pro"/>
          <w:sz w:val="20"/>
          <w:szCs w:val="20"/>
        </w:rPr>
        <w:t>Submit specimens in</w:t>
      </w:r>
      <w:r w:rsidR="0094605A" w:rsidRPr="0094605A">
        <w:rPr>
          <w:rFonts w:ascii="Myriad Pro" w:hAnsi="Myriad Pro"/>
          <w:sz w:val="20"/>
          <w:szCs w:val="20"/>
        </w:rPr>
        <w:t xml:space="preserve"> urine culture transport tubes.</w:t>
      </w:r>
      <w:r w:rsidR="0094605A">
        <w:rPr>
          <w:rFonts w:ascii="Myriad Pro" w:hAnsi="Myriad Pro"/>
          <w:sz w:val="20"/>
          <w:szCs w:val="20"/>
        </w:rPr>
        <w:t xml:space="preserve"> </w:t>
      </w:r>
      <w:r w:rsidR="0094605A" w:rsidRPr="0094605A">
        <w:rPr>
          <w:rFonts w:ascii="Myriad Pro" w:hAnsi="Myriad Pro"/>
          <w:sz w:val="20"/>
          <w:szCs w:val="20"/>
        </w:rPr>
        <w:t>To reduce contamination, the specimen submitted for urinalysis should be a clean catch “midstream” sample.</w:t>
      </w:r>
    </w:p>
    <w:p w14:paraId="25F7FF75" w14:textId="77777777" w:rsidR="0094605A" w:rsidRDefault="0094605A" w:rsidP="0094605A">
      <w:pPr>
        <w:pStyle w:val="BodyTextIndent3"/>
        <w:ind w:left="0"/>
        <w:rPr>
          <w:rFonts w:ascii="Myriad Pro" w:hAnsi="Myriad Pro"/>
        </w:rPr>
      </w:pPr>
    </w:p>
    <w:p w14:paraId="360FFFB9" w14:textId="77777777" w:rsidR="0094605A" w:rsidRPr="00FE242D" w:rsidRDefault="0094605A" w:rsidP="0094605A">
      <w:pPr>
        <w:pStyle w:val="Header"/>
        <w:tabs>
          <w:tab w:val="clear" w:pos="4680"/>
          <w:tab w:val="clear" w:pos="9360"/>
        </w:tabs>
        <w:ind w:left="2160"/>
        <w:rPr>
          <w:rFonts w:ascii="Myriad Pro" w:hAnsi="Myriad Pro"/>
          <w:sz w:val="20"/>
          <w:szCs w:val="20"/>
        </w:rPr>
      </w:pPr>
      <w:r w:rsidRPr="00FE242D">
        <w:rPr>
          <w:rFonts w:ascii="Myriad Pro" w:hAnsi="Myriad Pro"/>
          <w:sz w:val="20"/>
          <w:szCs w:val="20"/>
        </w:rPr>
        <w:t>Patient Collection Guidelines:  Clean Catch Midstream (CCMS)</w:t>
      </w:r>
    </w:p>
    <w:p w14:paraId="1ED23C58" w14:textId="77777777" w:rsidR="0094605A" w:rsidRPr="00FE242D" w:rsidRDefault="0094605A" w:rsidP="0094605A">
      <w:pPr>
        <w:spacing w:after="0" w:line="240" w:lineRule="auto"/>
        <w:rPr>
          <w:rFonts w:ascii="Myriad Pro" w:hAnsi="Myriad Pro"/>
          <w:sz w:val="20"/>
          <w:szCs w:val="20"/>
        </w:rPr>
      </w:pPr>
    </w:p>
    <w:p w14:paraId="0261B12C" w14:textId="77777777" w:rsidR="0094605A" w:rsidRPr="00FE242D" w:rsidRDefault="0094605A" w:rsidP="0094605A">
      <w:pPr>
        <w:ind w:left="2520"/>
        <w:rPr>
          <w:rFonts w:ascii="Myriad Pro" w:hAnsi="Myriad Pro"/>
          <w:sz w:val="20"/>
          <w:szCs w:val="20"/>
        </w:rPr>
      </w:pPr>
      <w:r w:rsidRPr="00FE242D">
        <w:rPr>
          <w:rFonts w:ascii="Myriad Pro" w:hAnsi="Myriad Pro"/>
          <w:sz w:val="20"/>
          <w:szCs w:val="20"/>
          <w:u w:val="single"/>
        </w:rPr>
        <w:t>Females:</w:t>
      </w:r>
    </w:p>
    <w:p w14:paraId="78D6971C" w14:textId="44D0BDEB" w:rsidR="0094605A" w:rsidRPr="00521E64" w:rsidRDefault="0094605A" w:rsidP="002F23A4">
      <w:pPr>
        <w:pStyle w:val="ListParagraph"/>
        <w:numPr>
          <w:ilvl w:val="0"/>
          <w:numId w:val="33"/>
        </w:numPr>
        <w:spacing w:after="0" w:line="240" w:lineRule="auto"/>
        <w:ind w:left="3240"/>
        <w:rPr>
          <w:rFonts w:ascii="Myriad Pro" w:hAnsi="Myriad Pro"/>
          <w:sz w:val="20"/>
          <w:szCs w:val="20"/>
        </w:rPr>
      </w:pPr>
      <w:r w:rsidRPr="00521E64">
        <w:rPr>
          <w:rFonts w:ascii="Myriad Pro" w:hAnsi="Myriad Pro"/>
          <w:sz w:val="20"/>
          <w:szCs w:val="20"/>
        </w:rPr>
        <w:t>Wash hands using soap and water.</w:t>
      </w:r>
    </w:p>
    <w:p w14:paraId="5B6FFADE" w14:textId="7AD2D975" w:rsidR="0094605A" w:rsidRPr="002F23A4" w:rsidRDefault="0094605A" w:rsidP="002F23A4">
      <w:pPr>
        <w:pStyle w:val="ListParagraph"/>
        <w:numPr>
          <w:ilvl w:val="0"/>
          <w:numId w:val="33"/>
        </w:numPr>
        <w:spacing w:after="0" w:line="240" w:lineRule="auto"/>
        <w:ind w:left="3240"/>
        <w:rPr>
          <w:rFonts w:ascii="Myriad Pro" w:hAnsi="Myriad Pro"/>
          <w:sz w:val="20"/>
          <w:szCs w:val="20"/>
        </w:rPr>
      </w:pPr>
      <w:r w:rsidRPr="002F23A4">
        <w:rPr>
          <w:rFonts w:ascii="Myriad Pro" w:hAnsi="Myriad Pro"/>
          <w:sz w:val="20"/>
          <w:szCs w:val="20"/>
        </w:rPr>
        <w:t>Open the collection cup.  Do not touch the inside of the cup or the lid.</w:t>
      </w:r>
    </w:p>
    <w:p w14:paraId="71F80491" w14:textId="77777777" w:rsidR="0094605A" w:rsidRPr="00FE242D" w:rsidRDefault="0094605A" w:rsidP="002F23A4">
      <w:pPr>
        <w:numPr>
          <w:ilvl w:val="0"/>
          <w:numId w:val="33"/>
        </w:numPr>
        <w:spacing w:after="0" w:line="240" w:lineRule="auto"/>
        <w:ind w:left="3240"/>
        <w:rPr>
          <w:rFonts w:ascii="Myriad Pro" w:hAnsi="Myriad Pro"/>
          <w:sz w:val="20"/>
          <w:szCs w:val="20"/>
        </w:rPr>
      </w:pPr>
      <w:r w:rsidRPr="00FE242D">
        <w:rPr>
          <w:rFonts w:ascii="Myriad Pro" w:hAnsi="Myriad Pro"/>
          <w:sz w:val="20"/>
          <w:szCs w:val="20"/>
        </w:rPr>
        <w:t>Spread the outer portion of the urinary area and hold apart for collection.</w:t>
      </w:r>
    </w:p>
    <w:p w14:paraId="52D41A6C" w14:textId="77777777" w:rsidR="0094605A" w:rsidRPr="00FE242D" w:rsidRDefault="0094605A" w:rsidP="002F23A4">
      <w:pPr>
        <w:numPr>
          <w:ilvl w:val="0"/>
          <w:numId w:val="33"/>
        </w:numPr>
        <w:spacing w:after="0" w:line="240" w:lineRule="auto"/>
        <w:ind w:left="3240"/>
        <w:rPr>
          <w:rFonts w:ascii="Myriad Pro" w:hAnsi="Myriad Pro"/>
          <w:sz w:val="20"/>
          <w:szCs w:val="20"/>
        </w:rPr>
      </w:pPr>
      <w:r w:rsidRPr="00FE242D">
        <w:rPr>
          <w:rFonts w:ascii="Myriad Pro" w:hAnsi="Myriad Pro"/>
          <w:sz w:val="20"/>
          <w:szCs w:val="20"/>
        </w:rPr>
        <w:t>Use three wipes to clean the area.</w:t>
      </w:r>
    </w:p>
    <w:p w14:paraId="2E0682DE" w14:textId="77777777" w:rsidR="0094605A" w:rsidRPr="00FE242D" w:rsidRDefault="0094605A" w:rsidP="002F23A4">
      <w:pPr>
        <w:numPr>
          <w:ilvl w:val="0"/>
          <w:numId w:val="33"/>
        </w:numPr>
        <w:spacing w:after="0" w:line="240" w:lineRule="auto"/>
        <w:ind w:left="3240"/>
        <w:rPr>
          <w:rFonts w:ascii="Myriad Pro" w:hAnsi="Myriad Pro"/>
          <w:sz w:val="20"/>
          <w:szCs w:val="20"/>
        </w:rPr>
      </w:pPr>
      <w:r w:rsidRPr="00FE242D">
        <w:rPr>
          <w:rFonts w:ascii="Myriad Pro" w:hAnsi="Myriad Pro"/>
          <w:sz w:val="20"/>
          <w:szCs w:val="20"/>
        </w:rPr>
        <w:t>Wipe one side, front to back, with first wipe.</w:t>
      </w:r>
    </w:p>
    <w:p w14:paraId="4AD74C20" w14:textId="77777777" w:rsidR="0094605A" w:rsidRPr="00FE242D" w:rsidRDefault="0094605A" w:rsidP="002F23A4">
      <w:pPr>
        <w:numPr>
          <w:ilvl w:val="0"/>
          <w:numId w:val="33"/>
        </w:numPr>
        <w:spacing w:after="0" w:line="240" w:lineRule="auto"/>
        <w:ind w:left="3240"/>
        <w:rPr>
          <w:rFonts w:ascii="Myriad Pro" w:hAnsi="Myriad Pro"/>
          <w:sz w:val="20"/>
          <w:szCs w:val="20"/>
        </w:rPr>
      </w:pPr>
      <w:r w:rsidRPr="00FE242D">
        <w:rPr>
          <w:rFonts w:ascii="Myriad Pro" w:hAnsi="Myriad Pro"/>
          <w:sz w:val="20"/>
          <w:szCs w:val="20"/>
        </w:rPr>
        <w:t>Wipe other side, front to back, with second wipe.</w:t>
      </w:r>
    </w:p>
    <w:p w14:paraId="40903A6C" w14:textId="77777777" w:rsidR="0094605A" w:rsidRPr="00FE242D" w:rsidRDefault="0094605A" w:rsidP="002F23A4">
      <w:pPr>
        <w:numPr>
          <w:ilvl w:val="0"/>
          <w:numId w:val="33"/>
        </w:numPr>
        <w:spacing w:after="0" w:line="240" w:lineRule="auto"/>
        <w:ind w:left="3240"/>
        <w:rPr>
          <w:rFonts w:ascii="Myriad Pro" w:hAnsi="Myriad Pro"/>
          <w:sz w:val="20"/>
          <w:szCs w:val="20"/>
        </w:rPr>
      </w:pPr>
      <w:r w:rsidRPr="00FE242D">
        <w:rPr>
          <w:rFonts w:ascii="Myriad Pro" w:hAnsi="Myriad Pro"/>
          <w:sz w:val="20"/>
          <w:szCs w:val="20"/>
        </w:rPr>
        <w:t>Wipe the center, with third wipe.</w:t>
      </w:r>
    </w:p>
    <w:p w14:paraId="781E100E" w14:textId="77777777" w:rsidR="0094605A" w:rsidRPr="00FE242D" w:rsidRDefault="0094605A" w:rsidP="002F23A4">
      <w:pPr>
        <w:numPr>
          <w:ilvl w:val="0"/>
          <w:numId w:val="33"/>
        </w:numPr>
        <w:spacing w:after="0" w:line="240" w:lineRule="auto"/>
        <w:ind w:left="3240"/>
        <w:rPr>
          <w:rFonts w:ascii="Myriad Pro" w:hAnsi="Myriad Pro"/>
          <w:sz w:val="20"/>
          <w:szCs w:val="20"/>
        </w:rPr>
      </w:pPr>
      <w:r w:rsidRPr="00FE242D">
        <w:rPr>
          <w:rFonts w:ascii="Myriad Pro" w:hAnsi="Myriad Pro"/>
          <w:sz w:val="20"/>
          <w:szCs w:val="20"/>
        </w:rPr>
        <w:t>Urinate into the toilet for a few seconds and stop.</w:t>
      </w:r>
    </w:p>
    <w:p w14:paraId="345AEC96" w14:textId="77777777" w:rsidR="0094605A" w:rsidRPr="00FE242D" w:rsidRDefault="0094605A" w:rsidP="002F23A4">
      <w:pPr>
        <w:numPr>
          <w:ilvl w:val="0"/>
          <w:numId w:val="33"/>
        </w:numPr>
        <w:spacing w:after="0" w:line="240" w:lineRule="auto"/>
        <w:ind w:left="3240"/>
        <w:rPr>
          <w:rFonts w:ascii="Myriad Pro" w:hAnsi="Myriad Pro"/>
          <w:sz w:val="20"/>
          <w:szCs w:val="20"/>
        </w:rPr>
      </w:pPr>
      <w:r w:rsidRPr="00FE242D">
        <w:rPr>
          <w:rFonts w:ascii="Myriad Pro" w:hAnsi="Myriad Pro"/>
          <w:sz w:val="20"/>
          <w:szCs w:val="20"/>
        </w:rPr>
        <w:t>Continue to urinate into the cup.</w:t>
      </w:r>
    </w:p>
    <w:p w14:paraId="1F3307F1" w14:textId="77777777" w:rsidR="0094605A" w:rsidRPr="00FE242D" w:rsidRDefault="0094605A" w:rsidP="002F23A4">
      <w:pPr>
        <w:numPr>
          <w:ilvl w:val="0"/>
          <w:numId w:val="33"/>
        </w:numPr>
        <w:spacing w:after="0" w:line="240" w:lineRule="auto"/>
        <w:ind w:left="3240"/>
        <w:rPr>
          <w:rFonts w:ascii="Myriad Pro" w:hAnsi="Myriad Pro"/>
          <w:sz w:val="20"/>
          <w:szCs w:val="20"/>
        </w:rPr>
      </w:pPr>
      <w:r w:rsidRPr="00FE242D">
        <w:rPr>
          <w:rFonts w:ascii="Myriad Pro" w:hAnsi="Myriad Pro"/>
          <w:sz w:val="20"/>
          <w:szCs w:val="20"/>
        </w:rPr>
        <w:t>Replace the lid on the container.  Screw the lid on tightly to prevent leakage.</w:t>
      </w:r>
    </w:p>
    <w:p w14:paraId="03C46D0A" w14:textId="77777777" w:rsidR="0094605A" w:rsidRPr="00FE242D" w:rsidRDefault="0094605A" w:rsidP="002F23A4">
      <w:pPr>
        <w:numPr>
          <w:ilvl w:val="0"/>
          <w:numId w:val="33"/>
        </w:numPr>
        <w:spacing w:after="0" w:line="240" w:lineRule="auto"/>
        <w:ind w:left="3240"/>
        <w:rPr>
          <w:rFonts w:ascii="Myriad Pro" w:hAnsi="Myriad Pro"/>
          <w:sz w:val="20"/>
          <w:szCs w:val="20"/>
        </w:rPr>
      </w:pPr>
      <w:r w:rsidRPr="00FE242D">
        <w:rPr>
          <w:rFonts w:ascii="Myriad Pro" w:hAnsi="Myriad Pro"/>
          <w:sz w:val="20"/>
          <w:szCs w:val="20"/>
        </w:rPr>
        <w:t>Wash hands.</w:t>
      </w:r>
    </w:p>
    <w:p w14:paraId="2197CCDC" w14:textId="77777777" w:rsidR="0094605A" w:rsidRDefault="0094605A" w:rsidP="0094605A">
      <w:pPr>
        <w:ind w:left="1800"/>
        <w:rPr>
          <w:rFonts w:ascii="Myriad Pro" w:hAnsi="Myriad Pro"/>
          <w:sz w:val="20"/>
          <w:szCs w:val="20"/>
        </w:rPr>
      </w:pPr>
    </w:p>
    <w:p w14:paraId="579ADE8D" w14:textId="77777777" w:rsidR="0094605A" w:rsidRPr="00FE242D" w:rsidRDefault="0094605A" w:rsidP="0094605A">
      <w:pPr>
        <w:ind w:left="2520"/>
        <w:rPr>
          <w:rFonts w:ascii="Myriad Pro" w:hAnsi="Myriad Pro"/>
          <w:sz w:val="20"/>
          <w:szCs w:val="20"/>
        </w:rPr>
      </w:pPr>
      <w:r w:rsidRPr="00FE242D">
        <w:rPr>
          <w:rFonts w:ascii="Myriad Pro" w:hAnsi="Myriad Pro"/>
          <w:sz w:val="20"/>
          <w:szCs w:val="20"/>
          <w:u w:val="single"/>
        </w:rPr>
        <w:t>Males:</w:t>
      </w:r>
      <w:r w:rsidRPr="00FE242D">
        <w:rPr>
          <w:rFonts w:ascii="Myriad Pro" w:hAnsi="Myriad Pro"/>
          <w:sz w:val="20"/>
          <w:szCs w:val="20"/>
        </w:rPr>
        <w:t xml:space="preserve"> </w:t>
      </w:r>
    </w:p>
    <w:p w14:paraId="6B589DC3" w14:textId="38C3526B" w:rsidR="0094605A" w:rsidRPr="002F23A4" w:rsidRDefault="0094605A" w:rsidP="002F23A4">
      <w:pPr>
        <w:pStyle w:val="ListParagraph"/>
        <w:numPr>
          <w:ilvl w:val="0"/>
          <w:numId w:val="34"/>
        </w:numPr>
        <w:spacing w:after="0" w:line="240" w:lineRule="auto"/>
        <w:ind w:left="3240"/>
        <w:rPr>
          <w:rFonts w:ascii="Myriad Pro" w:hAnsi="Myriad Pro"/>
          <w:sz w:val="20"/>
          <w:szCs w:val="20"/>
        </w:rPr>
      </w:pPr>
      <w:r w:rsidRPr="002F23A4">
        <w:rPr>
          <w:rFonts w:ascii="Myriad Pro" w:hAnsi="Myriad Pro"/>
          <w:sz w:val="20"/>
          <w:szCs w:val="20"/>
        </w:rPr>
        <w:t>Wash hands using soap and water.</w:t>
      </w:r>
    </w:p>
    <w:p w14:paraId="41A93A2D" w14:textId="3170DD79" w:rsidR="0094605A" w:rsidRPr="002F23A4" w:rsidRDefault="0094605A" w:rsidP="002F23A4">
      <w:pPr>
        <w:pStyle w:val="ListParagraph"/>
        <w:numPr>
          <w:ilvl w:val="0"/>
          <w:numId w:val="34"/>
        </w:numPr>
        <w:spacing w:after="0" w:line="240" w:lineRule="auto"/>
        <w:ind w:left="3240"/>
        <w:rPr>
          <w:rFonts w:ascii="Myriad Pro" w:hAnsi="Myriad Pro"/>
          <w:sz w:val="20"/>
          <w:szCs w:val="20"/>
        </w:rPr>
      </w:pPr>
      <w:r w:rsidRPr="002F23A4">
        <w:rPr>
          <w:rFonts w:ascii="Myriad Pro" w:hAnsi="Myriad Pro"/>
          <w:sz w:val="20"/>
          <w:szCs w:val="20"/>
        </w:rPr>
        <w:t>Using one of the antiseptic wipes, clean the end of the penis.  Retract the foreskin if needed.</w:t>
      </w:r>
    </w:p>
    <w:p w14:paraId="14299F66" w14:textId="0EAAF436" w:rsidR="0094605A" w:rsidRPr="002F23A4" w:rsidRDefault="0094605A" w:rsidP="002F23A4">
      <w:pPr>
        <w:pStyle w:val="ListParagraph"/>
        <w:numPr>
          <w:ilvl w:val="0"/>
          <w:numId w:val="34"/>
        </w:numPr>
        <w:spacing w:after="0" w:line="240" w:lineRule="auto"/>
        <w:ind w:left="3240"/>
        <w:rPr>
          <w:rFonts w:ascii="Myriad Pro" w:hAnsi="Myriad Pro"/>
          <w:sz w:val="20"/>
          <w:szCs w:val="20"/>
        </w:rPr>
      </w:pPr>
      <w:r w:rsidRPr="002F23A4">
        <w:rPr>
          <w:rFonts w:ascii="Myriad Pro" w:hAnsi="Myriad Pro"/>
          <w:sz w:val="20"/>
          <w:szCs w:val="20"/>
        </w:rPr>
        <w:t>Repeat using second wipe.</w:t>
      </w:r>
    </w:p>
    <w:p w14:paraId="1BD4D7BC" w14:textId="1318E8FD" w:rsidR="0094605A" w:rsidRPr="002F23A4" w:rsidRDefault="0094605A" w:rsidP="002F23A4">
      <w:pPr>
        <w:pStyle w:val="ListParagraph"/>
        <w:numPr>
          <w:ilvl w:val="0"/>
          <w:numId w:val="34"/>
        </w:numPr>
        <w:spacing w:after="0" w:line="240" w:lineRule="auto"/>
        <w:ind w:left="3240"/>
        <w:rPr>
          <w:rFonts w:ascii="Myriad Pro" w:hAnsi="Myriad Pro"/>
          <w:sz w:val="20"/>
          <w:szCs w:val="20"/>
        </w:rPr>
      </w:pPr>
      <w:r w:rsidRPr="002F23A4">
        <w:rPr>
          <w:rFonts w:ascii="Myriad Pro" w:hAnsi="Myriad Pro"/>
          <w:sz w:val="20"/>
          <w:szCs w:val="20"/>
        </w:rPr>
        <w:lastRenderedPageBreak/>
        <w:t>Open the collection cup.  Do not touch the inside of the cup or the lid.</w:t>
      </w:r>
    </w:p>
    <w:p w14:paraId="4F650C4E" w14:textId="4981E141" w:rsidR="0094605A" w:rsidRPr="002F23A4" w:rsidRDefault="0094605A" w:rsidP="002F23A4">
      <w:pPr>
        <w:pStyle w:val="ListParagraph"/>
        <w:numPr>
          <w:ilvl w:val="0"/>
          <w:numId w:val="34"/>
        </w:numPr>
        <w:spacing w:after="0" w:line="240" w:lineRule="auto"/>
        <w:ind w:left="3240"/>
        <w:rPr>
          <w:rFonts w:ascii="Myriad Pro" w:hAnsi="Myriad Pro"/>
          <w:sz w:val="20"/>
          <w:szCs w:val="20"/>
        </w:rPr>
      </w:pPr>
      <w:r w:rsidRPr="002F23A4">
        <w:rPr>
          <w:rFonts w:ascii="Myriad Pro" w:hAnsi="Myriad Pro"/>
          <w:sz w:val="20"/>
          <w:szCs w:val="20"/>
        </w:rPr>
        <w:t>Urinate into the toilet for a few seconds and stop.</w:t>
      </w:r>
    </w:p>
    <w:p w14:paraId="7295F156" w14:textId="77777777" w:rsidR="0094605A" w:rsidRPr="00FE242D" w:rsidRDefault="0094605A" w:rsidP="002F23A4">
      <w:pPr>
        <w:numPr>
          <w:ilvl w:val="0"/>
          <w:numId w:val="34"/>
        </w:numPr>
        <w:spacing w:after="0" w:line="240" w:lineRule="auto"/>
        <w:ind w:left="3240"/>
        <w:rPr>
          <w:rFonts w:ascii="Myriad Pro" w:hAnsi="Myriad Pro"/>
          <w:sz w:val="20"/>
          <w:szCs w:val="20"/>
        </w:rPr>
      </w:pPr>
      <w:r w:rsidRPr="00FE242D">
        <w:rPr>
          <w:rFonts w:ascii="Myriad Pro" w:hAnsi="Myriad Pro"/>
          <w:sz w:val="20"/>
          <w:szCs w:val="20"/>
        </w:rPr>
        <w:t>Continue to urinate into the cup.</w:t>
      </w:r>
    </w:p>
    <w:p w14:paraId="7D586ABF" w14:textId="77777777" w:rsidR="0094605A" w:rsidRPr="00FE242D" w:rsidRDefault="0094605A" w:rsidP="002F23A4">
      <w:pPr>
        <w:numPr>
          <w:ilvl w:val="0"/>
          <w:numId w:val="34"/>
        </w:numPr>
        <w:spacing w:after="0" w:line="240" w:lineRule="auto"/>
        <w:ind w:left="3240"/>
        <w:rPr>
          <w:rFonts w:ascii="Myriad Pro" w:hAnsi="Myriad Pro"/>
          <w:sz w:val="20"/>
          <w:szCs w:val="20"/>
        </w:rPr>
      </w:pPr>
      <w:r w:rsidRPr="00FE242D">
        <w:rPr>
          <w:rFonts w:ascii="Myriad Pro" w:hAnsi="Myriad Pro"/>
          <w:sz w:val="20"/>
          <w:szCs w:val="20"/>
        </w:rPr>
        <w:t>Replace the lid on the container.  Screw the lid on tightly to prevent leakage.</w:t>
      </w:r>
    </w:p>
    <w:p w14:paraId="440420FD" w14:textId="77777777" w:rsidR="0094605A" w:rsidRPr="00FE242D" w:rsidRDefault="0094605A" w:rsidP="002F23A4">
      <w:pPr>
        <w:numPr>
          <w:ilvl w:val="0"/>
          <w:numId w:val="34"/>
        </w:numPr>
        <w:spacing w:after="0" w:line="240" w:lineRule="auto"/>
        <w:ind w:left="3240"/>
        <w:rPr>
          <w:rFonts w:ascii="Myriad Pro" w:hAnsi="Myriad Pro"/>
          <w:sz w:val="20"/>
          <w:szCs w:val="20"/>
        </w:rPr>
      </w:pPr>
      <w:r w:rsidRPr="00FE242D">
        <w:rPr>
          <w:rFonts w:ascii="Myriad Pro" w:hAnsi="Myriad Pro"/>
          <w:sz w:val="20"/>
          <w:szCs w:val="20"/>
        </w:rPr>
        <w:t>Wash hands.</w:t>
      </w:r>
    </w:p>
    <w:p w14:paraId="6D7270A2" w14:textId="77777777" w:rsidR="0094605A" w:rsidRPr="00FE242D" w:rsidRDefault="0094605A" w:rsidP="0094605A">
      <w:pPr>
        <w:rPr>
          <w:rFonts w:ascii="Myriad Pro" w:hAnsi="Myriad Pro"/>
          <w:sz w:val="20"/>
          <w:szCs w:val="20"/>
        </w:rPr>
      </w:pPr>
    </w:p>
    <w:p w14:paraId="5A57F82D" w14:textId="77777777" w:rsidR="0094605A" w:rsidRPr="00FE242D" w:rsidRDefault="0094605A" w:rsidP="0094605A">
      <w:pPr>
        <w:tabs>
          <w:tab w:val="left" w:pos="1440"/>
        </w:tabs>
        <w:spacing w:after="0" w:line="240" w:lineRule="auto"/>
        <w:ind w:left="2160"/>
        <w:rPr>
          <w:rFonts w:ascii="Myriad Pro" w:hAnsi="Myriad Pro"/>
          <w:sz w:val="20"/>
          <w:szCs w:val="20"/>
        </w:rPr>
      </w:pPr>
      <w:r w:rsidRPr="00FE242D">
        <w:rPr>
          <w:rFonts w:ascii="Myriad Pro" w:hAnsi="Myriad Pro"/>
          <w:sz w:val="20"/>
          <w:szCs w:val="20"/>
        </w:rPr>
        <w:t>Collection Guidelines:  Indwelling Catheter.</w:t>
      </w:r>
    </w:p>
    <w:p w14:paraId="7BD8C3F7" w14:textId="77777777" w:rsidR="0094605A" w:rsidRPr="00FE242D" w:rsidRDefault="0094605A" w:rsidP="0094605A">
      <w:pPr>
        <w:tabs>
          <w:tab w:val="left" w:pos="1440"/>
          <w:tab w:val="left" w:pos="1800"/>
        </w:tabs>
        <w:spacing w:after="0" w:line="240" w:lineRule="auto"/>
        <w:rPr>
          <w:rFonts w:ascii="Myriad Pro" w:hAnsi="Myriad Pro"/>
          <w:sz w:val="20"/>
          <w:szCs w:val="20"/>
        </w:rPr>
      </w:pPr>
    </w:p>
    <w:p w14:paraId="45E2D0F8" w14:textId="77777777" w:rsidR="0094605A" w:rsidRPr="00FE242D" w:rsidRDefault="0094605A" w:rsidP="0094605A">
      <w:pPr>
        <w:pStyle w:val="BodyTextIndent3"/>
        <w:tabs>
          <w:tab w:val="left" w:pos="1440"/>
          <w:tab w:val="left" w:pos="1800"/>
        </w:tabs>
        <w:ind w:left="2880"/>
        <w:rPr>
          <w:rFonts w:ascii="Myriad Pro" w:hAnsi="Myriad Pro"/>
        </w:rPr>
      </w:pPr>
      <w:r w:rsidRPr="00FE242D">
        <w:rPr>
          <w:rFonts w:ascii="Myriad Pro" w:hAnsi="Myriad Pro"/>
        </w:rPr>
        <w:t>Obtain the specimen with a needle and syringe.  Select the puncture site 1-2 inches away from the catheter tube entry point.  Cleanse the area to be punctured with 70% alcohol.  Aspirate exactly 5 mL of urine with a sterile needle and syringe.  Disinfect the rubber stopper and aseptically transfer the specimen to the urine transport tube provided.  Specimens obtained from the collection bag are not suitable for analysis.  Foley tips will not be accepted.</w:t>
      </w:r>
    </w:p>
    <w:p w14:paraId="297785D9" w14:textId="77777777" w:rsidR="0094605A" w:rsidRPr="00FE242D" w:rsidRDefault="0094605A" w:rsidP="0094605A">
      <w:pPr>
        <w:rPr>
          <w:rFonts w:ascii="Myriad Pro" w:hAnsi="Myriad Pro"/>
          <w:sz w:val="20"/>
          <w:szCs w:val="20"/>
        </w:rPr>
      </w:pPr>
    </w:p>
    <w:p w14:paraId="3DB4B870" w14:textId="49818D2B" w:rsidR="00B24873" w:rsidRPr="0094605A" w:rsidRDefault="00B24873" w:rsidP="002F23A4">
      <w:pPr>
        <w:tabs>
          <w:tab w:val="left" w:pos="1440"/>
          <w:tab w:val="left" w:pos="1800"/>
        </w:tabs>
        <w:spacing w:after="0" w:line="240" w:lineRule="auto"/>
        <w:ind w:left="720"/>
        <w:rPr>
          <w:rFonts w:ascii="Myriad Pro" w:hAnsi="Myriad Pro"/>
          <w:sz w:val="20"/>
          <w:szCs w:val="20"/>
        </w:rPr>
      </w:pPr>
      <w:r w:rsidRPr="0094605A">
        <w:rPr>
          <w:rFonts w:ascii="Myriad Pro" w:hAnsi="Myriad Pro"/>
          <w:sz w:val="20"/>
          <w:szCs w:val="20"/>
        </w:rPr>
        <w:t>Urine Culture Transport</w:t>
      </w:r>
    </w:p>
    <w:p w14:paraId="00C76911" w14:textId="77777777" w:rsidR="00B24873" w:rsidRPr="0094605A" w:rsidRDefault="00B24873" w:rsidP="00B24873">
      <w:pPr>
        <w:pStyle w:val="BodyTextIndent3"/>
        <w:rPr>
          <w:rFonts w:ascii="Myriad Pro" w:hAnsi="Myriad Pro"/>
        </w:rPr>
      </w:pPr>
      <w:r w:rsidRPr="0094605A">
        <w:rPr>
          <w:rFonts w:ascii="Myriad Pro" w:hAnsi="Myriad Pro"/>
        </w:rPr>
        <w:t xml:space="preserve">Prevention of contamination by normal vaginal, perineal, and anterior urethral flora is the most important consideration for collection of a clinically relevant urine specimen.  (See guidelines above for collection of a urine specimen.)  Unpreserved urine is an excellent growth medium for most bacteria.  Unless urine is preserved during transport, bacteria may multiply, causing colony counts to be erroneously high.  The maintenance medium in the transport kit prevents rapid multiplication of bacteria in the urine during shipment.  </w:t>
      </w:r>
      <w:r w:rsidRPr="0094605A">
        <w:rPr>
          <w:rFonts w:ascii="Myriad Pro" w:hAnsi="Myriad Pro"/>
          <w:b/>
        </w:rPr>
        <w:t>Send urine for culture in a gray topped urine tube.</w:t>
      </w:r>
    </w:p>
    <w:p w14:paraId="7D16549D" w14:textId="77777777" w:rsidR="00B24873" w:rsidRPr="0094605A" w:rsidRDefault="00B24873" w:rsidP="00B24873">
      <w:pPr>
        <w:rPr>
          <w:rFonts w:ascii="Myriad Pro" w:hAnsi="Myriad Pro"/>
          <w:sz w:val="20"/>
          <w:szCs w:val="20"/>
        </w:rPr>
      </w:pPr>
    </w:p>
    <w:p w14:paraId="5CB90804" w14:textId="6A6816C0" w:rsidR="00B24873" w:rsidRPr="00FE1C0F" w:rsidRDefault="00B24873" w:rsidP="00FE1C0F">
      <w:pPr>
        <w:tabs>
          <w:tab w:val="left" w:pos="1800"/>
        </w:tabs>
        <w:spacing w:after="0" w:line="240" w:lineRule="auto"/>
        <w:ind w:left="1800"/>
        <w:rPr>
          <w:rFonts w:ascii="Myriad Pro" w:hAnsi="Myriad Pro"/>
          <w:sz w:val="20"/>
          <w:szCs w:val="20"/>
        </w:rPr>
      </w:pPr>
      <w:r w:rsidRPr="00FE1C0F">
        <w:rPr>
          <w:rFonts w:ascii="Myriad Pro" w:hAnsi="Myriad Pro"/>
          <w:sz w:val="20"/>
          <w:szCs w:val="20"/>
        </w:rPr>
        <w:t>Instructions for use:</w:t>
      </w:r>
    </w:p>
    <w:p w14:paraId="4FD44B8E" w14:textId="314FD54C" w:rsidR="00B24873" w:rsidRPr="00FE1C0F" w:rsidRDefault="00B24873" w:rsidP="00AE7771">
      <w:pPr>
        <w:pStyle w:val="ListParagraph"/>
        <w:numPr>
          <w:ilvl w:val="0"/>
          <w:numId w:val="32"/>
        </w:numPr>
        <w:spacing w:after="0" w:line="240" w:lineRule="auto"/>
        <w:ind w:left="2880" w:hanging="720"/>
        <w:rPr>
          <w:rFonts w:ascii="Myriad Pro" w:hAnsi="Myriad Pro"/>
          <w:sz w:val="20"/>
          <w:szCs w:val="20"/>
        </w:rPr>
      </w:pPr>
      <w:r w:rsidRPr="00FE1C0F">
        <w:rPr>
          <w:rFonts w:ascii="Myriad Pro" w:hAnsi="Myriad Pro"/>
          <w:sz w:val="20"/>
          <w:szCs w:val="20"/>
        </w:rPr>
        <w:t>Obtain the urine specimen.</w:t>
      </w:r>
    </w:p>
    <w:p w14:paraId="63F018DB" w14:textId="5EB69A70" w:rsidR="00B24873" w:rsidRPr="00FE1C0F" w:rsidRDefault="00B24873" w:rsidP="00AE7771">
      <w:pPr>
        <w:pStyle w:val="ListParagraph"/>
        <w:numPr>
          <w:ilvl w:val="0"/>
          <w:numId w:val="32"/>
        </w:numPr>
        <w:spacing w:after="0" w:line="240" w:lineRule="auto"/>
        <w:ind w:left="2880" w:hanging="720"/>
        <w:rPr>
          <w:rFonts w:ascii="Myriad Pro" w:hAnsi="Myriad Pro"/>
          <w:sz w:val="20"/>
          <w:szCs w:val="20"/>
        </w:rPr>
      </w:pPr>
      <w:r w:rsidRPr="00FE1C0F">
        <w:rPr>
          <w:rFonts w:ascii="Myriad Pro" w:hAnsi="Myriad Pro"/>
          <w:sz w:val="20"/>
          <w:szCs w:val="20"/>
        </w:rPr>
        <w:t>Open the pouch and remove the transfer device and tube.</w:t>
      </w:r>
    </w:p>
    <w:p w14:paraId="66BFAA27" w14:textId="1E4FAA5F" w:rsidR="00B24873" w:rsidRPr="00FE1C0F" w:rsidRDefault="00B24873" w:rsidP="00AE7771">
      <w:pPr>
        <w:pStyle w:val="ListParagraph"/>
        <w:numPr>
          <w:ilvl w:val="0"/>
          <w:numId w:val="32"/>
        </w:numPr>
        <w:spacing w:after="0" w:line="240" w:lineRule="auto"/>
        <w:ind w:left="2880" w:hanging="720"/>
        <w:rPr>
          <w:rFonts w:ascii="Myriad Pro" w:hAnsi="Myriad Pro"/>
          <w:sz w:val="20"/>
          <w:szCs w:val="20"/>
        </w:rPr>
      </w:pPr>
      <w:r w:rsidRPr="00FE1C0F">
        <w:rPr>
          <w:rFonts w:ascii="Myriad Pro" w:hAnsi="Myriad Pro"/>
          <w:sz w:val="20"/>
          <w:szCs w:val="20"/>
        </w:rPr>
        <w:t>Submerge the straw of the transfer device to the bottom of the urine container.  The container may be tipped at an angle if the volume of urine is limited.</w:t>
      </w:r>
    </w:p>
    <w:p w14:paraId="3AEEBAA4" w14:textId="7147BB0D" w:rsidR="00B24873" w:rsidRPr="00FE1C0F" w:rsidRDefault="00B24873" w:rsidP="00AE7771">
      <w:pPr>
        <w:pStyle w:val="ListParagraph"/>
        <w:numPr>
          <w:ilvl w:val="0"/>
          <w:numId w:val="32"/>
        </w:numPr>
        <w:spacing w:after="0" w:line="240" w:lineRule="auto"/>
        <w:ind w:left="2880" w:hanging="720"/>
        <w:rPr>
          <w:rFonts w:ascii="Myriad Pro" w:hAnsi="Myriad Pro"/>
          <w:sz w:val="20"/>
          <w:szCs w:val="20"/>
        </w:rPr>
      </w:pPr>
      <w:r w:rsidRPr="00FE1C0F">
        <w:rPr>
          <w:rFonts w:ascii="Myriad Pro" w:hAnsi="Myriad Pro"/>
          <w:sz w:val="20"/>
          <w:szCs w:val="20"/>
        </w:rPr>
        <w:t>Place the transport tube in the holder portion of the transfer device and push it down as far as it will go, puncturing the stopper.</w:t>
      </w:r>
    </w:p>
    <w:p w14:paraId="4E04DBCE" w14:textId="67DFD8EE" w:rsidR="00B24873" w:rsidRPr="00FE1C0F" w:rsidRDefault="00B24873" w:rsidP="00AE7771">
      <w:pPr>
        <w:pStyle w:val="ListParagraph"/>
        <w:numPr>
          <w:ilvl w:val="0"/>
          <w:numId w:val="32"/>
        </w:numPr>
        <w:spacing w:after="0" w:line="240" w:lineRule="auto"/>
        <w:ind w:left="2880" w:hanging="720"/>
        <w:rPr>
          <w:rFonts w:ascii="Myriad Pro" w:hAnsi="Myriad Pro"/>
          <w:sz w:val="20"/>
          <w:szCs w:val="20"/>
        </w:rPr>
      </w:pPr>
      <w:r w:rsidRPr="00FE1C0F">
        <w:rPr>
          <w:rFonts w:ascii="Myriad Pro" w:hAnsi="Myriad Pro"/>
          <w:sz w:val="20"/>
          <w:szCs w:val="20"/>
        </w:rPr>
        <w:t>Hold the tube and transfer device in position until the urine stops flowing into the tube.</w:t>
      </w:r>
    </w:p>
    <w:p w14:paraId="348F813E" w14:textId="1192225E" w:rsidR="00B24873" w:rsidRPr="00FE1C0F" w:rsidRDefault="00B24873" w:rsidP="00AE7771">
      <w:pPr>
        <w:pStyle w:val="ListParagraph"/>
        <w:numPr>
          <w:ilvl w:val="0"/>
          <w:numId w:val="32"/>
        </w:numPr>
        <w:spacing w:after="0" w:line="240" w:lineRule="auto"/>
        <w:ind w:left="2880" w:hanging="720"/>
        <w:rPr>
          <w:rFonts w:ascii="Myriad Pro" w:hAnsi="Myriad Pro"/>
          <w:sz w:val="20"/>
          <w:szCs w:val="20"/>
        </w:rPr>
      </w:pPr>
      <w:r w:rsidRPr="00FE1C0F">
        <w:rPr>
          <w:rFonts w:ascii="Myriad Pro" w:hAnsi="Myriad Pro"/>
          <w:sz w:val="20"/>
          <w:szCs w:val="20"/>
        </w:rPr>
        <w:t>Remove the transport tube from the transfer device and shake the tube vigorously.</w:t>
      </w:r>
    </w:p>
    <w:p w14:paraId="57FC458D" w14:textId="5609781C" w:rsidR="00B24873" w:rsidRPr="00FE1C0F" w:rsidRDefault="00B24873" w:rsidP="00AE7771">
      <w:pPr>
        <w:pStyle w:val="ListParagraph"/>
        <w:numPr>
          <w:ilvl w:val="0"/>
          <w:numId w:val="32"/>
        </w:numPr>
        <w:spacing w:after="0" w:line="240" w:lineRule="auto"/>
        <w:ind w:left="2880" w:hanging="720"/>
        <w:rPr>
          <w:rFonts w:ascii="Myriad Pro" w:hAnsi="Myriad Pro"/>
          <w:sz w:val="20"/>
          <w:szCs w:val="20"/>
        </w:rPr>
      </w:pPr>
      <w:r w:rsidRPr="00FE1C0F">
        <w:rPr>
          <w:rFonts w:ascii="Myriad Pro" w:hAnsi="Myriad Pro"/>
          <w:sz w:val="20"/>
          <w:szCs w:val="20"/>
        </w:rPr>
        <w:t>Discard the transfer device and remaining cup of urine into appropriate biohazard disposal containers.</w:t>
      </w:r>
    </w:p>
    <w:p w14:paraId="04052491" w14:textId="77777777" w:rsidR="00B24873" w:rsidRPr="00177629" w:rsidRDefault="00B24873" w:rsidP="00B24873">
      <w:pPr>
        <w:rPr>
          <w:rFonts w:ascii="Myriad Pro" w:hAnsi="Myriad Pro"/>
        </w:rPr>
      </w:pPr>
    </w:p>
    <w:p w14:paraId="54588932" w14:textId="77777777" w:rsidR="00B24873" w:rsidRPr="00FE1C0F" w:rsidRDefault="00B24873" w:rsidP="00B24873">
      <w:pPr>
        <w:tabs>
          <w:tab w:val="left" w:pos="1800"/>
        </w:tabs>
        <w:ind w:left="1800"/>
        <w:rPr>
          <w:rFonts w:ascii="Myriad Pro" w:hAnsi="Myriad Pro"/>
          <w:sz w:val="20"/>
          <w:szCs w:val="20"/>
        </w:rPr>
      </w:pPr>
      <w:r w:rsidRPr="00FE1C0F">
        <w:rPr>
          <w:rFonts w:ascii="Myriad Pro" w:hAnsi="Myriad Pro"/>
          <w:sz w:val="20"/>
          <w:szCs w:val="20"/>
          <w:u w:val="single"/>
        </w:rPr>
        <w:t>Precaution:</w:t>
      </w:r>
      <w:r w:rsidRPr="00FE1C0F">
        <w:rPr>
          <w:rFonts w:ascii="Myriad Pro" w:hAnsi="Myriad Pro"/>
          <w:sz w:val="20"/>
          <w:szCs w:val="20"/>
        </w:rPr>
        <w:t xml:space="preserve">  The transport tube </w:t>
      </w:r>
      <w:r w:rsidRPr="00FE1C0F">
        <w:rPr>
          <w:rFonts w:ascii="Myriad Pro" w:hAnsi="Myriad Pro"/>
          <w:b/>
          <w:sz w:val="20"/>
          <w:szCs w:val="20"/>
        </w:rPr>
        <w:t>must</w:t>
      </w:r>
      <w:r w:rsidRPr="00FE1C0F">
        <w:rPr>
          <w:rFonts w:ascii="Myriad Pro" w:hAnsi="Myriad Pro"/>
          <w:sz w:val="20"/>
          <w:szCs w:val="20"/>
        </w:rPr>
        <w:t xml:space="preserve"> be filled to the minimum line indicated on the tube.  A tube which is not filled at least to this line is unacceptable for culture.</w:t>
      </w:r>
    </w:p>
    <w:p w14:paraId="639417AE" w14:textId="77777777" w:rsidR="00B24873" w:rsidRPr="00177629" w:rsidRDefault="00B24873" w:rsidP="00B24873">
      <w:pPr>
        <w:rPr>
          <w:rFonts w:ascii="Myriad Pro" w:hAnsi="Myriad Pro"/>
        </w:rPr>
      </w:pPr>
    </w:p>
    <w:p w14:paraId="435D6A38" w14:textId="71379EDB" w:rsidR="00B24873" w:rsidRPr="00FE1C0F" w:rsidRDefault="00B24873" w:rsidP="00FE1C0F">
      <w:pPr>
        <w:pStyle w:val="Heading6"/>
        <w:rPr>
          <w:rFonts w:ascii="Myriad Pro" w:hAnsi="Myriad Pro"/>
        </w:rPr>
      </w:pPr>
      <w:r w:rsidRPr="00FE1C0F">
        <w:rPr>
          <w:rFonts w:ascii="Myriad Pro" w:hAnsi="Myriad Pro"/>
        </w:rPr>
        <w:t>Sputum Specimen Collection</w:t>
      </w:r>
    </w:p>
    <w:p w14:paraId="0863563A" w14:textId="1678E972" w:rsidR="00B24873" w:rsidRPr="00FE1C0F" w:rsidRDefault="00B24873" w:rsidP="00FE1C0F">
      <w:pPr>
        <w:ind w:left="720"/>
        <w:rPr>
          <w:rFonts w:ascii="Myriad Pro" w:hAnsi="Myriad Pro"/>
          <w:sz w:val="20"/>
          <w:szCs w:val="20"/>
        </w:rPr>
      </w:pPr>
      <w:r w:rsidRPr="00FE1C0F">
        <w:rPr>
          <w:rFonts w:ascii="Myriad Pro" w:hAnsi="Myriad Pro"/>
          <w:sz w:val="20"/>
          <w:szCs w:val="20"/>
        </w:rPr>
        <w:t>Collect by instructing the patient to remove dentures, rinse mouth, gargle with water and cough deeply, expectorating into appropriate collection container.  All specimens labeled “sputum” that are consistent with saliva will be rejected.  Rejection is base</w:t>
      </w:r>
      <w:r w:rsidR="002F23A4">
        <w:rPr>
          <w:rFonts w:ascii="Myriad Pro" w:hAnsi="Myriad Pro"/>
          <w:sz w:val="20"/>
          <w:szCs w:val="20"/>
        </w:rPr>
        <w:t>d on observation of cells on a G</w:t>
      </w:r>
      <w:r w:rsidRPr="00FE1C0F">
        <w:rPr>
          <w:rFonts w:ascii="Myriad Pro" w:hAnsi="Myriad Pro"/>
          <w:sz w:val="20"/>
          <w:szCs w:val="20"/>
        </w:rPr>
        <w:t>ram stained smear.</w:t>
      </w:r>
    </w:p>
    <w:p w14:paraId="65EFA863" w14:textId="77777777" w:rsidR="00B24873" w:rsidRPr="00177629" w:rsidRDefault="00B24873" w:rsidP="00B24873">
      <w:pPr>
        <w:rPr>
          <w:rFonts w:ascii="Myriad Pro" w:hAnsi="Myriad Pro"/>
        </w:rPr>
      </w:pPr>
    </w:p>
    <w:p w14:paraId="361BDC72" w14:textId="56493DE6" w:rsidR="00B24873" w:rsidRPr="00FE1C0F" w:rsidRDefault="00B24873" w:rsidP="00FE1C0F">
      <w:pPr>
        <w:pStyle w:val="Heading6"/>
        <w:rPr>
          <w:rFonts w:ascii="Myriad Pro" w:hAnsi="Myriad Pro"/>
        </w:rPr>
      </w:pPr>
      <w:r w:rsidRPr="00FE1C0F">
        <w:rPr>
          <w:rFonts w:ascii="Myriad Pro" w:hAnsi="Myriad Pro"/>
        </w:rPr>
        <w:lastRenderedPageBreak/>
        <w:t>Stool Specimens</w:t>
      </w:r>
    </w:p>
    <w:p w14:paraId="157D3827" w14:textId="77777777" w:rsidR="00B24873" w:rsidRPr="00FE1C0F" w:rsidRDefault="00B24873" w:rsidP="00FE1C0F">
      <w:pPr>
        <w:ind w:left="720"/>
        <w:rPr>
          <w:rFonts w:ascii="Myriad Pro" w:hAnsi="Myriad Pro"/>
          <w:sz w:val="20"/>
          <w:szCs w:val="20"/>
        </w:rPr>
      </w:pPr>
      <w:r w:rsidRPr="00FE1C0F">
        <w:rPr>
          <w:rFonts w:ascii="Myriad Pro" w:hAnsi="Myriad Pro"/>
          <w:sz w:val="20"/>
          <w:szCs w:val="20"/>
        </w:rPr>
        <w:t>Specimens should be submitted in transport media suitable for the test(s) ordered.  See individual test listing and the “Microbiology Specimen Transport Guidelines” chart for specific requirements.</w:t>
      </w:r>
    </w:p>
    <w:p w14:paraId="7FDFF5C6" w14:textId="77777777" w:rsidR="00B24873" w:rsidRPr="00177629" w:rsidRDefault="00B24873" w:rsidP="00B24873">
      <w:pPr>
        <w:rPr>
          <w:rFonts w:ascii="Myriad Pro" w:hAnsi="Myriad Pro"/>
        </w:rPr>
      </w:pPr>
    </w:p>
    <w:p w14:paraId="4DE4A351" w14:textId="5C7679D6" w:rsidR="00B24873" w:rsidRPr="00FE1C0F" w:rsidRDefault="00B24873" w:rsidP="00FE1C0F">
      <w:pPr>
        <w:pStyle w:val="Heading6"/>
        <w:rPr>
          <w:rFonts w:ascii="Myriad Pro" w:hAnsi="Myriad Pro"/>
        </w:rPr>
      </w:pPr>
      <w:r w:rsidRPr="00FE1C0F">
        <w:rPr>
          <w:rFonts w:ascii="Myriad Pro" w:hAnsi="Myriad Pro"/>
        </w:rPr>
        <w:t>Wound Specimen Collection (wound, abscess, burn, exudate)</w:t>
      </w:r>
    </w:p>
    <w:p w14:paraId="3A8866E5" w14:textId="77777777" w:rsidR="00B24873" w:rsidRPr="00FE1C0F" w:rsidRDefault="00B24873" w:rsidP="00AE7771">
      <w:pPr>
        <w:numPr>
          <w:ilvl w:val="0"/>
          <w:numId w:val="2"/>
        </w:numPr>
        <w:tabs>
          <w:tab w:val="clear" w:pos="1800"/>
        </w:tabs>
        <w:spacing w:after="0" w:line="240" w:lineRule="auto"/>
        <w:ind w:left="1350" w:hanging="630"/>
        <w:rPr>
          <w:rFonts w:ascii="Myriad Pro" w:hAnsi="Myriad Pro"/>
          <w:sz w:val="20"/>
          <w:szCs w:val="20"/>
        </w:rPr>
      </w:pPr>
      <w:r w:rsidRPr="00FE1C0F">
        <w:rPr>
          <w:rFonts w:ascii="Myriad Pro" w:hAnsi="Myriad Pro"/>
          <w:sz w:val="20"/>
          <w:szCs w:val="20"/>
        </w:rPr>
        <w:t>The specimen of choice depends on the extent and character of the infection.  An aspirate is always preferred to a swab.  A dry swab usually yields results of poor quality.</w:t>
      </w:r>
    </w:p>
    <w:p w14:paraId="3AA0201E" w14:textId="77777777" w:rsidR="00B24873" w:rsidRPr="00FE1C0F" w:rsidRDefault="00B24873" w:rsidP="00AE7771">
      <w:pPr>
        <w:numPr>
          <w:ilvl w:val="0"/>
          <w:numId w:val="2"/>
        </w:numPr>
        <w:tabs>
          <w:tab w:val="clear" w:pos="1800"/>
        </w:tabs>
        <w:spacing w:after="0" w:line="240" w:lineRule="auto"/>
        <w:ind w:left="1350" w:hanging="630"/>
        <w:rPr>
          <w:rFonts w:ascii="Myriad Pro" w:hAnsi="Myriad Pro"/>
          <w:sz w:val="20"/>
          <w:szCs w:val="20"/>
        </w:rPr>
      </w:pPr>
      <w:r w:rsidRPr="00FE1C0F">
        <w:rPr>
          <w:rFonts w:ascii="Myriad Pro" w:hAnsi="Myriad Pro"/>
          <w:sz w:val="20"/>
          <w:szCs w:val="20"/>
        </w:rPr>
        <w:t>The methods for collection of wound and other skin and tissue collections are as follows:</w:t>
      </w:r>
    </w:p>
    <w:p w14:paraId="22DF3C56" w14:textId="77777777" w:rsidR="00B24873" w:rsidRPr="00FE1C0F" w:rsidRDefault="00B24873" w:rsidP="00AE7771">
      <w:pPr>
        <w:numPr>
          <w:ilvl w:val="1"/>
          <w:numId w:val="2"/>
        </w:numPr>
        <w:tabs>
          <w:tab w:val="clear" w:pos="2520"/>
        </w:tabs>
        <w:spacing w:after="0" w:line="240" w:lineRule="auto"/>
        <w:ind w:left="2160" w:hanging="720"/>
        <w:rPr>
          <w:rFonts w:ascii="Myriad Pro" w:hAnsi="Myriad Pro"/>
          <w:sz w:val="20"/>
          <w:szCs w:val="20"/>
        </w:rPr>
      </w:pPr>
      <w:proofErr w:type="spellStart"/>
      <w:r w:rsidRPr="00FE1C0F">
        <w:rPr>
          <w:rFonts w:ascii="Myriad Pro" w:hAnsi="Myriad Pro"/>
          <w:sz w:val="20"/>
          <w:szCs w:val="20"/>
        </w:rPr>
        <w:t>Unruptured</w:t>
      </w:r>
      <w:proofErr w:type="spellEnd"/>
      <w:r w:rsidRPr="00FE1C0F">
        <w:rPr>
          <w:rFonts w:ascii="Myriad Pro" w:hAnsi="Myriad Pro"/>
          <w:sz w:val="20"/>
          <w:szCs w:val="20"/>
        </w:rPr>
        <w:t xml:space="preserve"> abscess:</w:t>
      </w:r>
    </w:p>
    <w:p w14:paraId="691A6244" w14:textId="77777777" w:rsidR="00B24873" w:rsidRPr="00FE1C0F" w:rsidRDefault="00B24873" w:rsidP="00FE1C0F">
      <w:pPr>
        <w:spacing w:after="0" w:line="240" w:lineRule="auto"/>
        <w:ind w:left="2880"/>
        <w:rPr>
          <w:rFonts w:ascii="Myriad Pro" w:hAnsi="Myriad Pro"/>
          <w:sz w:val="20"/>
          <w:szCs w:val="20"/>
        </w:rPr>
      </w:pPr>
      <w:r w:rsidRPr="00FE1C0F">
        <w:rPr>
          <w:rFonts w:ascii="Myriad Pro" w:hAnsi="Myriad Pro"/>
          <w:sz w:val="20"/>
          <w:szCs w:val="20"/>
        </w:rPr>
        <w:t>Do not swab.  Decontaminate the skin and aspirate contents with a syringe.  If possible, submit a portion of the abscess wall after draining the abscess.  Submit the specimen in an anaerobic transport container.</w:t>
      </w:r>
    </w:p>
    <w:p w14:paraId="000F6C01" w14:textId="2938C263" w:rsidR="00B24873" w:rsidRPr="00FE1C0F" w:rsidRDefault="00B24873" w:rsidP="00FE1C0F">
      <w:pPr>
        <w:pStyle w:val="BodyTextIndent2"/>
        <w:tabs>
          <w:tab w:val="clear" w:pos="1080"/>
          <w:tab w:val="clear" w:pos="1440"/>
        </w:tabs>
        <w:ind w:left="2160" w:hanging="720"/>
        <w:rPr>
          <w:rFonts w:ascii="Myriad Pro" w:hAnsi="Myriad Pro"/>
        </w:rPr>
      </w:pPr>
      <w:r w:rsidRPr="00FE1C0F">
        <w:rPr>
          <w:rFonts w:ascii="Myriad Pro" w:hAnsi="Myriad Pro"/>
        </w:rPr>
        <w:t>b.</w:t>
      </w:r>
      <w:r w:rsidRPr="00FE1C0F">
        <w:rPr>
          <w:rFonts w:ascii="Myriad Pro" w:hAnsi="Myriad Pro"/>
        </w:rPr>
        <w:tab/>
        <w:t>Open lesions:</w:t>
      </w:r>
    </w:p>
    <w:p w14:paraId="6AAF07FA" w14:textId="77777777" w:rsidR="00B24873" w:rsidRPr="00FE1C0F" w:rsidRDefault="00B24873" w:rsidP="00FE1C0F">
      <w:pPr>
        <w:pStyle w:val="BodyTextIndent2"/>
        <w:tabs>
          <w:tab w:val="clear" w:pos="1080"/>
          <w:tab w:val="clear" w:pos="1440"/>
        </w:tabs>
        <w:ind w:left="2880"/>
        <w:rPr>
          <w:rFonts w:ascii="Myriad Pro" w:hAnsi="Myriad Pro"/>
        </w:rPr>
      </w:pPr>
      <w:r w:rsidRPr="00FE1C0F">
        <w:rPr>
          <w:rFonts w:ascii="Myriad Pro" w:hAnsi="Myriad Pro"/>
        </w:rPr>
        <w:t xml:space="preserve">Remove as much of the superficial flora as possible by decontaminating the skin with skin disinfectant.  Remove exudate and sample the margin of the wound using a swab and firm </w:t>
      </w:r>
      <w:bookmarkStart w:id="63" w:name="_GoBack"/>
      <w:bookmarkEnd w:id="63"/>
      <w:r w:rsidRPr="00FE1C0F">
        <w:rPr>
          <w:rFonts w:ascii="Myriad Pro" w:hAnsi="Myriad Pro"/>
        </w:rPr>
        <w:t>pressure.  Do not request anaerobic culture on open, superficial lesions.</w:t>
      </w:r>
    </w:p>
    <w:p w14:paraId="29F2F58C" w14:textId="77777777" w:rsidR="00B24873" w:rsidRPr="00FE1C0F" w:rsidRDefault="00B24873" w:rsidP="00AE7771">
      <w:pPr>
        <w:pStyle w:val="BodyTextIndent2"/>
        <w:numPr>
          <w:ilvl w:val="0"/>
          <w:numId w:val="2"/>
        </w:numPr>
        <w:tabs>
          <w:tab w:val="clear" w:pos="1080"/>
          <w:tab w:val="clear" w:pos="1440"/>
          <w:tab w:val="clear" w:pos="1800"/>
        </w:tabs>
        <w:ind w:left="1350" w:hanging="630"/>
        <w:rPr>
          <w:rFonts w:ascii="Myriad Pro" w:hAnsi="Myriad Pro"/>
        </w:rPr>
      </w:pPr>
      <w:r w:rsidRPr="00FE1C0F">
        <w:rPr>
          <w:rFonts w:ascii="Myriad Pro" w:hAnsi="Myriad Pro"/>
        </w:rPr>
        <w:t>Be as specific as possible in giving a specific anatomic source.  “Wound”, “abscess” or “swab” is too general.</w:t>
      </w:r>
    </w:p>
    <w:p w14:paraId="15424911" w14:textId="77777777" w:rsidR="00B24873" w:rsidRDefault="00B24873" w:rsidP="00AE7771">
      <w:pPr>
        <w:numPr>
          <w:ilvl w:val="0"/>
          <w:numId w:val="2"/>
        </w:numPr>
        <w:tabs>
          <w:tab w:val="clear" w:pos="1800"/>
        </w:tabs>
        <w:spacing w:after="0" w:line="240" w:lineRule="auto"/>
        <w:ind w:left="1350" w:hanging="630"/>
        <w:rPr>
          <w:rFonts w:ascii="Myriad Pro" w:hAnsi="Myriad Pro"/>
          <w:sz w:val="20"/>
          <w:szCs w:val="20"/>
        </w:rPr>
      </w:pPr>
      <w:r w:rsidRPr="00FE1C0F">
        <w:rPr>
          <w:rFonts w:ascii="Myriad Pro" w:hAnsi="Myriad Pro"/>
          <w:sz w:val="20"/>
          <w:szCs w:val="20"/>
        </w:rPr>
        <w:t>Transport the specimen to the lab as quickly as possible.</w:t>
      </w:r>
    </w:p>
    <w:p w14:paraId="41B24239" w14:textId="77777777" w:rsidR="00BB0C5B" w:rsidRDefault="00BB0C5B" w:rsidP="00BB0C5B">
      <w:pPr>
        <w:spacing w:after="0" w:line="240" w:lineRule="auto"/>
        <w:rPr>
          <w:rFonts w:ascii="Myriad Pro" w:hAnsi="Myriad Pro"/>
          <w:sz w:val="20"/>
          <w:szCs w:val="20"/>
        </w:rPr>
      </w:pPr>
    </w:p>
    <w:p w14:paraId="338F5F42" w14:textId="07FD6CBF" w:rsidR="00BB0C5B" w:rsidRPr="00F56CDF" w:rsidRDefault="00BB0C5B" w:rsidP="00BB0C5B">
      <w:pPr>
        <w:spacing w:after="0" w:line="240" w:lineRule="auto"/>
        <w:rPr>
          <w:rFonts w:ascii="Myriad Pro" w:hAnsi="Myriad Pro"/>
          <w:b/>
          <w:color w:val="FF0000"/>
          <w:sz w:val="20"/>
          <w:szCs w:val="20"/>
        </w:rPr>
      </w:pPr>
      <w:r w:rsidRPr="00F56CDF">
        <w:rPr>
          <w:rFonts w:ascii="Myriad Pro" w:hAnsi="Myriad Pro"/>
          <w:b/>
          <w:color w:val="FF0000"/>
          <w:sz w:val="20"/>
          <w:szCs w:val="20"/>
        </w:rPr>
        <w:t>Cerebral Spinal Fluid Specimens</w:t>
      </w:r>
    </w:p>
    <w:p w14:paraId="1E46404B" w14:textId="65D9D8BC" w:rsidR="00BB0C5B" w:rsidRPr="00F56CDF" w:rsidRDefault="00BB0C5B" w:rsidP="00BB0C5B">
      <w:pPr>
        <w:spacing w:after="0" w:line="240" w:lineRule="auto"/>
        <w:rPr>
          <w:rFonts w:ascii="Myriad Pro" w:hAnsi="Myriad Pro"/>
          <w:color w:val="FF0000"/>
          <w:sz w:val="20"/>
          <w:szCs w:val="20"/>
        </w:rPr>
      </w:pPr>
      <w:r w:rsidRPr="00F56CDF">
        <w:rPr>
          <w:rFonts w:ascii="Myriad Pro" w:hAnsi="Myriad Pro"/>
          <w:color w:val="FF0000"/>
          <w:sz w:val="20"/>
          <w:szCs w:val="20"/>
        </w:rPr>
        <w:tab/>
      </w:r>
    </w:p>
    <w:p w14:paraId="6EA34E0F" w14:textId="24B10FF5" w:rsidR="00BB0C5B" w:rsidRPr="00F56CDF" w:rsidRDefault="00BB0C5B" w:rsidP="00BB0C5B">
      <w:pPr>
        <w:pStyle w:val="ListParagraph"/>
        <w:numPr>
          <w:ilvl w:val="0"/>
          <w:numId w:val="35"/>
        </w:numPr>
        <w:spacing w:after="0" w:line="240" w:lineRule="auto"/>
        <w:rPr>
          <w:rFonts w:ascii="Myriad Pro" w:hAnsi="Myriad Pro"/>
          <w:color w:val="FF0000"/>
          <w:sz w:val="20"/>
          <w:szCs w:val="20"/>
        </w:rPr>
      </w:pPr>
      <w:r w:rsidRPr="00F56CDF">
        <w:rPr>
          <w:rFonts w:ascii="Myriad Pro" w:hAnsi="Myriad Pro"/>
          <w:color w:val="FF0000"/>
          <w:sz w:val="20"/>
          <w:szCs w:val="20"/>
        </w:rPr>
        <w:t xml:space="preserve">Testing for each collection tube should be specified by the ordering physician.  </w:t>
      </w:r>
    </w:p>
    <w:p w14:paraId="7ACDB7C4" w14:textId="1F3C5F24" w:rsidR="00BB0C5B" w:rsidRPr="00F56CDF" w:rsidRDefault="00BB0C5B" w:rsidP="00BB0C5B">
      <w:pPr>
        <w:pStyle w:val="ListParagraph"/>
        <w:numPr>
          <w:ilvl w:val="0"/>
          <w:numId w:val="35"/>
        </w:numPr>
        <w:spacing w:after="0" w:line="240" w:lineRule="auto"/>
        <w:rPr>
          <w:rFonts w:ascii="Myriad Pro" w:hAnsi="Myriad Pro"/>
          <w:color w:val="FF0000"/>
          <w:sz w:val="20"/>
          <w:szCs w:val="20"/>
        </w:rPr>
      </w:pPr>
      <w:r w:rsidRPr="00F56CDF">
        <w:rPr>
          <w:rFonts w:ascii="Myriad Pro" w:hAnsi="Myriad Pro"/>
          <w:color w:val="FF0000"/>
          <w:sz w:val="20"/>
          <w:szCs w:val="20"/>
        </w:rPr>
        <w:t>If not indicated on orders, the following</w:t>
      </w:r>
      <w:r w:rsidR="003C48B6" w:rsidRPr="00F56CDF">
        <w:rPr>
          <w:rFonts w:ascii="Myriad Pro" w:hAnsi="Myriad Pro"/>
          <w:color w:val="FF0000"/>
          <w:sz w:val="20"/>
          <w:szCs w:val="20"/>
        </w:rPr>
        <w:t xml:space="preserve"> list</w:t>
      </w:r>
      <w:r w:rsidRPr="00F56CDF">
        <w:rPr>
          <w:rFonts w:ascii="Myriad Pro" w:hAnsi="Myriad Pro"/>
          <w:color w:val="FF0000"/>
          <w:sz w:val="20"/>
          <w:szCs w:val="20"/>
        </w:rPr>
        <w:t xml:space="preserve"> will be used</w:t>
      </w:r>
    </w:p>
    <w:tbl>
      <w:tblPr>
        <w:tblStyle w:val="TableGrid"/>
        <w:tblW w:w="0" w:type="auto"/>
        <w:tblInd w:w="1255" w:type="dxa"/>
        <w:tblLook w:val="04A0" w:firstRow="1" w:lastRow="0" w:firstColumn="1" w:lastColumn="0" w:noHBand="0" w:noVBand="1"/>
      </w:tblPr>
      <w:tblGrid>
        <w:gridCol w:w="2160"/>
        <w:gridCol w:w="4140"/>
      </w:tblGrid>
      <w:tr w:rsidR="00F56CDF" w:rsidRPr="00F56CDF" w14:paraId="1630F4D6" w14:textId="77777777" w:rsidTr="00BB0C5B">
        <w:tc>
          <w:tcPr>
            <w:tcW w:w="2160" w:type="dxa"/>
          </w:tcPr>
          <w:p w14:paraId="42E4A5D6" w14:textId="37BDF190" w:rsidR="00BB0C5B" w:rsidRPr="00F56CDF" w:rsidRDefault="00BB0C5B" w:rsidP="00BB0C5B">
            <w:pPr>
              <w:rPr>
                <w:rFonts w:ascii="Myriad Pro" w:hAnsi="Myriad Pro"/>
                <w:color w:val="FF0000"/>
              </w:rPr>
            </w:pPr>
            <w:r w:rsidRPr="00F56CDF">
              <w:rPr>
                <w:rFonts w:ascii="Myriad Pro" w:hAnsi="Myriad Pro"/>
                <w:color w:val="FF0000"/>
              </w:rPr>
              <w:t>Tube #</w:t>
            </w:r>
          </w:p>
        </w:tc>
        <w:tc>
          <w:tcPr>
            <w:tcW w:w="4140" w:type="dxa"/>
          </w:tcPr>
          <w:p w14:paraId="58BAED5D" w14:textId="0CE8E6B3" w:rsidR="00BB0C5B" w:rsidRPr="00F56CDF" w:rsidRDefault="00BB0C5B" w:rsidP="00BB0C5B">
            <w:pPr>
              <w:rPr>
                <w:rFonts w:ascii="Myriad Pro" w:hAnsi="Myriad Pro"/>
                <w:color w:val="FF0000"/>
              </w:rPr>
            </w:pPr>
            <w:r w:rsidRPr="00F56CDF">
              <w:rPr>
                <w:rFonts w:ascii="Myriad Pro" w:hAnsi="Myriad Pro"/>
                <w:color w:val="FF0000"/>
              </w:rPr>
              <w:t>Testing</w:t>
            </w:r>
          </w:p>
        </w:tc>
      </w:tr>
      <w:tr w:rsidR="00F56CDF" w:rsidRPr="00F56CDF" w14:paraId="617EC9FF" w14:textId="77777777" w:rsidTr="00BB0C5B">
        <w:tc>
          <w:tcPr>
            <w:tcW w:w="2160" w:type="dxa"/>
          </w:tcPr>
          <w:p w14:paraId="6F2D665E" w14:textId="5DE71C25" w:rsidR="00BB0C5B" w:rsidRPr="00F56CDF" w:rsidRDefault="00BB0C5B" w:rsidP="00BB0C5B">
            <w:pPr>
              <w:rPr>
                <w:rFonts w:ascii="Myriad Pro" w:hAnsi="Myriad Pro"/>
                <w:color w:val="FF0000"/>
              </w:rPr>
            </w:pPr>
            <w:r w:rsidRPr="00F56CDF">
              <w:rPr>
                <w:rFonts w:ascii="Myriad Pro" w:hAnsi="Myriad Pro"/>
                <w:color w:val="FF0000"/>
              </w:rPr>
              <w:t>1</w:t>
            </w:r>
          </w:p>
        </w:tc>
        <w:tc>
          <w:tcPr>
            <w:tcW w:w="4140" w:type="dxa"/>
          </w:tcPr>
          <w:p w14:paraId="03989D90" w14:textId="77777777" w:rsidR="00BB0C5B" w:rsidRPr="00F56CDF" w:rsidRDefault="00BB0C5B" w:rsidP="00BB0C5B">
            <w:pPr>
              <w:rPr>
                <w:rFonts w:ascii="Myriad Pro" w:hAnsi="Myriad Pro"/>
                <w:color w:val="FF0000"/>
              </w:rPr>
            </w:pPr>
            <w:r w:rsidRPr="00F56CDF">
              <w:rPr>
                <w:rFonts w:ascii="Myriad Pro" w:hAnsi="Myriad Pro"/>
                <w:color w:val="FF0000"/>
              </w:rPr>
              <w:t>Chemistries</w:t>
            </w:r>
          </w:p>
          <w:p w14:paraId="30FBCF00" w14:textId="77777777" w:rsidR="00BB0C5B" w:rsidRPr="00F56CDF" w:rsidRDefault="00BB0C5B" w:rsidP="00BB0C5B">
            <w:pPr>
              <w:pStyle w:val="ListParagraph"/>
              <w:numPr>
                <w:ilvl w:val="0"/>
                <w:numId w:val="36"/>
              </w:numPr>
              <w:rPr>
                <w:rFonts w:ascii="Myriad Pro" w:hAnsi="Myriad Pro"/>
                <w:color w:val="FF0000"/>
              </w:rPr>
            </w:pPr>
            <w:r w:rsidRPr="00F56CDF">
              <w:rPr>
                <w:rFonts w:ascii="Myriad Pro" w:hAnsi="Myriad Pro"/>
                <w:color w:val="FF0000"/>
              </w:rPr>
              <w:t>Glucose</w:t>
            </w:r>
          </w:p>
          <w:p w14:paraId="25A1E543" w14:textId="77777777" w:rsidR="00BB0C5B" w:rsidRPr="00F56CDF" w:rsidRDefault="00BB0C5B" w:rsidP="00BB0C5B">
            <w:pPr>
              <w:pStyle w:val="ListParagraph"/>
              <w:numPr>
                <w:ilvl w:val="0"/>
                <w:numId w:val="36"/>
              </w:numPr>
              <w:rPr>
                <w:rFonts w:ascii="Myriad Pro" w:hAnsi="Myriad Pro"/>
                <w:color w:val="FF0000"/>
              </w:rPr>
            </w:pPr>
            <w:r w:rsidRPr="00F56CDF">
              <w:rPr>
                <w:rFonts w:ascii="Myriad Pro" w:hAnsi="Myriad Pro"/>
                <w:color w:val="FF0000"/>
              </w:rPr>
              <w:t>Total protein</w:t>
            </w:r>
          </w:p>
          <w:p w14:paraId="3BBD1FEE" w14:textId="5267AFFE" w:rsidR="002A07A5" w:rsidRPr="00F56CDF" w:rsidRDefault="00A63D97" w:rsidP="003C48B6">
            <w:pPr>
              <w:pStyle w:val="ListParagraph"/>
              <w:numPr>
                <w:ilvl w:val="0"/>
                <w:numId w:val="36"/>
              </w:numPr>
              <w:rPr>
                <w:rFonts w:ascii="Myriad Pro" w:hAnsi="Myriad Pro"/>
                <w:color w:val="FF0000"/>
              </w:rPr>
            </w:pPr>
            <w:r w:rsidRPr="00F56CDF">
              <w:rPr>
                <w:rFonts w:ascii="Myriad Pro" w:hAnsi="Myriad Pro"/>
                <w:color w:val="FF0000"/>
              </w:rPr>
              <w:t>Other Tests as ordered</w:t>
            </w:r>
          </w:p>
        </w:tc>
      </w:tr>
      <w:tr w:rsidR="00F56CDF" w:rsidRPr="00F56CDF" w14:paraId="208D8F68" w14:textId="77777777" w:rsidTr="00BB0C5B">
        <w:tc>
          <w:tcPr>
            <w:tcW w:w="2160" w:type="dxa"/>
          </w:tcPr>
          <w:p w14:paraId="581821FD" w14:textId="4EE5043F" w:rsidR="00BB0C5B" w:rsidRPr="00F56CDF" w:rsidRDefault="00BB0C5B" w:rsidP="00BB0C5B">
            <w:pPr>
              <w:rPr>
                <w:rFonts w:ascii="Myriad Pro" w:hAnsi="Myriad Pro"/>
                <w:color w:val="FF0000"/>
              </w:rPr>
            </w:pPr>
            <w:r w:rsidRPr="00F56CDF">
              <w:rPr>
                <w:rFonts w:ascii="Myriad Pro" w:hAnsi="Myriad Pro"/>
                <w:color w:val="FF0000"/>
              </w:rPr>
              <w:t>2</w:t>
            </w:r>
          </w:p>
        </w:tc>
        <w:tc>
          <w:tcPr>
            <w:tcW w:w="4140" w:type="dxa"/>
          </w:tcPr>
          <w:p w14:paraId="6BB41401" w14:textId="77777777" w:rsidR="00BB0C5B" w:rsidRPr="00F56CDF" w:rsidRDefault="00BB0C5B" w:rsidP="00BB0C5B">
            <w:pPr>
              <w:rPr>
                <w:rFonts w:ascii="Myriad Pro" w:hAnsi="Myriad Pro"/>
                <w:color w:val="FF0000"/>
              </w:rPr>
            </w:pPr>
            <w:r w:rsidRPr="00F56CDF">
              <w:rPr>
                <w:rFonts w:ascii="Myriad Pro" w:hAnsi="Myriad Pro"/>
                <w:color w:val="FF0000"/>
              </w:rPr>
              <w:t>Gram Stain</w:t>
            </w:r>
          </w:p>
          <w:p w14:paraId="62749DE8" w14:textId="2839EBFA" w:rsidR="00BB0C5B" w:rsidRPr="00F56CDF" w:rsidRDefault="00A63D97" w:rsidP="00BB0C5B">
            <w:pPr>
              <w:rPr>
                <w:rFonts w:ascii="Myriad Pro" w:hAnsi="Myriad Pro"/>
                <w:color w:val="FF0000"/>
              </w:rPr>
            </w:pPr>
            <w:r w:rsidRPr="00F56CDF">
              <w:rPr>
                <w:rFonts w:ascii="Myriad Pro" w:hAnsi="Myriad Pro"/>
                <w:color w:val="FF0000"/>
              </w:rPr>
              <w:t>CSF culture</w:t>
            </w:r>
          </w:p>
          <w:p w14:paraId="511EA5D8" w14:textId="77777777" w:rsidR="00A63D97" w:rsidRPr="00F56CDF" w:rsidRDefault="00A63D97" w:rsidP="00BB0C5B">
            <w:pPr>
              <w:rPr>
                <w:rFonts w:ascii="Myriad Pro" w:hAnsi="Myriad Pro"/>
                <w:color w:val="FF0000"/>
              </w:rPr>
            </w:pPr>
            <w:r w:rsidRPr="00F56CDF">
              <w:rPr>
                <w:rFonts w:ascii="Myriad Pro" w:hAnsi="Myriad Pro"/>
                <w:color w:val="FF0000"/>
              </w:rPr>
              <w:t>Indian Ink</w:t>
            </w:r>
          </w:p>
          <w:p w14:paraId="1CAB0DE4" w14:textId="77777777" w:rsidR="00A63D97" w:rsidRPr="00F56CDF" w:rsidRDefault="00A63D97" w:rsidP="00BB0C5B">
            <w:pPr>
              <w:rPr>
                <w:rFonts w:ascii="Myriad Pro" w:hAnsi="Myriad Pro"/>
                <w:color w:val="FF0000"/>
              </w:rPr>
            </w:pPr>
            <w:r w:rsidRPr="00F56CDF">
              <w:rPr>
                <w:rFonts w:ascii="Myriad Pro" w:hAnsi="Myriad Pro"/>
                <w:color w:val="FF0000"/>
              </w:rPr>
              <w:t>Cryptococcal Antigen</w:t>
            </w:r>
          </w:p>
          <w:p w14:paraId="70608154" w14:textId="77777777" w:rsidR="00A63D97" w:rsidRPr="00F56CDF" w:rsidRDefault="00A63D97" w:rsidP="00BB0C5B">
            <w:pPr>
              <w:rPr>
                <w:rFonts w:ascii="Myriad Pro" w:hAnsi="Myriad Pro"/>
                <w:color w:val="FF0000"/>
              </w:rPr>
            </w:pPr>
            <w:r w:rsidRPr="00F56CDF">
              <w:rPr>
                <w:rFonts w:ascii="Myriad Pro" w:hAnsi="Myriad Pro"/>
                <w:color w:val="FF0000"/>
              </w:rPr>
              <w:t>Viral Culture</w:t>
            </w:r>
          </w:p>
          <w:p w14:paraId="79BA2B96" w14:textId="77777777" w:rsidR="00A63D97" w:rsidRPr="00F56CDF" w:rsidRDefault="00A63D97" w:rsidP="00BB0C5B">
            <w:pPr>
              <w:rPr>
                <w:rFonts w:ascii="Myriad Pro" w:hAnsi="Myriad Pro"/>
                <w:color w:val="FF0000"/>
              </w:rPr>
            </w:pPr>
            <w:r w:rsidRPr="00F56CDF">
              <w:rPr>
                <w:rFonts w:ascii="Myriad Pro" w:hAnsi="Myriad Pro"/>
                <w:color w:val="FF0000"/>
              </w:rPr>
              <w:t>Fungal Culture</w:t>
            </w:r>
          </w:p>
          <w:p w14:paraId="560BA83C" w14:textId="77777777" w:rsidR="00A63D97" w:rsidRPr="00F56CDF" w:rsidRDefault="00A63D97" w:rsidP="00BB0C5B">
            <w:pPr>
              <w:rPr>
                <w:rFonts w:ascii="Myriad Pro" w:hAnsi="Myriad Pro"/>
                <w:color w:val="FF0000"/>
              </w:rPr>
            </w:pPr>
            <w:r w:rsidRPr="00F56CDF">
              <w:rPr>
                <w:rFonts w:ascii="Myriad Pro" w:hAnsi="Myriad Pro"/>
                <w:color w:val="FF0000"/>
              </w:rPr>
              <w:t>AFB Culture</w:t>
            </w:r>
          </w:p>
          <w:p w14:paraId="30DCC565" w14:textId="6ED78D25" w:rsidR="002A07A5" w:rsidRPr="00F56CDF" w:rsidRDefault="00A63D97" w:rsidP="003C48B6">
            <w:pPr>
              <w:rPr>
                <w:rFonts w:ascii="Myriad Pro" w:hAnsi="Myriad Pro"/>
                <w:color w:val="FF0000"/>
              </w:rPr>
            </w:pPr>
            <w:r w:rsidRPr="00F56CDF">
              <w:rPr>
                <w:rFonts w:ascii="Myriad Pro" w:hAnsi="Myriad Pro"/>
                <w:color w:val="FF0000"/>
              </w:rPr>
              <w:t>Other Tests as ordered</w:t>
            </w:r>
          </w:p>
        </w:tc>
      </w:tr>
      <w:tr w:rsidR="00F56CDF" w:rsidRPr="00F56CDF" w14:paraId="690F1479" w14:textId="77777777" w:rsidTr="00BB0C5B">
        <w:tc>
          <w:tcPr>
            <w:tcW w:w="2160" w:type="dxa"/>
          </w:tcPr>
          <w:p w14:paraId="71C348D8" w14:textId="465F226B" w:rsidR="00BB0C5B" w:rsidRPr="00F56CDF" w:rsidRDefault="00BB0C5B" w:rsidP="00BB0C5B">
            <w:pPr>
              <w:rPr>
                <w:rFonts w:ascii="Myriad Pro" w:hAnsi="Myriad Pro"/>
                <w:color w:val="FF0000"/>
              </w:rPr>
            </w:pPr>
            <w:r w:rsidRPr="00F56CDF">
              <w:rPr>
                <w:rFonts w:ascii="Myriad Pro" w:hAnsi="Myriad Pro"/>
                <w:color w:val="FF0000"/>
              </w:rPr>
              <w:t>3</w:t>
            </w:r>
          </w:p>
        </w:tc>
        <w:tc>
          <w:tcPr>
            <w:tcW w:w="4140" w:type="dxa"/>
          </w:tcPr>
          <w:p w14:paraId="0A238CB9" w14:textId="0FF84FC9" w:rsidR="00BB0C5B" w:rsidRPr="00F56CDF" w:rsidRDefault="00A63D97" w:rsidP="00BB0C5B">
            <w:pPr>
              <w:rPr>
                <w:rFonts w:ascii="Myriad Pro" w:hAnsi="Myriad Pro"/>
                <w:color w:val="FF0000"/>
              </w:rPr>
            </w:pPr>
            <w:r w:rsidRPr="00F56CDF">
              <w:rPr>
                <w:rFonts w:ascii="Myriad Pro" w:hAnsi="Myriad Pro"/>
                <w:color w:val="FF0000"/>
              </w:rPr>
              <w:t>CSF Cell Count</w:t>
            </w:r>
          </w:p>
          <w:p w14:paraId="190FF67C" w14:textId="77777777" w:rsidR="002A07A5" w:rsidRPr="00F56CDF" w:rsidRDefault="002A07A5" w:rsidP="00BB0C5B">
            <w:pPr>
              <w:rPr>
                <w:rFonts w:ascii="Myriad Pro" w:hAnsi="Myriad Pro"/>
                <w:color w:val="FF0000"/>
              </w:rPr>
            </w:pPr>
            <w:r w:rsidRPr="00F56CDF">
              <w:rPr>
                <w:rFonts w:ascii="Myriad Pro" w:hAnsi="Myriad Pro"/>
                <w:color w:val="FF0000"/>
              </w:rPr>
              <w:t>Cytology</w:t>
            </w:r>
          </w:p>
          <w:p w14:paraId="44198678" w14:textId="77777777" w:rsidR="00A63D97" w:rsidRPr="00F56CDF" w:rsidRDefault="00A63D97" w:rsidP="00BB0C5B">
            <w:pPr>
              <w:rPr>
                <w:rFonts w:ascii="Myriad Pro" w:hAnsi="Myriad Pro"/>
                <w:color w:val="FF0000"/>
              </w:rPr>
            </w:pPr>
            <w:r w:rsidRPr="00F56CDF">
              <w:rPr>
                <w:rFonts w:ascii="Myriad Pro" w:hAnsi="Myriad Pro"/>
                <w:color w:val="FF0000"/>
              </w:rPr>
              <w:t>VDRL CSF</w:t>
            </w:r>
          </w:p>
          <w:p w14:paraId="6BCE6BEB" w14:textId="5E4EB788" w:rsidR="002A07A5" w:rsidRPr="00F56CDF" w:rsidRDefault="00A63D97" w:rsidP="003C48B6">
            <w:pPr>
              <w:rPr>
                <w:rFonts w:ascii="Myriad Pro" w:hAnsi="Myriad Pro"/>
                <w:color w:val="FF0000"/>
              </w:rPr>
            </w:pPr>
            <w:r w:rsidRPr="00F56CDF">
              <w:rPr>
                <w:rFonts w:ascii="Myriad Pro" w:hAnsi="Myriad Pro"/>
                <w:color w:val="FF0000"/>
              </w:rPr>
              <w:t>Other Tests as ordered</w:t>
            </w:r>
          </w:p>
        </w:tc>
      </w:tr>
      <w:tr w:rsidR="002A07A5" w:rsidRPr="00F56CDF" w14:paraId="0B050ADA" w14:textId="77777777" w:rsidTr="00BB0C5B">
        <w:tc>
          <w:tcPr>
            <w:tcW w:w="2160" w:type="dxa"/>
          </w:tcPr>
          <w:p w14:paraId="50C8E0D8" w14:textId="53C1812B" w:rsidR="002A07A5" w:rsidRPr="00F56CDF" w:rsidRDefault="002A07A5" w:rsidP="00BB0C5B">
            <w:pPr>
              <w:rPr>
                <w:rFonts w:ascii="Myriad Pro" w:hAnsi="Myriad Pro"/>
                <w:color w:val="FF0000"/>
              </w:rPr>
            </w:pPr>
            <w:r w:rsidRPr="00F56CDF">
              <w:rPr>
                <w:rFonts w:ascii="Myriad Pro" w:hAnsi="Myriad Pro"/>
                <w:color w:val="FF0000"/>
              </w:rPr>
              <w:t>4</w:t>
            </w:r>
          </w:p>
        </w:tc>
        <w:tc>
          <w:tcPr>
            <w:tcW w:w="4140" w:type="dxa"/>
          </w:tcPr>
          <w:p w14:paraId="2B6B542E" w14:textId="1F5E8391" w:rsidR="00A63D97" w:rsidRPr="00F56CDF" w:rsidRDefault="00A63D97" w:rsidP="00BB0C5B">
            <w:pPr>
              <w:rPr>
                <w:rFonts w:ascii="Myriad Pro" w:hAnsi="Myriad Pro"/>
                <w:color w:val="FF0000"/>
              </w:rPr>
            </w:pPr>
            <w:r w:rsidRPr="00F56CDF">
              <w:rPr>
                <w:rFonts w:ascii="Myriad Pro" w:hAnsi="Myriad Pro"/>
                <w:color w:val="FF0000"/>
              </w:rPr>
              <w:t>Multiple Sclerosis Eval</w:t>
            </w:r>
            <w:r w:rsidR="006F399E" w:rsidRPr="00F56CDF">
              <w:rPr>
                <w:rFonts w:ascii="Myriad Pro" w:hAnsi="Myriad Pro"/>
                <w:color w:val="FF0000"/>
              </w:rPr>
              <w:t>uation</w:t>
            </w:r>
          </w:p>
          <w:p w14:paraId="4F89355D" w14:textId="77777777" w:rsidR="00A63D97" w:rsidRPr="00F56CDF" w:rsidRDefault="00A63D97" w:rsidP="00BB0C5B">
            <w:pPr>
              <w:rPr>
                <w:rFonts w:ascii="Myriad Pro" w:hAnsi="Myriad Pro"/>
                <w:color w:val="FF0000"/>
              </w:rPr>
            </w:pPr>
            <w:r w:rsidRPr="00F56CDF">
              <w:rPr>
                <w:rFonts w:ascii="Myriad Pro" w:hAnsi="Myriad Pro"/>
                <w:color w:val="FF0000"/>
              </w:rPr>
              <w:t>Neurological Immunology</w:t>
            </w:r>
          </w:p>
          <w:p w14:paraId="368619D3" w14:textId="77777777" w:rsidR="00A63D97" w:rsidRPr="00F56CDF" w:rsidRDefault="00A63D97" w:rsidP="00BB0C5B">
            <w:pPr>
              <w:rPr>
                <w:rFonts w:ascii="Myriad Pro" w:hAnsi="Myriad Pro"/>
                <w:color w:val="FF0000"/>
              </w:rPr>
            </w:pPr>
            <w:r w:rsidRPr="00F56CDF">
              <w:rPr>
                <w:rFonts w:ascii="Myriad Pro" w:hAnsi="Myriad Pro"/>
                <w:color w:val="FF0000"/>
              </w:rPr>
              <w:t xml:space="preserve">Neurological </w:t>
            </w:r>
            <w:proofErr w:type="spellStart"/>
            <w:r w:rsidRPr="00F56CDF">
              <w:rPr>
                <w:rFonts w:ascii="Myriad Pro" w:hAnsi="Myriad Pro"/>
                <w:color w:val="FF0000"/>
              </w:rPr>
              <w:t>cytomorphology</w:t>
            </w:r>
            <w:proofErr w:type="spellEnd"/>
          </w:p>
          <w:p w14:paraId="4566923D" w14:textId="0CE3B640" w:rsidR="002A07A5" w:rsidRPr="00F56CDF" w:rsidRDefault="00A63D97" w:rsidP="003C48B6">
            <w:pPr>
              <w:rPr>
                <w:rFonts w:ascii="Myriad Pro" w:hAnsi="Myriad Pro"/>
                <w:color w:val="FF0000"/>
              </w:rPr>
            </w:pPr>
            <w:r w:rsidRPr="00F56CDF">
              <w:rPr>
                <w:rFonts w:ascii="Myriad Pro" w:hAnsi="Myriad Pro"/>
                <w:color w:val="FF0000"/>
              </w:rPr>
              <w:t>Other Tests as ordered</w:t>
            </w:r>
          </w:p>
        </w:tc>
      </w:tr>
    </w:tbl>
    <w:p w14:paraId="3A5A5763" w14:textId="77777777" w:rsidR="00BB0C5B" w:rsidRPr="00F56CDF" w:rsidRDefault="00BB0C5B" w:rsidP="00BB0C5B">
      <w:pPr>
        <w:spacing w:after="0" w:line="240" w:lineRule="auto"/>
        <w:rPr>
          <w:rFonts w:ascii="Myriad Pro" w:hAnsi="Myriad Pro"/>
          <w:color w:val="FF0000"/>
          <w:sz w:val="20"/>
          <w:szCs w:val="20"/>
        </w:rPr>
      </w:pPr>
    </w:p>
    <w:p w14:paraId="2AF9BC43" w14:textId="77777777" w:rsidR="00B24873" w:rsidRPr="00F56CDF" w:rsidRDefault="00B24873" w:rsidP="00FE1C0F">
      <w:pPr>
        <w:spacing w:after="0" w:line="240" w:lineRule="auto"/>
        <w:rPr>
          <w:rFonts w:ascii="Myriad Pro" w:hAnsi="Myriad Pro"/>
          <w:color w:val="FF0000"/>
          <w:sz w:val="20"/>
          <w:szCs w:val="20"/>
        </w:rPr>
      </w:pPr>
    </w:p>
    <w:p w14:paraId="49B81AD3" w14:textId="77777777" w:rsidR="00B24873" w:rsidRPr="00FE1C0F" w:rsidRDefault="00B24873" w:rsidP="00FE1C0F">
      <w:pPr>
        <w:pStyle w:val="Heading6"/>
        <w:rPr>
          <w:rFonts w:ascii="Myriad Pro" w:hAnsi="Myriad Pro"/>
          <w:sz w:val="22"/>
          <w:szCs w:val="22"/>
        </w:rPr>
      </w:pPr>
      <w:bookmarkStart w:id="64" w:name="_Cytopathology_Specimen_Collection"/>
      <w:bookmarkEnd w:id="64"/>
      <w:r w:rsidRPr="00FE1C0F">
        <w:rPr>
          <w:rFonts w:ascii="Myriad Pro" w:hAnsi="Myriad Pro"/>
          <w:sz w:val="22"/>
          <w:szCs w:val="22"/>
        </w:rPr>
        <w:br w:type="page"/>
      </w:r>
      <w:bookmarkStart w:id="65" w:name="_Toc312139064"/>
      <w:r w:rsidRPr="00FE1C0F">
        <w:rPr>
          <w:rFonts w:ascii="Myriad Pro" w:hAnsi="Myriad Pro"/>
          <w:sz w:val="22"/>
          <w:szCs w:val="22"/>
        </w:rPr>
        <w:lastRenderedPageBreak/>
        <w:t>Cytopathology Specimen Collection and Handling</w:t>
      </w:r>
      <w:bookmarkEnd w:id="65"/>
    </w:p>
    <w:p w14:paraId="36E9EB3E" w14:textId="77777777" w:rsidR="00B24873" w:rsidRPr="00FE1C0F" w:rsidRDefault="00B24873" w:rsidP="00FE1C0F">
      <w:pPr>
        <w:spacing w:after="0" w:line="240" w:lineRule="auto"/>
        <w:rPr>
          <w:rFonts w:ascii="Myriad Pro" w:hAnsi="Myriad Pro"/>
          <w:sz w:val="20"/>
          <w:szCs w:val="20"/>
        </w:rPr>
      </w:pPr>
    </w:p>
    <w:p w14:paraId="46F27427" w14:textId="77777777" w:rsidR="00B24873" w:rsidRPr="00FE1C0F" w:rsidRDefault="00B24873" w:rsidP="00FE1C0F">
      <w:pPr>
        <w:pStyle w:val="Heading6"/>
        <w:tabs>
          <w:tab w:val="clear" w:pos="1800"/>
          <w:tab w:val="clear" w:pos="2970"/>
          <w:tab w:val="clear" w:pos="5760"/>
        </w:tabs>
        <w:rPr>
          <w:rFonts w:ascii="Myriad Pro" w:hAnsi="Myriad Pro"/>
        </w:rPr>
      </w:pPr>
      <w:r w:rsidRPr="00FE1C0F">
        <w:rPr>
          <w:rFonts w:ascii="Myriad Pro" w:hAnsi="Myriad Pro"/>
        </w:rPr>
        <w:t>Specimen Collection and Handling</w:t>
      </w:r>
    </w:p>
    <w:p w14:paraId="76C66216" w14:textId="1F824290" w:rsidR="00B24873" w:rsidRPr="00FE1C0F" w:rsidRDefault="00B24873" w:rsidP="00FE1C0F">
      <w:pPr>
        <w:spacing w:after="0" w:line="240" w:lineRule="auto"/>
        <w:ind w:left="720"/>
        <w:rPr>
          <w:rFonts w:ascii="Myriad Pro" w:hAnsi="Myriad Pro"/>
          <w:sz w:val="20"/>
          <w:szCs w:val="20"/>
        </w:rPr>
      </w:pPr>
      <w:r w:rsidRPr="00FE1C0F">
        <w:rPr>
          <w:rFonts w:ascii="Myriad Pro" w:hAnsi="Myriad Pro"/>
          <w:sz w:val="20"/>
          <w:szCs w:val="20"/>
        </w:rPr>
        <w:t xml:space="preserve">The essence of a successful Cytopathology program depends on both the physician and the laboratory.  Obtaining the patient’s medical </w:t>
      </w:r>
      <w:r w:rsidR="002F23A4" w:rsidRPr="00FE1C0F">
        <w:rPr>
          <w:rFonts w:ascii="Myriad Pro" w:hAnsi="Myriad Pro"/>
          <w:sz w:val="20"/>
          <w:szCs w:val="20"/>
        </w:rPr>
        <w:t>history</w:t>
      </w:r>
      <w:r w:rsidRPr="00FE1C0F">
        <w:rPr>
          <w:rFonts w:ascii="Myriad Pro" w:hAnsi="Myriad Pro"/>
          <w:sz w:val="20"/>
          <w:szCs w:val="20"/>
        </w:rPr>
        <w:t xml:space="preserve"> and a properly fixed, adequate specimen is essential.  A final report, using descriptive Cytopathology terminology and an accurate interpretation are required to assure appropriate follow-up.  Cytopathology services are offered in partnership with Ameripath of Indiana.</w:t>
      </w:r>
    </w:p>
    <w:p w14:paraId="33ADDB42" w14:textId="77777777" w:rsidR="00B24873" w:rsidRPr="00FE1C0F" w:rsidRDefault="00B24873" w:rsidP="00FE1C0F">
      <w:pPr>
        <w:spacing w:after="0" w:line="240" w:lineRule="auto"/>
        <w:rPr>
          <w:rFonts w:ascii="Myriad Pro" w:hAnsi="Myriad Pro"/>
          <w:sz w:val="20"/>
          <w:szCs w:val="20"/>
        </w:rPr>
      </w:pPr>
    </w:p>
    <w:p w14:paraId="2FC130CB" w14:textId="77777777" w:rsidR="00B24873" w:rsidRPr="00FE1C0F" w:rsidRDefault="00B24873" w:rsidP="00FE1C0F">
      <w:pPr>
        <w:pStyle w:val="Heading6"/>
        <w:tabs>
          <w:tab w:val="clear" w:pos="1800"/>
          <w:tab w:val="clear" w:pos="2970"/>
          <w:tab w:val="clear" w:pos="5760"/>
        </w:tabs>
        <w:rPr>
          <w:rFonts w:ascii="Myriad Pro" w:hAnsi="Myriad Pro"/>
        </w:rPr>
      </w:pPr>
      <w:r w:rsidRPr="00FE1C0F">
        <w:rPr>
          <w:rFonts w:ascii="Myriad Pro" w:hAnsi="Myriad Pro"/>
        </w:rPr>
        <w:t>Supplies</w:t>
      </w:r>
    </w:p>
    <w:p w14:paraId="546076DD" w14:textId="77777777" w:rsidR="00B24873" w:rsidRPr="00FE1C0F" w:rsidRDefault="00B24873" w:rsidP="00FE1C0F">
      <w:pPr>
        <w:spacing w:after="0" w:line="240" w:lineRule="auto"/>
        <w:ind w:left="720"/>
        <w:rPr>
          <w:rFonts w:ascii="Myriad Pro" w:hAnsi="Myriad Pro"/>
          <w:sz w:val="20"/>
          <w:szCs w:val="20"/>
        </w:rPr>
      </w:pPr>
      <w:r w:rsidRPr="00FE1C0F">
        <w:rPr>
          <w:rFonts w:ascii="Myriad Pro" w:hAnsi="Myriad Pro"/>
          <w:sz w:val="20"/>
          <w:szCs w:val="20"/>
        </w:rPr>
        <w:t>We strongly recommend the use of our collection materials (Cytopathology Test Requisitions, liquid-based collection vials, slides, fixatives, endocervical brushes, brooms, spatulas and slide containers).</w:t>
      </w:r>
    </w:p>
    <w:p w14:paraId="13BCD7DA" w14:textId="77777777" w:rsidR="00B24873" w:rsidRPr="00FE1C0F" w:rsidRDefault="00B24873" w:rsidP="00FE1C0F">
      <w:pPr>
        <w:spacing w:after="0" w:line="240" w:lineRule="auto"/>
        <w:rPr>
          <w:rFonts w:ascii="Myriad Pro" w:hAnsi="Myriad Pro"/>
          <w:sz w:val="20"/>
          <w:szCs w:val="20"/>
        </w:rPr>
      </w:pPr>
    </w:p>
    <w:p w14:paraId="4EB17852" w14:textId="77777777" w:rsidR="00B24873" w:rsidRPr="00FE1C0F" w:rsidRDefault="00B24873" w:rsidP="00FE1C0F">
      <w:pPr>
        <w:pStyle w:val="Heading6"/>
        <w:tabs>
          <w:tab w:val="clear" w:pos="1800"/>
          <w:tab w:val="clear" w:pos="2970"/>
          <w:tab w:val="clear" w:pos="5760"/>
        </w:tabs>
        <w:rPr>
          <w:rFonts w:ascii="Myriad Pro" w:hAnsi="Myriad Pro"/>
        </w:rPr>
      </w:pPr>
      <w:r w:rsidRPr="00FE1C0F">
        <w:rPr>
          <w:rFonts w:ascii="Myriad Pro" w:hAnsi="Myriad Pro"/>
        </w:rPr>
        <w:t>Ordering Information</w:t>
      </w:r>
    </w:p>
    <w:p w14:paraId="08619EE4" w14:textId="77777777" w:rsidR="00B24873" w:rsidRPr="00FE1C0F" w:rsidRDefault="00B24873" w:rsidP="00FE1C0F">
      <w:pPr>
        <w:spacing w:after="0" w:line="240" w:lineRule="auto"/>
        <w:ind w:firstLine="720"/>
        <w:rPr>
          <w:rFonts w:ascii="Myriad Pro" w:hAnsi="Myriad Pro"/>
          <w:sz w:val="20"/>
          <w:szCs w:val="20"/>
        </w:rPr>
      </w:pPr>
      <w:r w:rsidRPr="00FE1C0F">
        <w:rPr>
          <w:rFonts w:ascii="Myriad Pro" w:hAnsi="Myriad Pro"/>
          <w:sz w:val="20"/>
          <w:szCs w:val="20"/>
        </w:rPr>
        <w:t>Complete a Cytopathology test requisition including:</w:t>
      </w:r>
    </w:p>
    <w:p w14:paraId="7B5DB379" w14:textId="77777777" w:rsidR="00B24873" w:rsidRPr="00FE1C0F" w:rsidRDefault="00B24873" w:rsidP="00AE7771">
      <w:pPr>
        <w:numPr>
          <w:ilvl w:val="0"/>
          <w:numId w:val="12"/>
        </w:numPr>
        <w:tabs>
          <w:tab w:val="clear" w:pos="504"/>
        </w:tabs>
        <w:spacing w:after="0" w:line="240" w:lineRule="auto"/>
        <w:ind w:left="1800" w:hanging="360"/>
        <w:rPr>
          <w:rFonts w:ascii="Myriad Pro" w:hAnsi="Myriad Pro"/>
          <w:sz w:val="20"/>
          <w:szCs w:val="20"/>
        </w:rPr>
      </w:pPr>
      <w:r w:rsidRPr="00FE1C0F">
        <w:rPr>
          <w:rFonts w:ascii="Myriad Pro" w:hAnsi="Myriad Pro"/>
          <w:sz w:val="20"/>
          <w:szCs w:val="20"/>
        </w:rPr>
        <w:t>Patient’s first and last name, social security number or unique identifier and date of birth</w:t>
      </w:r>
    </w:p>
    <w:p w14:paraId="54BB34EC" w14:textId="77777777" w:rsidR="00B24873" w:rsidRPr="00FE1C0F" w:rsidRDefault="00B24873" w:rsidP="00AE7771">
      <w:pPr>
        <w:numPr>
          <w:ilvl w:val="0"/>
          <w:numId w:val="12"/>
        </w:numPr>
        <w:tabs>
          <w:tab w:val="clear" w:pos="504"/>
        </w:tabs>
        <w:spacing w:after="0" w:line="240" w:lineRule="auto"/>
        <w:ind w:left="1800" w:hanging="360"/>
        <w:rPr>
          <w:rFonts w:ascii="Myriad Pro" w:hAnsi="Myriad Pro"/>
          <w:sz w:val="20"/>
          <w:szCs w:val="20"/>
        </w:rPr>
      </w:pPr>
      <w:r w:rsidRPr="00FE1C0F">
        <w:rPr>
          <w:rFonts w:ascii="Myriad Pro" w:hAnsi="Myriad Pro"/>
          <w:sz w:val="20"/>
          <w:szCs w:val="20"/>
        </w:rPr>
        <w:t>Date of specimen collection</w:t>
      </w:r>
    </w:p>
    <w:p w14:paraId="2CEA2744" w14:textId="77777777" w:rsidR="00B24873" w:rsidRPr="00FE1C0F" w:rsidRDefault="00B24873" w:rsidP="00AE7771">
      <w:pPr>
        <w:numPr>
          <w:ilvl w:val="0"/>
          <w:numId w:val="12"/>
        </w:numPr>
        <w:tabs>
          <w:tab w:val="clear" w:pos="504"/>
        </w:tabs>
        <w:spacing w:after="0" w:line="240" w:lineRule="auto"/>
        <w:ind w:left="1800" w:hanging="360"/>
        <w:rPr>
          <w:rFonts w:ascii="Myriad Pro" w:hAnsi="Myriad Pro"/>
          <w:sz w:val="20"/>
          <w:szCs w:val="20"/>
        </w:rPr>
      </w:pPr>
      <w:r w:rsidRPr="00FE1C0F">
        <w:rPr>
          <w:rFonts w:ascii="Myriad Pro" w:hAnsi="Myriad Pro"/>
          <w:sz w:val="20"/>
          <w:szCs w:val="20"/>
        </w:rPr>
        <w:t>Source of material submitted (cervical, endocervical, vaginal, or other gynecologic or non-gynecologic site)</w:t>
      </w:r>
    </w:p>
    <w:p w14:paraId="2DF113E7" w14:textId="77777777" w:rsidR="00B24873" w:rsidRPr="00FE1C0F" w:rsidRDefault="00B24873" w:rsidP="00AE7771">
      <w:pPr>
        <w:numPr>
          <w:ilvl w:val="0"/>
          <w:numId w:val="12"/>
        </w:numPr>
        <w:tabs>
          <w:tab w:val="clear" w:pos="504"/>
        </w:tabs>
        <w:spacing w:after="0" w:line="240" w:lineRule="auto"/>
        <w:ind w:left="1800" w:hanging="360"/>
        <w:rPr>
          <w:rFonts w:ascii="Myriad Pro" w:hAnsi="Myriad Pro"/>
          <w:sz w:val="20"/>
          <w:szCs w:val="20"/>
        </w:rPr>
      </w:pPr>
      <w:r w:rsidRPr="00FE1C0F">
        <w:rPr>
          <w:rFonts w:ascii="Myriad Pro" w:hAnsi="Myriad Pro"/>
          <w:sz w:val="20"/>
          <w:szCs w:val="20"/>
        </w:rPr>
        <w:t>Submitting physician’s name, UPIN and telephone number</w:t>
      </w:r>
    </w:p>
    <w:p w14:paraId="1495413D" w14:textId="77777777" w:rsidR="00B24873" w:rsidRPr="00FE1C0F" w:rsidRDefault="00B24873" w:rsidP="00FE1C0F">
      <w:pPr>
        <w:spacing w:after="0" w:line="240" w:lineRule="auto"/>
        <w:rPr>
          <w:rFonts w:ascii="Myriad Pro" w:hAnsi="Myriad Pro"/>
          <w:sz w:val="20"/>
          <w:szCs w:val="20"/>
        </w:rPr>
      </w:pPr>
    </w:p>
    <w:p w14:paraId="3CF47D1A" w14:textId="77777777" w:rsidR="00B24873" w:rsidRPr="00FE1C0F" w:rsidRDefault="00B24873" w:rsidP="00FE1C0F">
      <w:pPr>
        <w:spacing w:after="0" w:line="240" w:lineRule="auto"/>
        <w:ind w:firstLine="720"/>
        <w:rPr>
          <w:rFonts w:ascii="Myriad Pro" w:hAnsi="Myriad Pro"/>
          <w:sz w:val="20"/>
          <w:szCs w:val="20"/>
        </w:rPr>
      </w:pPr>
      <w:r w:rsidRPr="00FE1C0F">
        <w:rPr>
          <w:rFonts w:ascii="Myriad Pro" w:hAnsi="Myriad Pro"/>
          <w:bCs/>
          <w:sz w:val="20"/>
          <w:szCs w:val="20"/>
        </w:rPr>
        <w:t>For GYN Specimens:</w:t>
      </w:r>
    </w:p>
    <w:p w14:paraId="0D923581" w14:textId="77777777" w:rsidR="00B24873" w:rsidRPr="00FE1C0F" w:rsidRDefault="00B24873" w:rsidP="00AE7771">
      <w:pPr>
        <w:numPr>
          <w:ilvl w:val="0"/>
          <w:numId w:val="13"/>
        </w:numPr>
        <w:tabs>
          <w:tab w:val="clear" w:pos="144"/>
          <w:tab w:val="num" w:pos="1080"/>
        </w:tabs>
        <w:spacing w:after="0" w:line="240" w:lineRule="auto"/>
        <w:ind w:left="1800" w:hanging="360"/>
        <w:rPr>
          <w:rFonts w:ascii="Myriad Pro" w:hAnsi="Myriad Pro"/>
          <w:sz w:val="20"/>
          <w:szCs w:val="20"/>
        </w:rPr>
      </w:pPr>
      <w:r w:rsidRPr="00FE1C0F">
        <w:rPr>
          <w:rFonts w:ascii="Myriad Pro" w:hAnsi="Myriad Pro"/>
          <w:sz w:val="20"/>
          <w:szCs w:val="20"/>
        </w:rPr>
        <w:t>Last menstrual period (LMP)</w:t>
      </w:r>
    </w:p>
    <w:p w14:paraId="3D1B41B2" w14:textId="77777777" w:rsidR="00B24873" w:rsidRPr="00FE1C0F" w:rsidRDefault="00B24873" w:rsidP="00AE7771">
      <w:pPr>
        <w:numPr>
          <w:ilvl w:val="0"/>
          <w:numId w:val="13"/>
        </w:numPr>
        <w:tabs>
          <w:tab w:val="clear" w:pos="144"/>
          <w:tab w:val="num" w:pos="1080"/>
        </w:tabs>
        <w:spacing w:after="0" w:line="240" w:lineRule="auto"/>
        <w:ind w:left="1800" w:hanging="360"/>
        <w:rPr>
          <w:rFonts w:ascii="Myriad Pro" w:hAnsi="Myriad Pro"/>
          <w:sz w:val="20"/>
          <w:szCs w:val="20"/>
        </w:rPr>
      </w:pPr>
      <w:r w:rsidRPr="00FE1C0F">
        <w:rPr>
          <w:rFonts w:ascii="Myriad Pro" w:hAnsi="Myriad Pro"/>
          <w:sz w:val="20"/>
          <w:szCs w:val="20"/>
        </w:rPr>
        <w:t>Pertinent clinical information (pregnant, postpartum, hormone therapy, oral contraceptives, hysterectomy, postmenopausal, pelvic radiation, etc.)</w:t>
      </w:r>
    </w:p>
    <w:p w14:paraId="59B42D78" w14:textId="77777777" w:rsidR="00B24873" w:rsidRPr="00FE1C0F" w:rsidRDefault="00B24873" w:rsidP="00AE7771">
      <w:pPr>
        <w:numPr>
          <w:ilvl w:val="0"/>
          <w:numId w:val="13"/>
        </w:numPr>
        <w:tabs>
          <w:tab w:val="clear" w:pos="144"/>
          <w:tab w:val="num" w:pos="1080"/>
        </w:tabs>
        <w:spacing w:after="0" w:line="240" w:lineRule="auto"/>
        <w:ind w:left="1800" w:hanging="360"/>
        <w:rPr>
          <w:rFonts w:ascii="Myriad Pro" w:hAnsi="Myriad Pro"/>
          <w:sz w:val="20"/>
          <w:szCs w:val="20"/>
        </w:rPr>
      </w:pPr>
      <w:r w:rsidRPr="00FE1C0F">
        <w:rPr>
          <w:rFonts w:ascii="Myriad Pro" w:hAnsi="Myriad Pro"/>
          <w:sz w:val="20"/>
          <w:szCs w:val="20"/>
        </w:rPr>
        <w:t>History of abnormal cytology, gynecologic surgery, cryosurgery, high risk positive HPV</w:t>
      </w:r>
    </w:p>
    <w:p w14:paraId="70412C55" w14:textId="77777777" w:rsidR="00B24873" w:rsidRPr="00FE1C0F" w:rsidRDefault="00B24873" w:rsidP="00FE1C0F">
      <w:pPr>
        <w:spacing w:after="0" w:line="240" w:lineRule="auto"/>
        <w:rPr>
          <w:rFonts w:ascii="Myriad Pro" w:hAnsi="Myriad Pro"/>
          <w:sz w:val="20"/>
          <w:szCs w:val="20"/>
        </w:rPr>
      </w:pPr>
    </w:p>
    <w:p w14:paraId="67CE09AA" w14:textId="77777777" w:rsidR="00B24873" w:rsidRPr="00FE1C0F" w:rsidRDefault="00B24873" w:rsidP="00FE1C0F">
      <w:pPr>
        <w:pStyle w:val="Header"/>
        <w:rPr>
          <w:rFonts w:ascii="Myriad Pro" w:hAnsi="Myriad Pro"/>
          <w:sz w:val="20"/>
          <w:szCs w:val="20"/>
        </w:rPr>
      </w:pPr>
      <w:r w:rsidRPr="00FE1C0F">
        <w:rPr>
          <w:rFonts w:ascii="Myriad Pro" w:hAnsi="Myriad Pro"/>
          <w:b/>
          <w:bCs/>
          <w:sz w:val="20"/>
          <w:szCs w:val="20"/>
        </w:rPr>
        <w:t>Specimen Identification</w:t>
      </w:r>
    </w:p>
    <w:p w14:paraId="008C0C10" w14:textId="634061EE" w:rsidR="00B24873" w:rsidRPr="00FE1C0F" w:rsidRDefault="00B24873" w:rsidP="00FE1C0F">
      <w:pPr>
        <w:pStyle w:val="Header"/>
        <w:ind w:left="720"/>
        <w:rPr>
          <w:rFonts w:ascii="Myriad Pro" w:hAnsi="Myriad Pro"/>
          <w:sz w:val="20"/>
          <w:szCs w:val="20"/>
        </w:rPr>
      </w:pPr>
      <w:r w:rsidRPr="00FE1C0F">
        <w:rPr>
          <w:rFonts w:ascii="Myriad Pro" w:hAnsi="Myriad Pro"/>
          <w:sz w:val="20"/>
          <w:szCs w:val="20"/>
        </w:rPr>
        <w:t>We cannot accept specimens that are not properly labeled per Clinical Laboratory Improvement Amendments (CLIA) regulations.</w:t>
      </w:r>
    </w:p>
    <w:p w14:paraId="74BC6250" w14:textId="77777777" w:rsidR="00B24873" w:rsidRPr="00FE1C0F" w:rsidRDefault="00B24873" w:rsidP="00AE7771">
      <w:pPr>
        <w:pStyle w:val="Header"/>
        <w:numPr>
          <w:ilvl w:val="0"/>
          <w:numId w:val="14"/>
        </w:numPr>
        <w:tabs>
          <w:tab w:val="clear" w:pos="1224"/>
          <w:tab w:val="clear" w:pos="4680"/>
          <w:tab w:val="clear" w:pos="9360"/>
        </w:tabs>
        <w:ind w:left="1800" w:hanging="360"/>
        <w:rPr>
          <w:rFonts w:ascii="Myriad Pro" w:hAnsi="Myriad Pro"/>
          <w:sz w:val="20"/>
          <w:szCs w:val="20"/>
        </w:rPr>
      </w:pPr>
      <w:r w:rsidRPr="00FE1C0F">
        <w:rPr>
          <w:rFonts w:ascii="Myriad Pro" w:hAnsi="Myriad Pro"/>
          <w:sz w:val="20"/>
          <w:szCs w:val="20"/>
        </w:rPr>
        <w:t>Label all slides on frosted end in pencil with patient’s first and last name or unique identifier.</w:t>
      </w:r>
    </w:p>
    <w:p w14:paraId="7A147B5A" w14:textId="77777777" w:rsidR="00B24873" w:rsidRPr="00FE1C0F" w:rsidRDefault="00B24873" w:rsidP="00AE7771">
      <w:pPr>
        <w:pStyle w:val="Header"/>
        <w:numPr>
          <w:ilvl w:val="0"/>
          <w:numId w:val="14"/>
        </w:numPr>
        <w:tabs>
          <w:tab w:val="clear" w:pos="1224"/>
          <w:tab w:val="clear" w:pos="4680"/>
          <w:tab w:val="clear" w:pos="9360"/>
        </w:tabs>
        <w:ind w:left="1800" w:hanging="360"/>
        <w:rPr>
          <w:rFonts w:ascii="Myriad Pro" w:hAnsi="Myriad Pro"/>
          <w:sz w:val="20"/>
          <w:szCs w:val="20"/>
        </w:rPr>
      </w:pPr>
      <w:r w:rsidRPr="00FE1C0F">
        <w:rPr>
          <w:rFonts w:ascii="Myriad Pro" w:hAnsi="Myriad Pro"/>
          <w:sz w:val="20"/>
          <w:szCs w:val="20"/>
        </w:rPr>
        <w:t>Label specimen containers (on the container wall, not the lid) with the patient’s first initial and full last name or unique identifier and site(s) of specimen collected.</w:t>
      </w:r>
    </w:p>
    <w:p w14:paraId="7ECD1DA8" w14:textId="77777777" w:rsidR="00B24873" w:rsidRPr="00FE1C0F" w:rsidRDefault="00B24873" w:rsidP="00FE1C0F">
      <w:pPr>
        <w:pStyle w:val="Header"/>
        <w:rPr>
          <w:rFonts w:ascii="Myriad Pro" w:hAnsi="Myriad Pro"/>
          <w:sz w:val="20"/>
          <w:szCs w:val="20"/>
        </w:rPr>
      </w:pPr>
    </w:p>
    <w:p w14:paraId="1DF7C0E0" w14:textId="77777777" w:rsidR="00B24873" w:rsidRPr="00FE1C0F" w:rsidRDefault="00B24873" w:rsidP="00FE1C0F">
      <w:pPr>
        <w:pStyle w:val="Header"/>
        <w:ind w:firstLine="720"/>
        <w:rPr>
          <w:rFonts w:ascii="Myriad Pro" w:hAnsi="Myriad Pro"/>
          <w:sz w:val="20"/>
          <w:szCs w:val="20"/>
        </w:rPr>
      </w:pPr>
      <w:r w:rsidRPr="00FE1C0F">
        <w:rPr>
          <w:rFonts w:ascii="Myriad Pro" w:hAnsi="Myriad Pro"/>
          <w:sz w:val="20"/>
          <w:szCs w:val="20"/>
        </w:rPr>
        <w:t>Unacceptable specimens*, with rare exception, will be rejected.</w:t>
      </w:r>
    </w:p>
    <w:p w14:paraId="44AF1B2E" w14:textId="77777777" w:rsidR="00B24873" w:rsidRPr="00FE1C0F" w:rsidRDefault="00B24873" w:rsidP="00FE1C0F">
      <w:pPr>
        <w:pStyle w:val="Header"/>
        <w:rPr>
          <w:rFonts w:ascii="Myriad Pro" w:hAnsi="Myriad Pro"/>
          <w:sz w:val="20"/>
          <w:szCs w:val="20"/>
        </w:rPr>
      </w:pPr>
    </w:p>
    <w:p w14:paraId="0CB28A55" w14:textId="7D1DB6AF" w:rsidR="00B24873" w:rsidRPr="00FE1C0F" w:rsidRDefault="00B24873" w:rsidP="00FE1C0F">
      <w:pPr>
        <w:pStyle w:val="Header"/>
        <w:ind w:left="1800"/>
        <w:rPr>
          <w:rFonts w:ascii="Myriad Pro" w:hAnsi="Myriad Pro"/>
          <w:sz w:val="20"/>
          <w:szCs w:val="20"/>
        </w:rPr>
      </w:pPr>
      <w:r w:rsidRPr="00FE1C0F">
        <w:rPr>
          <w:rFonts w:ascii="Myriad Pro" w:hAnsi="Myriad Pro"/>
          <w:b/>
          <w:bCs/>
          <w:sz w:val="20"/>
          <w:szCs w:val="20"/>
        </w:rPr>
        <w:t>*Unacceptable Specimens are defined as:</w:t>
      </w:r>
    </w:p>
    <w:p w14:paraId="38719175" w14:textId="77777777" w:rsidR="00B24873" w:rsidRPr="00FE1C0F" w:rsidRDefault="00B24873" w:rsidP="00FE1C0F">
      <w:pPr>
        <w:pStyle w:val="Header"/>
        <w:rPr>
          <w:rFonts w:ascii="Myriad Pro" w:hAnsi="Myriad Pro"/>
          <w:sz w:val="20"/>
          <w:szCs w:val="20"/>
        </w:rPr>
      </w:pPr>
    </w:p>
    <w:p w14:paraId="77E60047" w14:textId="77777777" w:rsidR="00B24873" w:rsidRPr="00FE1C0F" w:rsidRDefault="00B24873" w:rsidP="00AE7771">
      <w:pPr>
        <w:pStyle w:val="Header"/>
        <w:numPr>
          <w:ilvl w:val="0"/>
          <w:numId w:val="15"/>
        </w:numPr>
        <w:tabs>
          <w:tab w:val="clear" w:pos="504"/>
          <w:tab w:val="clear" w:pos="4680"/>
          <w:tab w:val="clear" w:pos="9360"/>
        </w:tabs>
        <w:ind w:left="2520" w:hanging="360"/>
        <w:rPr>
          <w:rFonts w:ascii="Myriad Pro" w:hAnsi="Myriad Pro"/>
          <w:sz w:val="20"/>
          <w:szCs w:val="20"/>
        </w:rPr>
      </w:pPr>
      <w:r w:rsidRPr="00FE1C0F">
        <w:rPr>
          <w:rFonts w:ascii="Myriad Pro" w:hAnsi="Myriad Pro"/>
          <w:sz w:val="20"/>
          <w:szCs w:val="20"/>
        </w:rPr>
        <w:t>No patient identification on test requisition</w:t>
      </w:r>
    </w:p>
    <w:p w14:paraId="4DA5AEA2" w14:textId="77777777" w:rsidR="00B24873" w:rsidRPr="00FE1C0F" w:rsidRDefault="00B24873" w:rsidP="00AE7771">
      <w:pPr>
        <w:pStyle w:val="Header"/>
        <w:numPr>
          <w:ilvl w:val="0"/>
          <w:numId w:val="15"/>
        </w:numPr>
        <w:tabs>
          <w:tab w:val="clear" w:pos="504"/>
          <w:tab w:val="clear" w:pos="4680"/>
          <w:tab w:val="clear" w:pos="9360"/>
        </w:tabs>
        <w:ind w:left="2520" w:hanging="360"/>
        <w:rPr>
          <w:rFonts w:ascii="Myriad Pro" w:hAnsi="Myriad Pro"/>
          <w:sz w:val="20"/>
          <w:szCs w:val="20"/>
        </w:rPr>
      </w:pPr>
      <w:r w:rsidRPr="00FE1C0F">
        <w:rPr>
          <w:rFonts w:ascii="Myriad Pro" w:hAnsi="Myriad Pro"/>
          <w:sz w:val="20"/>
          <w:szCs w:val="20"/>
        </w:rPr>
        <w:t>No patient identification on slide or specimen container (Labeling the slide holder only is not adequate identification.)</w:t>
      </w:r>
    </w:p>
    <w:p w14:paraId="68296D04" w14:textId="77777777" w:rsidR="00B24873" w:rsidRPr="00FE1C0F" w:rsidRDefault="00B24873" w:rsidP="00AE7771">
      <w:pPr>
        <w:pStyle w:val="Header"/>
        <w:numPr>
          <w:ilvl w:val="0"/>
          <w:numId w:val="15"/>
        </w:numPr>
        <w:tabs>
          <w:tab w:val="clear" w:pos="504"/>
          <w:tab w:val="clear" w:pos="4680"/>
          <w:tab w:val="clear" w:pos="9360"/>
        </w:tabs>
        <w:ind w:left="2520" w:hanging="360"/>
        <w:rPr>
          <w:rFonts w:ascii="Myriad Pro" w:hAnsi="Myriad Pro"/>
          <w:sz w:val="20"/>
          <w:szCs w:val="20"/>
        </w:rPr>
      </w:pPr>
      <w:r w:rsidRPr="00FE1C0F">
        <w:rPr>
          <w:rFonts w:ascii="Myriad Pro" w:hAnsi="Myriad Pro"/>
          <w:sz w:val="20"/>
          <w:szCs w:val="20"/>
        </w:rPr>
        <w:t>No account/physician number or name and none available</w:t>
      </w:r>
    </w:p>
    <w:p w14:paraId="18482F70" w14:textId="77777777" w:rsidR="00B24873" w:rsidRPr="00FE1C0F" w:rsidRDefault="00B24873" w:rsidP="00AE7771">
      <w:pPr>
        <w:pStyle w:val="Header"/>
        <w:numPr>
          <w:ilvl w:val="0"/>
          <w:numId w:val="15"/>
        </w:numPr>
        <w:tabs>
          <w:tab w:val="clear" w:pos="504"/>
          <w:tab w:val="clear" w:pos="4680"/>
          <w:tab w:val="clear" w:pos="9360"/>
        </w:tabs>
        <w:ind w:left="2520" w:hanging="360"/>
        <w:rPr>
          <w:rFonts w:ascii="Myriad Pro" w:hAnsi="Myriad Pro"/>
          <w:sz w:val="20"/>
          <w:szCs w:val="20"/>
        </w:rPr>
      </w:pPr>
      <w:r w:rsidRPr="00FE1C0F">
        <w:rPr>
          <w:rFonts w:ascii="Myriad Pro" w:hAnsi="Myriad Pro"/>
          <w:sz w:val="20"/>
          <w:szCs w:val="20"/>
        </w:rPr>
        <w:t>Slides broken beyond repair</w:t>
      </w:r>
    </w:p>
    <w:p w14:paraId="24508E44" w14:textId="77777777" w:rsidR="00B24873" w:rsidRPr="00FE1C0F" w:rsidRDefault="00B24873" w:rsidP="00AE7771">
      <w:pPr>
        <w:pStyle w:val="Header"/>
        <w:numPr>
          <w:ilvl w:val="0"/>
          <w:numId w:val="15"/>
        </w:numPr>
        <w:tabs>
          <w:tab w:val="clear" w:pos="504"/>
          <w:tab w:val="clear" w:pos="4680"/>
          <w:tab w:val="clear" w:pos="9360"/>
        </w:tabs>
        <w:ind w:left="2520" w:hanging="360"/>
        <w:rPr>
          <w:rFonts w:ascii="Myriad Pro" w:hAnsi="Myriad Pro"/>
          <w:sz w:val="20"/>
          <w:szCs w:val="20"/>
        </w:rPr>
      </w:pPr>
      <w:r w:rsidRPr="00FE1C0F">
        <w:rPr>
          <w:rFonts w:ascii="Myriad Pro" w:hAnsi="Myriad Pro"/>
          <w:sz w:val="20"/>
          <w:szCs w:val="20"/>
        </w:rPr>
        <w:t>Specimen leaked from container</w:t>
      </w:r>
    </w:p>
    <w:p w14:paraId="416E917B" w14:textId="77777777" w:rsidR="00B24873" w:rsidRPr="00FE1C0F" w:rsidRDefault="00B24873" w:rsidP="00AE7771">
      <w:pPr>
        <w:pStyle w:val="Header"/>
        <w:numPr>
          <w:ilvl w:val="0"/>
          <w:numId w:val="15"/>
        </w:numPr>
        <w:tabs>
          <w:tab w:val="clear" w:pos="504"/>
          <w:tab w:val="clear" w:pos="4680"/>
          <w:tab w:val="clear" w:pos="9360"/>
        </w:tabs>
        <w:ind w:left="2520" w:hanging="360"/>
        <w:rPr>
          <w:rFonts w:ascii="Myriad Pro" w:hAnsi="Myriad Pro"/>
          <w:sz w:val="20"/>
          <w:szCs w:val="20"/>
        </w:rPr>
      </w:pPr>
      <w:r w:rsidRPr="00FE1C0F">
        <w:rPr>
          <w:rFonts w:ascii="Myriad Pro" w:hAnsi="Myriad Pro"/>
          <w:sz w:val="20"/>
          <w:szCs w:val="20"/>
        </w:rPr>
        <w:t>Mismatch between name of patient on specimen and name on test requisition</w:t>
      </w:r>
    </w:p>
    <w:p w14:paraId="49D0002A" w14:textId="77777777" w:rsidR="00B24873" w:rsidRPr="00FE1C0F" w:rsidRDefault="00B24873" w:rsidP="00AE7771">
      <w:pPr>
        <w:pStyle w:val="Header"/>
        <w:numPr>
          <w:ilvl w:val="0"/>
          <w:numId w:val="15"/>
        </w:numPr>
        <w:tabs>
          <w:tab w:val="clear" w:pos="504"/>
          <w:tab w:val="clear" w:pos="4680"/>
          <w:tab w:val="clear" w:pos="9360"/>
        </w:tabs>
        <w:ind w:left="2520" w:hanging="360"/>
        <w:rPr>
          <w:rFonts w:ascii="Myriad Pro" w:hAnsi="Myriad Pro"/>
          <w:sz w:val="20"/>
          <w:szCs w:val="20"/>
        </w:rPr>
      </w:pPr>
      <w:r w:rsidRPr="00FE1C0F">
        <w:rPr>
          <w:rFonts w:ascii="Myriad Pro" w:hAnsi="Myriad Pro"/>
          <w:sz w:val="20"/>
          <w:szCs w:val="20"/>
        </w:rPr>
        <w:t>Inappropriate or incomplete test requisition</w:t>
      </w:r>
    </w:p>
    <w:p w14:paraId="4BA314FD" w14:textId="77777777" w:rsidR="00B24873" w:rsidRPr="00FE1C0F" w:rsidRDefault="00B24873" w:rsidP="00AE7771">
      <w:pPr>
        <w:pStyle w:val="Header"/>
        <w:numPr>
          <w:ilvl w:val="0"/>
          <w:numId w:val="15"/>
        </w:numPr>
        <w:tabs>
          <w:tab w:val="clear" w:pos="504"/>
          <w:tab w:val="clear" w:pos="4680"/>
          <w:tab w:val="clear" w:pos="9360"/>
        </w:tabs>
        <w:ind w:left="2520" w:hanging="360"/>
        <w:rPr>
          <w:rFonts w:ascii="Myriad Pro" w:hAnsi="Myriad Pro"/>
          <w:sz w:val="20"/>
          <w:szCs w:val="20"/>
        </w:rPr>
      </w:pPr>
      <w:r w:rsidRPr="00FE1C0F">
        <w:rPr>
          <w:rFonts w:ascii="Myriad Pro" w:hAnsi="Myriad Pro"/>
          <w:sz w:val="20"/>
          <w:szCs w:val="20"/>
        </w:rPr>
        <w:t>Syringe with needle attached</w:t>
      </w:r>
    </w:p>
    <w:p w14:paraId="4A68FD8F" w14:textId="77777777" w:rsidR="00B24873" w:rsidRPr="00FE1C0F" w:rsidRDefault="00B24873" w:rsidP="00FE1C0F">
      <w:pPr>
        <w:pStyle w:val="Header"/>
        <w:rPr>
          <w:rFonts w:ascii="Myriad Pro" w:hAnsi="Myriad Pro"/>
          <w:sz w:val="20"/>
          <w:szCs w:val="20"/>
        </w:rPr>
      </w:pPr>
    </w:p>
    <w:p w14:paraId="38D43403" w14:textId="77777777" w:rsidR="00B24873" w:rsidRPr="00FE1C0F" w:rsidRDefault="00B24873" w:rsidP="00FE1C0F">
      <w:pPr>
        <w:pStyle w:val="Heading6"/>
        <w:rPr>
          <w:rFonts w:ascii="Myriad Pro" w:hAnsi="Myriad Pro"/>
        </w:rPr>
      </w:pPr>
      <w:r w:rsidRPr="00FE1C0F">
        <w:rPr>
          <w:rFonts w:ascii="Myriad Pro" w:hAnsi="Myriad Pro"/>
        </w:rPr>
        <w:t>Specimen Collection Gynecologic</w:t>
      </w:r>
    </w:p>
    <w:p w14:paraId="3FDC217E" w14:textId="77777777" w:rsidR="00B24873" w:rsidRPr="00FE1C0F" w:rsidRDefault="00B24873" w:rsidP="00FE1C0F">
      <w:pPr>
        <w:pStyle w:val="Header"/>
        <w:rPr>
          <w:rFonts w:ascii="Myriad Pro" w:hAnsi="Myriad Pro"/>
          <w:sz w:val="20"/>
          <w:szCs w:val="20"/>
        </w:rPr>
      </w:pPr>
    </w:p>
    <w:p w14:paraId="7AFDC6C5" w14:textId="245D321B" w:rsidR="00B24873" w:rsidRPr="00FE1C0F" w:rsidRDefault="00B24873" w:rsidP="00FE1C0F">
      <w:pPr>
        <w:pStyle w:val="Header"/>
        <w:ind w:left="720"/>
        <w:rPr>
          <w:rFonts w:ascii="Myriad Pro" w:hAnsi="Myriad Pro"/>
          <w:sz w:val="20"/>
          <w:szCs w:val="20"/>
        </w:rPr>
      </w:pPr>
      <w:r w:rsidRPr="00FE1C0F">
        <w:rPr>
          <w:rFonts w:ascii="Myriad Pro" w:hAnsi="Myriad Pro"/>
          <w:b/>
          <w:bCs/>
          <w:sz w:val="20"/>
          <w:szCs w:val="20"/>
        </w:rPr>
        <w:t>Patient Preparation</w:t>
      </w:r>
    </w:p>
    <w:p w14:paraId="7075968D" w14:textId="77777777" w:rsidR="00B24873" w:rsidRPr="00FE1C0F" w:rsidRDefault="00B24873" w:rsidP="00AE7771">
      <w:pPr>
        <w:pStyle w:val="Header"/>
        <w:numPr>
          <w:ilvl w:val="0"/>
          <w:numId w:val="16"/>
        </w:numPr>
        <w:tabs>
          <w:tab w:val="clear" w:pos="504"/>
          <w:tab w:val="clear" w:pos="4680"/>
          <w:tab w:val="clear" w:pos="9360"/>
        </w:tabs>
        <w:ind w:left="1440" w:hanging="360"/>
        <w:rPr>
          <w:rFonts w:ascii="Myriad Pro" w:hAnsi="Myriad Pro"/>
          <w:sz w:val="20"/>
          <w:szCs w:val="20"/>
        </w:rPr>
      </w:pPr>
      <w:r w:rsidRPr="00FE1C0F">
        <w:rPr>
          <w:rFonts w:ascii="Myriad Pro" w:hAnsi="Myriad Pro"/>
          <w:sz w:val="20"/>
          <w:szCs w:val="20"/>
        </w:rPr>
        <w:t>Patient abstains from sexual intercourse for 48 hours prior to the examination</w:t>
      </w:r>
    </w:p>
    <w:p w14:paraId="6A1D94EF" w14:textId="77777777" w:rsidR="00B24873" w:rsidRPr="00FE1C0F" w:rsidRDefault="00B24873" w:rsidP="00AE7771">
      <w:pPr>
        <w:numPr>
          <w:ilvl w:val="0"/>
          <w:numId w:val="16"/>
        </w:numPr>
        <w:tabs>
          <w:tab w:val="clear" w:pos="504"/>
        </w:tabs>
        <w:spacing w:after="0" w:line="240" w:lineRule="auto"/>
        <w:ind w:left="1440" w:hanging="360"/>
        <w:rPr>
          <w:rFonts w:ascii="Myriad Pro" w:hAnsi="Myriad Pro"/>
          <w:sz w:val="20"/>
          <w:szCs w:val="20"/>
        </w:rPr>
      </w:pPr>
      <w:r w:rsidRPr="00FE1C0F">
        <w:rPr>
          <w:rFonts w:ascii="Myriad Pro" w:hAnsi="Myriad Pro"/>
          <w:sz w:val="20"/>
          <w:szCs w:val="20"/>
        </w:rPr>
        <w:lastRenderedPageBreak/>
        <w:t>Patient abstains from using vaginal medication, vaginal contraceptives, lubricants, or douches for 24-48 hours prior to the examination</w:t>
      </w:r>
    </w:p>
    <w:p w14:paraId="0BE77C74" w14:textId="77777777" w:rsidR="00B24873" w:rsidRPr="00FE1C0F" w:rsidRDefault="00B24873" w:rsidP="00AE7771">
      <w:pPr>
        <w:numPr>
          <w:ilvl w:val="0"/>
          <w:numId w:val="16"/>
        </w:numPr>
        <w:tabs>
          <w:tab w:val="clear" w:pos="504"/>
        </w:tabs>
        <w:spacing w:after="0" w:line="240" w:lineRule="auto"/>
        <w:ind w:left="1440" w:hanging="360"/>
        <w:rPr>
          <w:rFonts w:ascii="Myriad Pro" w:hAnsi="Myriad Pro"/>
          <w:sz w:val="20"/>
          <w:szCs w:val="20"/>
        </w:rPr>
      </w:pPr>
      <w:r w:rsidRPr="00FE1C0F">
        <w:rPr>
          <w:rFonts w:ascii="Myriad Pro" w:hAnsi="Myriad Pro"/>
          <w:sz w:val="20"/>
          <w:szCs w:val="20"/>
        </w:rPr>
        <w:t>The optimal time for a Pap test is mid-cycle.  Menses may interfere with Pap test interpretation</w:t>
      </w:r>
    </w:p>
    <w:p w14:paraId="4A9E29A2" w14:textId="77777777" w:rsidR="00B24873" w:rsidRPr="00FE1C0F" w:rsidRDefault="00B24873" w:rsidP="00FE1C0F">
      <w:pPr>
        <w:spacing w:after="0" w:line="240" w:lineRule="auto"/>
        <w:rPr>
          <w:rFonts w:ascii="Myriad Pro" w:hAnsi="Myriad Pro"/>
          <w:sz w:val="20"/>
          <w:szCs w:val="20"/>
        </w:rPr>
      </w:pPr>
    </w:p>
    <w:p w14:paraId="30B00E3C" w14:textId="77777777" w:rsidR="00B24873" w:rsidRPr="00FE1C0F" w:rsidRDefault="00B24873" w:rsidP="00FE1C0F">
      <w:pPr>
        <w:spacing w:after="0" w:line="240" w:lineRule="auto"/>
        <w:ind w:left="2880" w:hanging="720"/>
        <w:rPr>
          <w:rFonts w:ascii="Myriad Pro" w:hAnsi="Myriad Pro"/>
          <w:sz w:val="20"/>
          <w:szCs w:val="20"/>
        </w:rPr>
      </w:pPr>
      <w:r w:rsidRPr="00FE1C0F">
        <w:rPr>
          <w:rFonts w:ascii="Myriad Pro" w:hAnsi="Myriad Pro"/>
          <w:b/>
          <w:bCs/>
          <w:sz w:val="20"/>
          <w:szCs w:val="20"/>
        </w:rPr>
        <w:t>Note:</w:t>
      </w:r>
      <w:r w:rsidRPr="00FE1C0F">
        <w:rPr>
          <w:rFonts w:ascii="Myriad Pro" w:hAnsi="Myriad Pro"/>
          <w:sz w:val="20"/>
          <w:szCs w:val="20"/>
        </w:rPr>
        <w:tab/>
        <w:t>DO NOT USE lubricant on the speculum.  The speculum may be moistened with warm water if desired.  The use of lubricant may contribute to an increased incidence of unsatisfactory Pap tests.  Lubricants may contain ingredients known as “</w:t>
      </w:r>
      <w:proofErr w:type="spellStart"/>
      <w:r w:rsidRPr="00FE1C0F">
        <w:rPr>
          <w:rFonts w:ascii="Myriad Pro" w:hAnsi="Myriad Pro"/>
          <w:sz w:val="20"/>
          <w:szCs w:val="20"/>
        </w:rPr>
        <w:t>carbomers</w:t>
      </w:r>
      <w:proofErr w:type="spellEnd"/>
      <w:r w:rsidRPr="00FE1C0F">
        <w:rPr>
          <w:rFonts w:ascii="Myriad Pro" w:hAnsi="Myriad Pro"/>
          <w:sz w:val="20"/>
          <w:szCs w:val="20"/>
        </w:rPr>
        <w:t>” or “</w:t>
      </w:r>
      <w:proofErr w:type="spellStart"/>
      <w:r w:rsidRPr="00FE1C0F">
        <w:rPr>
          <w:rFonts w:ascii="Myriad Pro" w:hAnsi="Myriad Pro"/>
          <w:sz w:val="20"/>
          <w:szCs w:val="20"/>
        </w:rPr>
        <w:t>carbopol</w:t>
      </w:r>
      <w:proofErr w:type="spellEnd"/>
      <w:r w:rsidRPr="00FE1C0F">
        <w:rPr>
          <w:rFonts w:ascii="Myriad Pro" w:hAnsi="Myriad Pro"/>
          <w:sz w:val="20"/>
          <w:szCs w:val="20"/>
        </w:rPr>
        <w:t xml:space="preserve"> polymers” that interfere with liquid-based Pap tests by causing immiscible agglutination of cells.</w:t>
      </w:r>
    </w:p>
    <w:p w14:paraId="6D1EDA3A" w14:textId="77777777" w:rsidR="00B24873" w:rsidRPr="00FE1C0F" w:rsidRDefault="00B24873" w:rsidP="00FE1C0F">
      <w:pPr>
        <w:spacing w:after="0" w:line="240" w:lineRule="auto"/>
        <w:ind w:left="1440" w:hanging="720"/>
        <w:rPr>
          <w:rFonts w:ascii="Myriad Pro" w:hAnsi="Myriad Pro"/>
          <w:sz w:val="20"/>
          <w:szCs w:val="20"/>
        </w:rPr>
      </w:pPr>
    </w:p>
    <w:p w14:paraId="53A6D962" w14:textId="77777777" w:rsidR="00B24873" w:rsidRPr="00FE1C0F" w:rsidRDefault="00B24873" w:rsidP="00FE1C0F">
      <w:pPr>
        <w:spacing w:after="0" w:line="240" w:lineRule="auto"/>
        <w:ind w:left="720"/>
        <w:rPr>
          <w:rFonts w:ascii="Myriad Pro" w:hAnsi="Myriad Pro" w:cs="Arial"/>
          <w:sz w:val="20"/>
          <w:szCs w:val="20"/>
        </w:rPr>
      </w:pPr>
      <w:r w:rsidRPr="00FE1C0F">
        <w:rPr>
          <w:rFonts w:ascii="Myriad Pro" w:hAnsi="Myriad Pro"/>
          <w:b/>
          <w:bCs/>
          <w:sz w:val="20"/>
          <w:szCs w:val="20"/>
        </w:rPr>
        <w:t xml:space="preserve">Image Assisted </w:t>
      </w:r>
      <w:proofErr w:type="spellStart"/>
      <w:r w:rsidRPr="00FE1C0F">
        <w:rPr>
          <w:rFonts w:ascii="Myriad Pro" w:hAnsi="Myriad Pro"/>
          <w:b/>
          <w:bCs/>
          <w:sz w:val="20"/>
          <w:szCs w:val="20"/>
        </w:rPr>
        <w:t>ThinPrep</w:t>
      </w:r>
      <w:proofErr w:type="spellEnd"/>
      <w:r w:rsidRPr="00FE1C0F">
        <w:rPr>
          <w:rFonts w:ascii="Myriad Pro" w:hAnsi="Myriad Pro" w:cs="Arial"/>
          <w:b/>
          <w:bCs/>
          <w:sz w:val="20"/>
          <w:szCs w:val="20"/>
        </w:rPr>
        <w:t>®</w:t>
      </w:r>
      <w:r w:rsidRPr="00FE1C0F">
        <w:rPr>
          <w:rFonts w:ascii="Myriad Pro" w:hAnsi="Myriad Pro"/>
          <w:b/>
          <w:bCs/>
          <w:sz w:val="20"/>
          <w:szCs w:val="20"/>
        </w:rPr>
        <w:t xml:space="preserve"> Pap Test/</w:t>
      </w:r>
      <w:proofErr w:type="spellStart"/>
      <w:r w:rsidRPr="00FE1C0F">
        <w:rPr>
          <w:rFonts w:ascii="Myriad Pro" w:hAnsi="Myriad Pro"/>
          <w:b/>
          <w:bCs/>
          <w:sz w:val="20"/>
          <w:szCs w:val="20"/>
        </w:rPr>
        <w:t>ThinPrep</w:t>
      </w:r>
      <w:proofErr w:type="spellEnd"/>
      <w:r w:rsidRPr="00FE1C0F">
        <w:rPr>
          <w:rFonts w:ascii="Myriad Pro" w:hAnsi="Myriad Pro" w:cs="Arial"/>
          <w:b/>
          <w:bCs/>
          <w:sz w:val="20"/>
          <w:szCs w:val="20"/>
        </w:rPr>
        <w:t xml:space="preserve">® Pap </w:t>
      </w:r>
      <w:proofErr w:type="gramStart"/>
      <w:r w:rsidRPr="00FE1C0F">
        <w:rPr>
          <w:rFonts w:ascii="Myriad Pro" w:hAnsi="Myriad Pro" w:cs="Arial"/>
          <w:b/>
          <w:bCs/>
          <w:sz w:val="20"/>
          <w:szCs w:val="20"/>
        </w:rPr>
        <w:t>Test</w:t>
      </w:r>
      <w:proofErr w:type="gramEnd"/>
    </w:p>
    <w:p w14:paraId="42EE573F" w14:textId="77777777" w:rsidR="00B24873" w:rsidRPr="00FE1C0F" w:rsidRDefault="00B24873" w:rsidP="00FE1C0F">
      <w:pPr>
        <w:spacing w:after="0" w:line="240" w:lineRule="auto"/>
        <w:ind w:left="720" w:hanging="720"/>
        <w:rPr>
          <w:rFonts w:ascii="Myriad Pro" w:hAnsi="Myriad Pro" w:cs="Arial"/>
          <w:sz w:val="20"/>
          <w:szCs w:val="20"/>
        </w:rPr>
      </w:pPr>
    </w:p>
    <w:p w14:paraId="4C95F323" w14:textId="2657EE4E" w:rsidR="00B24873" w:rsidRPr="00FE1C0F" w:rsidRDefault="00B24873" w:rsidP="00FE1C0F">
      <w:pPr>
        <w:spacing w:after="0" w:line="240" w:lineRule="auto"/>
        <w:ind w:left="2160" w:hanging="720"/>
        <w:rPr>
          <w:rFonts w:ascii="Myriad Pro" w:hAnsi="Myriad Pro" w:cs="Arial"/>
          <w:sz w:val="20"/>
          <w:szCs w:val="20"/>
        </w:rPr>
      </w:pPr>
      <w:r w:rsidRPr="00FE1C0F">
        <w:rPr>
          <w:rFonts w:ascii="Myriad Pro" w:hAnsi="Myriad Pro" w:cs="Arial"/>
          <w:b/>
          <w:bCs/>
          <w:sz w:val="20"/>
          <w:szCs w:val="20"/>
        </w:rPr>
        <w:t>Brush / Spatula Device</w:t>
      </w:r>
    </w:p>
    <w:p w14:paraId="45224857" w14:textId="77777777" w:rsidR="00B24873" w:rsidRPr="00FE1C0F" w:rsidRDefault="00B24873" w:rsidP="00AE7771">
      <w:pPr>
        <w:numPr>
          <w:ilvl w:val="0"/>
          <w:numId w:val="17"/>
        </w:numPr>
        <w:tabs>
          <w:tab w:val="clear" w:pos="720"/>
          <w:tab w:val="num" w:pos="2520"/>
        </w:tabs>
        <w:spacing w:after="0" w:line="240" w:lineRule="auto"/>
        <w:ind w:left="2520"/>
        <w:rPr>
          <w:rFonts w:ascii="Myriad Pro" w:hAnsi="Myriad Pro" w:cs="Arial"/>
          <w:sz w:val="20"/>
          <w:szCs w:val="20"/>
        </w:rPr>
      </w:pPr>
      <w:r w:rsidRPr="00FE1C0F">
        <w:rPr>
          <w:rFonts w:ascii="Myriad Pro" w:hAnsi="Myriad Pro" w:cs="Arial"/>
          <w:sz w:val="20"/>
          <w:szCs w:val="20"/>
        </w:rPr>
        <w:t>Complete the test requisition.</w:t>
      </w:r>
    </w:p>
    <w:p w14:paraId="4F3E1C87" w14:textId="77777777" w:rsidR="00B24873" w:rsidRPr="00FE1C0F" w:rsidRDefault="00B24873" w:rsidP="00AE7771">
      <w:pPr>
        <w:numPr>
          <w:ilvl w:val="0"/>
          <w:numId w:val="17"/>
        </w:numPr>
        <w:tabs>
          <w:tab w:val="clear" w:pos="720"/>
          <w:tab w:val="num" w:pos="2520"/>
        </w:tabs>
        <w:spacing w:after="0" w:line="240" w:lineRule="auto"/>
        <w:ind w:left="2520"/>
        <w:rPr>
          <w:rFonts w:ascii="Myriad Pro" w:hAnsi="Myriad Pro" w:cs="Arial"/>
          <w:sz w:val="20"/>
          <w:szCs w:val="20"/>
        </w:rPr>
      </w:pPr>
      <w:r w:rsidRPr="00FE1C0F">
        <w:rPr>
          <w:rFonts w:ascii="Myriad Pro" w:hAnsi="Myriad Pro" w:cs="Arial"/>
          <w:sz w:val="20"/>
          <w:szCs w:val="20"/>
        </w:rPr>
        <w:t>Record the patient’s first and last name or unique identifier on the vial.</w:t>
      </w:r>
    </w:p>
    <w:p w14:paraId="1CD9489A" w14:textId="77777777" w:rsidR="00B24873" w:rsidRPr="00FE1C0F" w:rsidRDefault="00B24873" w:rsidP="00AE7771">
      <w:pPr>
        <w:numPr>
          <w:ilvl w:val="0"/>
          <w:numId w:val="17"/>
        </w:numPr>
        <w:tabs>
          <w:tab w:val="clear" w:pos="720"/>
          <w:tab w:val="num" w:pos="2520"/>
        </w:tabs>
        <w:spacing w:after="0" w:line="240" w:lineRule="auto"/>
        <w:ind w:left="2520"/>
        <w:rPr>
          <w:rFonts w:ascii="Myriad Pro" w:hAnsi="Myriad Pro" w:cs="Arial"/>
          <w:sz w:val="20"/>
          <w:szCs w:val="20"/>
        </w:rPr>
      </w:pPr>
      <w:r w:rsidRPr="00FE1C0F">
        <w:rPr>
          <w:rFonts w:ascii="Myriad Pro" w:hAnsi="Myriad Pro" w:cs="Arial"/>
          <w:sz w:val="20"/>
          <w:szCs w:val="20"/>
        </w:rPr>
        <w:t xml:space="preserve">Obtain an adequate sampling from the </w:t>
      </w:r>
      <w:proofErr w:type="spellStart"/>
      <w:r w:rsidRPr="00FE1C0F">
        <w:rPr>
          <w:rFonts w:ascii="Myriad Pro" w:hAnsi="Myriad Pro" w:cs="Arial"/>
          <w:sz w:val="20"/>
          <w:szCs w:val="20"/>
        </w:rPr>
        <w:t>ectocervix</w:t>
      </w:r>
      <w:proofErr w:type="spellEnd"/>
      <w:r w:rsidRPr="00FE1C0F">
        <w:rPr>
          <w:rFonts w:ascii="Myriad Pro" w:hAnsi="Myriad Pro" w:cs="Arial"/>
          <w:sz w:val="20"/>
          <w:szCs w:val="20"/>
        </w:rPr>
        <w:t xml:space="preserve"> using a </w:t>
      </w:r>
      <w:r w:rsidRPr="00FE1C0F">
        <w:rPr>
          <w:rFonts w:ascii="Myriad Pro" w:hAnsi="Myriad Pro" w:cs="Arial"/>
          <w:b/>
          <w:bCs/>
          <w:sz w:val="20"/>
          <w:szCs w:val="20"/>
        </w:rPr>
        <w:t>plastic</w:t>
      </w:r>
      <w:r w:rsidRPr="00FE1C0F">
        <w:rPr>
          <w:rFonts w:ascii="Myriad Pro" w:hAnsi="Myriad Pro" w:cs="Arial"/>
          <w:sz w:val="20"/>
          <w:szCs w:val="20"/>
        </w:rPr>
        <w:t xml:space="preserve"> spatula.</w:t>
      </w:r>
    </w:p>
    <w:p w14:paraId="56C30274" w14:textId="77777777" w:rsidR="00B24873" w:rsidRPr="00FE1C0F" w:rsidRDefault="00B24873" w:rsidP="00AE7771">
      <w:pPr>
        <w:numPr>
          <w:ilvl w:val="0"/>
          <w:numId w:val="17"/>
        </w:numPr>
        <w:tabs>
          <w:tab w:val="clear" w:pos="720"/>
          <w:tab w:val="num" w:pos="2520"/>
        </w:tabs>
        <w:spacing w:after="0" w:line="240" w:lineRule="auto"/>
        <w:ind w:left="2520"/>
        <w:rPr>
          <w:rFonts w:ascii="Myriad Pro" w:hAnsi="Myriad Pro" w:cs="Arial"/>
          <w:sz w:val="20"/>
          <w:szCs w:val="20"/>
        </w:rPr>
      </w:pPr>
      <w:r w:rsidRPr="00FE1C0F">
        <w:rPr>
          <w:rFonts w:ascii="Myriad Pro" w:hAnsi="Myriad Pro" w:cs="Arial"/>
          <w:sz w:val="20"/>
          <w:szCs w:val="20"/>
        </w:rPr>
        <w:t>Immediately rinse the spatula in the PreservCyt</w:t>
      </w:r>
      <w:r w:rsidRPr="00FE1C0F">
        <w:rPr>
          <w:rFonts w:ascii="Myriad Pro" w:hAnsi="Myriad Pro" w:cs="Arial"/>
          <w:b/>
          <w:bCs/>
          <w:sz w:val="20"/>
          <w:szCs w:val="20"/>
        </w:rPr>
        <w:t xml:space="preserve">® </w:t>
      </w:r>
      <w:r w:rsidRPr="00FE1C0F">
        <w:rPr>
          <w:rFonts w:ascii="Myriad Pro" w:hAnsi="Myriad Pro" w:cs="Arial"/>
          <w:sz w:val="20"/>
          <w:szCs w:val="20"/>
        </w:rPr>
        <w:t xml:space="preserve">Solution vial by swirling vigorously in the vial 10 times, forcibly removing cells by scraping the spatula against the container if necessary.  Discard the spatula.  </w:t>
      </w:r>
      <w:r w:rsidRPr="00FE1C0F">
        <w:rPr>
          <w:rFonts w:ascii="Myriad Pro" w:hAnsi="Myriad Pro" w:cs="Arial"/>
          <w:b/>
          <w:bCs/>
          <w:sz w:val="20"/>
          <w:szCs w:val="20"/>
        </w:rPr>
        <w:t>Do not let the spatula sit in the vial.</w:t>
      </w:r>
    </w:p>
    <w:p w14:paraId="1241F310" w14:textId="77777777" w:rsidR="00B24873" w:rsidRPr="00FE1C0F" w:rsidRDefault="00B24873" w:rsidP="00AE7771">
      <w:pPr>
        <w:numPr>
          <w:ilvl w:val="0"/>
          <w:numId w:val="17"/>
        </w:numPr>
        <w:tabs>
          <w:tab w:val="clear" w:pos="720"/>
          <w:tab w:val="num" w:pos="2520"/>
        </w:tabs>
        <w:spacing w:after="0" w:line="240" w:lineRule="auto"/>
        <w:ind w:left="2520"/>
        <w:rPr>
          <w:rFonts w:ascii="Myriad Pro" w:hAnsi="Myriad Pro" w:cs="Arial"/>
          <w:sz w:val="20"/>
          <w:szCs w:val="20"/>
        </w:rPr>
      </w:pPr>
      <w:r w:rsidRPr="00FE1C0F">
        <w:rPr>
          <w:rFonts w:ascii="Myriad Pro" w:hAnsi="Myriad Pro" w:cs="Arial"/>
          <w:sz w:val="20"/>
          <w:szCs w:val="20"/>
        </w:rPr>
        <w:t>Obtain an adequate sampling from the endocervix using an endocervical brush device.  Insert the brush into the cervix until only the bottom-most fibers are exposed.  Slowly rotate 180° clockwise.  DO NOT OVER-ROTATE.</w:t>
      </w:r>
    </w:p>
    <w:p w14:paraId="071654E7" w14:textId="77777777" w:rsidR="00B24873" w:rsidRPr="00FE1C0F" w:rsidRDefault="00B24873" w:rsidP="00AE7771">
      <w:pPr>
        <w:numPr>
          <w:ilvl w:val="0"/>
          <w:numId w:val="17"/>
        </w:numPr>
        <w:tabs>
          <w:tab w:val="clear" w:pos="720"/>
          <w:tab w:val="num" w:pos="2520"/>
        </w:tabs>
        <w:spacing w:after="0" w:line="240" w:lineRule="auto"/>
        <w:ind w:left="2520"/>
        <w:rPr>
          <w:rFonts w:ascii="Myriad Pro" w:hAnsi="Myriad Pro" w:cs="Arial"/>
          <w:sz w:val="20"/>
          <w:szCs w:val="20"/>
        </w:rPr>
      </w:pPr>
      <w:r w:rsidRPr="00FE1C0F">
        <w:rPr>
          <w:rFonts w:ascii="Myriad Pro" w:hAnsi="Myriad Pro" w:cs="Arial"/>
          <w:sz w:val="20"/>
          <w:szCs w:val="20"/>
        </w:rPr>
        <w:t xml:space="preserve">Rinse the brush in the PreservCyt® Solution by rotating the device in the solution 10 times while pushing against the PreservCyt® vial wall.  Swirl the brush vigorously to further release material.  If material is still visible on the bristles, then scrape the bristles with the spatula staying within the fluid.  Swirl the brush vigorously to further release material.  Discard the brush.  </w:t>
      </w:r>
      <w:r w:rsidRPr="00FE1C0F">
        <w:rPr>
          <w:rFonts w:ascii="Myriad Pro" w:hAnsi="Myriad Pro" w:cs="Arial"/>
          <w:b/>
          <w:bCs/>
          <w:sz w:val="20"/>
          <w:szCs w:val="20"/>
        </w:rPr>
        <w:t>Do not let the brush sit in the vial.</w:t>
      </w:r>
    </w:p>
    <w:p w14:paraId="7EC3DC35" w14:textId="77777777" w:rsidR="00B24873" w:rsidRPr="00FE1C0F" w:rsidRDefault="00B24873" w:rsidP="00AE7771">
      <w:pPr>
        <w:numPr>
          <w:ilvl w:val="0"/>
          <w:numId w:val="17"/>
        </w:numPr>
        <w:tabs>
          <w:tab w:val="clear" w:pos="720"/>
          <w:tab w:val="num" w:pos="2520"/>
        </w:tabs>
        <w:spacing w:after="0" w:line="240" w:lineRule="auto"/>
        <w:ind w:left="2520"/>
        <w:rPr>
          <w:rFonts w:ascii="Myriad Pro" w:hAnsi="Myriad Pro" w:cs="Arial"/>
          <w:sz w:val="20"/>
          <w:szCs w:val="20"/>
        </w:rPr>
      </w:pPr>
      <w:r w:rsidRPr="00FE1C0F">
        <w:rPr>
          <w:rFonts w:ascii="Myriad Pro" w:hAnsi="Myriad Pro" w:cs="Arial"/>
          <w:sz w:val="20"/>
          <w:szCs w:val="20"/>
        </w:rPr>
        <w:t>Tighten the cap so that the torque line on the cap passes the torque line on the vial.</w:t>
      </w:r>
    </w:p>
    <w:p w14:paraId="3AE3E998" w14:textId="77777777" w:rsidR="00B24873" w:rsidRPr="00FE1C0F" w:rsidRDefault="00B24873" w:rsidP="00AE7771">
      <w:pPr>
        <w:numPr>
          <w:ilvl w:val="0"/>
          <w:numId w:val="17"/>
        </w:numPr>
        <w:tabs>
          <w:tab w:val="clear" w:pos="720"/>
          <w:tab w:val="num" w:pos="2520"/>
        </w:tabs>
        <w:spacing w:after="0" w:line="240" w:lineRule="auto"/>
        <w:ind w:left="2520"/>
        <w:rPr>
          <w:rFonts w:ascii="Myriad Pro" w:hAnsi="Myriad Pro" w:cs="Arial"/>
          <w:sz w:val="20"/>
          <w:szCs w:val="20"/>
        </w:rPr>
      </w:pPr>
      <w:r w:rsidRPr="00FE1C0F">
        <w:rPr>
          <w:rFonts w:ascii="Myriad Pro" w:hAnsi="Myriad Pro" w:cs="Arial"/>
          <w:sz w:val="20"/>
          <w:szCs w:val="20"/>
        </w:rPr>
        <w:t>Place the vial and requisition in a specimen bag for transport to the laboratory.</w:t>
      </w:r>
    </w:p>
    <w:p w14:paraId="54854E4D" w14:textId="77777777" w:rsidR="00B24873" w:rsidRPr="00FE1C0F" w:rsidRDefault="00B24873" w:rsidP="00FE1C0F">
      <w:pPr>
        <w:spacing w:after="0" w:line="240" w:lineRule="auto"/>
        <w:rPr>
          <w:rFonts w:ascii="Myriad Pro" w:hAnsi="Myriad Pro" w:cs="Arial"/>
          <w:sz w:val="20"/>
          <w:szCs w:val="20"/>
        </w:rPr>
      </w:pPr>
    </w:p>
    <w:p w14:paraId="1919B0E6" w14:textId="77777777" w:rsidR="00B24873" w:rsidRPr="00FE1C0F" w:rsidRDefault="00B24873" w:rsidP="00FE1C0F">
      <w:pPr>
        <w:pStyle w:val="Heading1"/>
        <w:ind w:firstLine="720"/>
        <w:rPr>
          <w:rFonts w:ascii="Myriad Pro" w:hAnsi="Myriad Pro"/>
          <w:bCs/>
        </w:rPr>
      </w:pPr>
      <w:bookmarkStart w:id="66" w:name="_Toc312136907"/>
      <w:r w:rsidRPr="00FE1C0F">
        <w:rPr>
          <w:rFonts w:ascii="Myriad Pro" w:hAnsi="Myriad Pro"/>
          <w:bCs/>
        </w:rPr>
        <w:t>Broom-like Device</w:t>
      </w:r>
      <w:bookmarkEnd w:id="66"/>
    </w:p>
    <w:p w14:paraId="78AAC832" w14:textId="77777777" w:rsidR="00B24873" w:rsidRPr="00FE1C0F" w:rsidRDefault="00B24873" w:rsidP="00AE7771">
      <w:pPr>
        <w:numPr>
          <w:ilvl w:val="0"/>
          <w:numId w:val="18"/>
        </w:numPr>
        <w:tabs>
          <w:tab w:val="clear" w:pos="1800"/>
        </w:tabs>
        <w:spacing w:after="0" w:line="240" w:lineRule="auto"/>
        <w:ind w:left="2520"/>
        <w:rPr>
          <w:rFonts w:ascii="Myriad Pro" w:hAnsi="Myriad Pro"/>
          <w:sz w:val="20"/>
          <w:szCs w:val="20"/>
        </w:rPr>
      </w:pPr>
      <w:r w:rsidRPr="00FE1C0F">
        <w:rPr>
          <w:rFonts w:ascii="Myriad Pro" w:hAnsi="Myriad Pro"/>
          <w:sz w:val="20"/>
          <w:szCs w:val="20"/>
        </w:rPr>
        <w:t>Complete the test requisition.</w:t>
      </w:r>
    </w:p>
    <w:p w14:paraId="4ACF1488" w14:textId="77777777" w:rsidR="00B24873" w:rsidRPr="00FE1C0F" w:rsidRDefault="00B24873" w:rsidP="00AE7771">
      <w:pPr>
        <w:numPr>
          <w:ilvl w:val="0"/>
          <w:numId w:val="18"/>
        </w:numPr>
        <w:tabs>
          <w:tab w:val="clear" w:pos="1800"/>
        </w:tabs>
        <w:spacing w:after="0" w:line="240" w:lineRule="auto"/>
        <w:ind w:left="2520"/>
        <w:rPr>
          <w:rFonts w:ascii="Myriad Pro" w:hAnsi="Myriad Pro"/>
          <w:sz w:val="20"/>
          <w:szCs w:val="20"/>
        </w:rPr>
      </w:pPr>
      <w:r w:rsidRPr="00FE1C0F">
        <w:rPr>
          <w:rFonts w:ascii="Myriad Pro" w:hAnsi="Myriad Pro"/>
          <w:sz w:val="20"/>
          <w:szCs w:val="20"/>
        </w:rPr>
        <w:t>Record the patient’s first and last name or unique identifier on the vial.</w:t>
      </w:r>
    </w:p>
    <w:p w14:paraId="055394AE" w14:textId="77777777" w:rsidR="00B24873" w:rsidRPr="00FE1C0F" w:rsidRDefault="00B24873" w:rsidP="00AE7771">
      <w:pPr>
        <w:numPr>
          <w:ilvl w:val="0"/>
          <w:numId w:val="18"/>
        </w:numPr>
        <w:tabs>
          <w:tab w:val="clear" w:pos="1800"/>
        </w:tabs>
        <w:spacing w:after="0" w:line="240" w:lineRule="auto"/>
        <w:ind w:left="2520"/>
        <w:rPr>
          <w:rFonts w:ascii="Myriad Pro" w:hAnsi="Myriad Pro"/>
          <w:sz w:val="20"/>
          <w:szCs w:val="20"/>
        </w:rPr>
      </w:pPr>
      <w:r w:rsidRPr="00FE1C0F">
        <w:rPr>
          <w:rFonts w:ascii="Myriad Pro" w:hAnsi="Myriad Pro"/>
          <w:sz w:val="20"/>
          <w:szCs w:val="20"/>
        </w:rPr>
        <w:t xml:space="preserve">Obtain an adequate sampling from the cervix using a broom-like device.  Insert the central bristles of the broom into the endocervical canal deep enough to allow the shorter bristles to fully contact the </w:t>
      </w:r>
      <w:proofErr w:type="spellStart"/>
      <w:r w:rsidRPr="00FE1C0F">
        <w:rPr>
          <w:rFonts w:ascii="Myriad Pro" w:hAnsi="Myriad Pro"/>
          <w:sz w:val="20"/>
          <w:szCs w:val="20"/>
        </w:rPr>
        <w:t>ectocervix</w:t>
      </w:r>
      <w:proofErr w:type="spellEnd"/>
      <w:r w:rsidRPr="00FE1C0F">
        <w:rPr>
          <w:rFonts w:ascii="Myriad Pro" w:hAnsi="Myriad Pro"/>
          <w:sz w:val="20"/>
          <w:szCs w:val="20"/>
        </w:rPr>
        <w:t xml:space="preserve">.  Push gently, and rotate the broom in a </w:t>
      </w:r>
      <w:r w:rsidRPr="00FE1C0F">
        <w:rPr>
          <w:rFonts w:ascii="Myriad Pro" w:hAnsi="Myriad Pro"/>
          <w:sz w:val="20"/>
          <w:szCs w:val="20"/>
          <w:u w:val="single"/>
        </w:rPr>
        <w:t>clockwise</w:t>
      </w:r>
      <w:r w:rsidRPr="00FE1C0F">
        <w:rPr>
          <w:rFonts w:ascii="Myriad Pro" w:hAnsi="Myriad Pro"/>
          <w:sz w:val="20"/>
          <w:szCs w:val="20"/>
        </w:rPr>
        <w:t xml:space="preserve"> direction five times.</w:t>
      </w:r>
    </w:p>
    <w:p w14:paraId="727B8092" w14:textId="77777777" w:rsidR="00B24873" w:rsidRPr="00FE1C0F" w:rsidRDefault="00B24873" w:rsidP="00AE7771">
      <w:pPr>
        <w:numPr>
          <w:ilvl w:val="0"/>
          <w:numId w:val="18"/>
        </w:numPr>
        <w:tabs>
          <w:tab w:val="clear" w:pos="1800"/>
        </w:tabs>
        <w:spacing w:after="0" w:line="240" w:lineRule="auto"/>
        <w:ind w:left="2520"/>
        <w:rPr>
          <w:rFonts w:ascii="Myriad Pro" w:hAnsi="Myriad Pro"/>
          <w:sz w:val="20"/>
          <w:szCs w:val="20"/>
        </w:rPr>
      </w:pPr>
      <w:r w:rsidRPr="00FE1C0F">
        <w:rPr>
          <w:rFonts w:ascii="Myriad Pro" w:hAnsi="Myriad Pro"/>
          <w:sz w:val="20"/>
          <w:szCs w:val="20"/>
        </w:rPr>
        <w:t>Rinse the broom in the PreservCyt</w:t>
      </w:r>
      <w:r w:rsidRPr="00FE1C0F">
        <w:rPr>
          <w:rFonts w:ascii="Myriad Pro" w:hAnsi="Myriad Pro" w:cs="Arial"/>
          <w:sz w:val="20"/>
          <w:szCs w:val="20"/>
        </w:rPr>
        <w:t>®</w:t>
      </w:r>
      <w:r w:rsidRPr="00FE1C0F">
        <w:rPr>
          <w:rFonts w:ascii="Myriad Pro" w:hAnsi="Myriad Pro"/>
          <w:sz w:val="20"/>
          <w:szCs w:val="20"/>
        </w:rPr>
        <w:t xml:space="preserve"> Solution vial by pushing the broom into the bottom of the vial 10 times, forcing the bristles apart.  Swirl the broom vigorously to further release material.  If material is still visible on the bristles, then scrape the bristles against the vial staying within the fluid.  Swirl the broom vigorously to further release material.  Discard the collection device.  </w:t>
      </w:r>
      <w:r w:rsidRPr="00FE1C0F">
        <w:rPr>
          <w:rFonts w:ascii="Myriad Pro" w:hAnsi="Myriad Pro"/>
          <w:b/>
          <w:bCs/>
          <w:sz w:val="20"/>
          <w:szCs w:val="20"/>
        </w:rPr>
        <w:t>Do not let the broom sit in the vial.</w:t>
      </w:r>
    </w:p>
    <w:p w14:paraId="07004512" w14:textId="77777777" w:rsidR="00B24873" w:rsidRPr="00FE1C0F" w:rsidRDefault="00B24873" w:rsidP="00AE7771">
      <w:pPr>
        <w:numPr>
          <w:ilvl w:val="0"/>
          <w:numId w:val="18"/>
        </w:numPr>
        <w:tabs>
          <w:tab w:val="clear" w:pos="1800"/>
        </w:tabs>
        <w:spacing w:after="0" w:line="240" w:lineRule="auto"/>
        <w:ind w:left="2520"/>
        <w:rPr>
          <w:rFonts w:ascii="Myriad Pro" w:hAnsi="Myriad Pro"/>
          <w:sz w:val="20"/>
          <w:szCs w:val="20"/>
        </w:rPr>
      </w:pPr>
      <w:r w:rsidRPr="00FE1C0F">
        <w:rPr>
          <w:rFonts w:ascii="Myriad Pro" w:hAnsi="Myriad Pro"/>
          <w:sz w:val="20"/>
          <w:szCs w:val="20"/>
        </w:rPr>
        <w:t>Tighten the cap so that the torque line on the cap passes the torque line on the vial.</w:t>
      </w:r>
    </w:p>
    <w:p w14:paraId="306689E6" w14:textId="77777777" w:rsidR="00B24873" w:rsidRPr="00FE1C0F" w:rsidRDefault="00B24873" w:rsidP="00AE7771">
      <w:pPr>
        <w:numPr>
          <w:ilvl w:val="0"/>
          <w:numId w:val="18"/>
        </w:numPr>
        <w:tabs>
          <w:tab w:val="clear" w:pos="1800"/>
        </w:tabs>
        <w:spacing w:after="0" w:line="240" w:lineRule="auto"/>
        <w:ind w:left="2520"/>
        <w:rPr>
          <w:rFonts w:ascii="Myriad Pro" w:hAnsi="Myriad Pro"/>
          <w:sz w:val="20"/>
          <w:szCs w:val="20"/>
        </w:rPr>
      </w:pPr>
      <w:r w:rsidRPr="00FE1C0F">
        <w:rPr>
          <w:rFonts w:ascii="Myriad Pro" w:hAnsi="Myriad Pro"/>
          <w:sz w:val="20"/>
          <w:szCs w:val="20"/>
        </w:rPr>
        <w:t>Place the vial and requisition in a specimen bag for transport to the laboratory.</w:t>
      </w:r>
    </w:p>
    <w:p w14:paraId="27B1958A" w14:textId="77777777" w:rsidR="00B24873" w:rsidRPr="00FE1C0F" w:rsidRDefault="00B24873" w:rsidP="00FE1C0F">
      <w:pPr>
        <w:tabs>
          <w:tab w:val="left" w:pos="3150"/>
          <w:tab w:val="left" w:pos="3510"/>
        </w:tabs>
        <w:spacing w:after="0" w:line="240" w:lineRule="auto"/>
        <w:rPr>
          <w:rFonts w:ascii="Myriad Pro" w:hAnsi="Myriad Pro"/>
          <w:sz w:val="20"/>
          <w:szCs w:val="20"/>
        </w:rPr>
      </w:pPr>
    </w:p>
    <w:p w14:paraId="62C2AA3E" w14:textId="1ABE193F" w:rsidR="00B24873" w:rsidRPr="00FE1C0F" w:rsidRDefault="00B24873" w:rsidP="00FE1C0F">
      <w:pPr>
        <w:tabs>
          <w:tab w:val="left" w:pos="3150"/>
          <w:tab w:val="left" w:pos="3510"/>
        </w:tabs>
        <w:spacing w:after="0" w:line="240" w:lineRule="auto"/>
        <w:rPr>
          <w:rFonts w:ascii="Myriad Pro" w:hAnsi="Myriad Pro"/>
          <w:sz w:val="20"/>
          <w:szCs w:val="20"/>
        </w:rPr>
      </w:pPr>
      <w:r w:rsidRPr="00FE1C0F">
        <w:rPr>
          <w:rFonts w:ascii="Myriad Pro" w:hAnsi="Myriad Pro"/>
          <w:sz w:val="20"/>
          <w:szCs w:val="20"/>
        </w:rPr>
        <w:t>For questions about Non-</w:t>
      </w:r>
      <w:proofErr w:type="spellStart"/>
      <w:r w:rsidRPr="00FE1C0F">
        <w:rPr>
          <w:rFonts w:ascii="Myriad Pro" w:hAnsi="Myriad Pro"/>
          <w:sz w:val="20"/>
          <w:szCs w:val="20"/>
        </w:rPr>
        <w:t>Gyn</w:t>
      </w:r>
      <w:proofErr w:type="spellEnd"/>
      <w:r w:rsidRPr="00FE1C0F">
        <w:rPr>
          <w:rFonts w:ascii="Myriad Pro" w:hAnsi="Myriad Pro"/>
          <w:sz w:val="20"/>
          <w:szCs w:val="20"/>
        </w:rPr>
        <w:t xml:space="preserve"> collection, requisitions, supplies or test results, please call</w:t>
      </w:r>
      <w:r w:rsidR="00AE7771">
        <w:rPr>
          <w:rFonts w:ascii="Myriad Pro" w:hAnsi="Myriad Pro"/>
          <w:sz w:val="20"/>
          <w:szCs w:val="20"/>
        </w:rPr>
        <w:t xml:space="preserve"> </w:t>
      </w:r>
      <w:proofErr w:type="spellStart"/>
      <w:r w:rsidR="00AE7771">
        <w:rPr>
          <w:rFonts w:ascii="Myriad Pro" w:hAnsi="Myriad Pro"/>
          <w:sz w:val="20"/>
          <w:szCs w:val="20"/>
        </w:rPr>
        <w:t>AmerPath</w:t>
      </w:r>
      <w:proofErr w:type="spellEnd"/>
      <w:r w:rsidR="00AE7771">
        <w:rPr>
          <w:rFonts w:ascii="Myriad Pro" w:hAnsi="Myriad Pro"/>
          <w:sz w:val="20"/>
          <w:szCs w:val="20"/>
        </w:rPr>
        <w:t xml:space="preserve"> at</w:t>
      </w:r>
      <w:r w:rsidRPr="00FE1C0F">
        <w:rPr>
          <w:rFonts w:ascii="Myriad Pro" w:hAnsi="Myriad Pro"/>
          <w:sz w:val="20"/>
          <w:szCs w:val="20"/>
        </w:rPr>
        <w:t xml:space="preserve"> (317)275-8000.</w:t>
      </w:r>
    </w:p>
    <w:p w14:paraId="610A07EE" w14:textId="77777777" w:rsidR="00B24873" w:rsidRPr="00FE1C0F" w:rsidRDefault="00B24873" w:rsidP="00FE1C0F">
      <w:pPr>
        <w:tabs>
          <w:tab w:val="left" w:pos="3150"/>
          <w:tab w:val="left" w:pos="3510"/>
        </w:tabs>
        <w:spacing w:after="0" w:line="240" w:lineRule="auto"/>
        <w:rPr>
          <w:rFonts w:ascii="Myriad Pro" w:hAnsi="Myriad Pro"/>
          <w:sz w:val="20"/>
          <w:szCs w:val="20"/>
        </w:rPr>
      </w:pPr>
    </w:p>
    <w:p w14:paraId="21AD0D9C" w14:textId="2936FD11" w:rsidR="00B24873" w:rsidRPr="00177629" w:rsidRDefault="00B24873" w:rsidP="001D2650">
      <w:pPr>
        <w:pStyle w:val="Style1"/>
      </w:pPr>
      <w:r w:rsidRPr="00177629">
        <w:br w:type="page"/>
      </w:r>
    </w:p>
    <w:p w14:paraId="06EFE6DA" w14:textId="77777777" w:rsidR="00B24873" w:rsidRPr="00177629" w:rsidRDefault="00B24873" w:rsidP="00B24873">
      <w:pPr>
        <w:tabs>
          <w:tab w:val="left" w:pos="720"/>
          <w:tab w:val="left" w:pos="1440"/>
          <w:tab w:val="left" w:pos="1800"/>
        </w:tabs>
        <w:rPr>
          <w:rFonts w:ascii="Myriad Pro" w:hAnsi="Myriad Pro"/>
        </w:rPr>
      </w:pPr>
    </w:p>
    <w:p w14:paraId="3C77F01E" w14:textId="2DF6BE5D" w:rsidR="00B24873" w:rsidRPr="00AE7771" w:rsidRDefault="00B24873" w:rsidP="00AE7771">
      <w:pPr>
        <w:pStyle w:val="Heading6"/>
        <w:rPr>
          <w:rFonts w:ascii="Myriad Pro" w:hAnsi="Myriad Pro"/>
          <w:sz w:val="22"/>
          <w:szCs w:val="22"/>
        </w:rPr>
      </w:pPr>
      <w:bookmarkStart w:id="67" w:name="_Instructions_for_Packaging"/>
      <w:bookmarkStart w:id="68" w:name="_Toc312137453"/>
      <w:bookmarkStart w:id="69" w:name="_Toc312139070"/>
      <w:bookmarkEnd w:id="67"/>
      <w:r w:rsidRPr="00AE7771">
        <w:rPr>
          <w:rFonts w:ascii="Myriad Pro" w:hAnsi="Myriad Pro"/>
          <w:sz w:val="22"/>
          <w:szCs w:val="22"/>
        </w:rPr>
        <w:t>Instructions for Packaging Specimens and Test Requisitions</w:t>
      </w:r>
      <w:bookmarkEnd w:id="68"/>
      <w:bookmarkEnd w:id="69"/>
    </w:p>
    <w:p w14:paraId="69770177" w14:textId="24D0D04C" w:rsidR="001D2650" w:rsidRPr="00AE7771" w:rsidRDefault="00B24873" w:rsidP="00AE7771">
      <w:pPr>
        <w:numPr>
          <w:ilvl w:val="0"/>
          <w:numId w:val="11"/>
        </w:numPr>
        <w:tabs>
          <w:tab w:val="left" w:pos="720"/>
          <w:tab w:val="left" w:pos="1800"/>
        </w:tabs>
        <w:spacing w:after="0" w:line="240" w:lineRule="auto"/>
        <w:rPr>
          <w:rFonts w:ascii="Myriad Pro" w:hAnsi="Myriad Pro"/>
          <w:sz w:val="20"/>
        </w:rPr>
      </w:pPr>
      <w:r w:rsidRPr="00AE7771">
        <w:rPr>
          <w:rFonts w:ascii="Myriad Pro" w:hAnsi="Myriad Pro"/>
          <w:sz w:val="20"/>
        </w:rPr>
        <w:t>Collect the specimen(s) in proper transport container.  (Refer to the test detail section of the Directory of S</w:t>
      </w:r>
      <w:r w:rsidR="00807176" w:rsidRPr="00AE7771">
        <w:rPr>
          <w:rFonts w:ascii="Myriad Pro" w:hAnsi="Myriad Pro"/>
          <w:sz w:val="20"/>
        </w:rPr>
        <w:t>ervices for more information.) Ensure specimen is properly labeled with required patient identification and specimen collection information.</w:t>
      </w:r>
    </w:p>
    <w:p w14:paraId="7ADC6E17" w14:textId="5BD3DAA0" w:rsidR="00B24873" w:rsidRPr="00AE7771" w:rsidRDefault="00B24873" w:rsidP="00AE7771">
      <w:pPr>
        <w:numPr>
          <w:ilvl w:val="0"/>
          <w:numId w:val="11"/>
        </w:numPr>
        <w:tabs>
          <w:tab w:val="left" w:pos="720"/>
          <w:tab w:val="left" w:pos="1800"/>
        </w:tabs>
        <w:spacing w:after="0" w:line="240" w:lineRule="auto"/>
        <w:rPr>
          <w:rFonts w:ascii="Myriad Pro" w:hAnsi="Myriad Pro"/>
          <w:sz w:val="20"/>
        </w:rPr>
      </w:pPr>
      <w:r w:rsidRPr="00AE7771">
        <w:rPr>
          <w:rFonts w:ascii="Myriad Pro" w:hAnsi="Myriad Pro"/>
          <w:sz w:val="20"/>
        </w:rPr>
        <w:t>Ensure that all specimen container caps and lids are properly tightened to prevent leakage.</w:t>
      </w:r>
    </w:p>
    <w:p w14:paraId="26EE4C18" w14:textId="77777777" w:rsidR="00B24873" w:rsidRPr="00AE7771" w:rsidRDefault="00B24873" w:rsidP="00AE7771">
      <w:pPr>
        <w:numPr>
          <w:ilvl w:val="0"/>
          <w:numId w:val="11"/>
        </w:numPr>
        <w:tabs>
          <w:tab w:val="left" w:pos="720"/>
          <w:tab w:val="left" w:pos="1800"/>
        </w:tabs>
        <w:spacing w:after="0" w:line="240" w:lineRule="auto"/>
        <w:rPr>
          <w:rFonts w:ascii="Myriad Pro" w:hAnsi="Myriad Pro"/>
          <w:sz w:val="20"/>
        </w:rPr>
      </w:pPr>
      <w:r w:rsidRPr="00AE7771">
        <w:rPr>
          <w:rFonts w:ascii="Myriad Pro" w:hAnsi="Myriad Pro"/>
          <w:sz w:val="20"/>
        </w:rPr>
        <w:t>Fold the top copy (original) of the test requisition in half widthwise (top to bottom) with the patient’s name and bar code facing out.  Retain the second copy for your files.</w:t>
      </w:r>
    </w:p>
    <w:p w14:paraId="133AA143" w14:textId="4972B502" w:rsidR="00B24873" w:rsidRPr="00AE7771" w:rsidRDefault="00B24873" w:rsidP="00AE7771">
      <w:pPr>
        <w:numPr>
          <w:ilvl w:val="0"/>
          <w:numId w:val="11"/>
        </w:numPr>
        <w:tabs>
          <w:tab w:val="left" w:pos="720"/>
          <w:tab w:val="left" w:pos="1800"/>
        </w:tabs>
        <w:spacing w:after="0" w:line="240" w:lineRule="auto"/>
        <w:rPr>
          <w:rFonts w:ascii="Myriad Pro" w:hAnsi="Myriad Pro"/>
          <w:sz w:val="20"/>
        </w:rPr>
      </w:pPr>
      <w:r w:rsidRPr="00AE7771">
        <w:rPr>
          <w:rFonts w:ascii="Myriad Pro" w:hAnsi="Myriad Pro"/>
          <w:sz w:val="20"/>
        </w:rPr>
        <w:t xml:space="preserve">The specimen bag has two pouches.  Place specimen(s) in the rear pouch with the zip lock.  Place </w:t>
      </w:r>
      <w:r w:rsidR="001D2650" w:rsidRPr="00AE7771">
        <w:rPr>
          <w:rFonts w:ascii="Myriad Pro" w:hAnsi="Myriad Pro"/>
          <w:sz w:val="20"/>
        </w:rPr>
        <w:t>fully completed paper or electronic</w:t>
      </w:r>
      <w:r w:rsidRPr="00AE7771">
        <w:rPr>
          <w:rFonts w:ascii="Myriad Pro" w:hAnsi="Myriad Pro"/>
          <w:sz w:val="20"/>
        </w:rPr>
        <w:t xml:space="preserve"> requisition in the front pouch with the bar code facing out.</w:t>
      </w:r>
    </w:p>
    <w:p w14:paraId="57280A25" w14:textId="77777777" w:rsidR="00B24873" w:rsidRPr="00AE7771" w:rsidRDefault="00B24873" w:rsidP="00AE7771">
      <w:pPr>
        <w:numPr>
          <w:ilvl w:val="0"/>
          <w:numId w:val="11"/>
        </w:numPr>
        <w:tabs>
          <w:tab w:val="left" w:pos="720"/>
          <w:tab w:val="left" w:pos="1800"/>
        </w:tabs>
        <w:spacing w:after="0" w:line="240" w:lineRule="auto"/>
        <w:rPr>
          <w:rFonts w:ascii="Myriad Pro" w:hAnsi="Myriad Pro"/>
          <w:sz w:val="20"/>
        </w:rPr>
      </w:pPr>
      <w:r w:rsidRPr="00AE7771">
        <w:rPr>
          <w:rFonts w:ascii="Myriad Pro" w:hAnsi="Myriad Pro"/>
          <w:b/>
          <w:bCs/>
          <w:i/>
          <w:iCs/>
          <w:sz w:val="20"/>
        </w:rPr>
        <w:t>Frozen specimens must be placed in a separate specimen bag along with a separate requisition.  Frozen specimens cannot be split for other tests.</w:t>
      </w:r>
    </w:p>
    <w:p w14:paraId="1EFAEDD0" w14:textId="77777777" w:rsidR="00B24873" w:rsidRPr="00AE7771" w:rsidRDefault="00B24873" w:rsidP="00B24873">
      <w:pPr>
        <w:tabs>
          <w:tab w:val="left" w:pos="720"/>
          <w:tab w:val="left" w:pos="1800"/>
        </w:tabs>
        <w:rPr>
          <w:rFonts w:ascii="Myriad Pro" w:hAnsi="Myriad Pro"/>
          <w:sz w:val="20"/>
        </w:rPr>
      </w:pPr>
    </w:p>
    <w:p w14:paraId="217C2855" w14:textId="76E1292A" w:rsidR="00224E3F" w:rsidRDefault="00B24873" w:rsidP="00AE7771">
      <w:pPr>
        <w:jc w:val="center"/>
        <w:rPr>
          <w:rFonts w:ascii="Myriad Pro" w:hAnsi="Myriad Pro"/>
          <w:sz w:val="20"/>
        </w:rPr>
      </w:pPr>
      <w:r w:rsidRPr="00AE7771">
        <w:rPr>
          <w:rFonts w:ascii="Myriad Pro" w:hAnsi="Myriad Pro"/>
          <w:b/>
          <w:bCs/>
          <w:sz w:val="20"/>
        </w:rPr>
        <w:t>Proper Specimen Packing Helps Expedite Your Order.</w:t>
      </w:r>
    </w:p>
    <w:p w14:paraId="36F536E8" w14:textId="77777777" w:rsidR="00AE7771" w:rsidRPr="00AE7771" w:rsidRDefault="00AE7771" w:rsidP="00AE7771">
      <w:pPr>
        <w:rPr>
          <w:rFonts w:ascii="Myriad Pro" w:hAnsi="Myriad Pro"/>
          <w:sz w:val="20"/>
        </w:rPr>
      </w:pPr>
    </w:p>
    <w:sectPr w:rsidR="00AE7771" w:rsidRPr="00AE7771" w:rsidSect="00FE242D">
      <w:headerReference w:type="default" r:id="rId15"/>
      <w:footerReference w:type="default" r:id="rId16"/>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0BF03" w14:textId="77777777" w:rsidR="00DA6E47" w:rsidRDefault="00DA6E47" w:rsidP="00E14E6E">
      <w:pPr>
        <w:spacing w:after="0" w:line="240" w:lineRule="auto"/>
      </w:pPr>
      <w:r>
        <w:separator/>
      </w:r>
    </w:p>
  </w:endnote>
  <w:endnote w:type="continuationSeparator" w:id="0">
    <w:p w14:paraId="4C4619AF" w14:textId="77777777" w:rsidR="00DA6E47" w:rsidRDefault="00DA6E47"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02A9" w14:textId="77777777" w:rsidR="00864B90" w:rsidRDefault="00864B90" w:rsidP="00B24873">
    <w:pPr>
      <w:pStyle w:val="Footer"/>
      <w:jc w:val="cen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r>
    <w:r>
      <w:rPr>
        <w:rFonts w:asciiTheme="minorHAnsi" w:hAnsiTheme="minorHAnsi" w:cstheme="minorHAnsi"/>
        <w:color w:val="808080" w:themeColor="background1" w:themeShade="80"/>
        <w:sz w:val="20"/>
        <w:szCs w:val="20"/>
      </w:rPr>
      <w:tab/>
    </w:r>
    <w:r w:rsidRPr="000234BB">
      <w:rPr>
        <w:rFonts w:asciiTheme="minorHAnsi" w:hAnsiTheme="minorHAnsi" w:cstheme="minorHAnsi"/>
        <w:color w:val="808080" w:themeColor="background1" w:themeShade="80"/>
        <w:sz w:val="20"/>
        <w:szCs w:val="20"/>
      </w:rPr>
      <w:t xml:space="preserve">Page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Pr="000234BB">
      <w:rPr>
        <w:rFonts w:asciiTheme="minorHAnsi" w:hAnsiTheme="minorHAnsi" w:cstheme="minorHAnsi"/>
        <w:b/>
        <w:color w:val="808080" w:themeColor="background1" w:themeShade="80"/>
        <w:sz w:val="20"/>
        <w:szCs w:val="20"/>
      </w:rPr>
      <w:fldChar w:fldCharType="separate"/>
    </w:r>
    <w:r w:rsidR="00F56CDF">
      <w:rPr>
        <w:rFonts w:asciiTheme="minorHAnsi" w:hAnsiTheme="minorHAnsi" w:cstheme="minorHAnsi"/>
        <w:b/>
        <w:noProof/>
        <w:color w:val="808080" w:themeColor="background1" w:themeShade="80"/>
        <w:sz w:val="20"/>
        <w:szCs w:val="20"/>
      </w:rPr>
      <w:t>18</w:t>
    </w:r>
    <w:r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r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NUMPAGES  \* Arabic  \* MERGEFORMAT </w:instrText>
    </w:r>
    <w:r w:rsidRPr="000234BB">
      <w:rPr>
        <w:rFonts w:asciiTheme="minorHAnsi" w:hAnsiTheme="minorHAnsi" w:cstheme="minorHAnsi"/>
        <w:b/>
        <w:color w:val="808080" w:themeColor="background1" w:themeShade="80"/>
        <w:sz w:val="20"/>
        <w:szCs w:val="20"/>
      </w:rPr>
      <w:fldChar w:fldCharType="separate"/>
    </w:r>
    <w:r w:rsidR="00F56CDF">
      <w:rPr>
        <w:rFonts w:asciiTheme="minorHAnsi" w:hAnsiTheme="minorHAnsi" w:cstheme="minorHAnsi"/>
        <w:b/>
        <w:noProof/>
        <w:color w:val="808080" w:themeColor="background1" w:themeShade="80"/>
        <w:sz w:val="20"/>
        <w:szCs w:val="20"/>
      </w:rPr>
      <w:t>21</w:t>
    </w:r>
    <w:r w:rsidRPr="000234BB">
      <w:rPr>
        <w:rFonts w:asciiTheme="minorHAnsi" w:hAnsiTheme="minorHAnsi" w:cstheme="minorHAnsi"/>
        <w:b/>
        <w:color w:val="808080" w:themeColor="background1" w:themeShade="80"/>
        <w:sz w:val="20"/>
        <w:szCs w:val="20"/>
      </w:rPr>
      <w:fldChar w:fldCharType="end"/>
    </w:r>
  </w:p>
  <w:p w14:paraId="1C600E6C" w14:textId="71CCB020" w:rsidR="00864B90" w:rsidRPr="002573D1" w:rsidRDefault="00DA6E47" w:rsidP="00B24873">
    <w:pPr>
      <w:pStyle w:val="Footer"/>
      <w:jc w:val="center"/>
      <w:rPr>
        <w:rFonts w:asciiTheme="minorHAnsi" w:hAnsiTheme="minorHAnsi" w:cstheme="minorHAnsi"/>
        <w:color w:val="808080" w:themeColor="background1" w:themeShade="80"/>
        <w:sz w:val="20"/>
        <w:szCs w:val="20"/>
      </w:rPr>
    </w:pPr>
    <w:sdt>
      <w:sdtPr>
        <w:rPr>
          <w:rFonts w:asciiTheme="minorHAnsi" w:hAnsiTheme="minorHAnsi" w:cstheme="minorHAnsi"/>
          <w:color w:val="A6A6A6"/>
          <w:sz w:val="20"/>
          <w:szCs w:val="20"/>
        </w:rPr>
        <w:alias w:val="Procedure Number"/>
        <w:tag w:val="Procedure_x0020_Number0"/>
        <w:id w:val="1575395795"/>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864B90" w:rsidRPr="00B24873">
          <w:rPr>
            <w:rFonts w:asciiTheme="minorHAnsi" w:hAnsiTheme="minorHAnsi" w:cstheme="minorHAnsi"/>
            <w:color w:val="A6A6A6"/>
            <w:sz w:val="20"/>
            <w:szCs w:val="20"/>
          </w:rPr>
          <w:t>QA.SPEC.9.0</w:t>
        </w:r>
      </w:sdtContent>
    </w:sdt>
    <w:r w:rsidR="00864B90">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71302F">
          <w:rPr>
            <w:rFonts w:asciiTheme="minorHAnsi" w:hAnsiTheme="minorHAnsi" w:cstheme="minorHAnsi"/>
            <w:color w:val="808080" w:themeColor="background1" w:themeShade="80"/>
            <w:sz w:val="20"/>
            <w:szCs w:val="20"/>
          </w:rPr>
          <w:t>Document Version: 1.0</w:t>
        </w:r>
      </w:sdtContent>
    </w:sdt>
    <w:r w:rsidR="00864B90" w:rsidRPr="00B24873">
      <w:rPr>
        <w:rFonts w:asciiTheme="minorHAnsi" w:hAnsiTheme="minorHAnsi" w:cstheme="minorHAnsi"/>
        <w:color w:val="808080" w:themeColor="background1" w:themeShade="80"/>
        <w:sz w:val="20"/>
        <w:szCs w:val="20"/>
      </w:rPr>
      <w:t xml:space="preserve"> </w:t>
    </w:r>
    <w:r w:rsidR="00864B90">
      <w:rPr>
        <w:rFonts w:asciiTheme="minorHAnsi" w:hAnsiTheme="minorHAnsi" w:cstheme="minorHAnsi"/>
        <w:color w:val="808080" w:themeColor="background1" w:themeShade="80"/>
        <w:sz w:val="20"/>
        <w:szCs w:val="20"/>
      </w:rPr>
      <w:tab/>
    </w:r>
    <w:r w:rsidR="00864B90" w:rsidRPr="000234BB">
      <w:rPr>
        <w:rFonts w:asciiTheme="minorHAnsi" w:hAnsiTheme="minorHAnsi" w:cstheme="minorHAnsi"/>
        <w:color w:val="808080" w:themeColor="background1" w:themeShade="80"/>
        <w:sz w:val="20"/>
        <w:szCs w:val="20"/>
      </w:rPr>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02-06T00:00:00Z">
          <w:dateFormat w:val="M/d/yyyy"/>
          <w:lid w:val="en-US"/>
          <w:storeMappedDataAs w:val="dateTime"/>
          <w:calendar w:val="gregorian"/>
        </w:date>
      </w:sdtPr>
      <w:sdtEndPr/>
      <w:sdtContent>
        <w:r w:rsidR="00864B90">
          <w:rPr>
            <w:rFonts w:asciiTheme="minorHAnsi" w:hAnsiTheme="minorHAnsi" w:cstheme="minorHAnsi"/>
            <w:color w:val="808080" w:themeColor="background1" w:themeShade="80"/>
            <w:sz w:val="20"/>
            <w:szCs w:val="20"/>
          </w:rPr>
          <w:t>2/6/2015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7DB52" w14:textId="77777777" w:rsidR="00DA6E47" w:rsidRDefault="00DA6E47" w:rsidP="00E14E6E">
      <w:pPr>
        <w:spacing w:after="0" w:line="240" w:lineRule="auto"/>
      </w:pPr>
      <w:r>
        <w:separator/>
      </w:r>
    </w:p>
  </w:footnote>
  <w:footnote w:type="continuationSeparator" w:id="0">
    <w:p w14:paraId="7F37F453" w14:textId="77777777" w:rsidR="00DA6E47" w:rsidRDefault="00DA6E47"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B9F24" w14:textId="77777777" w:rsidR="00864B90" w:rsidRDefault="00864B90">
    <w:pPr>
      <w:pStyle w:val="Header"/>
    </w:pPr>
    <w:r>
      <w:rPr>
        <w:noProof/>
      </w:rPr>
      <w:drawing>
        <wp:inline distT="0" distB="0" distL="0" distR="0" wp14:anchorId="509C4D99" wp14:editId="1759D913">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MID AMERICA CLINICAL LABORATORIES DIRECTORY OF SERVICES REFERENCE GUIDE</w:t>
        </w:r>
      </w:sdtContent>
    </w:sdt>
  </w:p>
  <w:p w14:paraId="62C63317" w14:textId="77777777" w:rsidR="00864B90" w:rsidRDefault="00864B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74E9"/>
    <w:multiLevelType w:val="hybridMultilevel"/>
    <w:tmpl w:val="DD3A7F16"/>
    <w:lvl w:ilvl="0" w:tplc="E9063EE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1775763"/>
    <w:multiLevelType w:val="hybridMultilevel"/>
    <w:tmpl w:val="5F34C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462DD"/>
    <w:multiLevelType w:val="hybridMultilevel"/>
    <w:tmpl w:val="05525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455BC"/>
    <w:multiLevelType w:val="hybridMultilevel"/>
    <w:tmpl w:val="B46051D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9D7391C"/>
    <w:multiLevelType w:val="hybridMultilevel"/>
    <w:tmpl w:val="2D3A629C"/>
    <w:lvl w:ilvl="0" w:tplc="EBD4ABDA">
      <w:start w:val="1"/>
      <w:numFmt w:val="bullet"/>
      <w:lvlText w:val="▪"/>
      <w:lvlJc w:val="left"/>
      <w:pPr>
        <w:tabs>
          <w:tab w:val="num" w:pos="2304"/>
        </w:tabs>
        <w:ind w:left="2304" w:firstLine="0"/>
      </w:pPr>
      <w:rPr>
        <w:rFonts w:hAnsi="Arial" w:hint="default"/>
        <w:color w:val="auto"/>
        <w:sz w:val="22"/>
        <w:szCs w:val="22"/>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0A691218"/>
    <w:multiLevelType w:val="hybridMultilevel"/>
    <w:tmpl w:val="9D1A96BE"/>
    <w:lvl w:ilvl="0" w:tplc="EBD4ABDA">
      <w:start w:val="1"/>
      <w:numFmt w:val="bullet"/>
      <w:lvlText w:val="▪"/>
      <w:lvlJc w:val="left"/>
      <w:pPr>
        <w:tabs>
          <w:tab w:val="num" w:pos="504"/>
        </w:tabs>
        <w:ind w:left="504" w:firstLine="0"/>
      </w:pPr>
      <w:rPr>
        <w:rFonts w:hAnsi="Arial"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962521"/>
    <w:multiLevelType w:val="hybridMultilevel"/>
    <w:tmpl w:val="3F46E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03444"/>
    <w:multiLevelType w:val="hybridMultilevel"/>
    <w:tmpl w:val="83420A94"/>
    <w:lvl w:ilvl="0" w:tplc="EBD4ABDA">
      <w:start w:val="1"/>
      <w:numFmt w:val="bullet"/>
      <w:lvlText w:val="▪"/>
      <w:lvlJc w:val="left"/>
      <w:pPr>
        <w:tabs>
          <w:tab w:val="num" w:pos="1224"/>
        </w:tabs>
        <w:ind w:left="1224" w:firstLine="0"/>
      </w:pPr>
      <w:rPr>
        <w:rFonts w:hAnsi="Arial" w:hint="default"/>
        <w:color w:val="auto"/>
        <w:sz w:val="22"/>
        <w:szCs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712424D"/>
    <w:multiLevelType w:val="hybridMultilevel"/>
    <w:tmpl w:val="526433FE"/>
    <w:lvl w:ilvl="0" w:tplc="C98A368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18FD44EB"/>
    <w:multiLevelType w:val="hybridMultilevel"/>
    <w:tmpl w:val="5A2CCE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CB760A"/>
    <w:multiLevelType w:val="hybridMultilevel"/>
    <w:tmpl w:val="7AA234EA"/>
    <w:lvl w:ilvl="0" w:tplc="E230084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1CF061BB"/>
    <w:multiLevelType w:val="hybridMultilevel"/>
    <w:tmpl w:val="1AF47622"/>
    <w:lvl w:ilvl="0" w:tplc="0E3C98DE">
      <w:start w:val="7"/>
      <w:numFmt w:val="lowerLetter"/>
      <w:lvlText w:val="%1."/>
      <w:lvlJc w:val="left"/>
      <w:pPr>
        <w:tabs>
          <w:tab w:val="num" w:pos="1800"/>
        </w:tabs>
        <w:ind w:left="1800" w:hanging="360"/>
      </w:pPr>
      <w:rPr>
        <w:rFonts w:hint="default"/>
      </w:rPr>
    </w:lvl>
    <w:lvl w:ilvl="1" w:tplc="1A2435B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54665702">
      <w:start w:val="1"/>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00D4FCA"/>
    <w:multiLevelType w:val="hybridMultilevel"/>
    <w:tmpl w:val="756E9CCC"/>
    <w:lvl w:ilvl="0" w:tplc="04090019">
      <w:start w:val="1"/>
      <w:numFmt w:val="lowerLetter"/>
      <w:lvlText w:val="%1."/>
      <w:lvlJc w:val="left"/>
      <w:pPr>
        <w:tabs>
          <w:tab w:val="num" w:pos="1944"/>
        </w:tabs>
        <w:ind w:left="1944" w:firstLine="0"/>
      </w:pPr>
      <w:rPr>
        <w:rFonts w:hint="default"/>
        <w:color w:val="auto"/>
        <w:sz w:val="22"/>
        <w:szCs w:val="22"/>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33841386"/>
    <w:multiLevelType w:val="hybridMultilevel"/>
    <w:tmpl w:val="75CCB32E"/>
    <w:lvl w:ilvl="0" w:tplc="2A789BF4">
      <w:start w:val="1"/>
      <w:numFmt w:val="bullet"/>
      <w:lvlText w:val=""/>
      <w:lvlJc w:val="left"/>
      <w:pPr>
        <w:tabs>
          <w:tab w:val="num" w:pos="1584"/>
        </w:tabs>
        <w:ind w:left="1584" w:firstLine="0"/>
      </w:pPr>
      <w:rPr>
        <w:rFonts w:ascii="Symbol" w:hAnsi="Symbol" w:hint="default"/>
        <w:color w:val="auto"/>
        <w:sz w:val="22"/>
        <w:szCs w:val="22"/>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383D2E7F"/>
    <w:multiLevelType w:val="hybridMultilevel"/>
    <w:tmpl w:val="CE8C90E4"/>
    <w:lvl w:ilvl="0" w:tplc="C390FD7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nsid w:val="3B4C0DBF"/>
    <w:multiLevelType w:val="hybridMultilevel"/>
    <w:tmpl w:val="F550A45A"/>
    <w:lvl w:ilvl="0" w:tplc="EBD4ABDA">
      <w:start w:val="1"/>
      <w:numFmt w:val="bullet"/>
      <w:lvlText w:val="▪"/>
      <w:lvlJc w:val="left"/>
      <w:pPr>
        <w:tabs>
          <w:tab w:val="num" w:pos="504"/>
        </w:tabs>
        <w:ind w:left="504" w:firstLine="0"/>
      </w:pPr>
      <w:rPr>
        <w:rFonts w:hAnsi="Arial"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F6B2099"/>
    <w:multiLevelType w:val="hybridMultilevel"/>
    <w:tmpl w:val="992EEB7A"/>
    <w:lvl w:ilvl="0" w:tplc="EBD4ABDA">
      <w:start w:val="1"/>
      <w:numFmt w:val="bullet"/>
      <w:lvlText w:val="▪"/>
      <w:lvlJc w:val="left"/>
      <w:pPr>
        <w:tabs>
          <w:tab w:val="num" w:pos="1944"/>
        </w:tabs>
        <w:ind w:left="1944" w:firstLine="0"/>
      </w:pPr>
      <w:rPr>
        <w:rFonts w:hAnsi="Arial" w:hint="default"/>
        <w:color w:val="auto"/>
        <w:sz w:val="22"/>
        <w:szCs w:val="22"/>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nsid w:val="417D0CBD"/>
    <w:multiLevelType w:val="hybridMultilevel"/>
    <w:tmpl w:val="0450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CD17FC"/>
    <w:multiLevelType w:val="hybridMultilevel"/>
    <w:tmpl w:val="B2A62D84"/>
    <w:lvl w:ilvl="0" w:tplc="87A2E6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A803FB"/>
    <w:multiLevelType w:val="hybridMultilevel"/>
    <w:tmpl w:val="A37EC3A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4CF47475"/>
    <w:multiLevelType w:val="hybridMultilevel"/>
    <w:tmpl w:val="1C449EC8"/>
    <w:lvl w:ilvl="0" w:tplc="EBD4ABDA">
      <w:start w:val="1"/>
      <w:numFmt w:val="bullet"/>
      <w:lvlText w:val="▪"/>
      <w:lvlJc w:val="left"/>
      <w:pPr>
        <w:tabs>
          <w:tab w:val="num" w:pos="504"/>
        </w:tabs>
        <w:ind w:left="504" w:firstLine="0"/>
      </w:pPr>
      <w:rPr>
        <w:rFonts w:hAnsi="Arial"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E277DC5"/>
    <w:multiLevelType w:val="hybridMultilevel"/>
    <w:tmpl w:val="9BDCC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4D279D"/>
    <w:multiLevelType w:val="hybridMultilevel"/>
    <w:tmpl w:val="F33610AA"/>
    <w:lvl w:ilvl="0" w:tplc="EBD4ABDA">
      <w:start w:val="1"/>
      <w:numFmt w:val="bullet"/>
      <w:lvlText w:val="▪"/>
      <w:lvlJc w:val="left"/>
      <w:pPr>
        <w:tabs>
          <w:tab w:val="num" w:pos="2766"/>
        </w:tabs>
        <w:ind w:left="2766" w:firstLine="0"/>
      </w:pPr>
      <w:rPr>
        <w:rFonts w:hAnsi="Arial" w:hint="default"/>
        <w:color w:val="auto"/>
        <w:sz w:val="22"/>
        <w:szCs w:val="22"/>
      </w:rPr>
    </w:lvl>
    <w:lvl w:ilvl="1" w:tplc="04090003" w:tentative="1">
      <w:start w:val="1"/>
      <w:numFmt w:val="bullet"/>
      <w:lvlText w:val="o"/>
      <w:lvlJc w:val="left"/>
      <w:pPr>
        <w:tabs>
          <w:tab w:val="num" w:pos="4062"/>
        </w:tabs>
        <w:ind w:left="4062" w:hanging="360"/>
      </w:pPr>
      <w:rPr>
        <w:rFonts w:ascii="Courier New" w:hAnsi="Courier New" w:hint="default"/>
      </w:rPr>
    </w:lvl>
    <w:lvl w:ilvl="2" w:tplc="04090005" w:tentative="1">
      <w:start w:val="1"/>
      <w:numFmt w:val="bullet"/>
      <w:lvlText w:val=""/>
      <w:lvlJc w:val="left"/>
      <w:pPr>
        <w:tabs>
          <w:tab w:val="num" w:pos="4782"/>
        </w:tabs>
        <w:ind w:left="4782" w:hanging="360"/>
      </w:pPr>
      <w:rPr>
        <w:rFonts w:ascii="Wingdings" w:hAnsi="Wingdings" w:hint="default"/>
      </w:rPr>
    </w:lvl>
    <w:lvl w:ilvl="3" w:tplc="04090001" w:tentative="1">
      <w:start w:val="1"/>
      <w:numFmt w:val="bullet"/>
      <w:lvlText w:val=""/>
      <w:lvlJc w:val="left"/>
      <w:pPr>
        <w:tabs>
          <w:tab w:val="num" w:pos="5502"/>
        </w:tabs>
        <w:ind w:left="5502" w:hanging="360"/>
      </w:pPr>
      <w:rPr>
        <w:rFonts w:ascii="Symbol" w:hAnsi="Symbol" w:hint="default"/>
      </w:rPr>
    </w:lvl>
    <w:lvl w:ilvl="4" w:tplc="04090003" w:tentative="1">
      <w:start w:val="1"/>
      <w:numFmt w:val="bullet"/>
      <w:lvlText w:val="o"/>
      <w:lvlJc w:val="left"/>
      <w:pPr>
        <w:tabs>
          <w:tab w:val="num" w:pos="6222"/>
        </w:tabs>
        <w:ind w:left="6222" w:hanging="360"/>
      </w:pPr>
      <w:rPr>
        <w:rFonts w:ascii="Courier New" w:hAnsi="Courier New" w:hint="default"/>
      </w:rPr>
    </w:lvl>
    <w:lvl w:ilvl="5" w:tplc="04090005" w:tentative="1">
      <w:start w:val="1"/>
      <w:numFmt w:val="bullet"/>
      <w:lvlText w:val=""/>
      <w:lvlJc w:val="left"/>
      <w:pPr>
        <w:tabs>
          <w:tab w:val="num" w:pos="6942"/>
        </w:tabs>
        <w:ind w:left="6942" w:hanging="360"/>
      </w:pPr>
      <w:rPr>
        <w:rFonts w:ascii="Wingdings" w:hAnsi="Wingdings" w:hint="default"/>
      </w:rPr>
    </w:lvl>
    <w:lvl w:ilvl="6" w:tplc="04090001" w:tentative="1">
      <w:start w:val="1"/>
      <w:numFmt w:val="bullet"/>
      <w:lvlText w:val=""/>
      <w:lvlJc w:val="left"/>
      <w:pPr>
        <w:tabs>
          <w:tab w:val="num" w:pos="7662"/>
        </w:tabs>
        <w:ind w:left="7662" w:hanging="360"/>
      </w:pPr>
      <w:rPr>
        <w:rFonts w:ascii="Symbol" w:hAnsi="Symbol" w:hint="default"/>
      </w:rPr>
    </w:lvl>
    <w:lvl w:ilvl="7" w:tplc="04090003" w:tentative="1">
      <w:start w:val="1"/>
      <w:numFmt w:val="bullet"/>
      <w:lvlText w:val="o"/>
      <w:lvlJc w:val="left"/>
      <w:pPr>
        <w:tabs>
          <w:tab w:val="num" w:pos="8382"/>
        </w:tabs>
        <w:ind w:left="8382" w:hanging="360"/>
      </w:pPr>
      <w:rPr>
        <w:rFonts w:ascii="Courier New" w:hAnsi="Courier New" w:hint="default"/>
      </w:rPr>
    </w:lvl>
    <w:lvl w:ilvl="8" w:tplc="04090005" w:tentative="1">
      <w:start w:val="1"/>
      <w:numFmt w:val="bullet"/>
      <w:lvlText w:val=""/>
      <w:lvlJc w:val="left"/>
      <w:pPr>
        <w:tabs>
          <w:tab w:val="num" w:pos="9102"/>
        </w:tabs>
        <w:ind w:left="9102" w:hanging="360"/>
      </w:pPr>
      <w:rPr>
        <w:rFonts w:ascii="Wingdings" w:hAnsi="Wingdings" w:hint="default"/>
      </w:rPr>
    </w:lvl>
  </w:abstractNum>
  <w:abstractNum w:abstractNumId="23">
    <w:nsid w:val="5AC0360B"/>
    <w:multiLevelType w:val="hybridMultilevel"/>
    <w:tmpl w:val="EA16D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E27F83"/>
    <w:multiLevelType w:val="hybridMultilevel"/>
    <w:tmpl w:val="3F66BC02"/>
    <w:lvl w:ilvl="0" w:tplc="EBD4ABDA">
      <w:start w:val="1"/>
      <w:numFmt w:val="bullet"/>
      <w:lvlText w:val="▪"/>
      <w:lvlJc w:val="left"/>
      <w:pPr>
        <w:tabs>
          <w:tab w:val="num" w:pos="144"/>
        </w:tabs>
        <w:ind w:left="144" w:firstLine="0"/>
      </w:pPr>
      <w:rPr>
        <w:rFonts w:hAnsi="Aria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CD773B"/>
    <w:multiLevelType w:val="hybridMultilevel"/>
    <w:tmpl w:val="E7065A02"/>
    <w:lvl w:ilvl="0" w:tplc="EBD4ABDA">
      <w:start w:val="1"/>
      <w:numFmt w:val="bullet"/>
      <w:lvlText w:val="▪"/>
      <w:lvlJc w:val="left"/>
      <w:pPr>
        <w:tabs>
          <w:tab w:val="num" w:pos="144"/>
        </w:tabs>
        <w:ind w:left="144" w:firstLine="0"/>
      </w:pPr>
      <w:rPr>
        <w:rFonts w:hAnsi="Aria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B9741A"/>
    <w:multiLevelType w:val="hybridMultilevel"/>
    <w:tmpl w:val="C8D298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EE5BBF"/>
    <w:multiLevelType w:val="singleLevel"/>
    <w:tmpl w:val="DCA42A46"/>
    <w:lvl w:ilvl="0">
      <w:start w:val="1"/>
      <w:numFmt w:val="decimal"/>
      <w:lvlText w:val="%1)"/>
      <w:lvlJc w:val="left"/>
      <w:pPr>
        <w:tabs>
          <w:tab w:val="num" w:pos="2520"/>
        </w:tabs>
        <w:ind w:left="2520" w:hanging="360"/>
      </w:pPr>
      <w:rPr>
        <w:rFonts w:hint="default"/>
      </w:rPr>
    </w:lvl>
  </w:abstractNum>
  <w:abstractNum w:abstractNumId="28">
    <w:nsid w:val="6975029E"/>
    <w:multiLevelType w:val="hybridMultilevel"/>
    <w:tmpl w:val="46A0E6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AA17C1"/>
    <w:multiLevelType w:val="hybridMultilevel"/>
    <w:tmpl w:val="12D61DA6"/>
    <w:lvl w:ilvl="0" w:tplc="3B42CD76">
      <w:start w:val="1"/>
      <w:numFmt w:val="upp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C0720A0"/>
    <w:multiLevelType w:val="hybridMultilevel"/>
    <w:tmpl w:val="E5FA27E4"/>
    <w:lvl w:ilvl="0" w:tplc="9954C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D22BA2"/>
    <w:multiLevelType w:val="hybridMultilevel"/>
    <w:tmpl w:val="1C6A8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CE2EEF"/>
    <w:multiLevelType w:val="hybridMultilevel"/>
    <w:tmpl w:val="979E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771ACD"/>
    <w:multiLevelType w:val="hybridMultilevel"/>
    <w:tmpl w:val="529ED194"/>
    <w:lvl w:ilvl="0" w:tplc="0A50F42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75EB1A0F"/>
    <w:multiLevelType w:val="hybridMultilevel"/>
    <w:tmpl w:val="844032DC"/>
    <w:lvl w:ilvl="0" w:tplc="B05EA2D6">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nsid w:val="7E1A012B"/>
    <w:multiLevelType w:val="hybridMultilevel"/>
    <w:tmpl w:val="1E84F5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10"/>
  </w:num>
  <w:num w:numId="4">
    <w:abstractNumId w:val="13"/>
  </w:num>
  <w:num w:numId="5">
    <w:abstractNumId w:val="11"/>
  </w:num>
  <w:num w:numId="6">
    <w:abstractNumId w:val="22"/>
  </w:num>
  <w:num w:numId="7">
    <w:abstractNumId w:val="24"/>
  </w:num>
  <w:num w:numId="8">
    <w:abstractNumId w:val="4"/>
  </w:num>
  <w:num w:numId="9">
    <w:abstractNumId w:val="16"/>
  </w:num>
  <w:num w:numId="10">
    <w:abstractNumId w:val="34"/>
  </w:num>
  <w:num w:numId="11">
    <w:abstractNumId w:val="18"/>
  </w:num>
  <w:num w:numId="12">
    <w:abstractNumId w:val="15"/>
  </w:num>
  <w:num w:numId="13">
    <w:abstractNumId w:val="25"/>
  </w:num>
  <w:num w:numId="14">
    <w:abstractNumId w:val="7"/>
  </w:num>
  <w:num w:numId="15">
    <w:abstractNumId w:val="5"/>
  </w:num>
  <w:num w:numId="16">
    <w:abstractNumId w:val="20"/>
  </w:num>
  <w:num w:numId="17">
    <w:abstractNumId w:val="28"/>
  </w:num>
  <w:num w:numId="18">
    <w:abstractNumId w:val="19"/>
  </w:num>
  <w:num w:numId="19">
    <w:abstractNumId w:val="29"/>
  </w:num>
  <w:num w:numId="20">
    <w:abstractNumId w:val="26"/>
  </w:num>
  <w:num w:numId="21">
    <w:abstractNumId w:val="21"/>
  </w:num>
  <w:num w:numId="22">
    <w:abstractNumId w:val="23"/>
  </w:num>
  <w:num w:numId="23">
    <w:abstractNumId w:val="33"/>
  </w:num>
  <w:num w:numId="24">
    <w:abstractNumId w:val="3"/>
  </w:num>
  <w:num w:numId="25">
    <w:abstractNumId w:val="1"/>
  </w:num>
  <w:num w:numId="26">
    <w:abstractNumId w:val="31"/>
  </w:num>
  <w:num w:numId="27">
    <w:abstractNumId w:val="32"/>
  </w:num>
  <w:num w:numId="28">
    <w:abstractNumId w:val="9"/>
  </w:num>
  <w:num w:numId="29">
    <w:abstractNumId w:val="35"/>
  </w:num>
  <w:num w:numId="30">
    <w:abstractNumId w:val="12"/>
  </w:num>
  <w:num w:numId="31">
    <w:abstractNumId w:val="2"/>
  </w:num>
  <w:num w:numId="32">
    <w:abstractNumId w:val="6"/>
  </w:num>
  <w:num w:numId="33">
    <w:abstractNumId w:val="8"/>
  </w:num>
  <w:num w:numId="34">
    <w:abstractNumId w:val="14"/>
  </w:num>
  <w:num w:numId="35">
    <w:abstractNumId w:val="30"/>
  </w:num>
  <w:num w:numId="36">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120252"/>
    <w:rsid w:val="001237A1"/>
    <w:rsid w:val="001D2650"/>
    <w:rsid w:val="00224E3F"/>
    <w:rsid w:val="002573D1"/>
    <w:rsid w:val="0026140C"/>
    <w:rsid w:val="002A07A5"/>
    <w:rsid w:val="002F23A4"/>
    <w:rsid w:val="0037392A"/>
    <w:rsid w:val="003C48B6"/>
    <w:rsid w:val="004C7B0A"/>
    <w:rsid w:val="00513BF5"/>
    <w:rsid w:val="00521E64"/>
    <w:rsid w:val="005C3481"/>
    <w:rsid w:val="00632B34"/>
    <w:rsid w:val="00661E3A"/>
    <w:rsid w:val="006C7D0E"/>
    <w:rsid w:val="006D588B"/>
    <w:rsid w:val="006F399E"/>
    <w:rsid w:val="0071302F"/>
    <w:rsid w:val="00767761"/>
    <w:rsid w:val="00807176"/>
    <w:rsid w:val="00814EDA"/>
    <w:rsid w:val="00864B90"/>
    <w:rsid w:val="008A0912"/>
    <w:rsid w:val="008E4237"/>
    <w:rsid w:val="0093312D"/>
    <w:rsid w:val="0094605A"/>
    <w:rsid w:val="00A63D97"/>
    <w:rsid w:val="00AE7771"/>
    <w:rsid w:val="00B24873"/>
    <w:rsid w:val="00BB0C5B"/>
    <w:rsid w:val="00D354DD"/>
    <w:rsid w:val="00D66976"/>
    <w:rsid w:val="00D866A1"/>
    <w:rsid w:val="00DA6E47"/>
    <w:rsid w:val="00E14E6E"/>
    <w:rsid w:val="00E30F5F"/>
    <w:rsid w:val="00F56CDF"/>
    <w:rsid w:val="00F5740D"/>
    <w:rsid w:val="00FE1C0F"/>
    <w:rsid w:val="00FE242D"/>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49"/>
    <o:shapelayout v:ext="edit">
      <o:idmap v:ext="edit" data="1"/>
    </o:shapelayout>
  </w:shapeDefaults>
  <w:decimalSymbol w:val="."/>
  <w:listSeparator w:val=","/>
  <w14:docId w14:val="215093FF"/>
  <w15:docId w15:val="{DD1D491C-1A63-46D4-899C-33E71CE3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paragraph" w:styleId="Heading1">
    <w:name w:val="heading 1"/>
    <w:aliases w:val="Part"/>
    <w:basedOn w:val="Normal"/>
    <w:next w:val="Normal"/>
    <w:link w:val="Heading1Char"/>
    <w:qFormat/>
    <w:rsid w:val="00B24873"/>
    <w:pPr>
      <w:keepNext/>
      <w:spacing w:after="0" w:line="240" w:lineRule="auto"/>
      <w:ind w:left="720"/>
      <w:outlineLvl w:val="0"/>
    </w:pPr>
    <w:rPr>
      <w:rFonts w:ascii="Arial" w:eastAsia="Times New Roman" w:hAnsi="Arial"/>
      <w:b/>
      <w:sz w:val="20"/>
      <w:szCs w:val="20"/>
    </w:rPr>
  </w:style>
  <w:style w:type="paragraph" w:styleId="Heading2">
    <w:name w:val="heading 2"/>
    <w:basedOn w:val="Normal"/>
    <w:next w:val="Normal"/>
    <w:link w:val="Heading2Char"/>
    <w:qFormat/>
    <w:rsid w:val="00B24873"/>
    <w:pPr>
      <w:keepNext/>
      <w:spacing w:after="0" w:line="240" w:lineRule="auto"/>
      <w:ind w:left="1800"/>
      <w:outlineLvl w:val="1"/>
    </w:pPr>
    <w:rPr>
      <w:rFonts w:ascii="Arial" w:eastAsia="Times New Roman" w:hAnsi="Arial"/>
      <w:b/>
      <w:sz w:val="20"/>
      <w:szCs w:val="20"/>
    </w:rPr>
  </w:style>
  <w:style w:type="paragraph" w:styleId="Heading3">
    <w:name w:val="heading 3"/>
    <w:basedOn w:val="Normal"/>
    <w:next w:val="Normal"/>
    <w:link w:val="Heading3Char"/>
    <w:qFormat/>
    <w:rsid w:val="00B24873"/>
    <w:pPr>
      <w:keepNext/>
      <w:spacing w:after="0" w:line="240" w:lineRule="auto"/>
      <w:jc w:val="center"/>
      <w:outlineLvl w:val="2"/>
    </w:pPr>
    <w:rPr>
      <w:rFonts w:ascii="Arial" w:eastAsia="Times New Roman" w:hAnsi="Arial"/>
      <w:b/>
      <w:iCs/>
      <w:sz w:val="32"/>
      <w:szCs w:val="20"/>
    </w:rPr>
  </w:style>
  <w:style w:type="paragraph" w:styleId="Heading4">
    <w:name w:val="heading 4"/>
    <w:basedOn w:val="Normal"/>
    <w:next w:val="Normal"/>
    <w:link w:val="Heading4Char"/>
    <w:qFormat/>
    <w:rsid w:val="00B24873"/>
    <w:pPr>
      <w:keepNext/>
      <w:spacing w:after="0" w:line="240" w:lineRule="auto"/>
      <w:outlineLvl w:val="3"/>
    </w:pPr>
    <w:rPr>
      <w:rFonts w:ascii="Arial" w:eastAsia="Times New Roman" w:hAnsi="Arial"/>
      <w:b/>
      <w:iCs/>
      <w:sz w:val="32"/>
      <w:szCs w:val="20"/>
    </w:rPr>
  </w:style>
  <w:style w:type="paragraph" w:styleId="Heading5">
    <w:name w:val="heading 5"/>
    <w:basedOn w:val="Normal"/>
    <w:next w:val="Normal"/>
    <w:link w:val="Heading5Char"/>
    <w:qFormat/>
    <w:rsid w:val="00B24873"/>
    <w:pPr>
      <w:keepNext/>
      <w:spacing w:after="0" w:line="240" w:lineRule="auto"/>
      <w:ind w:left="1080"/>
      <w:outlineLvl w:val="4"/>
    </w:pPr>
    <w:rPr>
      <w:rFonts w:ascii="Arial" w:eastAsia="Times New Roman" w:hAnsi="Arial"/>
      <w:b/>
      <w:bCs/>
      <w:sz w:val="20"/>
      <w:szCs w:val="20"/>
    </w:rPr>
  </w:style>
  <w:style w:type="paragraph" w:styleId="Heading6">
    <w:name w:val="heading 6"/>
    <w:basedOn w:val="Normal"/>
    <w:next w:val="Normal"/>
    <w:link w:val="Heading6Char"/>
    <w:qFormat/>
    <w:rsid w:val="00B24873"/>
    <w:pPr>
      <w:keepNext/>
      <w:tabs>
        <w:tab w:val="left" w:pos="1800"/>
        <w:tab w:val="left" w:pos="2970"/>
        <w:tab w:val="left" w:pos="5760"/>
      </w:tabs>
      <w:spacing w:after="0" w:line="240" w:lineRule="auto"/>
      <w:outlineLvl w:val="5"/>
    </w:pPr>
    <w:rPr>
      <w:rFonts w:ascii="Arial" w:eastAsia="Times New Roman" w:hAnsi="Arial"/>
      <w:b/>
      <w:bCs/>
      <w:sz w:val="20"/>
      <w:szCs w:val="20"/>
    </w:rPr>
  </w:style>
  <w:style w:type="paragraph" w:styleId="Heading7">
    <w:name w:val="heading 7"/>
    <w:basedOn w:val="Normal"/>
    <w:next w:val="Normal"/>
    <w:link w:val="Heading7Char"/>
    <w:qFormat/>
    <w:rsid w:val="00B24873"/>
    <w:pPr>
      <w:keepNext/>
      <w:spacing w:after="0" w:line="240" w:lineRule="auto"/>
      <w:jc w:val="center"/>
      <w:outlineLvl w:val="6"/>
    </w:pPr>
    <w:rPr>
      <w:rFonts w:ascii="Univers" w:eastAsia="Times New Roman" w:hAnsi="Univers"/>
      <w:b/>
      <w:sz w:val="20"/>
      <w:szCs w:val="20"/>
    </w:rPr>
  </w:style>
  <w:style w:type="paragraph" w:styleId="Heading8">
    <w:name w:val="heading 8"/>
    <w:basedOn w:val="Normal"/>
    <w:next w:val="Normal"/>
    <w:link w:val="Heading8Char"/>
    <w:qFormat/>
    <w:rsid w:val="00B24873"/>
    <w:pPr>
      <w:keepNext/>
      <w:spacing w:after="0" w:line="240" w:lineRule="auto"/>
      <w:jc w:val="center"/>
      <w:outlineLvl w:val="7"/>
    </w:pPr>
    <w:rPr>
      <w:rFonts w:ascii="Arial" w:eastAsia="Times New Roman" w:hAnsi="Arial"/>
      <w:sz w:val="24"/>
      <w:szCs w:val="20"/>
    </w:rPr>
  </w:style>
  <w:style w:type="paragraph" w:styleId="Heading9">
    <w:name w:val="heading 9"/>
    <w:basedOn w:val="Normal"/>
    <w:next w:val="Normal"/>
    <w:link w:val="Heading9Char"/>
    <w:qFormat/>
    <w:rsid w:val="00B24873"/>
    <w:pPr>
      <w:keepNext/>
      <w:tabs>
        <w:tab w:val="left" w:pos="1440"/>
        <w:tab w:val="left" w:pos="1800"/>
        <w:tab w:val="left" w:pos="2160"/>
        <w:tab w:val="left" w:pos="2520"/>
      </w:tabs>
      <w:spacing w:after="0" w:line="240" w:lineRule="auto"/>
      <w:ind w:left="1800"/>
      <w:outlineLvl w:val="8"/>
    </w:pPr>
    <w:rPr>
      <w:rFonts w:ascii="Arial" w:eastAsia="Times New Roman" w:hAnsi="Arial"/>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Normal+"/>
    <w:basedOn w:val="Normal"/>
    <w:link w:val="HeaderChar"/>
    <w:unhideWhenUsed/>
    <w:rsid w:val="00E14E6E"/>
    <w:pPr>
      <w:tabs>
        <w:tab w:val="center" w:pos="4680"/>
        <w:tab w:val="right" w:pos="9360"/>
      </w:tabs>
      <w:spacing w:after="0" w:line="240" w:lineRule="auto"/>
    </w:pPr>
  </w:style>
  <w:style w:type="character" w:customStyle="1" w:styleId="HeaderChar">
    <w:name w:val="Header Char"/>
    <w:aliases w:val="Normal+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character" w:customStyle="1" w:styleId="Heading1Char">
    <w:name w:val="Heading 1 Char"/>
    <w:aliases w:val="Part Char"/>
    <w:basedOn w:val="DefaultParagraphFont"/>
    <w:link w:val="Heading1"/>
    <w:rsid w:val="00B24873"/>
    <w:rPr>
      <w:rFonts w:ascii="Arial" w:eastAsia="Times New Roman" w:hAnsi="Arial" w:cs="Times New Roman"/>
      <w:b/>
      <w:sz w:val="20"/>
      <w:szCs w:val="20"/>
    </w:rPr>
  </w:style>
  <w:style w:type="character" w:customStyle="1" w:styleId="Heading2Char">
    <w:name w:val="Heading 2 Char"/>
    <w:basedOn w:val="DefaultParagraphFont"/>
    <w:link w:val="Heading2"/>
    <w:rsid w:val="00B24873"/>
    <w:rPr>
      <w:rFonts w:ascii="Arial" w:eastAsia="Times New Roman" w:hAnsi="Arial" w:cs="Times New Roman"/>
      <w:b/>
      <w:sz w:val="20"/>
      <w:szCs w:val="20"/>
    </w:rPr>
  </w:style>
  <w:style w:type="character" w:customStyle="1" w:styleId="Heading3Char">
    <w:name w:val="Heading 3 Char"/>
    <w:basedOn w:val="DefaultParagraphFont"/>
    <w:link w:val="Heading3"/>
    <w:rsid w:val="00B24873"/>
    <w:rPr>
      <w:rFonts w:ascii="Arial" w:eastAsia="Times New Roman" w:hAnsi="Arial" w:cs="Times New Roman"/>
      <w:b/>
      <w:iCs/>
      <w:sz w:val="32"/>
      <w:szCs w:val="20"/>
    </w:rPr>
  </w:style>
  <w:style w:type="character" w:customStyle="1" w:styleId="Heading4Char">
    <w:name w:val="Heading 4 Char"/>
    <w:basedOn w:val="DefaultParagraphFont"/>
    <w:link w:val="Heading4"/>
    <w:rsid w:val="00B24873"/>
    <w:rPr>
      <w:rFonts w:ascii="Arial" w:eastAsia="Times New Roman" w:hAnsi="Arial" w:cs="Times New Roman"/>
      <w:b/>
      <w:iCs/>
      <w:sz w:val="32"/>
      <w:szCs w:val="20"/>
    </w:rPr>
  </w:style>
  <w:style w:type="character" w:customStyle="1" w:styleId="Heading5Char">
    <w:name w:val="Heading 5 Char"/>
    <w:basedOn w:val="DefaultParagraphFont"/>
    <w:link w:val="Heading5"/>
    <w:rsid w:val="00B24873"/>
    <w:rPr>
      <w:rFonts w:ascii="Arial" w:eastAsia="Times New Roman" w:hAnsi="Arial" w:cs="Times New Roman"/>
      <w:b/>
      <w:bCs/>
      <w:sz w:val="20"/>
      <w:szCs w:val="20"/>
    </w:rPr>
  </w:style>
  <w:style w:type="character" w:customStyle="1" w:styleId="Heading6Char">
    <w:name w:val="Heading 6 Char"/>
    <w:basedOn w:val="DefaultParagraphFont"/>
    <w:link w:val="Heading6"/>
    <w:rsid w:val="00B24873"/>
    <w:rPr>
      <w:rFonts w:ascii="Arial" w:eastAsia="Times New Roman" w:hAnsi="Arial" w:cs="Times New Roman"/>
      <w:b/>
      <w:bCs/>
      <w:sz w:val="20"/>
      <w:szCs w:val="20"/>
    </w:rPr>
  </w:style>
  <w:style w:type="character" w:customStyle="1" w:styleId="Heading7Char">
    <w:name w:val="Heading 7 Char"/>
    <w:basedOn w:val="DefaultParagraphFont"/>
    <w:link w:val="Heading7"/>
    <w:rsid w:val="00B24873"/>
    <w:rPr>
      <w:rFonts w:ascii="Univers" w:eastAsia="Times New Roman" w:hAnsi="Univers" w:cs="Times New Roman"/>
      <w:b/>
      <w:sz w:val="20"/>
      <w:szCs w:val="20"/>
    </w:rPr>
  </w:style>
  <w:style w:type="character" w:customStyle="1" w:styleId="Heading8Char">
    <w:name w:val="Heading 8 Char"/>
    <w:basedOn w:val="DefaultParagraphFont"/>
    <w:link w:val="Heading8"/>
    <w:rsid w:val="00B24873"/>
    <w:rPr>
      <w:rFonts w:ascii="Arial" w:eastAsia="Times New Roman" w:hAnsi="Arial" w:cs="Times New Roman"/>
      <w:sz w:val="24"/>
      <w:szCs w:val="20"/>
    </w:rPr>
  </w:style>
  <w:style w:type="character" w:customStyle="1" w:styleId="Heading9Char">
    <w:name w:val="Heading 9 Char"/>
    <w:basedOn w:val="DefaultParagraphFont"/>
    <w:link w:val="Heading9"/>
    <w:rsid w:val="00B24873"/>
    <w:rPr>
      <w:rFonts w:ascii="Arial" w:eastAsia="Times New Roman" w:hAnsi="Arial" w:cs="Times New Roman"/>
      <w:i/>
      <w:iCs/>
      <w:sz w:val="20"/>
      <w:szCs w:val="20"/>
    </w:rPr>
  </w:style>
  <w:style w:type="character" w:styleId="PageNumber">
    <w:name w:val="page number"/>
    <w:basedOn w:val="DefaultParagraphFont"/>
    <w:rsid w:val="00B24873"/>
  </w:style>
  <w:style w:type="paragraph" w:styleId="BodyText">
    <w:name w:val="Body Text"/>
    <w:basedOn w:val="Normal"/>
    <w:link w:val="BodyTextChar"/>
    <w:rsid w:val="00B24873"/>
    <w:pPr>
      <w:spacing w:after="0" w:line="240" w:lineRule="auto"/>
    </w:pPr>
    <w:rPr>
      <w:rFonts w:ascii="Arial" w:eastAsia="Times New Roman" w:hAnsi="Arial"/>
      <w:i/>
      <w:sz w:val="20"/>
      <w:szCs w:val="20"/>
    </w:rPr>
  </w:style>
  <w:style w:type="character" w:customStyle="1" w:styleId="BodyTextChar">
    <w:name w:val="Body Text Char"/>
    <w:basedOn w:val="DefaultParagraphFont"/>
    <w:link w:val="BodyText"/>
    <w:rsid w:val="00B24873"/>
    <w:rPr>
      <w:rFonts w:ascii="Arial" w:eastAsia="Times New Roman" w:hAnsi="Arial" w:cs="Times New Roman"/>
      <w:i/>
      <w:sz w:val="20"/>
      <w:szCs w:val="20"/>
    </w:rPr>
  </w:style>
  <w:style w:type="paragraph" w:styleId="BodyTextIndent">
    <w:name w:val="Body Text Indent"/>
    <w:basedOn w:val="Normal"/>
    <w:link w:val="BodyTextIndentChar"/>
    <w:rsid w:val="00B24873"/>
    <w:pPr>
      <w:spacing w:after="0" w:line="240" w:lineRule="auto"/>
      <w:ind w:left="1080"/>
    </w:pPr>
    <w:rPr>
      <w:rFonts w:ascii="Arial" w:eastAsia="Times New Roman" w:hAnsi="Arial"/>
      <w:sz w:val="20"/>
      <w:szCs w:val="20"/>
    </w:rPr>
  </w:style>
  <w:style w:type="character" w:customStyle="1" w:styleId="BodyTextIndentChar">
    <w:name w:val="Body Text Indent Char"/>
    <w:basedOn w:val="DefaultParagraphFont"/>
    <w:link w:val="BodyTextIndent"/>
    <w:rsid w:val="00B24873"/>
    <w:rPr>
      <w:rFonts w:ascii="Arial" w:eastAsia="Times New Roman" w:hAnsi="Arial" w:cs="Times New Roman"/>
      <w:sz w:val="20"/>
      <w:szCs w:val="20"/>
    </w:rPr>
  </w:style>
  <w:style w:type="paragraph" w:styleId="BodyTextIndent2">
    <w:name w:val="Body Text Indent 2"/>
    <w:basedOn w:val="Normal"/>
    <w:link w:val="BodyTextIndent2Char"/>
    <w:rsid w:val="00B24873"/>
    <w:pPr>
      <w:tabs>
        <w:tab w:val="left" w:pos="1080"/>
        <w:tab w:val="left" w:pos="1440"/>
      </w:tabs>
      <w:spacing w:after="0" w:line="240" w:lineRule="auto"/>
      <w:ind w:left="1440"/>
    </w:pPr>
    <w:rPr>
      <w:rFonts w:ascii="Arial" w:eastAsia="Times New Roman" w:hAnsi="Arial"/>
      <w:sz w:val="20"/>
      <w:szCs w:val="20"/>
    </w:rPr>
  </w:style>
  <w:style w:type="character" w:customStyle="1" w:styleId="BodyTextIndent2Char">
    <w:name w:val="Body Text Indent 2 Char"/>
    <w:basedOn w:val="DefaultParagraphFont"/>
    <w:link w:val="BodyTextIndent2"/>
    <w:rsid w:val="00B24873"/>
    <w:rPr>
      <w:rFonts w:ascii="Arial" w:eastAsia="Times New Roman" w:hAnsi="Arial" w:cs="Times New Roman"/>
      <w:sz w:val="20"/>
      <w:szCs w:val="20"/>
    </w:rPr>
  </w:style>
  <w:style w:type="paragraph" w:styleId="BodyTextIndent3">
    <w:name w:val="Body Text Indent 3"/>
    <w:basedOn w:val="Normal"/>
    <w:link w:val="BodyTextIndent3Char"/>
    <w:rsid w:val="00B24873"/>
    <w:pPr>
      <w:spacing w:after="0" w:line="240" w:lineRule="auto"/>
      <w:ind w:left="1800"/>
    </w:pPr>
    <w:rPr>
      <w:rFonts w:ascii="Arial" w:eastAsia="Times New Roman" w:hAnsi="Arial"/>
      <w:sz w:val="20"/>
      <w:szCs w:val="20"/>
    </w:rPr>
  </w:style>
  <w:style w:type="character" w:customStyle="1" w:styleId="BodyTextIndent3Char">
    <w:name w:val="Body Text Indent 3 Char"/>
    <w:basedOn w:val="DefaultParagraphFont"/>
    <w:link w:val="BodyTextIndent3"/>
    <w:rsid w:val="00B24873"/>
    <w:rPr>
      <w:rFonts w:ascii="Arial" w:eastAsia="Times New Roman" w:hAnsi="Arial" w:cs="Times New Roman"/>
      <w:sz w:val="20"/>
      <w:szCs w:val="20"/>
    </w:rPr>
  </w:style>
  <w:style w:type="character" w:styleId="Hyperlink">
    <w:name w:val="Hyperlink"/>
    <w:uiPriority w:val="99"/>
    <w:rsid w:val="00B24873"/>
    <w:rPr>
      <w:color w:val="0000FF"/>
      <w:u w:val="single"/>
    </w:rPr>
  </w:style>
  <w:style w:type="paragraph" w:styleId="BodyText2">
    <w:name w:val="Body Text 2"/>
    <w:basedOn w:val="Normal"/>
    <w:link w:val="BodyText2Char"/>
    <w:rsid w:val="00B24873"/>
    <w:pPr>
      <w:spacing w:after="0" w:line="240" w:lineRule="auto"/>
      <w:jc w:val="center"/>
    </w:pPr>
    <w:rPr>
      <w:rFonts w:ascii="Arial" w:eastAsia="Times New Roman" w:hAnsi="Arial"/>
      <w:sz w:val="20"/>
      <w:szCs w:val="20"/>
    </w:rPr>
  </w:style>
  <w:style w:type="character" w:customStyle="1" w:styleId="BodyText2Char">
    <w:name w:val="Body Text 2 Char"/>
    <w:basedOn w:val="DefaultParagraphFont"/>
    <w:link w:val="BodyText2"/>
    <w:rsid w:val="00B24873"/>
    <w:rPr>
      <w:rFonts w:ascii="Arial" w:eastAsia="Times New Roman" w:hAnsi="Arial" w:cs="Times New Roman"/>
      <w:sz w:val="20"/>
      <w:szCs w:val="20"/>
    </w:rPr>
  </w:style>
  <w:style w:type="paragraph" w:customStyle="1" w:styleId="font5">
    <w:name w:val="font5"/>
    <w:basedOn w:val="Normal"/>
    <w:rsid w:val="00B24873"/>
    <w:pPr>
      <w:spacing w:before="100" w:beforeAutospacing="1" w:after="100" w:afterAutospacing="1" w:line="240" w:lineRule="auto"/>
    </w:pPr>
    <w:rPr>
      <w:rFonts w:ascii="Arial" w:eastAsia="Times New Roman" w:hAnsi="Arial" w:cs="Arial"/>
      <w:sz w:val="16"/>
      <w:szCs w:val="16"/>
    </w:rPr>
  </w:style>
  <w:style w:type="paragraph" w:customStyle="1" w:styleId="xl33">
    <w:name w:val="xl33"/>
    <w:basedOn w:val="Normal"/>
    <w:rsid w:val="00B248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table" w:styleId="TableGrid">
    <w:name w:val="Table Grid"/>
    <w:basedOn w:val="TableNormal"/>
    <w:rsid w:val="00B248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B24873"/>
    <w:pPr>
      <w:tabs>
        <w:tab w:val="right" w:pos="10530"/>
      </w:tabs>
      <w:spacing w:after="0" w:line="240" w:lineRule="auto"/>
    </w:pPr>
    <w:rPr>
      <w:rFonts w:ascii="Myriad Pro" w:eastAsia="Times New Roman" w:hAnsi="Myriad Pro"/>
      <w:b/>
      <w:i/>
      <w:sz w:val="32"/>
      <w:szCs w:val="20"/>
    </w:rPr>
  </w:style>
  <w:style w:type="paragraph" w:customStyle="1" w:styleId="Style2">
    <w:name w:val="Style2"/>
    <w:basedOn w:val="BodyTextIndent"/>
    <w:link w:val="Style2Char"/>
    <w:qFormat/>
    <w:rsid w:val="00B24873"/>
    <w:pPr>
      <w:ind w:left="720"/>
    </w:pPr>
    <w:rPr>
      <w:rFonts w:ascii="Myriad Pro" w:hAnsi="Myriad Pro"/>
      <w:b/>
      <w:bCs/>
    </w:rPr>
  </w:style>
  <w:style w:type="character" w:customStyle="1" w:styleId="Style1Char">
    <w:name w:val="Style1 Char"/>
    <w:link w:val="Style1"/>
    <w:rsid w:val="00B24873"/>
    <w:rPr>
      <w:rFonts w:ascii="Myriad Pro" w:eastAsia="Times New Roman" w:hAnsi="Myriad Pro" w:cs="Times New Roman"/>
      <w:b/>
      <w:i/>
      <w:sz w:val="32"/>
      <w:szCs w:val="20"/>
    </w:rPr>
  </w:style>
  <w:style w:type="paragraph" w:styleId="TOC3">
    <w:name w:val="toc 3"/>
    <w:basedOn w:val="Normal"/>
    <w:next w:val="Normal"/>
    <w:autoRedefine/>
    <w:uiPriority w:val="39"/>
    <w:qFormat/>
    <w:rsid w:val="00B24873"/>
    <w:pPr>
      <w:spacing w:after="0" w:line="240" w:lineRule="auto"/>
      <w:ind w:left="400"/>
    </w:pPr>
    <w:rPr>
      <w:rFonts w:ascii="Univers" w:eastAsia="Times New Roman" w:hAnsi="Univers"/>
      <w:sz w:val="20"/>
      <w:szCs w:val="20"/>
    </w:rPr>
  </w:style>
  <w:style w:type="character" w:customStyle="1" w:styleId="Style2Char">
    <w:name w:val="Style2 Char"/>
    <w:link w:val="Style2"/>
    <w:rsid w:val="00B24873"/>
    <w:rPr>
      <w:rFonts w:ascii="Myriad Pro" w:eastAsia="Times New Roman" w:hAnsi="Myriad Pro" w:cs="Times New Roman"/>
      <w:b/>
      <w:bCs/>
      <w:sz w:val="20"/>
      <w:szCs w:val="20"/>
    </w:rPr>
  </w:style>
  <w:style w:type="paragraph" w:styleId="TOC1">
    <w:name w:val="toc 1"/>
    <w:basedOn w:val="Normal"/>
    <w:next w:val="Normal"/>
    <w:autoRedefine/>
    <w:uiPriority w:val="39"/>
    <w:qFormat/>
    <w:rsid w:val="00B24873"/>
    <w:pPr>
      <w:spacing w:after="0" w:line="240" w:lineRule="auto"/>
    </w:pPr>
    <w:rPr>
      <w:rFonts w:ascii="Myriad Pro" w:eastAsia="Times New Roman" w:hAnsi="Myriad Pro"/>
      <w:b/>
      <w:sz w:val="24"/>
      <w:szCs w:val="20"/>
    </w:rPr>
  </w:style>
  <w:style w:type="paragraph" w:styleId="TOCHeading">
    <w:name w:val="TOC Heading"/>
    <w:basedOn w:val="Heading1"/>
    <w:next w:val="Normal"/>
    <w:uiPriority w:val="39"/>
    <w:semiHidden/>
    <w:unhideWhenUsed/>
    <w:qFormat/>
    <w:rsid w:val="00B24873"/>
    <w:pPr>
      <w:keepLines/>
      <w:spacing w:before="480" w:line="276" w:lineRule="auto"/>
      <w:ind w:left="0"/>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B24873"/>
    <w:pPr>
      <w:spacing w:after="100"/>
      <w:ind w:left="220"/>
    </w:pPr>
    <w:rPr>
      <w:rFonts w:ascii="Myriad Pro" w:eastAsia="MS Mincho" w:hAnsi="Myriad Pro" w:cs="Arial"/>
      <w:sz w:val="20"/>
      <w:lang w:eastAsia="ja-JP"/>
    </w:rPr>
  </w:style>
  <w:style w:type="character" w:styleId="CommentReference">
    <w:name w:val="annotation reference"/>
    <w:basedOn w:val="DefaultParagraphFont"/>
    <w:rsid w:val="00B24873"/>
    <w:rPr>
      <w:sz w:val="16"/>
      <w:szCs w:val="16"/>
    </w:rPr>
  </w:style>
  <w:style w:type="paragraph" w:styleId="CommentText">
    <w:name w:val="annotation text"/>
    <w:basedOn w:val="Normal"/>
    <w:link w:val="CommentTextChar"/>
    <w:rsid w:val="00B24873"/>
    <w:pPr>
      <w:spacing w:after="0" w:line="240" w:lineRule="auto"/>
    </w:pPr>
    <w:rPr>
      <w:rFonts w:ascii="Univers" w:eastAsia="Times New Roman" w:hAnsi="Univers"/>
      <w:sz w:val="20"/>
      <w:szCs w:val="20"/>
    </w:rPr>
  </w:style>
  <w:style w:type="character" w:customStyle="1" w:styleId="CommentTextChar">
    <w:name w:val="Comment Text Char"/>
    <w:basedOn w:val="DefaultParagraphFont"/>
    <w:link w:val="CommentText"/>
    <w:rsid w:val="00B24873"/>
    <w:rPr>
      <w:rFonts w:ascii="Univers" w:eastAsia="Times New Roman" w:hAnsi="Univers" w:cs="Times New Roman"/>
      <w:sz w:val="20"/>
      <w:szCs w:val="20"/>
    </w:rPr>
  </w:style>
  <w:style w:type="paragraph" w:styleId="CommentSubject">
    <w:name w:val="annotation subject"/>
    <w:basedOn w:val="CommentText"/>
    <w:next w:val="CommentText"/>
    <w:link w:val="CommentSubjectChar"/>
    <w:rsid w:val="00B24873"/>
    <w:rPr>
      <w:b/>
      <w:bCs/>
    </w:rPr>
  </w:style>
  <w:style w:type="character" w:customStyle="1" w:styleId="CommentSubjectChar">
    <w:name w:val="Comment Subject Char"/>
    <w:basedOn w:val="CommentTextChar"/>
    <w:link w:val="CommentSubject"/>
    <w:rsid w:val="00B24873"/>
    <w:rPr>
      <w:rFonts w:ascii="Univers" w:eastAsia="Times New Roman" w:hAnsi="Univers" w:cs="Times New Roman"/>
      <w:b/>
      <w:bCs/>
      <w:sz w:val="20"/>
      <w:szCs w:val="20"/>
    </w:rPr>
  </w:style>
  <w:style w:type="paragraph" w:styleId="ListParagraph">
    <w:name w:val="List Paragraph"/>
    <w:basedOn w:val="Normal"/>
    <w:uiPriority w:val="34"/>
    <w:qFormat/>
    <w:rsid w:val="00814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aclonline.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acl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F06C42CB979D431CBF7ED6D0F35CF204"/>
        <w:category>
          <w:name w:val="General"/>
          <w:gallery w:val="placeholder"/>
        </w:category>
        <w:types>
          <w:type w:val="bbPlcHdr"/>
        </w:types>
        <w:behaviors>
          <w:behavior w:val="content"/>
        </w:behaviors>
        <w:guid w:val="{5D22D71D-BBB6-414F-B510-1339473BC3CC}"/>
      </w:docPartPr>
      <w:docPartBody>
        <w:p w:rsidR="00415841" w:rsidRDefault="00415841" w:rsidP="00415841">
          <w:pPr>
            <w:pStyle w:val="F06C42CB979D431CBF7ED6D0F35CF204"/>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54"/>
    <w:rsid w:val="002A41CE"/>
    <w:rsid w:val="002E7E54"/>
    <w:rsid w:val="00415841"/>
    <w:rsid w:val="004E1EE2"/>
    <w:rsid w:val="00525B11"/>
    <w:rsid w:val="005311FD"/>
    <w:rsid w:val="00791C15"/>
    <w:rsid w:val="00D63726"/>
    <w:rsid w:val="00E62EFE"/>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841"/>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 w:type="paragraph" w:customStyle="1" w:styleId="F06C42CB979D431CBF7ED6D0F35CF204">
    <w:name w:val="F06C42CB979D431CBF7ED6D0F35CF204"/>
    <w:rsid w:val="00415841"/>
  </w:style>
  <w:style w:type="paragraph" w:customStyle="1" w:styleId="4EC08042223545838E13E811219E1EAC">
    <w:name w:val="4EC08042223545838E13E811219E1EAC"/>
    <w:rsid w:val="00415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2015-02-06T05:00:00+00:00</Effective_x0020_Date>
    <Locations xmlns="7bb6ae39-40b3-4b4f-9ace-18387bc29df9">
      <Value>30</Value>
    </Locations>
    <Disposal_x0020_Approved_x0020_Date xmlns="7bb6ae39-40b3-4b4f-9ace-18387bc29df9" xsi:nil="true"/>
    <Owner xmlns="7bb6ae39-40b3-4b4f-9ace-18387bc29df9">
      <UserInfo>
        <DisplayName>Workman, Autumn X</DisplayName>
        <AccountId>63</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QA.SPEC.9.0</Procedure_x0020_Number>
    <Implementation_x0020_Date xmlns="7bb6ae39-40b3-4b4f-9ace-18387bc29df9">2015-02-02T05:00:00+00:00</Implementation_x0020_Date>
    <retired xmlns="7bb6ae39-40b3-4b4f-9ace-18387bc29df9">false</retired>
    <Departments xmlns="7bb6ae39-40b3-4b4f-9ace-18387bc29df9">
      <Value>10</Value>
    </Departments>
    <DLCPolicyLabelLock xmlns="862cb136-aef3-45d6-820f-9c9bc07b493d" xsi:nil="true"/>
    <Next_x0020_Review_x0020_Date xmlns="7bb6ae39-40b3-4b4f-9ace-18387bc29df9">2016-01-01T05:00:00+00:00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Workman, Autumn X</DisplayName>
        <AccountId>63</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2012-02-20T15:45:08+00:00</Retired_x0020_Date>
    <DisableReview xmlns="862cb136-aef3-45d6-820f-9c9bc07b493d">0</DisableReview>
    <DLCPolicyLabelValue xmlns="862cb136-aef3-45d6-820f-9c9bc07b493d">Document Version: 1.0</DLCPolicyLabelValue>
  </documentManagement>
</p:properties>
</file>

<file path=customXml/item5.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2.xml><?xml version="1.0" encoding="utf-8"?>
<ds:datastoreItem xmlns:ds="http://schemas.openxmlformats.org/officeDocument/2006/customXml" ds:itemID="{11E7AC25-FB2F-4040-B632-73C7EBE46CA5}">
  <ds:schemaRefs>
    <ds:schemaRef ds:uri="office.server.policy"/>
  </ds:schemaRefs>
</ds:datastoreItem>
</file>

<file path=customXml/itemProps3.xml><?xml version="1.0" encoding="utf-8"?>
<ds:datastoreItem xmlns:ds="http://schemas.openxmlformats.org/officeDocument/2006/customXml" ds:itemID="{CC63C781-538B-42A6-B42C-636A4FD27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DD281-542C-4D20-B238-0D3B1C8DA2A4}">
  <ds:schemaRefs>
    <ds:schemaRef ds:uri="http://schemas.microsoft.com/office/2006/metadata/properties"/>
    <ds:schemaRef ds:uri="http://schemas.microsoft.com/office/infopath/2007/PartnerControls"/>
    <ds:schemaRef ds:uri="7bb6ae39-40b3-4b4f-9ace-18387bc29df9"/>
    <ds:schemaRef ds:uri="862cb136-aef3-45d6-820f-9c9bc07b493d"/>
  </ds:schemaRefs>
</ds:datastoreItem>
</file>

<file path=customXml/itemProps5.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6.xml><?xml version="1.0" encoding="utf-8"?>
<ds:datastoreItem xmlns:ds="http://schemas.openxmlformats.org/officeDocument/2006/customXml" ds:itemID="{BF322A89-AD8D-43C7-9874-334E0942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7637</Words>
  <Characters>43532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MID AMERICA CLINICAL LABORATORIES DIRECTORY OF SERVICES REFERENCE GUIDE</vt:lpstr>
    </vt:vector>
  </TitlesOfParts>
  <Company>MACL</Company>
  <LinksUpToDate>false</LinksUpToDate>
  <CharactersWithSpaces>51067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AMERICA CLINICAL LABORATORIES DIRECTORY OF SERVICES REFERENCE GUIDE</dc:title>
  <dc:subject/>
  <dc:creator>Workman, Autumn</dc:creator>
  <cp:keywords/>
  <dc:description/>
  <cp:lastModifiedBy>Coors, Kim</cp:lastModifiedBy>
  <cp:revision>9</cp:revision>
  <cp:lastPrinted>2015-01-31T20:10:00Z</cp:lastPrinted>
  <dcterms:created xsi:type="dcterms:W3CDTF">2015-07-15T15:19:00Z</dcterms:created>
  <dcterms:modified xsi:type="dcterms:W3CDTF">2015-07-17T10:56:00Z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ies>
</file>