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21A" w:rsidRDefault="00AA221A">
      <w:pPr>
        <w:rPr>
          <w:rFonts w:cs="Arial"/>
        </w:rPr>
      </w:pPr>
      <w:bookmarkStart w:id="0" w:name="_GoBack"/>
      <w:bookmarkEnd w:id="0"/>
      <w:permStart w:id="786240267" w:ed="odhauth\heather.lilly"/>
      <w:permStart w:id="328008884" w:ed="odhauth\steve.york"/>
      <w:permEnd w:id="786240267"/>
      <w:permEnd w:id="328008884"/>
    </w:p>
    <w:p w:rsidR="00AA221A" w:rsidRDefault="00AA221A">
      <w:pPr>
        <w:rPr>
          <w:rFonts w:cs="Arial"/>
        </w:rPr>
      </w:pPr>
    </w:p>
    <w:p w:rsidR="007C6D08" w:rsidRDefault="00AA221A">
      <w:pPr>
        <w:rPr>
          <w:rFonts w:cs="Arial"/>
        </w:rPr>
      </w:pPr>
      <w:r>
        <w:rPr>
          <w:noProof/>
        </w:rPr>
        <mc:AlternateContent>
          <mc:Choice Requires="wps">
            <w:drawing>
              <wp:anchor distT="0" distB="0" distL="114300" distR="114300" simplePos="0" relativeHeight="251659264" behindDoc="0" locked="0" layoutInCell="1" allowOverlap="1" wp14:anchorId="58451A2B" wp14:editId="6E09D296">
                <wp:simplePos x="0" y="0"/>
                <wp:positionH relativeFrom="column">
                  <wp:posOffset>0</wp:posOffset>
                </wp:positionH>
                <wp:positionV relativeFrom="paragraph">
                  <wp:posOffset>183515</wp:posOffset>
                </wp:positionV>
                <wp:extent cx="1828800" cy="2533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2533650"/>
                        </a:xfrm>
                        <a:prstGeom prst="rect">
                          <a:avLst/>
                        </a:prstGeom>
                        <a:noFill/>
                        <a:ln>
                          <a:noFill/>
                        </a:ln>
                        <a:effectLst/>
                      </wps:spPr>
                      <wps:txbx>
                        <w:txbxContent>
                          <w:p w:rsidR="00044E2B" w:rsidRPr="00AA221A" w:rsidRDefault="00044E2B" w:rsidP="00AA221A">
                            <w:pPr>
                              <w:jc w:val="center"/>
                              <w:rPr>
                                <w:rFonts w:cs="Arial"/>
                                <w:b/>
                                <w:spacing w:val="60"/>
                                <w:sz w:val="100"/>
                                <w:szCs w:val="10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A221A">
                              <w:rPr>
                                <w:rFonts w:cs="Arial"/>
                                <w:b/>
                                <w:spacing w:val="60"/>
                                <w:sz w:val="100"/>
                                <w:szCs w:val="10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Ohio Department of Health Laboratory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4.45pt;width:2in;height:199.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" filled="f" stroked="f">
                <v:textbox>
                  <w:txbxContent>
                    <w:p w:rsidR="00044E2B" w:rsidRPr="00AA221A" w:rsidRDefault="00044E2B" w:rsidP="00AA221A">
                      <w:pPr>
                        <w:jc w:val="center"/>
                        <w:rPr>
                          <w:rFonts w:cs="Arial"/>
                          <w:b/>
                          <w:spacing w:val="60"/>
                          <w:sz w:val="100"/>
                          <w:szCs w:val="10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A221A">
                        <w:rPr>
                          <w:rFonts w:cs="Arial"/>
                          <w:b/>
                          <w:spacing w:val="60"/>
                          <w:sz w:val="100"/>
                          <w:szCs w:val="10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Ohio Department of Health Laboratory</w:t>
                      </w:r>
                    </w:p>
                  </w:txbxContent>
                </v:textbox>
                <w10:wrap type="square"/>
              </v:shape>
            </w:pict>
          </mc:Fallback>
        </mc:AlternateContent>
      </w:r>
    </w:p>
    <w:p w:rsidR="00AA221A" w:rsidRDefault="00AA221A">
      <w:pPr>
        <w:rPr>
          <w:rFonts w:cs="Arial"/>
        </w:rPr>
      </w:pPr>
    </w:p>
    <w:p w:rsidR="00AA221A" w:rsidRDefault="00AA221A">
      <w:pPr>
        <w:rPr>
          <w:rFonts w:cs="Arial"/>
        </w:rPr>
      </w:pPr>
      <w:r>
        <w:rPr>
          <w:noProof/>
        </w:rPr>
        <mc:AlternateContent>
          <mc:Choice Requires="wps">
            <w:drawing>
              <wp:anchor distT="0" distB="0" distL="114300" distR="114300" simplePos="0" relativeHeight="251661312" behindDoc="0" locked="0" layoutInCell="1" allowOverlap="1" wp14:anchorId="579F0007" wp14:editId="09D0FE70">
                <wp:simplePos x="0" y="0"/>
                <wp:positionH relativeFrom="column">
                  <wp:posOffset>1581150</wp:posOffset>
                </wp:positionH>
                <wp:positionV relativeFrom="paragraph">
                  <wp:posOffset>156210</wp:posOffset>
                </wp:positionV>
                <wp:extent cx="1828800" cy="1828800"/>
                <wp:effectExtent l="0" t="0" r="0" b="1905"/>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A221A">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Safety</w:t>
                            </w:r>
                          </w:p>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A221A">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And</w:t>
                            </w:r>
                          </w:p>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A221A">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Security </w:t>
                            </w:r>
                          </w:p>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Manual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1" o:spid="_x0000_s1027" type="#_x0000_t202" style="position:absolute;margin-left:124.5pt;margin-top:12.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" filled="f" stroked="f">
                <v:textbox style="mso-fit-shape-to-text:t">
                  <w:txbxContent>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A221A">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Safety</w:t>
                      </w:r>
                    </w:p>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A221A">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And</w:t>
                      </w:r>
                    </w:p>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A221A">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Security </w:t>
                      </w:r>
                    </w:p>
                    <w:p w:rsidR="00044E2B" w:rsidRPr="00AA221A" w:rsidRDefault="00044E2B" w:rsidP="00AA221A">
                      <w:pPr>
                        <w:jc w:val="cente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Arial"/>
                          <w:b/>
                          <w:spacing w:val="10"/>
                          <w:sz w:val="100"/>
                          <w:szCs w:val="1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Manual</w:t>
                      </w:r>
                    </w:p>
                  </w:txbxContent>
                </v:textbox>
                <w10:wrap type="square"/>
              </v:shape>
            </w:pict>
          </mc:Fallback>
        </mc:AlternateContent>
      </w: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AA221A" w:rsidRDefault="00AA221A">
      <w:pPr>
        <w:rPr>
          <w:rFonts w:cs="Arial"/>
        </w:rPr>
      </w:pPr>
    </w:p>
    <w:p w:rsidR="0076111E" w:rsidRDefault="0076111E">
      <w:pPr>
        <w:spacing w:after="200" w:line="276" w:lineRule="auto"/>
        <w:rPr>
          <w:rFonts w:cs="Arial"/>
        </w:rPr>
      </w:pPr>
      <w:r w:rsidRPr="00595B95">
        <w:rPr>
          <w:rFonts w:cs="Arial"/>
        </w:rPr>
        <w:br w:type="page"/>
      </w:r>
    </w:p>
    <w:bookmarkStart w:id="1" w:name="_Toc376167760" w:displacedByCustomXml="next"/>
    <w:sdt>
      <w:sdtPr>
        <w:rPr>
          <w:rFonts w:eastAsia="Times New Roman" w:cs="Arial"/>
          <w:b w:val="0"/>
          <w:bCs w:val="0"/>
          <w:sz w:val="24"/>
          <w:szCs w:val="20"/>
        </w:rPr>
        <w:id w:val="-1982838640"/>
        <w:docPartObj>
          <w:docPartGallery w:val="Table of Contents"/>
          <w:docPartUnique/>
        </w:docPartObj>
      </w:sdtPr>
      <w:sdtEndPr>
        <w:rPr>
          <w:noProof/>
          <w:sz w:val="22"/>
        </w:rPr>
      </w:sdtEndPr>
      <w:sdtContent>
        <w:p w:rsidR="0076111E" w:rsidRPr="00E00ECB" w:rsidRDefault="0076111E" w:rsidP="00FE374D">
          <w:pPr>
            <w:pStyle w:val="Heading1"/>
            <w:numPr>
              <w:ilvl w:val="0"/>
              <w:numId w:val="0"/>
            </w:numPr>
            <w:ind w:left="360" w:hanging="360"/>
          </w:pPr>
          <w:r w:rsidRPr="00E00ECB">
            <w:t>Contents</w:t>
          </w:r>
          <w:bookmarkEnd w:id="1"/>
        </w:p>
        <w:p w:rsidR="00044E2B" w:rsidRDefault="0076111E">
          <w:pPr>
            <w:pStyle w:val="TOC1"/>
            <w:rPr>
              <w:rFonts w:asciiTheme="minorHAnsi" w:eastAsiaTheme="minorEastAsia" w:hAnsiTheme="minorHAnsi" w:cstheme="minorBidi"/>
              <w:noProof/>
              <w:szCs w:val="22"/>
            </w:rPr>
          </w:pPr>
          <w:r w:rsidRPr="00595B95">
            <w:rPr>
              <w:rFonts w:cs="Arial"/>
            </w:rPr>
            <w:fldChar w:fldCharType="begin"/>
          </w:r>
          <w:r w:rsidRPr="00595B95">
            <w:rPr>
              <w:rFonts w:cs="Arial"/>
            </w:rPr>
            <w:instrText xml:space="preserve"> TOC \o "1-3" \h \z \u </w:instrText>
          </w:r>
          <w:r w:rsidRPr="00595B95">
            <w:rPr>
              <w:rFonts w:cs="Arial"/>
            </w:rPr>
            <w:fldChar w:fldCharType="separate"/>
          </w:r>
          <w:hyperlink w:anchor="_Toc376167760" w:history="1">
            <w:r w:rsidR="00044E2B" w:rsidRPr="003A1FEF">
              <w:rPr>
                <w:rStyle w:val="Hyperlink"/>
                <w:noProof/>
              </w:rPr>
              <w:t>Contents</w:t>
            </w:r>
            <w:r w:rsidR="00044E2B">
              <w:rPr>
                <w:noProof/>
                <w:webHidden/>
              </w:rPr>
              <w:tab/>
            </w:r>
            <w:r w:rsidR="00044E2B">
              <w:rPr>
                <w:noProof/>
                <w:webHidden/>
              </w:rPr>
              <w:fldChar w:fldCharType="begin"/>
            </w:r>
            <w:r w:rsidR="00044E2B">
              <w:rPr>
                <w:noProof/>
                <w:webHidden/>
              </w:rPr>
              <w:instrText xml:space="preserve"> PAGEREF _Toc376167760 \h </w:instrText>
            </w:r>
            <w:r w:rsidR="00044E2B">
              <w:rPr>
                <w:noProof/>
                <w:webHidden/>
              </w:rPr>
            </w:r>
            <w:r w:rsidR="00044E2B">
              <w:rPr>
                <w:noProof/>
                <w:webHidden/>
              </w:rPr>
              <w:fldChar w:fldCharType="separate"/>
            </w:r>
            <w:r w:rsidR="004D1716">
              <w:rPr>
                <w:noProof/>
                <w:webHidden/>
              </w:rPr>
              <w:t>2</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1" w:history="1">
            <w:r w:rsidR="00044E2B" w:rsidRPr="003A1FEF">
              <w:rPr>
                <w:rStyle w:val="Hyperlink"/>
                <w:rFonts w:cs="Arial"/>
                <w:noProof/>
              </w:rPr>
              <w:t>1. ODH Employee Responsibilities</w:t>
            </w:r>
            <w:r w:rsidR="00044E2B">
              <w:rPr>
                <w:noProof/>
                <w:webHidden/>
              </w:rPr>
              <w:tab/>
            </w:r>
            <w:r w:rsidR="00044E2B">
              <w:rPr>
                <w:noProof/>
                <w:webHidden/>
              </w:rPr>
              <w:fldChar w:fldCharType="begin"/>
            </w:r>
            <w:r w:rsidR="00044E2B">
              <w:rPr>
                <w:noProof/>
                <w:webHidden/>
              </w:rPr>
              <w:instrText xml:space="preserve"> PAGEREF _Toc376167761 \h </w:instrText>
            </w:r>
            <w:r w:rsidR="00044E2B">
              <w:rPr>
                <w:noProof/>
                <w:webHidden/>
              </w:rPr>
            </w:r>
            <w:r w:rsidR="00044E2B">
              <w:rPr>
                <w:noProof/>
                <w:webHidden/>
              </w:rPr>
              <w:fldChar w:fldCharType="separate"/>
            </w:r>
            <w:r>
              <w:rPr>
                <w:noProof/>
                <w:webHidden/>
              </w:rPr>
              <w:t>3</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2" w:history="1">
            <w:r w:rsidR="00044E2B" w:rsidRPr="003A1FEF">
              <w:rPr>
                <w:rStyle w:val="Hyperlink"/>
                <w:noProof/>
              </w:rPr>
              <w:t>2. Employee and Visitor Arrival/Departure</w:t>
            </w:r>
            <w:r w:rsidR="00044E2B">
              <w:rPr>
                <w:noProof/>
                <w:webHidden/>
              </w:rPr>
              <w:tab/>
            </w:r>
            <w:r w:rsidR="00044E2B">
              <w:rPr>
                <w:noProof/>
                <w:webHidden/>
              </w:rPr>
              <w:fldChar w:fldCharType="begin"/>
            </w:r>
            <w:r w:rsidR="00044E2B">
              <w:rPr>
                <w:noProof/>
                <w:webHidden/>
              </w:rPr>
              <w:instrText xml:space="preserve"> PAGEREF _Toc376167762 \h </w:instrText>
            </w:r>
            <w:r w:rsidR="00044E2B">
              <w:rPr>
                <w:noProof/>
                <w:webHidden/>
              </w:rPr>
            </w:r>
            <w:r w:rsidR="00044E2B">
              <w:rPr>
                <w:noProof/>
                <w:webHidden/>
              </w:rPr>
              <w:fldChar w:fldCharType="separate"/>
            </w:r>
            <w:r>
              <w:rPr>
                <w:noProof/>
                <w:webHidden/>
              </w:rPr>
              <w:t>5</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3" w:history="1">
            <w:r w:rsidR="00044E2B" w:rsidRPr="003A1FEF">
              <w:rPr>
                <w:rStyle w:val="Hyperlink"/>
                <w:noProof/>
              </w:rPr>
              <w:t>3. Medical Emergency</w:t>
            </w:r>
            <w:r w:rsidR="00044E2B">
              <w:rPr>
                <w:noProof/>
                <w:webHidden/>
              </w:rPr>
              <w:tab/>
            </w:r>
            <w:r w:rsidR="00044E2B">
              <w:rPr>
                <w:noProof/>
                <w:webHidden/>
              </w:rPr>
              <w:fldChar w:fldCharType="begin"/>
            </w:r>
            <w:r w:rsidR="00044E2B">
              <w:rPr>
                <w:noProof/>
                <w:webHidden/>
              </w:rPr>
              <w:instrText xml:space="preserve"> PAGEREF _Toc376167763 \h </w:instrText>
            </w:r>
            <w:r w:rsidR="00044E2B">
              <w:rPr>
                <w:noProof/>
                <w:webHidden/>
              </w:rPr>
            </w:r>
            <w:r w:rsidR="00044E2B">
              <w:rPr>
                <w:noProof/>
                <w:webHidden/>
              </w:rPr>
              <w:fldChar w:fldCharType="separate"/>
            </w:r>
            <w:r>
              <w:rPr>
                <w:noProof/>
                <w:webHidden/>
              </w:rPr>
              <w:t>6</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4" w:history="1">
            <w:r w:rsidR="00044E2B" w:rsidRPr="003A1FEF">
              <w:rPr>
                <w:rStyle w:val="Hyperlink"/>
                <w:rFonts w:cs="Arial"/>
                <w:noProof/>
              </w:rPr>
              <w:t>4. Evacuation Procedures</w:t>
            </w:r>
            <w:r w:rsidR="00044E2B">
              <w:rPr>
                <w:noProof/>
                <w:webHidden/>
              </w:rPr>
              <w:tab/>
            </w:r>
            <w:r w:rsidR="00044E2B">
              <w:rPr>
                <w:noProof/>
                <w:webHidden/>
              </w:rPr>
              <w:fldChar w:fldCharType="begin"/>
            </w:r>
            <w:r w:rsidR="00044E2B">
              <w:rPr>
                <w:noProof/>
                <w:webHidden/>
              </w:rPr>
              <w:instrText xml:space="preserve"> PAGEREF _Toc376167764 \h </w:instrText>
            </w:r>
            <w:r w:rsidR="00044E2B">
              <w:rPr>
                <w:noProof/>
                <w:webHidden/>
              </w:rPr>
            </w:r>
            <w:r w:rsidR="00044E2B">
              <w:rPr>
                <w:noProof/>
                <w:webHidden/>
              </w:rPr>
              <w:fldChar w:fldCharType="separate"/>
            </w:r>
            <w:r>
              <w:rPr>
                <w:noProof/>
                <w:webHidden/>
              </w:rPr>
              <w:t>7</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5" w:history="1">
            <w:r w:rsidR="00044E2B" w:rsidRPr="003A1FEF">
              <w:rPr>
                <w:rStyle w:val="Hyperlink"/>
                <w:rFonts w:cs="Arial"/>
                <w:noProof/>
              </w:rPr>
              <w:t>5. Fire Emergency</w:t>
            </w:r>
            <w:r w:rsidR="00044E2B">
              <w:rPr>
                <w:noProof/>
                <w:webHidden/>
              </w:rPr>
              <w:tab/>
            </w:r>
            <w:r w:rsidR="00044E2B">
              <w:rPr>
                <w:noProof/>
                <w:webHidden/>
              </w:rPr>
              <w:fldChar w:fldCharType="begin"/>
            </w:r>
            <w:r w:rsidR="00044E2B">
              <w:rPr>
                <w:noProof/>
                <w:webHidden/>
              </w:rPr>
              <w:instrText xml:space="preserve"> PAGEREF _Toc376167765 \h </w:instrText>
            </w:r>
            <w:r w:rsidR="00044E2B">
              <w:rPr>
                <w:noProof/>
                <w:webHidden/>
              </w:rPr>
            </w:r>
            <w:r w:rsidR="00044E2B">
              <w:rPr>
                <w:noProof/>
                <w:webHidden/>
              </w:rPr>
              <w:fldChar w:fldCharType="separate"/>
            </w:r>
            <w:r>
              <w:rPr>
                <w:noProof/>
                <w:webHidden/>
              </w:rPr>
              <w:t>9</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6" w:history="1">
            <w:r w:rsidR="00044E2B" w:rsidRPr="003A1FEF">
              <w:rPr>
                <w:rStyle w:val="Hyperlink"/>
                <w:rFonts w:cs="Arial"/>
                <w:noProof/>
              </w:rPr>
              <w:t>6. Water or Flood Emergency</w:t>
            </w:r>
            <w:r w:rsidR="00044E2B">
              <w:rPr>
                <w:noProof/>
                <w:webHidden/>
              </w:rPr>
              <w:tab/>
            </w:r>
            <w:r w:rsidR="00044E2B">
              <w:rPr>
                <w:noProof/>
                <w:webHidden/>
              </w:rPr>
              <w:fldChar w:fldCharType="begin"/>
            </w:r>
            <w:r w:rsidR="00044E2B">
              <w:rPr>
                <w:noProof/>
                <w:webHidden/>
              </w:rPr>
              <w:instrText xml:space="preserve"> PAGEREF _Toc376167766 \h </w:instrText>
            </w:r>
            <w:r w:rsidR="00044E2B">
              <w:rPr>
                <w:noProof/>
                <w:webHidden/>
              </w:rPr>
            </w:r>
            <w:r w:rsidR="00044E2B">
              <w:rPr>
                <w:noProof/>
                <w:webHidden/>
              </w:rPr>
              <w:fldChar w:fldCharType="separate"/>
            </w:r>
            <w:r>
              <w:rPr>
                <w:noProof/>
                <w:webHidden/>
              </w:rPr>
              <w:t>10</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7" w:history="1">
            <w:r w:rsidR="00044E2B" w:rsidRPr="003A1FEF">
              <w:rPr>
                <w:rStyle w:val="Hyperlink"/>
                <w:rFonts w:cs="Arial"/>
                <w:noProof/>
              </w:rPr>
              <w:t>7. Tornado Warning</w:t>
            </w:r>
            <w:r w:rsidR="00044E2B">
              <w:rPr>
                <w:noProof/>
                <w:webHidden/>
              </w:rPr>
              <w:tab/>
            </w:r>
            <w:r w:rsidR="00044E2B">
              <w:rPr>
                <w:noProof/>
                <w:webHidden/>
              </w:rPr>
              <w:fldChar w:fldCharType="begin"/>
            </w:r>
            <w:r w:rsidR="00044E2B">
              <w:rPr>
                <w:noProof/>
                <w:webHidden/>
              </w:rPr>
              <w:instrText xml:space="preserve"> PAGEREF _Toc376167767 \h </w:instrText>
            </w:r>
            <w:r w:rsidR="00044E2B">
              <w:rPr>
                <w:noProof/>
                <w:webHidden/>
              </w:rPr>
            </w:r>
            <w:r w:rsidR="00044E2B">
              <w:rPr>
                <w:noProof/>
                <w:webHidden/>
              </w:rPr>
              <w:fldChar w:fldCharType="separate"/>
            </w:r>
            <w:r>
              <w:rPr>
                <w:noProof/>
                <w:webHidden/>
              </w:rPr>
              <w:t>11</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8" w:history="1">
            <w:r w:rsidR="00044E2B" w:rsidRPr="003A1FEF">
              <w:rPr>
                <w:rStyle w:val="Hyperlink"/>
                <w:rFonts w:cs="Arial"/>
                <w:noProof/>
              </w:rPr>
              <w:t>8. Earthquake Procedures</w:t>
            </w:r>
            <w:r w:rsidR="00044E2B">
              <w:rPr>
                <w:noProof/>
                <w:webHidden/>
              </w:rPr>
              <w:tab/>
            </w:r>
            <w:r w:rsidR="00044E2B">
              <w:rPr>
                <w:noProof/>
                <w:webHidden/>
              </w:rPr>
              <w:fldChar w:fldCharType="begin"/>
            </w:r>
            <w:r w:rsidR="00044E2B">
              <w:rPr>
                <w:noProof/>
                <w:webHidden/>
              </w:rPr>
              <w:instrText xml:space="preserve"> PAGEREF _Toc376167768 \h </w:instrText>
            </w:r>
            <w:r w:rsidR="00044E2B">
              <w:rPr>
                <w:noProof/>
                <w:webHidden/>
              </w:rPr>
            </w:r>
            <w:r w:rsidR="00044E2B">
              <w:rPr>
                <w:noProof/>
                <w:webHidden/>
              </w:rPr>
              <w:fldChar w:fldCharType="separate"/>
            </w:r>
            <w:r>
              <w:rPr>
                <w:noProof/>
                <w:webHidden/>
              </w:rPr>
              <w:t>13</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69" w:history="1">
            <w:r w:rsidR="00044E2B" w:rsidRPr="003A1FEF">
              <w:rPr>
                <w:rStyle w:val="Hyperlink"/>
                <w:rFonts w:cs="Arial"/>
                <w:noProof/>
              </w:rPr>
              <w:t>9. Power Failure</w:t>
            </w:r>
            <w:r w:rsidR="00044E2B">
              <w:rPr>
                <w:noProof/>
                <w:webHidden/>
              </w:rPr>
              <w:tab/>
            </w:r>
            <w:r w:rsidR="00044E2B">
              <w:rPr>
                <w:noProof/>
                <w:webHidden/>
              </w:rPr>
              <w:fldChar w:fldCharType="begin"/>
            </w:r>
            <w:r w:rsidR="00044E2B">
              <w:rPr>
                <w:noProof/>
                <w:webHidden/>
              </w:rPr>
              <w:instrText xml:space="preserve"> PAGEREF _Toc376167769 \h </w:instrText>
            </w:r>
            <w:r w:rsidR="00044E2B">
              <w:rPr>
                <w:noProof/>
                <w:webHidden/>
              </w:rPr>
            </w:r>
            <w:r w:rsidR="00044E2B">
              <w:rPr>
                <w:noProof/>
                <w:webHidden/>
              </w:rPr>
              <w:fldChar w:fldCharType="separate"/>
            </w:r>
            <w:r>
              <w:rPr>
                <w:noProof/>
                <w:webHidden/>
              </w:rPr>
              <w:t>14</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0" w:history="1">
            <w:r w:rsidR="00044E2B" w:rsidRPr="003A1FEF">
              <w:rPr>
                <w:rStyle w:val="Hyperlink"/>
                <w:rFonts w:cs="Arial"/>
                <w:noProof/>
              </w:rPr>
              <w:t>10. Elevator Malfunction</w:t>
            </w:r>
            <w:r w:rsidR="00044E2B">
              <w:rPr>
                <w:noProof/>
                <w:webHidden/>
              </w:rPr>
              <w:tab/>
            </w:r>
            <w:r w:rsidR="00044E2B">
              <w:rPr>
                <w:noProof/>
                <w:webHidden/>
              </w:rPr>
              <w:fldChar w:fldCharType="begin"/>
            </w:r>
            <w:r w:rsidR="00044E2B">
              <w:rPr>
                <w:noProof/>
                <w:webHidden/>
              </w:rPr>
              <w:instrText xml:space="preserve"> PAGEREF _Toc376167770 \h </w:instrText>
            </w:r>
            <w:r w:rsidR="00044E2B">
              <w:rPr>
                <w:noProof/>
                <w:webHidden/>
              </w:rPr>
            </w:r>
            <w:r w:rsidR="00044E2B">
              <w:rPr>
                <w:noProof/>
                <w:webHidden/>
              </w:rPr>
              <w:fldChar w:fldCharType="separate"/>
            </w:r>
            <w:r>
              <w:rPr>
                <w:noProof/>
                <w:webHidden/>
              </w:rPr>
              <w:t>15</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1" w:history="1">
            <w:r w:rsidR="00044E2B" w:rsidRPr="003A1FEF">
              <w:rPr>
                <w:rStyle w:val="Hyperlink"/>
                <w:rFonts w:cs="Arial"/>
                <w:noProof/>
              </w:rPr>
              <w:t>11. Bomb Threat</w:t>
            </w:r>
            <w:r w:rsidR="00044E2B">
              <w:rPr>
                <w:noProof/>
                <w:webHidden/>
              </w:rPr>
              <w:tab/>
            </w:r>
            <w:r w:rsidR="00044E2B">
              <w:rPr>
                <w:noProof/>
                <w:webHidden/>
              </w:rPr>
              <w:fldChar w:fldCharType="begin"/>
            </w:r>
            <w:r w:rsidR="00044E2B">
              <w:rPr>
                <w:noProof/>
                <w:webHidden/>
              </w:rPr>
              <w:instrText xml:space="preserve"> PAGEREF _Toc376167771 \h </w:instrText>
            </w:r>
            <w:r w:rsidR="00044E2B">
              <w:rPr>
                <w:noProof/>
                <w:webHidden/>
              </w:rPr>
            </w:r>
            <w:r w:rsidR="00044E2B">
              <w:rPr>
                <w:noProof/>
                <w:webHidden/>
              </w:rPr>
              <w:fldChar w:fldCharType="separate"/>
            </w:r>
            <w:r>
              <w:rPr>
                <w:noProof/>
                <w:webHidden/>
              </w:rPr>
              <w:t>16</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2" w:history="1">
            <w:r w:rsidR="00044E2B" w:rsidRPr="003A1FEF">
              <w:rPr>
                <w:rStyle w:val="Hyperlink"/>
                <w:noProof/>
              </w:rPr>
              <w:t>BOMB THREAT REPORT</w:t>
            </w:r>
            <w:r w:rsidR="00044E2B">
              <w:rPr>
                <w:noProof/>
                <w:webHidden/>
              </w:rPr>
              <w:tab/>
            </w:r>
            <w:r w:rsidR="00044E2B">
              <w:rPr>
                <w:noProof/>
                <w:webHidden/>
              </w:rPr>
              <w:fldChar w:fldCharType="begin"/>
            </w:r>
            <w:r w:rsidR="00044E2B">
              <w:rPr>
                <w:noProof/>
                <w:webHidden/>
              </w:rPr>
              <w:instrText xml:space="preserve"> PAGEREF _Toc376167772 \h </w:instrText>
            </w:r>
            <w:r w:rsidR="00044E2B">
              <w:rPr>
                <w:noProof/>
                <w:webHidden/>
              </w:rPr>
            </w:r>
            <w:r w:rsidR="00044E2B">
              <w:rPr>
                <w:noProof/>
                <w:webHidden/>
              </w:rPr>
              <w:fldChar w:fldCharType="separate"/>
            </w:r>
            <w:r>
              <w:rPr>
                <w:noProof/>
                <w:webHidden/>
              </w:rPr>
              <w:t>17</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3" w:history="1">
            <w:r w:rsidR="00044E2B" w:rsidRPr="003A1FEF">
              <w:rPr>
                <w:rStyle w:val="Hyperlink"/>
                <w:rFonts w:cs="Arial"/>
                <w:noProof/>
              </w:rPr>
              <w:t>12. Suspicious Package/Letter</w:t>
            </w:r>
            <w:r w:rsidR="00044E2B">
              <w:rPr>
                <w:noProof/>
                <w:webHidden/>
              </w:rPr>
              <w:tab/>
            </w:r>
            <w:r w:rsidR="00044E2B">
              <w:rPr>
                <w:noProof/>
                <w:webHidden/>
              </w:rPr>
              <w:fldChar w:fldCharType="begin"/>
            </w:r>
            <w:r w:rsidR="00044E2B">
              <w:rPr>
                <w:noProof/>
                <w:webHidden/>
              </w:rPr>
              <w:instrText xml:space="preserve"> PAGEREF _Toc376167773 \h </w:instrText>
            </w:r>
            <w:r w:rsidR="00044E2B">
              <w:rPr>
                <w:noProof/>
                <w:webHidden/>
              </w:rPr>
            </w:r>
            <w:r w:rsidR="00044E2B">
              <w:rPr>
                <w:noProof/>
                <w:webHidden/>
              </w:rPr>
              <w:fldChar w:fldCharType="separate"/>
            </w:r>
            <w:r>
              <w:rPr>
                <w:noProof/>
                <w:webHidden/>
              </w:rPr>
              <w:t>19</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4" w:history="1">
            <w:r w:rsidR="00044E2B" w:rsidRPr="003A1FEF">
              <w:rPr>
                <w:rStyle w:val="Hyperlink"/>
                <w:rFonts w:cs="Arial"/>
                <w:noProof/>
              </w:rPr>
              <w:t>13. Suspicious Person</w:t>
            </w:r>
            <w:r w:rsidR="00044E2B">
              <w:rPr>
                <w:noProof/>
                <w:webHidden/>
              </w:rPr>
              <w:tab/>
            </w:r>
            <w:r w:rsidR="00044E2B">
              <w:rPr>
                <w:noProof/>
                <w:webHidden/>
              </w:rPr>
              <w:fldChar w:fldCharType="begin"/>
            </w:r>
            <w:r w:rsidR="00044E2B">
              <w:rPr>
                <w:noProof/>
                <w:webHidden/>
              </w:rPr>
              <w:instrText xml:space="preserve"> PAGEREF _Toc376167774 \h </w:instrText>
            </w:r>
            <w:r w:rsidR="00044E2B">
              <w:rPr>
                <w:noProof/>
                <w:webHidden/>
              </w:rPr>
            </w:r>
            <w:r w:rsidR="00044E2B">
              <w:rPr>
                <w:noProof/>
                <w:webHidden/>
              </w:rPr>
              <w:fldChar w:fldCharType="separate"/>
            </w:r>
            <w:r>
              <w:rPr>
                <w:noProof/>
                <w:webHidden/>
              </w:rPr>
              <w:t>20</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5" w:history="1">
            <w:r w:rsidR="00044E2B" w:rsidRPr="003A1FEF">
              <w:rPr>
                <w:rStyle w:val="Hyperlink"/>
                <w:rFonts w:cs="Arial"/>
                <w:noProof/>
              </w:rPr>
              <w:t>14. Hostage/Weapons Situation or Active Shooter</w:t>
            </w:r>
            <w:r w:rsidR="00044E2B">
              <w:rPr>
                <w:noProof/>
                <w:webHidden/>
              </w:rPr>
              <w:tab/>
            </w:r>
            <w:r w:rsidR="00044E2B">
              <w:rPr>
                <w:noProof/>
                <w:webHidden/>
              </w:rPr>
              <w:fldChar w:fldCharType="begin"/>
            </w:r>
            <w:r w:rsidR="00044E2B">
              <w:rPr>
                <w:noProof/>
                <w:webHidden/>
              </w:rPr>
              <w:instrText xml:space="preserve"> PAGEREF _Toc376167775 \h </w:instrText>
            </w:r>
            <w:r w:rsidR="00044E2B">
              <w:rPr>
                <w:noProof/>
                <w:webHidden/>
              </w:rPr>
            </w:r>
            <w:r w:rsidR="00044E2B">
              <w:rPr>
                <w:noProof/>
                <w:webHidden/>
              </w:rPr>
              <w:fldChar w:fldCharType="separate"/>
            </w:r>
            <w:r>
              <w:rPr>
                <w:noProof/>
                <w:webHidden/>
              </w:rPr>
              <w:t>21</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6" w:history="1">
            <w:r w:rsidR="00044E2B" w:rsidRPr="003A1FEF">
              <w:rPr>
                <w:rStyle w:val="Hyperlink"/>
                <w:rFonts w:cs="Arial"/>
                <w:noProof/>
              </w:rPr>
              <w:t>15. Workplace Violence</w:t>
            </w:r>
            <w:r w:rsidR="00044E2B">
              <w:rPr>
                <w:noProof/>
                <w:webHidden/>
              </w:rPr>
              <w:tab/>
            </w:r>
            <w:r w:rsidR="00044E2B">
              <w:rPr>
                <w:noProof/>
                <w:webHidden/>
              </w:rPr>
              <w:fldChar w:fldCharType="begin"/>
            </w:r>
            <w:r w:rsidR="00044E2B">
              <w:rPr>
                <w:noProof/>
                <w:webHidden/>
              </w:rPr>
              <w:instrText xml:space="preserve"> PAGEREF _Toc376167776 \h </w:instrText>
            </w:r>
            <w:r w:rsidR="00044E2B">
              <w:rPr>
                <w:noProof/>
                <w:webHidden/>
              </w:rPr>
            </w:r>
            <w:r w:rsidR="00044E2B">
              <w:rPr>
                <w:noProof/>
                <w:webHidden/>
              </w:rPr>
              <w:fldChar w:fldCharType="separate"/>
            </w:r>
            <w:r>
              <w:rPr>
                <w:noProof/>
                <w:webHidden/>
              </w:rPr>
              <w:t>22</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7" w:history="1">
            <w:r w:rsidR="00044E2B" w:rsidRPr="003A1FEF">
              <w:rPr>
                <w:rStyle w:val="Hyperlink"/>
                <w:rFonts w:cs="Arial"/>
                <w:noProof/>
              </w:rPr>
              <w:t>16. Civil Disturbance</w:t>
            </w:r>
            <w:r w:rsidR="00044E2B">
              <w:rPr>
                <w:noProof/>
                <w:webHidden/>
              </w:rPr>
              <w:tab/>
            </w:r>
            <w:r w:rsidR="00044E2B">
              <w:rPr>
                <w:noProof/>
                <w:webHidden/>
              </w:rPr>
              <w:fldChar w:fldCharType="begin"/>
            </w:r>
            <w:r w:rsidR="00044E2B">
              <w:rPr>
                <w:noProof/>
                <w:webHidden/>
              </w:rPr>
              <w:instrText xml:space="preserve"> PAGEREF _Toc376167777 \h </w:instrText>
            </w:r>
            <w:r w:rsidR="00044E2B">
              <w:rPr>
                <w:noProof/>
                <w:webHidden/>
              </w:rPr>
            </w:r>
            <w:r w:rsidR="00044E2B">
              <w:rPr>
                <w:noProof/>
                <w:webHidden/>
              </w:rPr>
              <w:fldChar w:fldCharType="separate"/>
            </w:r>
            <w:r>
              <w:rPr>
                <w:noProof/>
                <w:webHidden/>
              </w:rPr>
              <w:t>23</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8" w:history="1">
            <w:r w:rsidR="00044E2B" w:rsidRPr="003A1FEF">
              <w:rPr>
                <w:rStyle w:val="Hyperlink"/>
                <w:rFonts w:cs="Arial"/>
                <w:noProof/>
              </w:rPr>
              <w:t>17. State Vehicle Trouble</w:t>
            </w:r>
            <w:r w:rsidR="00044E2B">
              <w:rPr>
                <w:noProof/>
                <w:webHidden/>
              </w:rPr>
              <w:tab/>
            </w:r>
            <w:r w:rsidR="00044E2B">
              <w:rPr>
                <w:noProof/>
                <w:webHidden/>
              </w:rPr>
              <w:fldChar w:fldCharType="begin"/>
            </w:r>
            <w:r w:rsidR="00044E2B">
              <w:rPr>
                <w:noProof/>
                <w:webHidden/>
              </w:rPr>
              <w:instrText xml:space="preserve"> PAGEREF _Toc376167778 \h </w:instrText>
            </w:r>
            <w:r w:rsidR="00044E2B">
              <w:rPr>
                <w:noProof/>
                <w:webHidden/>
              </w:rPr>
            </w:r>
            <w:r w:rsidR="00044E2B">
              <w:rPr>
                <w:noProof/>
                <w:webHidden/>
              </w:rPr>
              <w:fldChar w:fldCharType="separate"/>
            </w:r>
            <w:r>
              <w:rPr>
                <w:noProof/>
                <w:webHidden/>
              </w:rPr>
              <w:t>24</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79" w:history="1">
            <w:r w:rsidR="00044E2B" w:rsidRPr="003A1FEF">
              <w:rPr>
                <w:rStyle w:val="Hyperlink"/>
                <w:rFonts w:cs="Arial"/>
                <w:noProof/>
              </w:rPr>
              <w:t>18. Personal and Public Transportation</w:t>
            </w:r>
            <w:r w:rsidR="00044E2B">
              <w:rPr>
                <w:noProof/>
                <w:webHidden/>
              </w:rPr>
              <w:tab/>
            </w:r>
            <w:r w:rsidR="00044E2B">
              <w:rPr>
                <w:noProof/>
                <w:webHidden/>
              </w:rPr>
              <w:fldChar w:fldCharType="begin"/>
            </w:r>
            <w:r w:rsidR="00044E2B">
              <w:rPr>
                <w:noProof/>
                <w:webHidden/>
              </w:rPr>
              <w:instrText xml:space="preserve"> PAGEREF _Toc376167779 \h </w:instrText>
            </w:r>
            <w:r w:rsidR="00044E2B">
              <w:rPr>
                <w:noProof/>
                <w:webHidden/>
              </w:rPr>
            </w:r>
            <w:r w:rsidR="00044E2B">
              <w:rPr>
                <w:noProof/>
                <w:webHidden/>
              </w:rPr>
              <w:fldChar w:fldCharType="separate"/>
            </w:r>
            <w:r>
              <w:rPr>
                <w:noProof/>
                <w:webHidden/>
              </w:rPr>
              <w:t>25</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0" w:history="1">
            <w:r w:rsidR="00044E2B" w:rsidRPr="003A1FEF">
              <w:rPr>
                <w:rStyle w:val="Hyperlink"/>
                <w:rFonts w:cs="Arial"/>
                <w:noProof/>
              </w:rPr>
              <w:t>19. Hazardous Material Spill</w:t>
            </w:r>
            <w:r w:rsidR="00044E2B">
              <w:rPr>
                <w:noProof/>
                <w:webHidden/>
              </w:rPr>
              <w:tab/>
            </w:r>
            <w:r w:rsidR="00044E2B">
              <w:rPr>
                <w:noProof/>
                <w:webHidden/>
              </w:rPr>
              <w:fldChar w:fldCharType="begin"/>
            </w:r>
            <w:r w:rsidR="00044E2B">
              <w:rPr>
                <w:noProof/>
                <w:webHidden/>
              </w:rPr>
              <w:instrText xml:space="preserve"> PAGEREF _Toc376167780 \h </w:instrText>
            </w:r>
            <w:r w:rsidR="00044E2B">
              <w:rPr>
                <w:noProof/>
                <w:webHidden/>
              </w:rPr>
            </w:r>
            <w:r w:rsidR="00044E2B">
              <w:rPr>
                <w:noProof/>
                <w:webHidden/>
              </w:rPr>
              <w:fldChar w:fldCharType="separate"/>
            </w:r>
            <w:r>
              <w:rPr>
                <w:noProof/>
                <w:webHidden/>
              </w:rPr>
              <w:t>26</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1" w:history="1">
            <w:r w:rsidR="00044E2B" w:rsidRPr="003A1FEF">
              <w:rPr>
                <w:rStyle w:val="Hyperlink"/>
                <w:rFonts w:cs="Arial"/>
                <w:noProof/>
              </w:rPr>
              <w:t>20. Computer, Internet and Information Security</w:t>
            </w:r>
            <w:r w:rsidR="00044E2B">
              <w:rPr>
                <w:noProof/>
                <w:webHidden/>
              </w:rPr>
              <w:tab/>
            </w:r>
            <w:r w:rsidR="00044E2B">
              <w:rPr>
                <w:noProof/>
                <w:webHidden/>
              </w:rPr>
              <w:fldChar w:fldCharType="begin"/>
            </w:r>
            <w:r w:rsidR="00044E2B">
              <w:rPr>
                <w:noProof/>
                <w:webHidden/>
              </w:rPr>
              <w:instrText xml:space="preserve"> PAGEREF _Toc376167781 \h </w:instrText>
            </w:r>
            <w:r w:rsidR="00044E2B">
              <w:rPr>
                <w:noProof/>
                <w:webHidden/>
              </w:rPr>
            </w:r>
            <w:r w:rsidR="00044E2B">
              <w:rPr>
                <w:noProof/>
                <w:webHidden/>
              </w:rPr>
              <w:fldChar w:fldCharType="separate"/>
            </w:r>
            <w:r>
              <w:rPr>
                <w:noProof/>
                <w:webHidden/>
              </w:rPr>
              <w:t>27</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2" w:history="1">
            <w:r w:rsidR="00044E2B" w:rsidRPr="003A1FEF">
              <w:rPr>
                <w:rStyle w:val="Hyperlink"/>
                <w:rFonts w:cs="Arial"/>
                <w:noProof/>
              </w:rPr>
              <w:t>21. Cyber-attacks</w:t>
            </w:r>
            <w:r w:rsidR="00044E2B">
              <w:rPr>
                <w:noProof/>
                <w:webHidden/>
              </w:rPr>
              <w:tab/>
            </w:r>
            <w:r w:rsidR="00044E2B">
              <w:rPr>
                <w:noProof/>
                <w:webHidden/>
              </w:rPr>
              <w:fldChar w:fldCharType="begin"/>
            </w:r>
            <w:r w:rsidR="00044E2B">
              <w:rPr>
                <w:noProof/>
                <w:webHidden/>
              </w:rPr>
              <w:instrText xml:space="preserve"> PAGEREF _Toc376167782 \h </w:instrText>
            </w:r>
            <w:r w:rsidR="00044E2B">
              <w:rPr>
                <w:noProof/>
                <w:webHidden/>
              </w:rPr>
            </w:r>
            <w:r w:rsidR="00044E2B">
              <w:rPr>
                <w:noProof/>
                <w:webHidden/>
              </w:rPr>
              <w:fldChar w:fldCharType="separate"/>
            </w:r>
            <w:r>
              <w:rPr>
                <w:noProof/>
                <w:webHidden/>
              </w:rPr>
              <w:t>30</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3" w:history="1">
            <w:r w:rsidR="00044E2B" w:rsidRPr="003A1FEF">
              <w:rPr>
                <w:rStyle w:val="Hyperlink"/>
                <w:rFonts w:cs="Arial"/>
                <w:noProof/>
              </w:rPr>
              <w:t>22. Essential Employees</w:t>
            </w:r>
            <w:r w:rsidR="00044E2B">
              <w:rPr>
                <w:noProof/>
                <w:webHidden/>
              </w:rPr>
              <w:tab/>
            </w:r>
            <w:r w:rsidR="00044E2B">
              <w:rPr>
                <w:noProof/>
                <w:webHidden/>
              </w:rPr>
              <w:fldChar w:fldCharType="begin"/>
            </w:r>
            <w:r w:rsidR="00044E2B">
              <w:rPr>
                <w:noProof/>
                <w:webHidden/>
              </w:rPr>
              <w:instrText xml:space="preserve"> PAGEREF _Toc376167783 \h </w:instrText>
            </w:r>
            <w:r w:rsidR="00044E2B">
              <w:rPr>
                <w:noProof/>
                <w:webHidden/>
              </w:rPr>
            </w:r>
            <w:r w:rsidR="00044E2B">
              <w:rPr>
                <w:noProof/>
                <w:webHidden/>
              </w:rPr>
              <w:fldChar w:fldCharType="separate"/>
            </w:r>
            <w:r>
              <w:rPr>
                <w:noProof/>
                <w:webHidden/>
              </w:rPr>
              <w:t>31</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4" w:history="1">
            <w:r w:rsidR="00044E2B" w:rsidRPr="003A1FEF">
              <w:rPr>
                <w:rStyle w:val="Hyperlink"/>
                <w:rFonts w:cs="Arial"/>
                <w:noProof/>
              </w:rPr>
              <w:t>23. Public Safety Emergency Procedures</w:t>
            </w:r>
            <w:r w:rsidR="00044E2B">
              <w:rPr>
                <w:noProof/>
                <w:webHidden/>
              </w:rPr>
              <w:tab/>
            </w:r>
            <w:r w:rsidR="00044E2B">
              <w:rPr>
                <w:noProof/>
                <w:webHidden/>
              </w:rPr>
              <w:fldChar w:fldCharType="begin"/>
            </w:r>
            <w:r w:rsidR="00044E2B">
              <w:rPr>
                <w:noProof/>
                <w:webHidden/>
              </w:rPr>
              <w:instrText xml:space="preserve"> PAGEREF _Toc376167784 \h </w:instrText>
            </w:r>
            <w:r w:rsidR="00044E2B">
              <w:rPr>
                <w:noProof/>
                <w:webHidden/>
              </w:rPr>
            </w:r>
            <w:r w:rsidR="00044E2B">
              <w:rPr>
                <w:noProof/>
                <w:webHidden/>
              </w:rPr>
              <w:fldChar w:fldCharType="separate"/>
            </w:r>
            <w:r>
              <w:rPr>
                <w:noProof/>
                <w:webHidden/>
              </w:rPr>
              <w:t>32</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5" w:history="1">
            <w:r w:rsidR="00044E2B" w:rsidRPr="003A1FEF">
              <w:rPr>
                <w:rStyle w:val="Hyperlink"/>
                <w:noProof/>
              </w:rPr>
              <w:t>24. References</w:t>
            </w:r>
            <w:r w:rsidR="00044E2B">
              <w:rPr>
                <w:noProof/>
                <w:webHidden/>
              </w:rPr>
              <w:tab/>
            </w:r>
            <w:r w:rsidR="00044E2B">
              <w:rPr>
                <w:noProof/>
                <w:webHidden/>
              </w:rPr>
              <w:fldChar w:fldCharType="begin"/>
            </w:r>
            <w:r w:rsidR="00044E2B">
              <w:rPr>
                <w:noProof/>
                <w:webHidden/>
              </w:rPr>
              <w:instrText xml:space="preserve"> PAGEREF _Toc376167785 \h </w:instrText>
            </w:r>
            <w:r w:rsidR="00044E2B">
              <w:rPr>
                <w:noProof/>
                <w:webHidden/>
              </w:rPr>
            </w:r>
            <w:r w:rsidR="00044E2B">
              <w:rPr>
                <w:noProof/>
                <w:webHidden/>
              </w:rPr>
              <w:fldChar w:fldCharType="separate"/>
            </w:r>
            <w:r>
              <w:rPr>
                <w:noProof/>
                <w:webHidden/>
              </w:rPr>
              <w:t>33</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6" w:history="1">
            <w:r w:rsidR="00044E2B" w:rsidRPr="003A1FEF">
              <w:rPr>
                <w:rStyle w:val="Hyperlink"/>
                <w:rFonts w:cs="Arial"/>
                <w:noProof/>
              </w:rPr>
              <w:t>Appendix A: Important Phone Numbers</w:t>
            </w:r>
            <w:r w:rsidR="00044E2B">
              <w:rPr>
                <w:noProof/>
                <w:webHidden/>
              </w:rPr>
              <w:tab/>
            </w:r>
            <w:r w:rsidR="00044E2B">
              <w:rPr>
                <w:noProof/>
                <w:webHidden/>
              </w:rPr>
              <w:fldChar w:fldCharType="begin"/>
            </w:r>
            <w:r w:rsidR="00044E2B">
              <w:rPr>
                <w:noProof/>
                <w:webHidden/>
              </w:rPr>
              <w:instrText xml:space="preserve"> PAGEREF _Toc376167786 \h </w:instrText>
            </w:r>
            <w:r w:rsidR="00044E2B">
              <w:rPr>
                <w:noProof/>
                <w:webHidden/>
              </w:rPr>
            </w:r>
            <w:r w:rsidR="00044E2B">
              <w:rPr>
                <w:noProof/>
                <w:webHidden/>
              </w:rPr>
              <w:fldChar w:fldCharType="separate"/>
            </w:r>
            <w:r>
              <w:rPr>
                <w:noProof/>
                <w:webHidden/>
              </w:rPr>
              <w:t>34</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7" w:history="1">
            <w:r w:rsidR="00044E2B" w:rsidRPr="003A1FEF">
              <w:rPr>
                <w:rStyle w:val="Hyperlink"/>
                <w:noProof/>
              </w:rPr>
              <w:t>Appendix B: Evacuation Map</w:t>
            </w:r>
            <w:r w:rsidR="00044E2B">
              <w:rPr>
                <w:noProof/>
                <w:webHidden/>
              </w:rPr>
              <w:tab/>
            </w:r>
            <w:r w:rsidR="00044E2B">
              <w:rPr>
                <w:noProof/>
                <w:webHidden/>
              </w:rPr>
              <w:fldChar w:fldCharType="begin"/>
            </w:r>
            <w:r w:rsidR="00044E2B">
              <w:rPr>
                <w:noProof/>
                <w:webHidden/>
              </w:rPr>
              <w:instrText xml:space="preserve"> PAGEREF _Toc376167787 \h </w:instrText>
            </w:r>
            <w:r w:rsidR="00044E2B">
              <w:rPr>
                <w:noProof/>
                <w:webHidden/>
              </w:rPr>
            </w:r>
            <w:r w:rsidR="00044E2B">
              <w:rPr>
                <w:noProof/>
                <w:webHidden/>
              </w:rPr>
              <w:fldChar w:fldCharType="separate"/>
            </w:r>
            <w:r>
              <w:rPr>
                <w:noProof/>
                <w:webHidden/>
              </w:rPr>
              <w:t>35</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8" w:history="1">
            <w:r w:rsidR="00044E2B" w:rsidRPr="003A1FEF">
              <w:rPr>
                <w:rStyle w:val="Hyperlink"/>
                <w:rFonts w:cs="Arial"/>
                <w:noProof/>
              </w:rPr>
              <w:t>Appendix C: Floor Warden Responsibilities During Emergencies</w:t>
            </w:r>
            <w:r w:rsidR="00044E2B">
              <w:rPr>
                <w:noProof/>
                <w:webHidden/>
              </w:rPr>
              <w:tab/>
            </w:r>
            <w:r w:rsidR="00044E2B">
              <w:rPr>
                <w:noProof/>
                <w:webHidden/>
              </w:rPr>
              <w:fldChar w:fldCharType="begin"/>
            </w:r>
            <w:r w:rsidR="00044E2B">
              <w:rPr>
                <w:noProof/>
                <w:webHidden/>
              </w:rPr>
              <w:instrText xml:space="preserve"> PAGEREF _Toc376167788 \h </w:instrText>
            </w:r>
            <w:r w:rsidR="00044E2B">
              <w:rPr>
                <w:noProof/>
                <w:webHidden/>
              </w:rPr>
            </w:r>
            <w:r w:rsidR="00044E2B">
              <w:rPr>
                <w:noProof/>
                <w:webHidden/>
              </w:rPr>
              <w:fldChar w:fldCharType="separate"/>
            </w:r>
            <w:r>
              <w:rPr>
                <w:noProof/>
                <w:webHidden/>
              </w:rPr>
              <w:t>36</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89" w:history="1">
            <w:r w:rsidR="00044E2B" w:rsidRPr="003A1FEF">
              <w:rPr>
                <w:rStyle w:val="Hyperlink"/>
                <w:noProof/>
              </w:rPr>
              <w:t>Appendix D: Current Floor Wardens and AED Trained Staff</w:t>
            </w:r>
            <w:r w:rsidR="00044E2B">
              <w:rPr>
                <w:noProof/>
                <w:webHidden/>
              </w:rPr>
              <w:tab/>
            </w:r>
            <w:r w:rsidR="00044E2B">
              <w:rPr>
                <w:noProof/>
                <w:webHidden/>
              </w:rPr>
              <w:fldChar w:fldCharType="begin"/>
            </w:r>
            <w:r w:rsidR="00044E2B">
              <w:rPr>
                <w:noProof/>
                <w:webHidden/>
              </w:rPr>
              <w:instrText xml:space="preserve"> PAGEREF _Toc376167789 \h </w:instrText>
            </w:r>
            <w:r w:rsidR="00044E2B">
              <w:rPr>
                <w:noProof/>
                <w:webHidden/>
              </w:rPr>
            </w:r>
            <w:r w:rsidR="00044E2B">
              <w:rPr>
                <w:noProof/>
                <w:webHidden/>
              </w:rPr>
              <w:fldChar w:fldCharType="separate"/>
            </w:r>
            <w:r>
              <w:rPr>
                <w:noProof/>
                <w:webHidden/>
              </w:rPr>
              <w:t>37</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90" w:history="1">
            <w:r w:rsidR="00044E2B" w:rsidRPr="003A1FEF">
              <w:rPr>
                <w:rStyle w:val="Hyperlink"/>
                <w:noProof/>
              </w:rPr>
              <w:t>Appendix E: Intrusion Alarm System (Buildings 4 and 22)</w:t>
            </w:r>
            <w:r w:rsidR="00044E2B">
              <w:rPr>
                <w:noProof/>
                <w:webHidden/>
              </w:rPr>
              <w:tab/>
            </w:r>
            <w:r w:rsidR="00044E2B">
              <w:rPr>
                <w:noProof/>
                <w:webHidden/>
              </w:rPr>
              <w:fldChar w:fldCharType="begin"/>
            </w:r>
            <w:r w:rsidR="00044E2B">
              <w:rPr>
                <w:noProof/>
                <w:webHidden/>
              </w:rPr>
              <w:instrText xml:space="preserve"> PAGEREF _Toc376167790 \h </w:instrText>
            </w:r>
            <w:r w:rsidR="00044E2B">
              <w:rPr>
                <w:noProof/>
                <w:webHidden/>
              </w:rPr>
            </w:r>
            <w:r w:rsidR="00044E2B">
              <w:rPr>
                <w:noProof/>
                <w:webHidden/>
              </w:rPr>
              <w:fldChar w:fldCharType="separate"/>
            </w:r>
            <w:r>
              <w:rPr>
                <w:noProof/>
                <w:webHidden/>
              </w:rPr>
              <w:t>38</w:t>
            </w:r>
            <w:r w:rsidR="00044E2B">
              <w:rPr>
                <w:noProof/>
                <w:webHidden/>
              </w:rPr>
              <w:fldChar w:fldCharType="end"/>
            </w:r>
          </w:hyperlink>
        </w:p>
        <w:p w:rsidR="00044E2B" w:rsidRDefault="004D1716">
          <w:pPr>
            <w:pStyle w:val="TOC1"/>
            <w:rPr>
              <w:rFonts w:asciiTheme="minorHAnsi" w:eastAsiaTheme="minorEastAsia" w:hAnsiTheme="minorHAnsi" w:cstheme="minorBidi"/>
              <w:noProof/>
              <w:szCs w:val="22"/>
            </w:rPr>
          </w:pPr>
          <w:hyperlink w:anchor="_Toc376167791" w:history="1">
            <w:r w:rsidR="00044E2B" w:rsidRPr="003A1FEF">
              <w:rPr>
                <w:rStyle w:val="Hyperlink"/>
                <w:noProof/>
              </w:rPr>
              <w:t>Appendix F: Injury/Illness Reporting and Workers Compensation Procedures for Work-Related Injuries</w:t>
            </w:r>
            <w:r w:rsidR="00044E2B">
              <w:rPr>
                <w:noProof/>
                <w:webHidden/>
              </w:rPr>
              <w:tab/>
            </w:r>
            <w:r w:rsidR="00044E2B">
              <w:rPr>
                <w:noProof/>
                <w:webHidden/>
              </w:rPr>
              <w:fldChar w:fldCharType="begin"/>
            </w:r>
            <w:r w:rsidR="00044E2B">
              <w:rPr>
                <w:noProof/>
                <w:webHidden/>
              </w:rPr>
              <w:instrText xml:space="preserve"> PAGEREF _Toc376167791 \h </w:instrText>
            </w:r>
            <w:r w:rsidR="00044E2B">
              <w:rPr>
                <w:noProof/>
                <w:webHidden/>
              </w:rPr>
            </w:r>
            <w:r w:rsidR="00044E2B">
              <w:rPr>
                <w:noProof/>
                <w:webHidden/>
              </w:rPr>
              <w:fldChar w:fldCharType="separate"/>
            </w:r>
            <w:r>
              <w:rPr>
                <w:noProof/>
                <w:webHidden/>
              </w:rPr>
              <w:t>39</w:t>
            </w:r>
            <w:r w:rsidR="00044E2B">
              <w:rPr>
                <w:noProof/>
                <w:webHidden/>
              </w:rPr>
              <w:fldChar w:fldCharType="end"/>
            </w:r>
          </w:hyperlink>
        </w:p>
        <w:p w:rsidR="0076111E" w:rsidRPr="00595B95" w:rsidRDefault="0076111E">
          <w:pPr>
            <w:rPr>
              <w:rFonts w:cs="Arial"/>
            </w:rPr>
          </w:pPr>
          <w:r w:rsidRPr="00595B95">
            <w:rPr>
              <w:rFonts w:cs="Arial"/>
              <w:b/>
              <w:bCs/>
              <w:noProof/>
            </w:rPr>
            <w:fldChar w:fldCharType="end"/>
          </w:r>
        </w:p>
      </w:sdtContent>
    </w:sdt>
    <w:p w:rsidR="003E535B" w:rsidRDefault="003E535B">
      <w:pPr>
        <w:spacing w:after="200" w:line="276" w:lineRule="auto"/>
        <w:rPr>
          <w:rFonts w:eastAsiaTheme="majorEastAsia" w:cs="Arial"/>
          <w:b/>
          <w:bCs/>
          <w:sz w:val="28"/>
          <w:szCs w:val="28"/>
        </w:rPr>
      </w:pPr>
      <w:r>
        <w:rPr>
          <w:rFonts w:cs="Arial"/>
        </w:rPr>
        <w:br w:type="page"/>
      </w:r>
    </w:p>
    <w:p w:rsidR="00D406DA" w:rsidRPr="00595B95" w:rsidRDefault="007C6D08" w:rsidP="00FE374D">
      <w:pPr>
        <w:pStyle w:val="Heading1"/>
        <w:rPr>
          <w:rFonts w:cs="Arial"/>
        </w:rPr>
      </w:pPr>
      <w:bookmarkStart w:id="2" w:name="_Toc376167761"/>
      <w:r w:rsidRPr="00595B95">
        <w:rPr>
          <w:rFonts w:cs="Arial"/>
        </w:rPr>
        <w:lastRenderedPageBreak/>
        <w:t>ODH Employee Responsibilities</w:t>
      </w:r>
      <w:bookmarkEnd w:id="2"/>
    </w:p>
    <w:p w:rsidR="00DC37D3" w:rsidRPr="00595B95" w:rsidRDefault="00DC37D3" w:rsidP="00D406DA">
      <w:pPr>
        <w:rPr>
          <w:rFonts w:cs="Arial"/>
        </w:rPr>
      </w:pPr>
    </w:p>
    <w:p w:rsidR="007C6D08" w:rsidRPr="00595B95" w:rsidRDefault="007C6D08" w:rsidP="00D406DA">
      <w:pPr>
        <w:rPr>
          <w:rFonts w:cs="Arial"/>
          <w:szCs w:val="22"/>
        </w:rPr>
      </w:pPr>
      <w:r w:rsidRPr="00595B95">
        <w:rPr>
          <w:rFonts w:cs="Arial"/>
          <w:szCs w:val="22"/>
        </w:rPr>
        <w:t>The success of the ODH Laboratory Safety and Security Plan relies upon each employee, regardless of rank or physical location, to respect and become familiar with the safety, security and emergency response procedures of the department. The following responsibilities should be viewed as standard response and awareness guidelines for all</w:t>
      </w:r>
      <w:r w:rsidR="00DC37D3" w:rsidRPr="00595B95">
        <w:rPr>
          <w:rFonts w:cs="Arial"/>
          <w:szCs w:val="22"/>
        </w:rPr>
        <w:t xml:space="preserve"> </w:t>
      </w:r>
      <w:r w:rsidRPr="00595B95">
        <w:rPr>
          <w:rFonts w:cs="Arial"/>
          <w:szCs w:val="22"/>
        </w:rPr>
        <w:t>ODH Laboratory employees.</w:t>
      </w:r>
    </w:p>
    <w:p w:rsidR="007C6D08" w:rsidRPr="00595B95" w:rsidRDefault="007C6D08" w:rsidP="007C6D08">
      <w:pPr>
        <w:rPr>
          <w:rFonts w:cs="Arial"/>
          <w:szCs w:val="22"/>
        </w:rPr>
      </w:pPr>
    </w:p>
    <w:p w:rsidR="00044E2B" w:rsidRPr="00044E2B" w:rsidRDefault="007C6D08" w:rsidP="00D406DA">
      <w:pPr>
        <w:pStyle w:val="ListParagraph"/>
        <w:numPr>
          <w:ilvl w:val="1"/>
          <w:numId w:val="10"/>
        </w:numPr>
        <w:rPr>
          <w:rFonts w:cs="Arial"/>
          <w:szCs w:val="22"/>
        </w:rPr>
      </w:pPr>
      <w:r w:rsidRPr="00044E2B">
        <w:rPr>
          <w:rFonts w:cs="Arial"/>
          <w:szCs w:val="22"/>
        </w:rPr>
        <w:t>Support and be familiar with the department’s safety and security procedures.</w:t>
      </w:r>
    </w:p>
    <w:p w:rsidR="00044E2B" w:rsidRPr="00044E2B" w:rsidRDefault="00044E2B" w:rsidP="00044E2B">
      <w:pPr>
        <w:numPr>
          <w:ilvl w:val="2"/>
          <w:numId w:val="10"/>
        </w:numPr>
        <w:contextualSpacing/>
        <w:rPr>
          <w:rFonts w:cs="Arial"/>
          <w:szCs w:val="22"/>
        </w:rPr>
      </w:pPr>
      <w:r w:rsidRPr="00044E2B">
        <w:rPr>
          <w:rFonts w:cs="Arial"/>
          <w:szCs w:val="22"/>
        </w:rPr>
        <w:t>Each individual requiring regular access to the ODHL facility is issued an</w:t>
      </w:r>
      <w:r>
        <w:rPr>
          <w:rFonts w:cs="Arial"/>
          <w:szCs w:val="22"/>
        </w:rPr>
        <w:t xml:space="preserve"> </w:t>
      </w:r>
      <w:r w:rsidRPr="00044E2B">
        <w:rPr>
          <w:rFonts w:cs="Arial"/>
          <w:szCs w:val="22"/>
        </w:rPr>
        <w:t>identification badge that serves as a picture ID and incorporates a unique</w:t>
      </w:r>
      <w:r>
        <w:rPr>
          <w:rFonts w:cs="Arial"/>
          <w:szCs w:val="22"/>
        </w:rPr>
        <w:t xml:space="preserve"> </w:t>
      </w:r>
      <w:r w:rsidRPr="00044E2B">
        <w:rPr>
          <w:rFonts w:cs="Arial"/>
          <w:szCs w:val="22"/>
        </w:rPr>
        <w:t>employee code that can be read electronically by the proximity card readers.</w:t>
      </w:r>
    </w:p>
    <w:p w:rsidR="00044E2B" w:rsidRPr="00044E2B" w:rsidRDefault="00044E2B" w:rsidP="00044E2B">
      <w:pPr>
        <w:numPr>
          <w:ilvl w:val="2"/>
          <w:numId w:val="10"/>
        </w:numPr>
        <w:contextualSpacing/>
        <w:rPr>
          <w:rFonts w:cs="Arial"/>
          <w:szCs w:val="22"/>
        </w:rPr>
      </w:pPr>
      <w:r w:rsidRPr="00044E2B">
        <w:rPr>
          <w:rFonts w:cs="Arial"/>
          <w:szCs w:val="22"/>
        </w:rPr>
        <w:t>The ID Badge–Proximity Card is used to deactivate/activate facility intrusion</w:t>
      </w:r>
      <w:r>
        <w:rPr>
          <w:rFonts w:cs="Arial"/>
          <w:szCs w:val="22"/>
        </w:rPr>
        <w:t xml:space="preserve"> </w:t>
      </w:r>
      <w:r w:rsidRPr="00044E2B">
        <w:rPr>
          <w:rFonts w:cs="Arial"/>
          <w:szCs w:val="22"/>
        </w:rPr>
        <w:t>detection systems as needed, provides access to the laboratory building, and provides access to specific areas within the laboratory building.</w:t>
      </w:r>
    </w:p>
    <w:p w:rsidR="00044E2B" w:rsidRPr="00044E2B" w:rsidRDefault="00044E2B" w:rsidP="00044E2B">
      <w:pPr>
        <w:numPr>
          <w:ilvl w:val="2"/>
          <w:numId w:val="10"/>
        </w:numPr>
        <w:contextualSpacing/>
        <w:rPr>
          <w:rFonts w:cs="Arial"/>
          <w:szCs w:val="22"/>
        </w:rPr>
      </w:pPr>
      <w:r w:rsidRPr="00044E2B">
        <w:rPr>
          <w:rFonts w:cs="Arial"/>
          <w:szCs w:val="22"/>
        </w:rPr>
        <w:t>Agency staff members are required to wear and display agency-issued</w:t>
      </w:r>
      <w:r>
        <w:rPr>
          <w:rFonts w:cs="Arial"/>
          <w:szCs w:val="22"/>
        </w:rPr>
        <w:t xml:space="preserve"> </w:t>
      </w:r>
      <w:r w:rsidRPr="00044E2B">
        <w:rPr>
          <w:rFonts w:cs="Arial"/>
          <w:szCs w:val="22"/>
        </w:rPr>
        <w:t xml:space="preserve">identification badges </w:t>
      </w:r>
      <w:r w:rsidRPr="00044E2B">
        <w:rPr>
          <w:rFonts w:cs="Arial"/>
          <w:szCs w:val="22"/>
          <w:u w:val="single"/>
        </w:rPr>
        <w:t>at all times</w:t>
      </w:r>
      <w:r w:rsidRPr="00044E2B">
        <w:rPr>
          <w:rFonts w:cs="Arial"/>
          <w:szCs w:val="22"/>
        </w:rPr>
        <w:t xml:space="preserve"> while in the ODHL facility. Badges should be</w:t>
      </w:r>
      <w:r>
        <w:rPr>
          <w:rFonts w:cs="Arial"/>
          <w:szCs w:val="22"/>
        </w:rPr>
        <w:t xml:space="preserve"> </w:t>
      </w:r>
      <w:r w:rsidRPr="00044E2B">
        <w:rPr>
          <w:rFonts w:cs="Arial"/>
          <w:szCs w:val="22"/>
        </w:rPr>
        <w:t>worn above the waist on the outermost garment.</w:t>
      </w:r>
    </w:p>
    <w:p w:rsidR="00044E2B" w:rsidRPr="00044E2B" w:rsidRDefault="00044E2B" w:rsidP="00044E2B">
      <w:pPr>
        <w:numPr>
          <w:ilvl w:val="2"/>
          <w:numId w:val="10"/>
        </w:numPr>
        <w:contextualSpacing/>
        <w:rPr>
          <w:rFonts w:cs="Arial"/>
          <w:szCs w:val="22"/>
          <w:u w:val="single"/>
        </w:rPr>
      </w:pPr>
      <w:r w:rsidRPr="00044E2B">
        <w:rPr>
          <w:rFonts w:cs="Arial"/>
          <w:szCs w:val="22"/>
          <w:u w:val="single"/>
        </w:rPr>
        <w:t>Individuals are prohibited from sharing their assigned ID Badge-Proximity Card.</w:t>
      </w:r>
    </w:p>
    <w:p w:rsidR="00044E2B" w:rsidRPr="00044E2B" w:rsidRDefault="00044E2B" w:rsidP="00044E2B">
      <w:pPr>
        <w:numPr>
          <w:ilvl w:val="2"/>
          <w:numId w:val="10"/>
        </w:numPr>
        <w:contextualSpacing/>
        <w:rPr>
          <w:rFonts w:cs="Arial"/>
          <w:szCs w:val="22"/>
        </w:rPr>
      </w:pPr>
      <w:r w:rsidRPr="00044E2B">
        <w:rPr>
          <w:rFonts w:cs="Arial"/>
          <w:szCs w:val="22"/>
        </w:rPr>
        <w:t>Immediately report lost or stolen identification badges to the Bureau Chief (614-644-4632) or the Laboratory Safety and Security Officer (614-728-0393).</w:t>
      </w:r>
    </w:p>
    <w:p w:rsidR="00044E2B" w:rsidRPr="00044E2B" w:rsidRDefault="00044E2B" w:rsidP="00044E2B">
      <w:pPr>
        <w:numPr>
          <w:ilvl w:val="2"/>
          <w:numId w:val="10"/>
        </w:numPr>
        <w:contextualSpacing/>
        <w:rPr>
          <w:rFonts w:cs="Arial"/>
          <w:szCs w:val="22"/>
        </w:rPr>
      </w:pPr>
      <w:r w:rsidRPr="00044E2B">
        <w:rPr>
          <w:rFonts w:cs="Arial"/>
          <w:szCs w:val="22"/>
        </w:rPr>
        <w:t>If your ID Badge-Proximity Card is inadvertently left at home, a temporary badge</w:t>
      </w:r>
      <w:r>
        <w:rPr>
          <w:rFonts w:cs="Arial"/>
          <w:szCs w:val="22"/>
        </w:rPr>
        <w:t xml:space="preserve"> </w:t>
      </w:r>
      <w:r w:rsidRPr="00044E2B">
        <w:rPr>
          <w:rFonts w:cs="Arial"/>
          <w:szCs w:val="22"/>
        </w:rPr>
        <w:t>may be issued by the ODHL Safety and Security Office (Building 4, Room 110).</w:t>
      </w:r>
      <w:r>
        <w:rPr>
          <w:rFonts w:cs="Arial"/>
          <w:szCs w:val="22"/>
        </w:rPr>
        <w:t xml:space="preserve"> </w:t>
      </w:r>
      <w:r w:rsidRPr="00044E2B">
        <w:rPr>
          <w:rFonts w:cs="Arial"/>
          <w:szCs w:val="22"/>
        </w:rPr>
        <w:t>This badge will only allow the staff to have general building access only; no</w:t>
      </w:r>
      <w:r>
        <w:rPr>
          <w:rFonts w:cs="Arial"/>
          <w:szCs w:val="22"/>
        </w:rPr>
        <w:t xml:space="preserve"> </w:t>
      </w:r>
      <w:r w:rsidRPr="00044E2B">
        <w:rPr>
          <w:rFonts w:cs="Arial"/>
          <w:szCs w:val="22"/>
        </w:rPr>
        <w:t>access to restricted areas is provided. Staff members are required to return the</w:t>
      </w:r>
      <w:r>
        <w:rPr>
          <w:rFonts w:cs="Arial"/>
          <w:szCs w:val="22"/>
        </w:rPr>
        <w:t xml:space="preserve"> </w:t>
      </w:r>
      <w:r w:rsidRPr="00044E2B">
        <w:rPr>
          <w:rFonts w:cs="Arial"/>
          <w:szCs w:val="22"/>
        </w:rPr>
        <w:t>temporary Proximity Card daily.</w:t>
      </w:r>
    </w:p>
    <w:p w:rsidR="007C6D08" w:rsidRPr="00044E2B" w:rsidRDefault="00044E2B" w:rsidP="00044E2B">
      <w:pPr>
        <w:numPr>
          <w:ilvl w:val="2"/>
          <w:numId w:val="10"/>
        </w:numPr>
        <w:contextualSpacing/>
        <w:rPr>
          <w:rFonts w:cs="Arial"/>
          <w:szCs w:val="22"/>
        </w:rPr>
      </w:pPr>
      <w:r w:rsidRPr="00044E2B">
        <w:rPr>
          <w:rFonts w:cs="Arial"/>
          <w:szCs w:val="22"/>
        </w:rPr>
        <w:t>When access to the ODHL facility is no longer required, individuals must return</w:t>
      </w:r>
      <w:r>
        <w:rPr>
          <w:rFonts w:cs="Arial"/>
          <w:szCs w:val="22"/>
        </w:rPr>
        <w:t xml:space="preserve"> </w:t>
      </w:r>
      <w:r w:rsidRPr="00044E2B">
        <w:rPr>
          <w:rFonts w:cs="Arial"/>
          <w:szCs w:val="22"/>
        </w:rPr>
        <w:t>the card to their supervisor who will request that campus security office</w:t>
      </w:r>
      <w:r>
        <w:rPr>
          <w:rFonts w:cs="Arial"/>
          <w:szCs w:val="22"/>
        </w:rPr>
        <w:t xml:space="preserve"> </w:t>
      </w:r>
      <w:r w:rsidRPr="00044E2B">
        <w:rPr>
          <w:rFonts w:cs="Arial"/>
          <w:szCs w:val="22"/>
        </w:rPr>
        <w:t>deactivate access to the ODHL facility.</w:t>
      </w:r>
      <w:r w:rsidR="007C6D08" w:rsidRPr="00044E2B">
        <w:rPr>
          <w:rFonts w:cs="Arial"/>
          <w:szCs w:val="22"/>
        </w:rPr>
        <w:t xml:space="preserve"> </w:t>
      </w:r>
    </w:p>
    <w:p w:rsidR="00DC37D3" w:rsidRPr="00595B95" w:rsidRDefault="00DC37D3" w:rsidP="007C7CB6">
      <w:pPr>
        <w:pStyle w:val="ListParagraph"/>
        <w:numPr>
          <w:ilvl w:val="1"/>
          <w:numId w:val="10"/>
        </w:numPr>
        <w:rPr>
          <w:rFonts w:cs="Arial"/>
          <w:szCs w:val="22"/>
        </w:rPr>
      </w:pPr>
      <w:r w:rsidRPr="00595B95">
        <w:rPr>
          <w:rFonts w:cs="Arial"/>
          <w:szCs w:val="22"/>
        </w:rPr>
        <w:t xml:space="preserve">Support and comply with </w:t>
      </w:r>
      <w:r w:rsidR="00CB5D4F">
        <w:rPr>
          <w:rFonts w:cs="Arial"/>
          <w:szCs w:val="22"/>
        </w:rPr>
        <w:t>ODH Emergency Response Plan and ODH Laboratory Continuation of Operations Plan (COOP).</w:t>
      </w:r>
    </w:p>
    <w:p w:rsidR="00DC37D3" w:rsidRPr="00595B95" w:rsidRDefault="00DC37D3" w:rsidP="00DC37D3">
      <w:pPr>
        <w:pStyle w:val="ListParagraph"/>
        <w:numPr>
          <w:ilvl w:val="1"/>
          <w:numId w:val="10"/>
        </w:numPr>
        <w:rPr>
          <w:rFonts w:cs="Arial"/>
          <w:szCs w:val="22"/>
        </w:rPr>
      </w:pPr>
      <w:r w:rsidRPr="00595B95">
        <w:rPr>
          <w:rFonts w:cs="Arial"/>
          <w:szCs w:val="22"/>
        </w:rPr>
        <w:t xml:space="preserve">Display a building identification badge at all times. Badges should be worn above the waist on the outermost garment. </w:t>
      </w:r>
    </w:p>
    <w:p w:rsidR="00DC37D3" w:rsidRPr="00595B95" w:rsidRDefault="00DC37D3" w:rsidP="00DC37D3">
      <w:pPr>
        <w:pStyle w:val="ListParagraph"/>
        <w:numPr>
          <w:ilvl w:val="1"/>
          <w:numId w:val="10"/>
        </w:numPr>
        <w:rPr>
          <w:rFonts w:cs="Arial"/>
          <w:szCs w:val="22"/>
        </w:rPr>
      </w:pPr>
      <w:r w:rsidRPr="00595B95">
        <w:rPr>
          <w:rFonts w:cs="Arial"/>
          <w:szCs w:val="22"/>
        </w:rPr>
        <w:t xml:space="preserve">Immediately report lost or stolen identification badges to the Bureau Chief </w:t>
      </w:r>
      <w:r w:rsidR="0032013D">
        <w:rPr>
          <w:rFonts w:cs="Arial"/>
          <w:szCs w:val="22"/>
        </w:rPr>
        <w:t>(614-</w:t>
      </w:r>
      <w:r w:rsidRPr="00595B95">
        <w:rPr>
          <w:rFonts w:cs="Arial"/>
          <w:szCs w:val="22"/>
        </w:rPr>
        <w:t>644-4632</w:t>
      </w:r>
      <w:r w:rsidR="0032013D">
        <w:rPr>
          <w:rFonts w:cs="Arial"/>
          <w:szCs w:val="22"/>
        </w:rPr>
        <w:t>)</w:t>
      </w:r>
      <w:r w:rsidRPr="00595B95">
        <w:rPr>
          <w:rFonts w:cs="Arial"/>
          <w:szCs w:val="22"/>
        </w:rPr>
        <w:t xml:space="preserve"> or the Laboratory Safety and Security Officer </w:t>
      </w:r>
      <w:r w:rsidR="0032013D">
        <w:rPr>
          <w:rFonts w:cs="Arial"/>
          <w:szCs w:val="22"/>
        </w:rPr>
        <w:t>(614-</w:t>
      </w:r>
      <w:r w:rsidRPr="00595B95">
        <w:rPr>
          <w:rFonts w:cs="Arial"/>
          <w:szCs w:val="22"/>
        </w:rPr>
        <w:t>728-0393</w:t>
      </w:r>
      <w:r w:rsidR="0032013D">
        <w:rPr>
          <w:rFonts w:cs="Arial"/>
          <w:szCs w:val="22"/>
        </w:rPr>
        <w:t>)</w:t>
      </w:r>
      <w:r w:rsidRPr="00595B95">
        <w:rPr>
          <w:rFonts w:cs="Arial"/>
          <w:szCs w:val="22"/>
        </w:rPr>
        <w:t xml:space="preserve">. </w:t>
      </w:r>
    </w:p>
    <w:p w:rsidR="007C6D08" w:rsidRPr="00595B95" w:rsidRDefault="007C6D08" w:rsidP="00D406DA">
      <w:pPr>
        <w:pStyle w:val="ListParagraph"/>
        <w:numPr>
          <w:ilvl w:val="1"/>
          <w:numId w:val="10"/>
        </w:numPr>
        <w:rPr>
          <w:rFonts w:cs="Arial"/>
          <w:szCs w:val="22"/>
        </w:rPr>
      </w:pPr>
      <w:r w:rsidRPr="00595B95">
        <w:rPr>
          <w:rFonts w:cs="Arial"/>
          <w:szCs w:val="22"/>
        </w:rPr>
        <w:t xml:space="preserve">Treat </w:t>
      </w:r>
      <w:r w:rsidRPr="0032013D">
        <w:rPr>
          <w:rFonts w:cs="Arial"/>
          <w:szCs w:val="22"/>
        </w:rPr>
        <w:t>every alarm as</w:t>
      </w:r>
      <w:r w:rsidRPr="00595B95">
        <w:rPr>
          <w:rFonts w:cs="Arial"/>
          <w:szCs w:val="22"/>
        </w:rPr>
        <w:t xml:space="preserve"> a real event. </w:t>
      </w:r>
    </w:p>
    <w:p w:rsidR="00DC37D3" w:rsidRPr="00595B95" w:rsidRDefault="00DC37D3" w:rsidP="00DC37D3">
      <w:pPr>
        <w:pStyle w:val="ListParagraph"/>
        <w:numPr>
          <w:ilvl w:val="1"/>
          <w:numId w:val="10"/>
        </w:numPr>
        <w:rPr>
          <w:rFonts w:cs="Arial"/>
          <w:szCs w:val="22"/>
        </w:rPr>
      </w:pPr>
      <w:r w:rsidRPr="00595B95">
        <w:rPr>
          <w:rFonts w:cs="Arial"/>
          <w:szCs w:val="22"/>
        </w:rPr>
        <w:t xml:space="preserve">Be familiar with any assigned role in the event of an emergency. </w:t>
      </w:r>
    </w:p>
    <w:p w:rsidR="00DC37D3" w:rsidRPr="00595B95" w:rsidRDefault="00DC37D3" w:rsidP="00D406DA">
      <w:pPr>
        <w:pStyle w:val="ListParagraph"/>
        <w:numPr>
          <w:ilvl w:val="1"/>
          <w:numId w:val="10"/>
        </w:numPr>
        <w:rPr>
          <w:rFonts w:cs="Arial"/>
          <w:szCs w:val="22"/>
        </w:rPr>
      </w:pPr>
      <w:r w:rsidRPr="00595B95">
        <w:rPr>
          <w:rFonts w:cs="Arial"/>
          <w:szCs w:val="22"/>
        </w:rPr>
        <w:t xml:space="preserve">Be familiar </w:t>
      </w:r>
      <w:r w:rsidRPr="0032013D">
        <w:rPr>
          <w:rFonts w:cs="Arial"/>
          <w:szCs w:val="22"/>
        </w:rPr>
        <w:t>with after-hours/weekend emergency and security protocols if expected</w:t>
      </w:r>
      <w:r w:rsidRPr="00595B95">
        <w:rPr>
          <w:rFonts w:cs="Arial"/>
          <w:szCs w:val="22"/>
        </w:rPr>
        <w:t xml:space="preserve"> to work outside regular business hours (M-F 8:00am to 5:00pm)</w:t>
      </w:r>
    </w:p>
    <w:p w:rsidR="00DC37D3" w:rsidRPr="00595B95" w:rsidRDefault="00DC37D3" w:rsidP="00825B15">
      <w:pPr>
        <w:pStyle w:val="ListParagraph"/>
        <w:numPr>
          <w:ilvl w:val="1"/>
          <w:numId w:val="10"/>
        </w:numPr>
        <w:rPr>
          <w:rFonts w:cs="Arial"/>
          <w:szCs w:val="22"/>
        </w:rPr>
      </w:pPr>
      <w:r w:rsidRPr="00595B95">
        <w:rPr>
          <w:rFonts w:cs="Arial"/>
          <w:szCs w:val="22"/>
        </w:rPr>
        <w:t xml:space="preserve">Be familiar </w:t>
      </w:r>
      <w:r w:rsidRPr="00524BE3">
        <w:rPr>
          <w:rFonts w:cs="Arial"/>
          <w:szCs w:val="22"/>
        </w:rPr>
        <w:t xml:space="preserve">with </w:t>
      </w:r>
      <w:hyperlink w:anchor="_Appendix_A:_Important" w:history="1">
        <w:r w:rsidR="00324098" w:rsidRPr="00324098">
          <w:rPr>
            <w:rStyle w:val="Hyperlink"/>
            <w:rFonts w:cs="Arial"/>
            <w:szCs w:val="22"/>
          </w:rPr>
          <w:t>Appendix A: Important Phone Numbers</w:t>
        </w:r>
      </w:hyperlink>
      <w:r w:rsidR="00324098">
        <w:rPr>
          <w:rFonts w:cs="Arial"/>
          <w:szCs w:val="22"/>
        </w:rPr>
        <w:t xml:space="preserve"> </w:t>
      </w:r>
      <w:r w:rsidRPr="00595B95">
        <w:rPr>
          <w:rFonts w:cs="Arial"/>
          <w:szCs w:val="22"/>
        </w:rPr>
        <w:t xml:space="preserve">to reach appropriate safety or security personnel in an emergency. </w:t>
      </w:r>
    </w:p>
    <w:p w:rsidR="00D406DA" w:rsidRPr="00595B95" w:rsidRDefault="007C6D08" w:rsidP="007C6D08">
      <w:pPr>
        <w:pStyle w:val="ListParagraph"/>
        <w:numPr>
          <w:ilvl w:val="1"/>
          <w:numId w:val="10"/>
        </w:numPr>
        <w:rPr>
          <w:rFonts w:cs="Arial"/>
          <w:szCs w:val="22"/>
        </w:rPr>
      </w:pPr>
      <w:r w:rsidRPr="00595B95">
        <w:rPr>
          <w:rFonts w:cs="Arial"/>
          <w:szCs w:val="22"/>
        </w:rPr>
        <w:t xml:space="preserve">Participate in safety and security training opportunities (e.g., mock exercises such as fire and tornado drills, etc.). </w:t>
      </w:r>
    </w:p>
    <w:p w:rsidR="00D406DA" w:rsidRPr="00595B95" w:rsidRDefault="007C6D08" w:rsidP="007C6D08">
      <w:pPr>
        <w:pStyle w:val="ListParagraph"/>
        <w:numPr>
          <w:ilvl w:val="1"/>
          <w:numId w:val="10"/>
        </w:numPr>
        <w:rPr>
          <w:rFonts w:cs="Arial"/>
          <w:szCs w:val="22"/>
        </w:rPr>
      </w:pPr>
      <w:r w:rsidRPr="00595B95">
        <w:rPr>
          <w:rFonts w:cs="Arial"/>
          <w:szCs w:val="22"/>
        </w:rPr>
        <w:t xml:space="preserve">Be aware of changes around his or her desk and work site such as suspicious persons and packages </w:t>
      </w:r>
      <w:r w:rsidRPr="00E30E8C">
        <w:rPr>
          <w:rFonts w:cs="Arial"/>
          <w:szCs w:val="22"/>
        </w:rPr>
        <w:t>and take appropriate action</w:t>
      </w:r>
      <w:r w:rsidR="00E30E8C" w:rsidRPr="00E30E8C">
        <w:rPr>
          <w:rFonts w:cs="Arial"/>
          <w:szCs w:val="22"/>
        </w:rPr>
        <w:t>.</w:t>
      </w:r>
      <w:r w:rsidRPr="00595B95">
        <w:rPr>
          <w:rFonts w:cs="Arial"/>
          <w:szCs w:val="22"/>
        </w:rPr>
        <w:t xml:space="preserve"> </w:t>
      </w:r>
    </w:p>
    <w:p w:rsidR="00DC37D3" w:rsidRPr="00595B95" w:rsidRDefault="00DC37D3" w:rsidP="00DC37D3">
      <w:pPr>
        <w:pStyle w:val="ListParagraph"/>
        <w:numPr>
          <w:ilvl w:val="1"/>
          <w:numId w:val="10"/>
        </w:numPr>
        <w:rPr>
          <w:rFonts w:cs="Arial"/>
          <w:szCs w:val="22"/>
        </w:rPr>
      </w:pPr>
      <w:r w:rsidRPr="00595B95">
        <w:rPr>
          <w:rFonts w:cs="Arial"/>
          <w:szCs w:val="22"/>
        </w:rPr>
        <w:t xml:space="preserve">Be conscious of personal valuables and state-owned property and information, and contain or lock up accordingly. </w:t>
      </w:r>
    </w:p>
    <w:p w:rsidR="00DC37D3" w:rsidRPr="00595B95" w:rsidRDefault="00DC37D3" w:rsidP="00DC37D3">
      <w:pPr>
        <w:pStyle w:val="ListParagraph"/>
        <w:numPr>
          <w:ilvl w:val="1"/>
          <w:numId w:val="10"/>
        </w:numPr>
        <w:rPr>
          <w:rFonts w:cs="Arial"/>
          <w:szCs w:val="22"/>
        </w:rPr>
      </w:pPr>
      <w:r w:rsidRPr="00595B95">
        <w:rPr>
          <w:rFonts w:cs="Arial"/>
          <w:szCs w:val="22"/>
        </w:rPr>
        <w:t xml:space="preserve">Be reminded that depending on security risks, packages, handbags, briefcases and other containers may be subject to inspection by the building’s security personnel. </w:t>
      </w:r>
    </w:p>
    <w:p w:rsidR="00DC37D3" w:rsidRPr="00595B95" w:rsidRDefault="00DC37D3" w:rsidP="00DC37D3">
      <w:pPr>
        <w:pStyle w:val="ListParagraph"/>
        <w:numPr>
          <w:ilvl w:val="1"/>
          <w:numId w:val="10"/>
        </w:numPr>
        <w:rPr>
          <w:rFonts w:cs="Arial"/>
          <w:szCs w:val="22"/>
        </w:rPr>
      </w:pPr>
      <w:r w:rsidRPr="00595B95">
        <w:rPr>
          <w:rFonts w:cs="Arial"/>
          <w:szCs w:val="22"/>
        </w:rPr>
        <w:lastRenderedPageBreak/>
        <w:t xml:space="preserve">Notify his or her supervisor of any gaps in the current safety and security procedures and current disaster recovery plan. </w:t>
      </w:r>
    </w:p>
    <w:p w:rsidR="00DC37D3" w:rsidRPr="00595B95" w:rsidRDefault="00DC37D3" w:rsidP="00DC37D3">
      <w:pPr>
        <w:pStyle w:val="ListParagraph"/>
        <w:numPr>
          <w:ilvl w:val="1"/>
          <w:numId w:val="10"/>
        </w:numPr>
        <w:rPr>
          <w:rFonts w:cs="Arial"/>
          <w:szCs w:val="22"/>
        </w:rPr>
      </w:pPr>
      <w:r w:rsidRPr="00595B95">
        <w:rPr>
          <w:rFonts w:cs="Arial"/>
          <w:szCs w:val="22"/>
        </w:rPr>
        <w:t xml:space="preserve">Assist ODH Laboratory Administration by identifying operational changes and facility changes that may alter established emergency procedures to ensure updates are incorporated into the appropriate plans. </w:t>
      </w:r>
    </w:p>
    <w:p w:rsidR="00D406DA" w:rsidRPr="00324098" w:rsidRDefault="007C6D08" w:rsidP="007C6D08">
      <w:pPr>
        <w:pStyle w:val="ListParagraph"/>
        <w:numPr>
          <w:ilvl w:val="1"/>
          <w:numId w:val="10"/>
        </w:numPr>
        <w:rPr>
          <w:rFonts w:cs="Arial"/>
          <w:szCs w:val="22"/>
        </w:rPr>
      </w:pPr>
      <w:r w:rsidRPr="00324098">
        <w:rPr>
          <w:rFonts w:cs="Arial"/>
          <w:szCs w:val="22"/>
        </w:rPr>
        <w:t xml:space="preserve">Escort visitors to and from his or her office area to the reception area. </w:t>
      </w:r>
    </w:p>
    <w:p w:rsidR="007C6D08" w:rsidRPr="005B68B1" w:rsidRDefault="007C6D08" w:rsidP="007C6D08">
      <w:pPr>
        <w:pStyle w:val="ListParagraph"/>
        <w:numPr>
          <w:ilvl w:val="1"/>
          <w:numId w:val="10"/>
        </w:numPr>
        <w:rPr>
          <w:rFonts w:cs="Arial"/>
          <w:szCs w:val="22"/>
        </w:rPr>
      </w:pPr>
      <w:r w:rsidRPr="005B68B1">
        <w:rPr>
          <w:rFonts w:cs="Arial"/>
          <w:szCs w:val="22"/>
        </w:rPr>
        <w:t xml:space="preserve">Carry a copy of </w:t>
      </w:r>
      <w:r w:rsidR="00524BE3" w:rsidRPr="005B68B1">
        <w:rPr>
          <w:rFonts w:cs="Arial"/>
          <w:szCs w:val="22"/>
        </w:rPr>
        <w:t>the Ohio Department of Agriculture’s Emergency Contact Information Card</w:t>
      </w:r>
      <w:r w:rsidR="00524BE3" w:rsidRPr="00324098">
        <w:rPr>
          <w:rFonts w:cs="Arial"/>
          <w:szCs w:val="22"/>
        </w:rPr>
        <w:t>.</w:t>
      </w:r>
    </w:p>
    <w:p w:rsidR="007B2A14" w:rsidRDefault="007B2A14">
      <w:pPr>
        <w:spacing w:after="200" w:line="276" w:lineRule="auto"/>
        <w:rPr>
          <w:rFonts w:eastAsiaTheme="majorEastAsia" w:cstheme="minorHAnsi"/>
          <w:b/>
          <w:bCs/>
          <w:sz w:val="28"/>
          <w:szCs w:val="28"/>
        </w:rPr>
      </w:pPr>
      <w:bookmarkStart w:id="3" w:name="_Medical_Emergency"/>
      <w:bookmarkEnd w:id="3"/>
      <w:r>
        <w:br w:type="page"/>
      </w:r>
    </w:p>
    <w:p w:rsidR="007B2A14" w:rsidRDefault="007B2A14" w:rsidP="007B2A14">
      <w:pPr>
        <w:pStyle w:val="Heading1"/>
      </w:pPr>
      <w:bookmarkStart w:id="4" w:name="_Toc376167762"/>
      <w:r>
        <w:lastRenderedPageBreak/>
        <w:t xml:space="preserve">Employee and Visitor </w:t>
      </w:r>
      <w:r w:rsidR="00082839">
        <w:t>Arrival/Departure</w:t>
      </w:r>
      <w:bookmarkEnd w:id="4"/>
    </w:p>
    <w:p w:rsidR="007B2A14" w:rsidRDefault="007B2A14" w:rsidP="0085240E"/>
    <w:p w:rsidR="00343D29" w:rsidRDefault="00343D29" w:rsidP="00343D29">
      <w:r>
        <w:t xml:space="preserve">Documentation of all staff and visitors is necessary for security purposes as well as providing a record of all </w:t>
      </w:r>
      <w:r w:rsidR="00757261">
        <w:t>personnel on site during an emergency evacuation.</w:t>
      </w:r>
      <w:r w:rsidR="00082839">
        <w:t xml:space="preserve">  Identification (employee identification badge or visitor identification badge) must be displayed in a visible location at all times</w:t>
      </w:r>
      <w:r w:rsidR="00E00ECB">
        <w:t xml:space="preserve"> while in the buildings</w:t>
      </w:r>
      <w:r w:rsidR="00082839">
        <w:t>.</w:t>
      </w:r>
    </w:p>
    <w:p w:rsidR="00757261" w:rsidRDefault="00757261" w:rsidP="00343D29"/>
    <w:p w:rsidR="007B2A14" w:rsidRDefault="00FA007F" w:rsidP="00FA007F">
      <w:pPr>
        <w:pStyle w:val="ListParagraph"/>
        <w:numPr>
          <w:ilvl w:val="1"/>
          <w:numId w:val="13"/>
        </w:numPr>
      </w:pPr>
      <w:r>
        <w:t>Employee</w:t>
      </w:r>
      <w:r w:rsidR="00E0574F">
        <w:t>s</w:t>
      </w:r>
      <w:r w:rsidR="00082839">
        <w:t xml:space="preserve"> </w:t>
      </w:r>
      <w:r w:rsidR="00E0574F">
        <w:t>- Normal bu</w:t>
      </w:r>
      <w:r>
        <w:t>siness Hours</w:t>
      </w:r>
    </w:p>
    <w:p w:rsidR="00FA007F" w:rsidRDefault="00E00ECB" w:rsidP="00FA007F">
      <w:pPr>
        <w:pStyle w:val="ListParagraph"/>
        <w:numPr>
          <w:ilvl w:val="2"/>
          <w:numId w:val="13"/>
        </w:numPr>
      </w:pPr>
      <w:r>
        <w:t>Upon arrival, a</w:t>
      </w:r>
      <w:r w:rsidR="00757261">
        <w:t xml:space="preserve">ll staff must register </w:t>
      </w:r>
      <w:r>
        <w:t>the time</w:t>
      </w:r>
      <w:r w:rsidR="00757261">
        <w:t xml:space="preserve"> on the ODH Bi-Weekly Sign In/Out log.  </w:t>
      </w:r>
    </w:p>
    <w:p w:rsidR="00757261" w:rsidRDefault="00757261" w:rsidP="00FA007F">
      <w:pPr>
        <w:pStyle w:val="ListParagraph"/>
        <w:numPr>
          <w:ilvl w:val="2"/>
          <w:numId w:val="13"/>
        </w:numPr>
      </w:pPr>
      <w:r>
        <w:t>If leaving your immediate work area for an extended time, notify your supervisor or other staff in case of an emergency.</w:t>
      </w:r>
    </w:p>
    <w:p w:rsidR="00FA007F" w:rsidRDefault="00082839" w:rsidP="00FA007F">
      <w:pPr>
        <w:pStyle w:val="ListParagraph"/>
        <w:numPr>
          <w:ilvl w:val="2"/>
          <w:numId w:val="13"/>
        </w:numPr>
      </w:pPr>
      <w:r>
        <w:t>Upon departure</w:t>
      </w:r>
      <w:r w:rsidR="00757261">
        <w:t>, register the time on the ODH Bi-Weekly Sign In/Out log.</w:t>
      </w:r>
    </w:p>
    <w:p w:rsidR="00757261" w:rsidRDefault="00757261" w:rsidP="0085240E"/>
    <w:p w:rsidR="00FA007F" w:rsidRDefault="00FA007F" w:rsidP="00FA007F">
      <w:pPr>
        <w:pStyle w:val="ListParagraph"/>
        <w:numPr>
          <w:ilvl w:val="1"/>
          <w:numId w:val="13"/>
        </w:numPr>
      </w:pPr>
      <w:r>
        <w:t>Employee</w:t>
      </w:r>
      <w:r w:rsidR="00082839">
        <w:t>s -</w:t>
      </w:r>
      <w:r>
        <w:t xml:space="preserve"> After hours/weekends</w:t>
      </w:r>
    </w:p>
    <w:p w:rsidR="00FA007F" w:rsidRDefault="00FA007F" w:rsidP="00FA007F">
      <w:pPr>
        <w:pStyle w:val="ListParagraph"/>
        <w:numPr>
          <w:ilvl w:val="2"/>
          <w:numId w:val="13"/>
        </w:numPr>
      </w:pPr>
      <w:r>
        <w:t xml:space="preserve">Upon arrival, </w:t>
      </w:r>
      <w:r w:rsidR="00757261">
        <w:t>sign in at the Visitor Register inside the employee entrance of Building 22</w:t>
      </w:r>
      <w:r>
        <w:t>.</w:t>
      </w:r>
    </w:p>
    <w:p w:rsidR="00757261" w:rsidRDefault="00757261" w:rsidP="00757261">
      <w:pPr>
        <w:pStyle w:val="ListParagraph"/>
        <w:numPr>
          <w:ilvl w:val="2"/>
          <w:numId w:val="13"/>
        </w:numPr>
      </w:pPr>
      <w:r>
        <w:t xml:space="preserve">All staff must register </w:t>
      </w:r>
      <w:r w:rsidR="00E00ECB">
        <w:t>the time</w:t>
      </w:r>
      <w:r>
        <w:t xml:space="preserve"> on the ODH Bi-Weekly Sign In/Out log.  </w:t>
      </w:r>
    </w:p>
    <w:p w:rsidR="00757261" w:rsidRDefault="00757261" w:rsidP="00757261">
      <w:pPr>
        <w:pStyle w:val="ListParagraph"/>
        <w:numPr>
          <w:ilvl w:val="2"/>
          <w:numId w:val="13"/>
        </w:numPr>
      </w:pPr>
      <w:r>
        <w:t>If leaving your immediate work area for an extended time, notify your supervisor or other staff in case of an emergency.</w:t>
      </w:r>
    </w:p>
    <w:p w:rsidR="00757261" w:rsidRDefault="00082839" w:rsidP="00757261">
      <w:pPr>
        <w:pStyle w:val="ListParagraph"/>
        <w:numPr>
          <w:ilvl w:val="2"/>
          <w:numId w:val="13"/>
        </w:numPr>
      </w:pPr>
      <w:r>
        <w:t>Upon departure</w:t>
      </w:r>
      <w:r w:rsidR="00757261">
        <w:t>, register the time on the ODH Bi-Weekly Sign In/Out log as well as the Visitor Register.</w:t>
      </w:r>
    </w:p>
    <w:p w:rsidR="00757261" w:rsidRDefault="00757261" w:rsidP="00757261">
      <w:pPr>
        <w:pStyle w:val="ListParagraph"/>
        <w:numPr>
          <w:ilvl w:val="2"/>
          <w:numId w:val="13"/>
        </w:numPr>
      </w:pPr>
      <w:r>
        <w:t xml:space="preserve">Refer to </w:t>
      </w:r>
      <w:hyperlink w:anchor="_Appendix_E:_Intrusion" w:history="1">
        <w:r w:rsidRPr="00757261">
          <w:rPr>
            <w:rStyle w:val="Hyperlink"/>
          </w:rPr>
          <w:t>Appendix E: Intrusion Alarm System</w:t>
        </w:r>
      </w:hyperlink>
      <w:r>
        <w:t xml:space="preserve"> if working outside of normal operational hours.</w:t>
      </w:r>
    </w:p>
    <w:p w:rsidR="00757261" w:rsidRDefault="00757261" w:rsidP="0085240E"/>
    <w:p w:rsidR="00FA007F" w:rsidRDefault="00FA007F" w:rsidP="00FA007F">
      <w:pPr>
        <w:pStyle w:val="ListParagraph"/>
        <w:numPr>
          <w:ilvl w:val="1"/>
          <w:numId w:val="13"/>
        </w:numPr>
      </w:pPr>
      <w:r>
        <w:t>Visitor</w:t>
      </w:r>
      <w:r w:rsidR="00E0574F">
        <w:t>s</w:t>
      </w:r>
    </w:p>
    <w:p w:rsidR="00343D29" w:rsidRDefault="00343D29" w:rsidP="00E0574F">
      <w:pPr>
        <w:pStyle w:val="ListParagraph"/>
        <w:numPr>
          <w:ilvl w:val="2"/>
          <w:numId w:val="13"/>
        </w:numPr>
      </w:pPr>
      <w:r>
        <w:t>When possible, give advance notice to the Inventory Control Specialist(s) when visitors are expected.  Give visitors internal contact information and be prepared to escort them through the lab upon arrival.</w:t>
      </w:r>
    </w:p>
    <w:p w:rsidR="00E0574F" w:rsidRDefault="00E0574F" w:rsidP="00E0574F">
      <w:pPr>
        <w:pStyle w:val="ListParagraph"/>
        <w:numPr>
          <w:ilvl w:val="2"/>
          <w:numId w:val="13"/>
        </w:numPr>
      </w:pPr>
      <w:r>
        <w:t>All visitors must register at the Building 4 entrance.</w:t>
      </w:r>
    </w:p>
    <w:p w:rsidR="00343D29" w:rsidRPr="00343D29" w:rsidRDefault="00343D29" w:rsidP="00343D29">
      <w:pPr>
        <w:pStyle w:val="ListParagraph"/>
        <w:numPr>
          <w:ilvl w:val="3"/>
          <w:numId w:val="13"/>
        </w:numPr>
        <w:autoSpaceDE w:val="0"/>
        <w:autoSpaceDN w:val="0"/>
        <w:adjustRightInd w:val="0"/>
        <w:rPr>
          <w:rFonts w:cs="Arial"/>
          <w:bCs/>
          <w:color w:val="000000"/>
          <w:szCs w:val="22"/>
        </w:rPr>
      </w:pPr>
      <w:r>
        <w:t>Sign in at</w:t>
      </w:r>
      <w:r w:rsidR="00E0574F">
        <w:t xml:space="preserve"> the Visitor Log Book.</w:t>
      </w:r>
    </w:p>
    <w:p w:rsidR="00343D29" w:rsidRPr="00E00ECB" w:rsidRDefault="00E0574F" w:rsidP="00E00ECB">
      <w:pPr>
        <w:pStyle w:val="ListParagraph"/>
        <w:numPr>
          <w:ilvl w:val="3"/>
          <w:numId w:val="13"/>
        </w:numPr>
        <w:autoSpaceDE w:val="0"/>
        <w:autoSpaceDN w:val="0"/>
        <w:adjustRightInd w:val="0"/>
        <w:rPr>
          <w:rFonts w:cs="Arial"/>
          <w:bCs/>
          <w:color w:val="000000"/>
          <w:szCs w:val="22"/>
        </w:rPr>
      </w:pPr>
      <w:r>
        <w:t>Obtain</w:t>
      </w:r>
      <w:r w:rsidR="00343D29">
        <w:t xml:space="preserve"> a</w:t>
      </w:r>
      <w:r w:rsidR="00E00ECB">
        <w:t xml:space="preserve"> Visitor Identification Badge.  </w:t>
      </w:r>
      <w:r w:rsidR="00343D29">
        <w:t>The badge contains a time-sensitive seal which becomes invalid after 24 hours.</w:t>
      </w:r>
    </w:p>
    <w:p w:rsidR="00343D29" w:rsidRDefault="00082839" w:rsidP="00343D29">
      <w:pPr>
        <w:pStyle w:val="ListParagraph"/>
        <w:numPr>
          <w:ilvl w:val="3"/>
          <w:numId w:val="13"/>
        </w:numPr>
        <w:autoSpaceDE w:val="0"/>
        <w:autoSpaceDN w:val="0"/>
        <w:adjustRightInd w:val="0"/>
        <w:rPr>
          <w:rFonts w:cs="Arial"/>
          <w:bCs/>
          <w:color w:val="000000"/>
          <w:szCs w:val="22"/>
        </w:rPr>
      </w:pPr>
      <w:r>
        <w:t>Upon departure</w:t>
      </w:r>
      <w:r w:rsidR="00343D29">
        <w:t>, sign out at the Visitor Log Book and destroy the Visitor Identification Badge.</w:t>
      </w:r>
    </w:p>
    <w:p w:rsidR="00343D29" w:rsidRPr="00343D29" w:rsidRDefault="00343D29" w:rsidP="00343D29">
      <w:pPr>
        <w:pStyle w:val="ListParagraph"/>
        <w:numPr>
          <w:ilvl w:val="2"/>
          <w:numId w:val="13"/>
        </w:numPr>
        <w:autoSpaceDE w:val="0"/>
        <w:autoSpaceDN w:val="0"/>
        <w:adjustRightInd w:val="0"/>
        <w:rPr>
          <w:rFonts w:cs="Arial"/>
          <w:bCs/>
          <w:color w:val="000000"/>
          <w:szCs w:val="22"/>
        </w:rPr>
      </w:pPr>
      <w:r>
        <w:rPr>
          <w:rFonts w:cs="Arial"/>
          <w:bCs/>
          <w:color w:val="000000"/>
          <w:szCs w:val="22"/>
        </w:rPr>
        <w:t>A</w:t>
      </w:r>
      <w:r w:rsidRPr="00343D29">
        <w:rPr>
          <w:rFonts w:cs="Arial"/>
          <w:bCs/>
          <w:color w:val="000000"/>
          <w:szCs w:val="22"/>
        </w:rPr>
        <w:t xml:space="preserve">ll visitors to the laboratory testing areas where confidential information is in use must have a current signed and dated </w:t>
      </w:r>
      <w:hyperlink r:id="rId9" w:history="1">
        <w:r w:rsidRPr="00343D29">
          <w:rPr>
            <w:rStyle w:val="Hyperlink"/>
            <w:rFonts w:cs="Arial"/>
            <w:bCs/>
            <w:szCs w:val="22"/>
          </w:rPr>
          <w:t>Ohio Department of Health Visitor Confidentiality and Non-Disclosure Agreement</w:t>
        </w:r>
      </w:hyperlink>
      <w:r w:rsidRPr="00343D29">
        <w:rPr>
          <w:rFonts w:cs="Arial"/>
          <w:bCs/>
          <w:color w:val="000000"/>
          <w:szCs w:val="22"/>
        </w:rPr>
        <w:t xml:space="preserve"> on file with the Laboratory Safety and Security Officer.  These forms are available at the laboratory visitor’s entrance in Building 4.</w:t>
      </w:r>
      <w:r w:rsidR="00757261">
        <w:rPr>
          <w:rFonts w:cs="Arial"/>
          <w:bCs/>
          <w:color w:val="000000"/>
          <w:szCs w:val="22"/>
        </w:rPr>
        <w:t xml:space="preserve"> Documents must be renewed annually.</w:t>
      </w:r>
    </w:p>
    <w:p w:rsidR="00E0574F" w:rsidRDefault="00343D29" w:rsidP="00343D29">
      <w:pPr>
        <w:pStyle w:val="ListParagraph"/>
        <w:numPr>
          <w:ilvl w:val="2"/>
          <w:numId w:val="13"/>
        </w:numPr>
      </w:pPr>
      <w:r>
        <w:t xml:space="preserve">All visitors must be escorted </w:t>
      </w:r>
      <w:r w:rsidR="00757261">
        <w:t>at all times throughout the lab.</w:t>
      </w:r>
    </w:p>
    <w:p w:rsidR="00757261" w:rsidRDefault="00757261" w:rsidP="0085240E"/>
    <w:p w:rsidR="00FA007F" w:rsidRDefault="0085240E" w:rsidP="00D52B71">
      <w:pPr>
        <w:pStyle w:val="ListParagraph"/>
        <w:numPr>
          <w:ilvl w:val="1"/>
          <w:numId w:val="13"/>
        </w:numPr>
      </w:pPr>
      <w:r>
        <w:t>Suspicious Person</w:t>
      </w:r>
    </w:p>
    <w:p w:rsidR="0085240E" w:rsidRDefault="0085240E" w:rsidP="00D52B71">
      <w:pPr>
        <w:pStyle w:val="ListParagraph"/>
        <w:numPr>
          <w:ilvl w:val="2"/>
          <w:numId w:val="13"/>
        </w:numPr>
      </w:pPr>
      <w:r>
        <w:t xml:space="preserve">Refer to </w:t>
      </w:r>
      <w:hyperlink w:anchor="_Suspicious_Person" w:history="1">
        <w:r w:rsidRPr="0085240E">
          <w:rPr>
            <w:rStyle w:val="Hyperlink"/>
          </w:rPr>
          <w:t>Section 13: Suspicious Person</w:t>
        </w:r>
      </w:hyperlink>
      <w:r>
        <w:t xml:space="preserve"> if you encounter an unfamiliar person in the lab.  </w:t>
      </w:r>
    </w:p>
    <w:p w:rsidR="00D52B71" w:rsidRDefault="00D52B71" w:rsidP="00D52B71">
      <w:pPr>
        <w:pStyle w:val="ListParagraph"/>
        <w:numPr>
          <w:ilvl w:val="2"/>
          <w:numId w:val="13"/>
        </w:numPr>
      </w:pPr>
      <w:r>
        <w:t xml:space="preserve">Refer to </w:t>
      </w:r>
      <w:r w:rsidR="00DC18E0">
        <w:t xml:space="preserve">Appendix I of the </w:t>
      </w:r>
      <w:r w:rsidR="00DC18E0" w:rsidRPr="00EC61A0">
        <w:rPr>
          <w:u w:val="single"/>
        </w:rPr>
        <w:t>ODHL Select Agent Program Biosecurity Manual</w:t>
      </w:r>
      <w:r>
        <w:t xml:space="preserve"> for details on reporting and investigating a security breach</w:t>
      </w:r>
      <w:r w:rsidR="00DC18E0">
        <w:t>.</w:t>
      </w:r>
    </w:p>
    <w:p w:rsidR="007B2A14" w:rsidRDefault="007B2A14">
      <w:pPr>
        <w:spacing w:after="200" w:line="276" w:lineRule="auto"/>
        <w:rPr>
          <w:rFonts w:eastAsiaTheme="majorEastAsia" w:cstheme="minorHAnsi"/>
          <w:b/>
          <w:bCs/>
          <w:sz w:val="28"/>
          <w:szCs w:val="28"/>
        </w:rPr>
      </w:pPr>
      <w:r>
        <w:br w:type="page"/>
      </w:r>
    </w:p>
    <w:p w:rsidR="007C7CB6" w:rsidRPr="00595B95" w:rsidRDefault="00DC37D3" w:rsidP="007B2A14">
      <w:pPr>
        <w:pStyle w:val="Heading1"/>
      </w:pPr>
      <w:bookmarkStart w:id="5" w:name="_Toc376167763"/>
      <w:r w:rsidRPr="00595B95">
        <w:lastRenderedPageBreak/>
        <w:t xml:space="preserve">Medical </w:t>
      </w:r>
      <w:r w:rsidR="007C7CB6" w:rsidRPr="00595B95">
        <w:t>Emergency</w:t>
      </w:r>
      <w:bookmarkEnd w:id="5"/>
    </w:p>
    <w:p w:rsidR="00FE374D" w:rsidRPr="00595B95" w:rsidRDefault="00FE374D" w:rsidP="00825B15">
      <w:pPr>
        <w:rPr>
          <w:rFonts w:cs="Arial"/>
        </w:rPr>
      </w:pPr>
    </w:p>
    <w:p w:rsidR="00825B15" w:rsidRPr="00595B95" w:rsidRDefault="007C7CB6" w:rsidP="00FE374D">
      <w:pPr>
        <w:rPr>
          <w:rFonts w:cs="Arial"/>
          <w:szCs w:val="22"/>
        </w:rPr>
      </w:pPr>
      <w:r w:rsidRPr="00595B95">
        <w:rPr>
          <w:rFonts w:cs="Arial"/>
          <w:szCs w:val="22"/>
        </w:rPr>
        <w:t xml:space="preserve">In the event of a true emergency situation, </w:t>
      </w:r>
      <w:r w:rsidRPr="00595B95">
        <w:rPr>
          <w:rFonts w:cs="Arial"/>
          <w:b/>
          <w:szCs w:val="22"/>
        </w:rPr>
        <w:t>call 9-911 immediately</w:t>
      </w:r>
      <w:r w:rsidRPr="00595B95">
        <w:rPr>
          <w:rFonts w:cs="Arial"/>
          <w:szCs w:val="22"/>
        </w:rPr>
        <w:t>.  The Laboratory Administration Office (</w:t>
      </w:r>
      <w:r w:rsidR="00E30E8C">
        <w:rPr>
          <w:rFonts w:cs="Arial"/>
          <w:szCs w:val="22"/>
        </w:rPr>
        <w:t>614-</w:t>
      </w:r>
      <w:r w:rsidRPr="00595B95">
        <w:rPr>
          <w:rFonts w:cs="Arial"/>
          <w:szCs w:val="22"/>
        </w:rPr>
        <w:t>644-2563) has been designated as a “call</w:t>
      </w:r>
      <w:r w:rsidR="004A4B3B" w:rsidRPr="00595B95">
        <w:rPr>
          <w:rFonts w:cs="Arial"/>
          <w:szCs w:val="22"/>
        </w:rPr>
        <w:t>-back number” for emergency personnel to call for more information if they need it.  This phone should be monitored until emergency personnel arrive</w:t>
      </w:r>
      <w:r w:rsidR="004A4B3B" w:rsidRPr="00EC61A0">
        <w:rPr>
          <w:rFonts w:cs="Arial"/>
          <w:szCs w:val="22"/>
        </w:rPr>
        <w:t xml:space="preserve">.  </w:t>
      </w:r>
      <w:r w:rsidR="00945000" w:rsidRPr="00EC61A0">
        <w:rPr>
          <w:szCs w:val="22"/>
        </w:rPr>
        <w:t xml:space="preserve">Refer to Section 3 of </w:t>
      </w:r>
      <w:r w:rsidR="00945000" w:rsidRPr="00EC61A0">
        <w:rPr>
          <w:szCs w:val="22"/>
          <w:u w:val="single"/>
        </w:rPr>
        <w:t>ODHL Select Agents and Toxins Biosafety Plan</w:t>
      </w:r>
      <w:r w:rsidR="00E00ECB" w:rsidRPr="00EC61A0">
        <w:rPr>
          <w:szCs w:val="22"/>
          <w:u w:val="single"/>
        </w:rPr>
        <w:t>: BSL3 Practices</w:t>
      </w:r>
      <w:r w:rsidR="00E00ECB" w:rsidRPr="00EC61A0">
        <w:rPr>
          <w:szCs w:val="22"/>
        </w:rPr>
        <w:t xml:space="preserve"> </w:t>
      </w:r>
      <w:r w:rsidR="00EC61A0">
        <w:rPr>
          <w:szCs w:val="22"/>
        </w:rPr>
        <w:t xml:space="preserve">for </w:t>
      </w:r>
      <w:r w:rsidR="00E00ECB" w:rsidRPr="00EC61A0">
        <w:rPr>
          <w:szCs w:val="22"/>
        </w:rPr>
        <w:t xml:space="preserve">information on </w:t>
      </w:r>
      <w:r w:rsidR="00945000" w:rsidRPr="00EC61A0">
        <w:rPr>
          <w:szCs w:val="22"/>
        </w:rPr>
        <w:t>emergency evacuation from the BSL3.</w:t>
      </w:r>
    </w:p>
    <w:p w:rsidR="00825B15" w:rsidRPr="00595B95" w:rsidRDefault="00825B15" w:rsidP="00FE374D">
      <w:pPr>
        <w:rPr>
          <w:rFonts w:cs="Arial"/>
          <w:szCs w:val="22"/>
        </w:rPr>
      </w:pPr>
    </w:p>
    <w:p w:rsidR="00FE374D" w:rsidRPr="00595B95" w:rsidRDefault="004A4B3B" w:rsidP="00825B15">
      <w:pPr>
        <w:pStyle w:val="ListParagraph"/>
        <w:numPr>
          <w:ilvl w:val="1"/>
          <w:numId w:val="13"/>
        </w:numPr>
        <w:rPr>
          <w:rFonts w:cs="Arial"/>
          <w:b/>
          <w:szCs w:val="22"/>
        </w:rPr>
      </w:pPr>
      <w:r w:rsidRPr="00595B95">
        <w:rPr>
          <w:rFonts w:cs="Arial"/>
          <w:b/>
          <w:szCs w:val="22"/>
        </w:rPr>
        <w:t>Be prepared with the following information:</w:t>
      </w:r>
    </w:p>
    <w:p w:rsidR="00825B15" w:rsidRPr="00595B95" w:rsidRDefault="007C7CB6" w:rsidP="00825B15">
      <w:pPr>
        <w:pStyle w:val="ListParagraph"/>
        <w:numPr>
          <w:ilvl w:val="2"/>
          <w:numId w:val="13"/>
        </w:numPr>
        <w:rPr>
          <w:rFonts w:cs="Arial"/>
          <w:szCs w:val="22"/>
        </w:rPr>
      </w:pPr>
      <w:r w:rsidRPr="00595B95">
        <w:rPr>
          <w:rFonts w:cs="Arial"/>
          <w:szCs w:val="22"/>
        </w:rPr>
        <w:t>Lo</w:t>
      </w:r>
      <w:r w:rsidR="004A4B3B" w:rsidRPr="00595B95">
        <w:rPr>
          <w:rFonts w:cs="Arial"/>
          <w:szCs w:val="22"/>
        </w:rPr>
        <w:t>cation of injured or ill person</w:t>
      </w:r>
      <w:r w:rsidRPr="00595B95">
        <w:rPr>
          <w:rFonts w:cs="Arial"/>
          <w:szCs w:val="22"/>
        </w:rPr>
        <w:t xml:space="preserve">. </w:t>
      </w:r>
    </w:p>
    <w:p w:rsidR="00825B15" w:rsidRPr="00595B95" w:rsidRDefault="007C7CB6" w:rsidP="00825B15">
      <w:pPr>
        <w:pStyle w:val="ListParagraph"/>
        <w:numPr>
          <w:ilvl w:val="2"/>
          <w:numId w:val="13"/>
        </w:numPr>
        <w:rPr>
          <w:rFonts w:cs="Arial"/>
          <w:szCs w:val="22"/>
        </w:rPr>
      </w:pPr>
      <w:r w:rsidRPr="00595B95">
        <w:rPr>
          <w:rFonts w:cs="Arial"/>
          <w:szCs w:val="22"/>
        </w:rPr>
        <w:t xml:space="preserve">Any details available about the accident or illness. </w:t>
      </w:r>
    </w:p>
    <w:p w:rsidR="0076111E" w:rsidRPr="00595B95" w:rsidRDefault="007C7CB6" w:rsidP="00825B15">
      <w:pPr>
        <w:pStyle w:val="ListParagraph"/>
        <w:numPr>
          <w:ilvl w:val="2"/>
          <w:numId w:val="13"/>
        </w:numPr>
        <w:rPr>
          <w:rFonts w:cs="Arial"/>
          <w:szCs w:val="22"/>
        </w:rPr>
      </w:pPr>
      <w:r w:rsidRPr="00595B95">
        <w:rPr>
          <w:rFonts w:cs="Arial"/>
          <w:szCs w:val="22"/>
        </w:rPr>
        <w:t>Name of injured/ill person.</w:t>
      </w:r>
    </w:p>
    <w:p w:rsidR="0076111E" w:rsidRPr="00595B95" w:rsidRDefault="0076111E" w:rsidP="0076111E">
      <w:pPr>
        <w:ind w:left="720"/>
        <w:rPr>
          <w:rFonts w:cs="Arial"/>
          <w:szCs w:val="22"/>
        </w:rPr>
      </w:pPr>
    </w:p>
    <w:p w:rsidR="00825B15" w:rsidRPr="00595B95" w:rsidRDefault="007C7CB6" w:rsidP="00825B15">
      <w:pPr>
        <w:pStyle w:val="ListParagraph"/>
        <w:numPr>
          <w:ilvl w:val="1"/>
          <w:numId w:val="13"/>
        </w:numPr>
        <w:rPr>
          <w:rFonts w:cs="Arial"/>
          <w:b/>
          <w:szCs w:val="22"/>
        </w:rPr>
      </w:pPr>
      <w:r w:rsidRPr="00595B95">
        <w:rPr>
          <w:rFonts w:cs="Arial"/>
          <w:b/>
          <w:szCs w:val="22"/>
        </w:rPr>
        <w:t xml:space="preserve">Take the following action: </w:t>
      </w:r>
    </w:p>
    <w:p w:rsidR="00825B15" w:rsidRPr="00595B95" w:rsidRDefault="007C7CB6" w:rsidP="00825B15">
      <w:pPr>
        <w:pStyle w:val="ListParagraph"/>
        <w:numPr>
          <w:ilvl w:val="2"/>
          <w:numId w:val="13"/>
        </w:numPr>
        <w:rPr>
          <w:rFonts w:cs="Arial"/>
          <w:szCs w:val="22"/>
        </w:rPr>
      </w:pPr>
      <w:r w:rsidRPr="00595B95">
        <w:rPr>
          <w:rFonts w:cs="Arial"/>
          <w:szCs w:val="22"/>
        </w:rPr>
        <w:t xml:space="preserve">Do not move the injured or ill employee. </w:t>
      </w:r>
    </w:p>
    <w:p w:rsidR="00825B15" w:rsidRPr="00595B95" w:rsidRDefault="007C7CB6" w:rsidP="00825B15">
      <w:pPr>
        <w:pStyle w:val="ListParagraph"/>
        <w:numPr>
          <w:ilvl w:val="2"/>
          <w:numId w:val="13"/>
        </w:numPr>
        <w:rPr>
          <w:rFonts w:cs="Arial"/>
          <w:szCs w:val="22"/>
        </w:rPr>
      </w:pPr>
      <w:r w:rsidRPr="00595B95">
        <w:rPr>
          <w:rFonts w:cs="Arial"/>
          <w:szCs w:val="22"/>
        </w:rPr>
        <w:t xml:space="preserve">Try to make the person comfortable. Cover with coat or blanket. </w:t>
      </w:r>
    </w:p>
    <w:p w:rsidR="00825B15" w:rsidRPr="00595B95" w:rsidRDefault="0076111E" w:rsidP="00825B15">
      <w:pPr>
        <w:pStyle w:val="ListParagraph"/>
        <w:numPr>
          <w:ilvl w:val="2"/>
          <w:numId w:val="13"/>
        </w:numPr>
        <w:rPr>
          <w:rFonts w:cs="Arial"/>
          <w:szCs w:val="22"/>
        </w:rPr>
      </w:pPr>
      <w:r w:rsidRPr="00595B95">
        <w:rPr>
          <w:rFonts w:cs="Arial"/>
          <w:szCs w:val="22"/>
        </w:rPr>
        <w:t>A designated person shall go to the building entrance and upon arrival, escort emergency personnel to the scene of the emergency.</w:t>
      </w:r>
    </w:p>
    <w:p w:rsidR="00825B15" w:rsidRPr="00595B95" w:rsidRDefault="0076111E" w:rsidP="00825B15">
      <w:pPr>
        <w:pStyle w:val="ListParagraph"/>
        <w:numPr>
          <w:ilvl w:val="2"/>
          <w:numId w:val="13"/>
        </w:numPr>
        <w:rPr>
          <w:rFonts w:cs="Arial"/>
          <w:szCs w:val="22"/>
        </w:rPr>
      </w:pPr>
      <w:r w:rsidRPr="00595B95">
        <w:rPr>
          <w:rFonts w:cs="Arial"/>
          <w:szCs w:val="22"/>
        </w:rPr>
        <w:t>Remain a minimum of 25 feet away from the scene of the emergency unless directed otherwise by emergency personnel.</w:t>
      </w:r>
    </w:p>
    <w:p w:rsidR="00825B15" w:rsidRPr="00595B95" w:rsidRDefault="00825B15" w:rsidP="00825B15">
      <w:pPr>
        <w:rPr>
          <w:rFonts w:cs="Arial"/>
          <w:szCs w:val="22"/>
        </w:rPr>
      </w:pPr>
    </w:p>
    <w:p w:rsidR="00825B15" w:rsidRPr="00595B95" w:rsidRDefault="0076111E" w:rsidP="00825B15">
      <w:pPr>
        <w:pStyle w:val="ListParagraph"/>
        <w:numPr>
          <w:ilvl w:val="1"/>
          <w:numId w:val="13"/>
        </w:numPr>
        <w:rPr>
          <w:rFonts w:cs="Arial"/>
          <w:b/>
          <w:szCs w:val="22"/>
        </w:rPr>
      </w:pPr>
      <w:r w:rsidRPr="00595B95">
        <w:rPr>
          <w:rFonts w:cs="Arial"/>
          <w:b/>
          <w:szCs w:val="22"/>
        </w:rPr>
        <w:t>Notification and Documentation:</w:t>
      </w:r>
    </w:p>
    <w:p w:rsidR="00825B15" w:rsidRPr="00595B95" w:rsidRDefault="0076111E" w:rsidP="00825B15">
      <w:pPr>
        <w:pStyle w:val="ListParagraph"/>
        <w:numPr>
          <w:ilvl w:val="2"/>
          <w:numId w:val="13"/>
        </w:numPr>
        <w:rPr>
          <w:rFonts w:cs="Arial"/>
          <w:szCs w:val="22"/>
        </w:rPr>
      </w:pPr>
      <w:r w:rsidRPr="00595B95">
        <w:rPr>
          <w:rFonts w:cs="Arial"/>
          <w:szCs w:val="22"/>
        </w:rPr>
        <w:t xml:space="preserve">Notify appropriate supervisors and the Bureau Chief </w:t>
      </w:r>
      <w:r w:rsidR="00E30E8C">
        <w:rPr>
          <w:rFonts w:cs="Arial"/>
          <w:szCs w:val="22"/>
        </w:rPr>
        <w:t>(614-</w:t>
      </w:r>
      <w:r w:rsidRPr="00595B95">
        <w:rPr>
          <w:rFonts w:cs="Arial"/>
          <w:szCs w:val="22"/>
        </w:rPr>
        <w:t>644-4632</w:t>
      </w:r>
      <w:r w:rsidR="00E30E8C">
        <w:rPr>
          <w:rFonts w:cs="Arial"/>
          <w:szCs w:val="22"/>
        </w:rPr>
        <w:t>)</w:t>
      </w:r>
      <w:r w:rsidRPr="00595B95">
        <w:rPr>
          <w:rFonts w:cs="Arial"/>
          <w:szCs w:val="22"/>
        </w:rPr>
        <w:t>.</w:t>
      </w:r>
    </w:p>
    <w:p w:rsidR="00FE374D" w:rsidRPr="00595B95" w:rsidRDefault="0076111E" w:rsidP="00825B15">
      <w:pPr>
        <w:pStyle w:val="ListParagraph"/>
        <w:numPr>
          <w:ilvl w:val="2"/>
          <w:numId w:val="13"/>
        </w:numPr>
        <w:rPr>
          <w:rFonts w:cs="Arial"/>
          <w:szCs w:val="22"/>
        </w:rPr>
      </w:pPr>
      <w:r w:rsidRPr="00595B95">
        <w:rPr>
          <w:rFonts w:cs="Arial"/>
          <w:szCs w:val="22"/>
        </w:rPr>
        <w:t xml:space="preserve">See </w:t>
      </w:r>
      <w:hyperlink w:anchor="_Appendix_F:_Injury/Illness" w:history="1">
        <w:r w:rsidR="00324098" w:rsidRPr="00747D1B">
          <w:rPr>
            <w:rStyle w:val="Hyperlink"/>
            <w:rFonts w:cs="Arial"/>
            <w:szCs w:val="22"/>
          </w:rPr>
          <w:t>Appendix F: Injury/Illness Reporting and Workers Compensation Procedures for Work-Related Injuries</w:t>
        </w:r>
      </w:hyperlink>
      <w:r w:rsidR="00747D1B">
        <w:rPr>
          <w:rFonts w:cs="Arial"/>
          <w:szCs w:val="22"/>
        </w:rPr>
        <w:t xml:space="preserve"> </w:t>
      </w:r>
      <w:r w:rsidRPr="00595B95">
        <w:rPr>
          <w:rFonts w:cs="Arial"/>
          <w:szCs w:val="22"/>
        </w:rPr>
        <w:t>for forms and procedures associated with work-related injuries.</w:t>
      </w:r>
    </w:p>
    <w:p w:rsidR="00CA4FA6" w:rsidRPr="00595B95" w:rsidRDefault="00CA4FA6">
      <w:pPr>
        <w:spacing w:after="200" w:line="276" w:lineRule="auto"/>
        <w:rPr>
          <w:rFonts w:eastAsiaTheme="majorEastAsia" w:cs="Arial"/>
          <w:b/>
          <w:bCs/>
          <w:sz w:val="28"/>
          <w:szCs w:val="28"/>
        </w:rPr>
      </w:pPr>
      <w:r w:rsidRPr="00595B95">
        <w:rPr>
          <w:rFonts w:cs="Arial"/>
        </w:rPr>
        <w:br w:type="page"/>
      </w:r>
    </w:p>
    <w:p w:rsidR="001C472A" w:rsidRPr="00595B95" w:rsidRDefault="00FE374D" w:rsidP="00FE374D">
      <w:pPr>
        <w:pStyle w:val="Heading1"/>
        <w:rPr>
          <w:rFonts w:cs="Arial"/>
        </w:rPr>
      </w:pPr>
      <w:bookmarkStart w:id="6" w:name="_Evacuation_Procedures"/>
      <w:bookmarkStart w:id="7" w:name="_Ref359397914"/>
      <w:bookmarkStart w:id="8" w:name="_Ref359397948"/>
      <w:bookmarkStart w:id="9" w:name="_Ref359398650"/>
      <w:bookmarkStart w:id="10" w:name="_Ref359398665"/>
      <w:bookmarkStart w:id="11" w:name="_Toc376167764"/>
      <w:bookmarkEnd w:id="6"/>
      <w:r w:rsidRPr="00595B95">
        <w:rPr>
          <w:rFonts w:cs="Arial"/>
        </w:rPr>
        <w:lastRenderedPageBreak/>
        <w:t>Evacuation Procedures</w:t>
      </w:r>
      <w:bookmarkEnd w:id="7"/>
      <w:bookmarkEnd w:id="8"/>
      <w:bookmarkEnd w:id="9"/>
      <w:bookmarkEnd w:id="10"/>
      <w:bookmarkEnd w:id="11"/>
    </w:p>
    <w:p w:rsidR="00825B15" w:rsidRPr="00595B95" w:rsidRDefault="00825B15" w:rsidP="001C472A">
      <w:pPr>
        <w:pStyle w:val="Default"/>
      </w:pPr>
    </w:p>
    <w:p w:rsidR="00825B15" w:rsidRPr="00747D1B" w:rsidRDefault="001C472A" w:rsidP="001C472A">
      <w:pPr>
        <w:pStyle w:val="Default"/>
        <w:rPr>
          <w:sz w:val="22"/>
          <w:szCs w:val="22"/>
        </w:rPr>
      </w:pPr>
      <w:r w:rsidRPr="00E30E8C">
        <w:rPr>
          <w:sz w:val="22"/>
          <w:szCs w:val="22"/>
        </w:rPr>
        <w:t xml:space="preserve">It is the responsibility of each employee to </w:t>
      </w:r>
      <w:r w:rsidR="00825B15" w:rsidRPr="00E30E8C">
        <w:rPr>
          <w:sz w:val="22"/>
          <w:szCs w:val="22"/>
        </w:rPr>
        <w:t>know the</w:t>
      </w:r>
      <w:r w:rsidRPr="00E30E8C">
        <w:rPr>
          <w:sz w:val="22"/>
          <w:szCs w:val="22"/>
        </w:rPr>
        <w:t xml:space="preserve"> </w:t>
      </w:r>
      <w:r w:rsidRPr="00745FB5">
        <w:rPr>
          <w:sz w:val="22"/>
          <w:szCs w:val="22"/>
        </w:rPr>
        <w:t>Floor Wardens</w:t>
      </w:r>
      <w:r w:rsidR="00825B15" w:rsidRPr="00E30E8C">
        <w:rPr>
          <w:sz w:val="22"/>
          <w:szCs w:val="22"/>
        </w:rPr>
        <w:t xml:space="preserve"> and alternate Floor Warden</w:t>
      </w:r>
      <w:r w:rsidRPr="00E30E8C">
        <w:rPr>
          <w:sz w:val="22"/>
          <w:szCs w:val="22"/>
        </w:rPr>
        <w:t>s</w:t>
      </w:r>
      <w:r w:rsidR="00825B15" w:rsidRPr="00E30E8C">
        <w:rPr>
          <w:sz w:val="22"/>
          <w:szCs w:val="22"/>
        </w:rPr>
        <w:t xml:space="preserve"> for the areas </w:t>
      </w:r>
      <w:r w:rsidR="003230F2">
        <w:rPr>
          <w:sz w:val="22"/>
          <w:szCs w:val="22"/>
        </w:rPr>
        <w:t>in which they</w:t>
      </w:r>
      <w:r w:rsidR="00825B15" w:rsidRPr="00E30E8C">
        <w:rPr>
          <w:sz w:val="22"/>
          <w:szCs w:val="22"/>
        </w:rPr>
        <w:t xml:space="preserve"> routinely work </w:t>
      </w:r>
      <w:r w:rsidR="00825B15" w:rsidRPr="00747D1B">
        <w:rPr>
          <w:sz w:val="22"/>
          <w:szCs w:val="22"/>
        </w:rPr>
        <w:t>(</w:t>
      </w:r>
      <w:hyperlink w:anchor="_Appendix_D:_Current" w:history="1">
        <w:r w:rsidR="00747D1B" w:rsidRPr="00747D1B">
          <w:rPr>
            <w:rStyle w:val="Hyperlink"/>
            <w:sz w:val="22"/>
            <w:szCs w:val="22"/>
          </w:rPr>
          <w:t>Appendix D: Current Floor Wardens and AED Trained Staff</w:t>
        </w:r>
      </w:hyperlink>
      <w:r w:rsidR="00747D1B">
        <w:rPr>
          <w:sz w:val="22"/>
          <w:szCs w:val="22"/>
        </w:rPr>
        <w:t>)</w:t>
      </w:r>
      <w:r w:rsidR="00825B15" w:rsidRPr="00747D1B">
        <w:rPr>
          <w:sz w:val="22"/>
          <w:szCs w:val="22"/>
        </w:rPr>
        <w:t>.  It is also the responsibility of each employee to be familiar with the evacuation plan</w:t>
      </w:r>
      <w:r w:rsidR="00C24E3A" w:rsidRPr="00747D1B">
        <w:rPr>
          <w:sz w:val="22"/>
          <w:szCs w:val="22"/>
        </w:rPr>
        <w:t>, including evacuation meeting points</w:t>
      </w:r>
      <w:r w:rsidR="00825B15" w:rsidRPr="00747D1B">
        <w:rPr>
          <w:sz w:val="22"/>
          <w:szCs w:val="22"/>
        </w:rPr>
        <w:t xml:space="preserve">.  </w:t>
      </w:r>
      <w:r w:rsidR="00C24E3A" w:rsidRPr="00747D1B">
        <w:rPr>
          <w:sz w:val="22"/>
          <w:szCs w:val="22"/>
        </w:rPr>
        <w:t>Refer</w:t>
      </w:r>
      <w:r w:rsidR="00E30E8C" w:rsidRPr="00747D1B">
        <w:rPr>
          <w:sz w:val="22"/>
          <w:szCs w:val="22"/>
        </w:rPr>
        <w:t xml:space="preserve"> to </w:t>
      </w:r>
      <w:hyperlink w:anchor="_Appendix_B:_Evacuation" w:history="1">
        <w:r w:rsidR="00747D1B" w:rsidRPr="00747D1B">
          <w:rPr>
            <w:rStyle w:val="Hyperlink"/>
            <w:sz w:val="22"/>
            <w:szCs w:val="22"/>
          </w:rPr>
          <w:t>Appendix B: Evacuation Map</w:t>
        </w:r>
      </w:hyperlink>
      <w:r w:rsidR="00E30E8C" w:rsidRPr="00747D1B">
        <w:rPr>
          <w:sz w:val="22"/>
          <w:szCs w:val="22"/>
        </w:rPr>
        <w:t xml:space="preserve"> </w:t>
      </w:r>
      <w:r w:rsidR="00C24E3A" w:rsidRPr="00747D1B">
        <w:rPr>
          <w:sz w:val="22"/>
          <w:szCs w:val="22"/>
        </w:rPr>
        <w:t>for routine evacuation meeting points outside of the buildings</w:t>
      </w:r>
      <w:r w:rsidR="00C24E3A" w:rsidRPr="00EC61A0">
        <w:rPr>
          <w:sz w:val="22"/>
          <w:szCs w:val="22"/>
        </w:rPr>
        <w:t xml:space="preserve">.  </w:t>
      </w:r>
      <w:r w:rsidR="00E00ECB" w:rsidRPr="00EC61A0">
        <w:rPr>
          <w:sz w:val="22"/>
          <w:szCs w:val="22"/>
        </w:rPr>
        <w:t xml:space="preserve">Refer to </w:t>
      </w:r>
      <w:r w:rsidR="00EC61A0" w:rsidRPr="00EC61A0">
        <w:rPr>
          <w:sz w:val="22"/>
          <w:szCs w:val="22"/>
        </w:rPr>
        <w:t xml:space="preserve">Section 3 of </w:t>
      </w:r>
      <w:r w:rsidR="00EC61A0" w:rsidRPr="00EC61A0">
        <w:rPr>
          <w:sz w:val="22"/>
          <w:szCs w:val="22"/>
          <w:u w:val="single"/>
        </w:rPr>
        <w:t>ODHL Select Agents and Toxins Biosafety Plan: BSL3 Practices</w:t>
      </w:r>
      <w:r w:rsidR="00E00ECB" w:rsidRPr="00EC61A0">
        <w:rPr>
          <w:sz w:val="22"/>
          <w:szCs w:val="22"/>
        </w:rPr>
        <w:t xml:space="preserve"> </w:t>
      </w:r>
      <w:r w:rsidR="00EC61A0" w:rsidRPr="00EC61A0">
        <w:rPr>
          <w:sz w:val="22"/>
          <w:szCs w:val="22"/>
        </w:rPr>
        <w:t xml:space="preserve">for </w:t>
      </w:r>
      <w:r w:rsidR="00E00ECB" w:rsidRPr="00EC61A0">
        <w:rPr>
          <w:sz w:val="22"/>
          <w:szCs w:val="22"/>
        </w:rPr>
        <w:t>information on emergency evacuation from the BSL3.</w:t>
      </w:r>
      <w:r w:rsidR="00EC61A0">
        <w:rPr>
          <w:sz w:val="22"/>
          <w:szCs w:val="22"/>
        </w:rPr>
        <w:t xml:space="preserve"> </w:t>
      </w:r>
      <w:r w:rsidR="00C24E3A" w:rsidRPr="00EC61A0">
        <w:rPr>
          <w:sz w:val="22"/>
          <w:szCs w:val="22"/>
        </w:rPr>
        <w:t>Treat all emergency alarms as if they are real.</w:t>
      </w:r>
    </w:p>
    <w:p w:rsidR="00825B15" w:rsidRPr="00595B95" w:rsidRDefault="00825B15" w:rsidP="001C472A">
      <w:pPr>
        <w:pStyle w:val="Default"/>
        <w:rPr>
          <w:sz w:val="22"/>
          <w:szCs w:val="22"/>
        </w:rPr>
      </w:pPr>
    </w:p>
    <w:p w:rsidR="00C24E3A" w:rsidRPr="00595B95" w:rsidRDefault="001C472A" w:rsidP="001C472A">
      <w:pPr>
        <w:pStyle w:val="Default"/>
        <w:numPr>
          <w:ilvl w:val="1"/>
          <w:numId w:val="13"/>
        </w:numPr>
        <w:rPr>
          <w:b/>
          <w:sz w:val="22"/>
          <w:szCs w:val="22"/>
        </w:rPr>
      </w:pPr>
      <w:r w:rsidRPr="00595B95">
        <w:rPr>
          <w:b/>
          <w:bCs/>
          <w:sz w:val="22"/>
          <w:szCs w:val="22"/>
        </w:rPr>
        <w:t xml:space="preserve">If an evacuation is called, take the following action: </w:t>
      </w:r>
    </w:p>
    <w:p w:rsidR="00C24E3A" w:rsidRPr="00595B95" w:rsidRDefault="00C24E3A" w:rsidP="00C24E3A">
      <w:pPr>
        <w:pStyle w:val="Default"/>
        <w:numPr>
          <w:ilvl w:val="2"/>
          <w:numId w:val="13"/>
        </w:numPr>
        <w:rPr>
          <w:sz w:val="22"/>
          <w:szCs w:val="22"/>
        </w:rPr>
      </w:pPr>
      <w:r w:rsidRPr="00595B95">
        <w:rPr>
          <w:sz w:val="22"/>
          <w:szCs w:val="22"/>
        </w:rPr>
        <w:t>Listen to the PA</w:t>
      </w:r>
      <w:r w:rsidR="003230F2">
        <w:rPr>
          <w:sz w:val="22"/>
          <w:szCs w:val="22"/>
        </w:rPr>
        <w:t>/alarm</w:t>
      </w:r>
      <w:r w:rsidRPr="00595B95">
        <w:rPr>
          <w:sz w:val="22"/>
          <w:szCs w:val="22"/>
        </w:rPr>
        <w:t xml:space="preserve"> system for emergency evacuation type (fire/tornado) and specific instructions.</w:t>
      </w:r>
    </w:p>
    <w:p w:rsidR="00C24E3A" w:rsidRPr="00595B95" w:rsidRDefault="001C472A" w:rsidP="00DE4A8A">
      <w:pPr>
        <w:pStyle w:val="Default"/>
        <w:numPr>
          <w:ilvl w:val="2"/>
          <w:numId w:val="13"/>
        </w:numPr>
        <w:rPr>
          <w:sz w:val="22"/>
          <w:szCs w:val="22"/>
        </w:rPr>
      </w:pPr>
      <w:r w:rsidRPr="00595B95">
        <w:rPr>
          <w:sz w:val="22"/>
          <w:szCs w:val="22"/>
        </w:rPr>
        <w:t>Follow</w:t>
      </w:r>
      <w:r w:rsidR="00C24E3A" w:rsidRPr="00595B95">
        <w:rPr>
          <w:sz w:val="22"/>
          <w:szCs w:val="22"/>
        </w:rPr>
        <w:t xml:space="preserve"> the instructions of the</w:t>
      </w:r>
      <w:r w:rsidRPr="00595B95">
        <w:rPr>
          <w:sz w:val="22"/>
          <w:szCs w:val="22"/>
        </w:rPr>
        <w:t xml:space="preserve"> </w:t>
      </w:r>
      <w:hyperlink w:anchor="_Appendix_D:_Current" w:history="1">
        <w:r w:rsidRPr="00745FB5">
          <w:rPr>
            <w:rStyle w:val="Hyperlink"/>
            <w:sz w:val="22"/>
            <w:szCs w:val="22"/>
          </w:rPr>
          <w:t>Floor War</w:t>
        </w:r>
        <w:r w:rsidR="00C24E3A" w:rsidRPr="00745FB5">
          <w:rPr>
            <w:rStyle w:val="Hyperlink"/>
            <w:sz w:val="22"/>
            <w:szCs w:val="22"/>
          </w:rPr>
          <w:t>dens</w:t>
        </w:r>
      </w:hyperlink>
      <w:r w:rsidRPr="00595B95">
        <w:rPr>
          <w:sz w:val="22"/>
          <w:szCs w:val="22"/>
        </w:rPr>
        <w:t>.</w:t>
      </w:r>
      <w:r w:rsidR="00C24E3A" w:rsidRPr="00595B95">
        <w:rPr>
          <w:sz w:val="22"/>
          <w:szCs w:val="22"/>
        </w:rPr>
        <w:t xml:space="preserve"> </w:t>
      </w:r>
    </w:p>
    <w:p w:rsidR="00C24E3A" w:rsidRPr="00595B95" w:rsidRDefault="001C472A" w:rsidP="00C24E3A">
      <w:pPr>
        <w:pStyle w:val="Default"/>
        <w:numPr>
          <w:ilvl w:val="2"/>
          <w:numId w:val="13"/>
        </w:numPr>
        <w:rPr>
          <w:sz w:val="22"/>
          <w:szCs w:val="22"/>
        </w:rPr>
      </w:pPr>
      <w:r w:rsidRPr="00595B95">
        <w:rPr>
          <w:sz w:val="22"/>
          <w:szCs w:val="22"/>
        </w:rPr>
        <w:t>Assist those co-workers requirin</w:t>
      </w:r>
      <w:r w:rsidR="00C24E3A" w:rsidRPr="00595B95">
        <w:rPr>
          <w:sz w:val="22"/>
          <w:szCs w:val="22"/>
        </w:rPr>
        <w:t xml:space="preserve">g assistance (buddy system).  </w:t>
      </w:r>
      <w:r w:rsidRPr="00595B95">
        <w:rPr>
          <w:sz w:val="22"/>
          <w:szCs w:val="22"/>
        </w:rPr>
        <w:t xml:space="preserve">If a co-worker cannot continue evacuation due to illness or incapacitation, assume the buddy role and seek the assistance of a </w:t>
      </w:r>
      <w:r w:rsidRPr="00745FB5">
        <w:rPr>
          <w:sz w:val="22"/>
          <w:szCs w:val="22"/>
        </w:rPr>
        <w:t>Floor Warden</w:t>
      </w:r>
      <w:r w:rsidRPr="00595B95">
        <w:rPr>
          <w:sz w:val="22"/>
          <w:szCs w:val="22"/>
        </w:rPr>
        <w:t xml:space="preserve">. </w:t>
      </w:r>
    </w:p>
    <w:p w:rsidR="00BF2193" w:rsidRPr="00595B95" w:rsidRDefault="00BF2193" w:rsidP="00C24E3A">
      <w:pPr>
        <w:pStyle w:val="Default"/>
        <w:numPr>
          <w:ilvl w:val="2"/>
          <w:numId w:val="13"/>
        </w:numPr>
        <w:rPr>
          <w:sz w:val="22"/>
          <w:szCs w:val="22"/>
        </w:rPr>
      </w:pPr>
      <w:r w:rsidRPr="00595B95">
        <w:rPr>
          <w:sz w:val="22"/>
          <w:szCs w:val="22"/>
        </w:rPr>
        <w:t>Assist any visitors to the appropriate emergency evacuation meeting site.</w:t>
      </w:r>
    </w:p>
    <w:p w:rsidR="00C24E3A" w:rsidRPr="00595B95" w:rsidRDefault="001C472A" w:rsidP="00C24E3A">
      <w:pPr>
        <w:pStyle w:val="Default"/>
        <w:numPr>
          <w:ilvl w:val="2"/>
          <w:numId w:val="13"/>
        </w:numPr>
        <w:rPr>
          <w:sz w:val="22"/>
          <w:szCs w:val="22"/>
        </w:rPr>
      </w:pPr>
      <w:r w:rsidRPr="00595B95">
        <w:rPr>
          <w:sz w:val="22"/>
          <w:szCs w:val="22"/>
        </w:rPr>
        <w:t>Close the door of your office</w:t>
      </w:r>
      <w:r w:rsidR="00C24E3A" w:rsidRPr="00595B95">
        <w:rPr>
          <w:sz w:val="22"/>
          <w:szCs w:val="22"/>
        </w:rPr>
        <w:t>/lab</w:t>
      </w:r>
      <w:r w:rsidRPr="00595B95">
        <w:rPr>
          <w:sz w:val="22"/>
          <w:szCs w:val="22"/>
        </w:rPr>
        <w:t xml:space="preserve"> as you leave. </w:t>
      </w:r>
    </w:p>
    <w:p w:rsidR="00C24E3A" w:rsidRPr="00595B95" w:rsidRDefault="00C24E3A" w:rsidP="00C24E3A">
      <w:pPr>
        <w:pStyle w:val="Default"/>
        <w:numPr>
          <w:ilvl w:val="2"/>
          <w:numId w:val="13"/>
        </w:numPr>
        <w:rPr>
          <w:sz w:val="22"/>
          <w:szCs w:val="22"/>
        </w:rPr>
      </w:pPr>
      <w:r w:rsidRPr="00595B95">
        <w:rPr>
          <w:sz w:val="22"/>
          <w:szCs w:val="22"/>
        </w:rPr>
        <w:t>U</w:t>
      </w:r>
      <w:r w:rsidR="001C472A" w:rsidRPr="00595B95">
        <w:rPr>
          <w:sz w:val="22"/>
          <w:szCs w:val="22"/>
        </w:rPr>
        <w:t>se</w:t>
      </w:r>
      <w:r w:rsidRPr="00595B95">
        <w:rPr>
          <w:sz w:val="22"/>
          <w:szCs w:val="22"/>
        </w:rPr>
        <w:t xml:space="preserve"> the stairwells for evacuation if necessary.  Do not use elevators.</w:t>
      </w:r>
    </w:p>
    <w:p w:rsidR="00C24E3A" w:rsidRPr="00595B95" w:rsidRDefault="001C472A" w:rsidP="00C24E3A">
      <w:pPr>
        <w:pStyle w:val="Default"/>
        <w:numPr>
          <w:ilvl w:val="3"/>
          <w:numId w:val="13"/>
        </w:numPr>
        <w:rPr>
          <w:sz w:val="22"/>
          <w:szCs w:val="22"/>
        </w:rPr>
      </w:pPr>
      <w:r w:rsidRPr="00595B95">
        <w:rPr>
          <w:sz w:val="22"/>
          <w:szCs w:val="22"/>
        </w:rPr>
        <w:t xml:space="preserve">Prepare to merge with other people evacuating the building. </w:t>
      </w:r>
    </w:p>
    <w:p w:rsidR="00C24E3A" w:rsidRPr="00595B95" w:rsidRDefault="001C472A" w:rsidP="00C24E3A">
      <w:pPr>
        <w:pStyle w:val="Default"/>
        <w:numPr>
          <w:ilvl w:val="3"/>
          <w:numId w:val="13"/>
        </w:numPr>
        <w:rPr>
          <w:sz w:val="22"/>
          <w:szCs w:val="22"/>
        </w:rPr>
      </w:pPr>
      <w:r w:rsidRPr="00595B95">
        <w:rPr>
          <w:sz w:val="22"/>
          <w:szCs w:val="22"/>
        </w:rPr>
        <w:t xml:space="preserve">Use the handrails and stay to the right in the stairwells. </w:t>
      </w:r>
    </w:p>
    <w:p w:rsidR="00C24E3A" w:rsidRPr="00595B95" w:rsidRDefault="001C472A" w:rsidP="00C24E3A">
      <w:pPr>
        <w:pStyle w:val="Default"/>
        <w:numPr>
          <w:ilvl w:val="3"/>
          <w:numId w:val="13"/>
        </w:numPr>
        <w:rPr>
          <w:sz w:val="22"/>
          <w:szCs w:val="22"/>
        </w:rPr>
      </w:pPr>
      <w:r w:rsidRPr="00595B95">
        <w:rPr>
          <w:sz w:val="22"/>
          <w:szCs w:val="22"/>
        </w:rPr>
        <w:t xml:space="preserve">Be alert for safety personnel who use stairways to respond to emergencies. </w:t>
      </w:r>
    </w:p>
    <w:p w:rsidR="00C24E3A" w:rsidRPr="00595B95" w:rsidRDefault="001C472A" w:rsidP="00C24E3A">
      <w:pPr>
        <w:pStyle w:val="Default"/>
        <w:numPr>
          <w:ilvl w:val="2"/>
          <w:numId w:val="13"/>
        </w:numPr>
        <w:rPr>
          <w:sz w:val="22"/>
          <w:szCs w:val="22"/>
        </w:rPr>
      </w:pPr>
      <w:r w:rsidRPr="00595B95">
        <w:rPr>
          <w:sz w:val="22"/>
          <w:szCs w:val="22"/>
        </w:rPr>
        <w:t>Report to your designated emergency r</w:t>
      </w:r>
      <w:r w:rsidR="00C24E3A" w:rsidRPr="00595B95">
        <w:rPr>
          <w:sz w:val="22"/>
          <w:szCs w:val="22"/>
        </w:rPr>
        <w:t>eport-in location</w:t>
      </w:r>
      <w:r w:rsidR="00DE4A8A" w:rsidRPr="00595B95">
        <w:rPr>
          <w:sz w:val="22"/>
          <w:szCs w:val="22"/>
        </w:rPr>
        <w:t>.</w:t>
      </w:r>
    </w:p>
    <w:p w:rsidR="00DE4A8A" w:rsidRPr="00595B95" w:rsidRDefault="00DE4A8A" w:rsidP="00DE4A8A">
      <w:pPr>
        <w:pStyle w:val="Default"/>
        <w:numPr>
          <w:ilvl w:val="2"/>
          <w:numId w:val="13"/>
        </w:numPr>
        <w:rPr>
          <w:sz w:val="22"/>
          <w:szCs w:val="22"/>
        </w:rPr>
      </w:pPr>
      <w:r w:rsidRPr="00595B95">
        <w:rPr>
          <w:sz w:val="22"/>
          <w:szCs w:val="22"/>
        </w:rPr>
        <w:t>Stay quiet and alert to listen for your name during roll call.</w:t>
      </w:r>
    </w:p>
    <w:p w:rsidR="00BF2193" w:rsidRPr="00595B95" w:rsidRDefault="00DE4A8A" w:rsidP="00BF2193">
      <w:pPr>
        <w:pStyle w:val="Default"/>
        <w:numPr>
          <w:ilvl w:val="2"/>
          <w:numId w:val="13"/>
        </w:numPr>
        <w:rPr>
          <w:sz w:val="22"/>
          <w:szCs w:val="22"/>
        </w:rPr>
      </w:pPr>
      <w:r w:rsidRPr="00595B95">
        <w:rPr>
          <w:sz w:val="22"/>
          <w:szCs w:val="22"/>
        </w:rPr>
        <w:t>Remain at the evacuation site until released by the Bureau Chief, Lab Director or Supervisor.</w:t>
      </w:r>
    </w:p>
    <w:p w:rsidR="00BF2193" w:rsidRPr="00595B95" w:rsidRDefault="00BF2193" w:rsidP="00DE4A8A">
      <w:pPr>
        <w:pStyle w:val="Default"/>
        <w:numPr>
          <w:ilvl w:val="2"/>
          <w:numId w:val="13"/>
        </w:numPr>
        <w:rPr>
          <w:sz w:val="22"/>
          <w:szCs w:val="22"/>
        </w:rPr>
      </w:pPr>
      <w:r w:rsidRPr="00595B95">
        <w:rPr>
          <w:b/>
          <w:sz w:val="22"/>
          <w:szCs w:val="22"/>
        </w:rPr>
        <w:t>Do not</w:t>
      </w:r>
      <w:r w:rsidRPr="00595B95">
        <w:rPr>
          <w:sz w:val="22"/>
          <w:szCs w:val="22"/>
        </w:rPr>
        <w:t xml:space="preserve"> leave the emergency evacuation meeting site prior to being given the all clear signal without notifying the floor warden or supervisor.</w:t>
      </w:r>
    </w:p>
    <w:p w:rsidR="00DE4A8A" w:rsidRPr="00595B95" w:rsidRDefault="001C472A" w:rsidP="00DE4A8A">
      <w:pPr>
        <w:pStyle w:val="Default"/>
        <w:numPr>
          <w:ilvl w:val="2"/>
          <w:numId w:val="13"/>
        </w:numPr>
        <w:rPr>
          <w:sz w:val="22"/>
          <w:szCs w:val="22"/>
        </w:rPr>
      </w:pPr>
      <w:r w:rsidRPr="00595B95">
        <w:rPr>
          <w:b/>
          <w:bCs/>
          <w:sz w:val="22"/>
          <w:szCs w:val="22"/>
        </w:rPr>
        <w:t xml:space="preserve">Do not </w:t>
      </w:r>
      <w:r w:rsidRPr="00595B95">
        <w:rPr>
          <w:sz w:val="22"/>
          <w:szCs w:val="22"/>
        </w:rPr>
        <w:t>use the passenger elevators</w:t>
      </w:r>
      <w:r w:rsidR="00DE4A8A" w:rsidRPr="00595B95">
        <w:rPr>
          <w:sz w:val="22"/>
          <w:szCs w:val="22"/>
        </w:rPr>
        <w:t>.</w:t>
      </w:r>
    </w:p>
    <w:p w:rsidR="00DE4A8A" w:rsidRPr="00EA3B65" w:rsidRDefault="001C472A" w:rsidP="00EA3B65">
      <w:pPr>
        <w:pStyle w:val="Default"/>
        <w:numPr>
          <w:ilvl w:val="2"/>
          <w:numId w:val="13"/>
        </w:numPr>
        <w:rPr>
          <w:sz w:val="22"/>
          <w:szCs w:val="22"/>
        </w:rPr>
      </w:pPr>
      <w:r w:rsidRPr="00595B95">
        <w:rPr>
          <w:b/>
          <w:bCs/>
          <w:sz w:val="22"/>
          <w:szCs w:val="22"/>
        </w:rPr>
        <w:t xml:space="preserve">Do not </w:t>
      </w:r>
      <w:r w:rsidRPr="00595B95">
        <w:rPr>
          <w:sz w:val="22"/>
          <w:szCs w:val="22"/>
        </w:rPr>
        <w:t xml:space="preserve">return to your work area for any reason during an evacuation. </w:t>
      </w:r>
    </w:p>
    <w:p w:rsidR="004515D3" w:rsidRDefault="001C472A" w:rsidP="001C472A">
      <w:pPr>
        <w:pStyle w:val="Default"/>
        <w:numPr>
          <w:ilvl w:val="2"/>
          <w:numId w:val="13"/>
        </w:numPr>
        <w:rPr>
          <w:sz w:val="22"/>
          <w:szCs w:val="22"/>
        </w:rPr>
      </w:pPr>
      <w:r w:rsidRPr="00595B95">
        <w:rPr>
          <w:b/>
          <w:bCs/>
          <w:sz w:val="22"/>
          <w:szCs w:val="22"/>
        </w:rPr>
        <w:t xml:space="preserve">Do not </w:t>
      </w:r>
      <w:r w:rsidRPr="00595B95">
        <w:rPr>
          <w:sz w:val="22"/>
          <w:szCs w:val="22"/>
        </w:rPr>
        <w:t>remain near the building after exiting the building. Proceed safely to the pre-determined emergency report-in location.</w:t>
      </w:r>
    </w:p>
    <w:p w:rsidR="00DE4A8A" w:rsidRPr="005B68B1" w:rsidRDefault="004515D3" w:rsidP="001C472A">
      <w:pPr>
        <w:pStyle w:val="Default"/>
        <w:numPr>
          <w:ilvl w:val="2"/>
          <w:numId w:val="13"/>
        </w:numPr>
        <w:rPr>
          <w:sz w:val="22"/>
          <w:szCs w:val="22"/>
        </w:rPr>
      </w:pPr>
      <w:r w:rsidRPr="005B68B1">
        <w:rPr>
          <w:bCs/>
          <w:sz w:val="22"/>
          <w:szCs w:val="22"/>
        </w:rPr>
        <w:t xml:space="preserve">The Bureau Chief, </w:t>
      </w:r>
      <w:r w:rsidR="003013D5" w:rsidRPr="005B68B1">
        <w:rPr>
          <w:bCs/>
          <w:sz w:val="22"/>
          <w:szCs w:val="22"/>
        </w:rPr>
        <w:t xml:space="preserve">Assistant Bureau Chief, and </w:t>
      </w:r>
      <w:r w:rsidRPr="005B68B1">
        <w:rPr>
          <w:bCs/>
          <w:sz w:val="22"/>
          <w:szCs w:val="22"/>
        </w:rPr>
        <w:t xml:space="preserve">Lab Director should move to </w:t>
      </w:r>
      <w:hyperlink w:anchor="_Appendix_B:_Evacuation" w:history="1">
        <w:r w:rsidR="00EA3B65" w:rsidRPr="00EA3B65">
          <w:rPr>
            <w:rStyle w:val="Hyperlink"/>
            <w:bCs/>
            <w:sz w:val="22"/>
            <w:szCs w:val="22"/>
          </w:rPr>
          <w:t>Zone</w:t>
        </w:r>
        <w:r w:rsidRPr="005B68B1">
          <w:rPr>
            <w:rStyle w:val="Hyperlink"/>
          </w:rPr>
          <w:t xml:space="preserve"> A</w:t>
        </w:r>
      </w:hyperlink>
      <w:r w:rsidRPr="005B68B1">
        <w:rPr>
          <w:bCs/>
          <w:sz w:val="22"/>
          <w:szCs w:val="22"/>
        </w:rPr>
        <w:t xml:space="preserve"> following evacuation for contact and decision-making purposes.</w:t>
      </w:r>
      <w:r w:rsidR="001C472A" w:rsidRPr="005B68B1">
        <w:rPr>
          <w:sz w:val="22"/>
          <w:szCs w:val="22"/>
        </w:rPr>
        <w:t xml:space="preserve"> </w:t>
      </w:r>
    </w:p>
    <w:p w:rsidR="00CA4FA6" w:rsidRPr="00EA3B65" w:rsidRDefault="00CA4FA6" w:rsidP="00CA4FA6">
      <w:pPr>
        <w:pStyle w:val="Default"/>
        <w:rPr>
          <w:sz w:val="22"/>
          <w:szCs w:val="22"/>
        </w:rPr>
      </w:pPr>
    </w:p>
    <w:p w:rsidR="00DE4A8A" w:rsidRPr="005B68B1" w:rsidRDefault="00DE4A8A" w:rsidP="00DE4A8A">
      <w:pPr>
        <w:pStyle w:val="Default"/>
        <w:numPr>
          <w:ilvl w:val="1"/>
          <w:numId w:val="13"/>
        </w:numPr>
        <w:rPr>
          <w:b/>
          <w:sz w:val="22"/>
          <w:szCs w:val="22"/>
        </w:rPr>
      </w:pPr>
      <w:r w:rsidRPr="005B68B1">
        <w:rPr>
          <w:b/>
          <w:bCs/>
          <w:sz w:val="22"/>
          <w:szCs w:val="22"/>
        </w:rPr>
        <w:t>Floor Wardens:</w:t>
      </w:r>
    </w:p>
    <w:p w:rsidR="00DE4A8A" w:rsidRPr="00EA3B65" w:rsidRDefault="00DE4A8A" w:rsidP="00DE4A8A">
      <w:pPr>
        <w:pStyle w:val="Default"/>
        <w:numPr>
          <w:ilvl w:val="2"/>
          <w:numId w:val="13"/>
        </w:numPr>
        <w:rPr>
          <w:sz w:val="22"/>
          <w:szCs w:val="22"/>
        </w:rPr>
      </w:pPr>
      <w:r w:rsidRPr="00EA3B65">
        <w:rPr>
          <w:bCs/>
          <w:sz w:val="22"/>
          <w:szCs w:val="22"/>
        </w:rPr>
        <w:t>Obtain a two-way radio, emergency evacuation kit, available AEDs, Employee Sign-in Book(s) and Visitor logs as applicable and take them to the evacuation meeting sites.</w:t>
      </w:r>
    </w:p>
    <w:p w:rsidR="00EA3B65" w:rsidRPr="005B68B1" w:rsidRDefault="00745FB5" w:rsidP="005B68B1">
      <w:pPr>
        <w:pStyle w:val="Default"/>
        <w:numPr>
          <w:ilvl w:val="2"/>
          <w:numId w:val="13"/>
        </w:numPr>
        <w:rPr>
          <w:sz w:val="22"/>
          <w:szCs w:val="22"/>
        </w:rPr>
      </w:pPr>
      <w:r w:rsidRPr="00EA3B65">
        <w:rPr>
          <w:bCs/>
          <w:sz w:val="22"/>
          <w:szCs w:val="22"/>
        </w:rPr>
        <w:t xml:space="preserve">Refer to </w:t>
      </w:r>
      <w:hyperlink w:anchor="_Appendix_C:_Floor" w:history="1">
        <w:r w:rsidR="00747D1B" w:rsidRPr="00EA3B65">
          <w:rPr>
            <w:rStyle w:val="Hyperlink"/>
            <w:bCs/>
            <w:sz w:val="22"/>
            <w:szCs w:val="22"/>
          </w:rPr>
          <w:t>Appendix C: Floor Warden Responsibilities During Emergencies</w:t>
        </w:r>
      </w:hyperlink>
      <w:r w:rsidRPr="00EA3B65">
        <w:rPr>
          <w:bCs/>
          <w:sz w:val="22"/>
          <w:szCs w:val="22"/>
        </w:rPr>
        <w:t xml:space="preserve"> for more details.</w:t>
      </w:r>
    </w:p>
    <w:p w:rsidR="00CA4FA6" w:rsidRPr="005B68B1" w:rsidRDefault="00324098" w:rsidP="005B68B1">
      <w:pPr>
        <w:pStyle w:val="Default"/>
        <w:numPr>
          <w:ilvl w:val="2"/>
          <w:numId w:val="13"/>
        </w:numPr>
        <w:rPr>
          <w:sz w:val="22"/>
          <w:szCs w:val="22"/>
        </w:rPr>
      </w:pPr>
      <w:r w:rsidRPr="005B68B1">
        <w:rPr>
          <w:bCs/>
          <w:sz w:val="22"/>
          <w:szCs w:val="22"/>
        </w:rPr>
        <w:t>If floor wardens are not able to communicate by radio, all floor wardens must meet at the entrance to the lane leading to the Building 22 loading dock to cross-check roll call lists to verify evacuations.</w:t>
      </w:r>
    </w:p>
    <w:p w:rsidR="00EA3B65" w:rsidRPr="005B68B1" w:rsidRDefault="00EA3B65" w:rsidP="005B68B1">
      <w:pPr>
        <w:pStyle w:val="Default"/>
        <w:ind w:left="792"/>
        <w:rPr>
          <w:b/>
          <w:sz w:val="22"/>
          <w:szCs w:val="22"/>
        </w:rPr>
      </w:pPr>
    </w:p>
    <w:p w:rsidR="00057B1D" w:rsidRDefault="00057B1D">
      <w:pPr>
        <w:spacing w:after="200" w:line="276" w:lineRule="auto"/>
        <w:rPr>
          <w:rFonts w:cs="Arial"/>
          <w:b/>
          <w:bCs/>
          <w:color w:val="000000"/>
          <w:szCs w:val="22"/>
        </w:rPr>
      </w:pPr>
      <w:r>
        <w:rPr>
          <w:b/>
          <w:bCs/>
          <w:szCs w:val="22"/>
        </w:rPr>
        <w:br w:type="page"/>
      </w:r>
    </w:p>
    <w:p w:rsidR="00057B1D" w:rsidRPr="00057B1D" w:rsidRDefault="00057B1D" w:rsidP="00057B1D">
      <w:pPr>
        <w:pStyle w:val="Default"/>
        <w:rPr>
          <w:b/>
          <w:sz w:val="28"/>
          <w:szCs w:val="28"/>
        </w:rPr>
      </w:pPr>
      <w:r w:rsidRPr="00057B1D">
        <w:rPr>
          <w:b/>
          <w:sz w:val="28"/>
          <w:szCs w:val="28"/>
        </w:rPr>
        <w:lastRenderedPageBreak/>
        <w:t>Evacuation Procedures (cont</w:t>
      </w:r>
      <w:r>
        <w:rPr>
          <w:b/>
          <w:sz w:val="28"/>
          <w:szCs w:val="28"/>
        </w:rPr>
        <w:t>.</w:t>
      </w:r>
      <w:r w:rsidRPr="00057B1D">
        <w:rPr>
          <w:b/>
          <w:sz w:val="28"/>
          <w:szCs w:val="28"/>
        </w:rPr>
        <w:t>)</w:t>
      </w:r>
    </w:p>
    <w:p w:rsidR="00057B1D" w:rsidRPr="00057B1D" w:rsidRDefault="00057B1D" w:rsidP="00057B1D">
      <w:pPr>
        <w:pStyle w:val="Default"/>
        <w:rPr>
          <w:b/>
          <w:sz w:val="22"/>
          <w:szCs w:val="22"/>
        </w:rPr>
      </w:pPr>
    </w:p>
    <w:p w:rsidR="00BF2193" w:rsidRPr="005B68B1" w:rsidRDefault="00BF2193" w:rsidP="005B68B1">
      <w:pPr>
        <w:pStyle w:val="Default"/>
        <w:numPr>
          <w:ilvl w:val="1"/>
          <w:numId w:val="13"/>
        </w:numPr>
        <w:rPr>
          <w:b/>
          <w:sz w:val="22"/>
          <w:szCs w:val="22"/>
        </w:rPr>
      </w:pPr>
      <w:r w:rsidRPr="005B68B1">
        <w:rPr>
          <w:b/>
          <w:bCs/>
          <w:sz w:val="22"/>
          <w:szCs w:val="22"/>
        </w:rPr>
        <w:t>After-hours/Weekends</w:t>
      </w:r>
    </w:p>
    <w:p w:rsidR="00BF2193" w:rsidRDefault="00BF2193" w:rsidP="00BF2193">
      <w:pPr>
        <w:pStyle w:val="Default"/>
        <w:numPr>
          <w:ilvl w:val="2"/>
          <w:numId w:val="13"/>
        </w:numPr>
        <w:rPr>
          <w:sz w:val="22"/>
          <w:szCs w:val="22"/>
        </w:rPr>
      </w:pPr>
      <w:r w:rsidRPr="00595B95">
        <w:rPr>
          <w:sz w:val="22"/>
          <w:szCs w:val="22"/>
        </w:rPr>
        <w:t xml:space="preserve">On-duty supervisor will take after-hours/weekend sign-in book to the evacuation meeting site </w:t>
      </w:r>
      <w:r w:rsidR="007201DD">
        <w:rPr>
          <w:sz w:val="22"/>
          <w:szCs w:val="22"/>
        </w:rPr>
        <w:t>(</w:t>
      </w:r>
      <w:hyperlink w:anchor="_Appendix_B:_Evacuation" w:history="1">
        <w:r w:rsidR="007201DD" w:rsidRPr="00EA3B65">
          <w:rPr>
            <w:rStyle w:val="Hyperlink"/>
            <w:sz w:val="22"/>
            <w:szCs w:val="22"/>
          </w:rPr>
          <w:t>Zone B</w:t>
        </w:r>
      </w:hyperlink>
      <w:r w:rsidR="00EA3B65">
        <w:rPr>
          <w:sz w:val="22"/>
          <w:szCs w:val="22"/>
        </w:rPr>
        <w:t>)</w:t>
      </w:r>
      <w:r w:rsidR="007201DD">
        <w:rPr>
          <w:sz w:val="22"/>
          <w:szCs w:val="22"/>
        </w:rPr>
        <w:t xml:space="preserve"> </w:t>
      </w:r>
      <w:r w:rsidRPr="00595B95">
        <w:rPr>
          <w:sz w:val="22"/>
          <w:szCs w:val="22"/>
        </w:rPr>
        <w:t>to take role and meet with emergency personnel as needed.</w:t>
      </w:r>
    </w:p>
    <w:p w:rsidR="00BA5D20" w:rsidRPr="00EA3B65" w:rsidRDefault="00BA5D20" w:rsidP="00EA3B65">
      <w:pPr>
        <w:pStyle w:val="Default"/>
        <w:numPr>
          <w:ilvl w:val="2"/>
          <w:numId w:val="13"/>
        </w:numPr>
        <w:rPr>
          <w:sz w:val="22"/>
          <w:szCs w:val="22"/>
        </w:rPr>
      </w:pPr>
      <w:r w:rsidRPr="00595B95">
        <w:rPr>
          <w:sz w:val="22"/>
          <w:szCs w:val="22"/>
        </w:rPr>
        <w:t xml:space="preserve">Remain at the evacuation site until released by the </w:t>
      </w:r>
      <w:r>
        <w:rPr>
          <w:sz w:val="22"/>
          <w:szCs w:val="22"/>
        </w:rPr>
        <w:t>on-duty supervisor.</w:t>
      </w:r>
    </w:p>
    <w:p w:rsidR="00BF2193" w:rsidRPr="00595B95" w:rsidRDefault="00BF2193" w:rsidP="00BF2193">
      <w:pPr>
        <w:pStyle w:val="Default"/>
        <w:numPr>
          <w:ilvl w:val="2"/>
          <w:numId w:val="13"/>
        </w:numPr>
        <w:rPr>
          <w:sz w:val="22"/>
          <w:szCs w:val="22"/>
        </w:rPr>
      </w:pPr>
      <w:r w:rsidRPr="00595B95">
        <w:rPr>
          <w:sz w:val="22"/>
          <w:szCs w:val="22"/>
        </w:rPr>
        <w:t>Always report-in to the supervisor before leaving the area</w:t>
      </w:r>
      <w:r w:rsidR="00BA5D20">
        <w:rPr>
          <w:sz w:val="22"/>
          <w:szCs w:val="22"/>
        </w:rPr>
        <w:t>.</w:t>
      </w:r>
      <w:r w:rsidRPr="00595B95">
        <w:rPr>
          <w:sz w:val="22"/>
          <w:szCs w:val="22"/>
        </w:rPr>
        <w:t xml:space="preserve"> </w:t>
      </w:r>
    </w:p>
    <w:p w:rsidR="00057B1D" w:rsidRDefault="00057B1D">
      <w:pPr>
        <w:spacing w:after="200" w:line="276" w:lineRule="auto"/>
        <w:rPr>
          <w:rFonts w:eastAsiaTheme="majorEastAsia" w:cs="Arial"/>
          <w:b/>
          <w:bCs/>
          <w:sz w:val="28"/>
          <w:szCs w:val="28"/>
        </w:rPr>
      </w:pPr>
      <w:r>
        <w:rPr>
          <w:rFonts w:cs="Arial"/>
        </w:rPr>
        <w:br w:type="page"/>
      </w:r>
    </w:p>
    <w:p w:rsidR="00FE374D" w:rsidRPr="00595B95" w:rsidRDefault="00FE374D" w:rsidP="00FE374D">
      <w:pPr>
        <w:pStyle w:val="Heading1"/>
        <w:rPr>
          <w:rFonts w:cs="Arial"/>
        </w:rPr>
      </w:pPr>
      <w:bookmarkStart w:id="12" w:name="_Toc376167765"/>
      <w:r w:rsidRPr="00595B95">
        <w:rPr>
          <w:rFonts w:cs="Arial"/>
        </w:rPr>
        <w:lastRenderedPageBreak/>
        <w:t>Fire Emergency</w:t>
      </w:r>
      <w:bookmarkEnd w:id="12"/>
    </w:p>
    <w:p w:rsidR="00BF2193" w:rsidRPr="00595B95" w:rsidRDefault="00BF2193" w:rsidP="00BF2193">
      <w:pPr>
        <w:pStyle w:val="Default"/>
      </w:pPr>
    </w:p>
    <w:p w:rsidR="00BF2193" w:rsidRPr="00595B95" w:rsidRDefault="00BF2193" w:rsidP="00BF2193">
      <w:pPr>
        <w:pStyle w:val="Default"/>
        <w:numPr>
          <w:ilvl w:val="1"/>
          <w:numId w:val="13"/>
        </w:numPr>
        <w:rPr>
          <w:b/>
          <w:sz w:val="22"/>
          <w:szCs w:val="22"/>
        </w:rPr>
      </w:pPr>
      <w:r w:rsidRPr="00595B95">
        <w:rPr>
          <w:b/>
          <w:bCs/>
          <w:sz w:val="22"/>
          <w:szCs w:val="22"/>
        </w:rPr>
        <w:t xml:space="preserve">Upon discovery of a fire, take the following action: </w:t>
      </w:r>
    </w:p>
    <w:p w:rsidR="00BF2193" w:rsidRPr="00595B95" w:rsidRDefault="001A5E67" w:rsidP="00BF2193">
      <w:pPr>
        <w:pStyle w:val="Default"/>
        <w:numPr>
          <w:ilvl w:val="2"/>
          <w:numId w:val="13"/>
        </w:numPr>
        <w:rPr>
          <w:sz w:val="22"/>
          <w:szCs w:val="22"/>
        </w:rPr>
      </w:pPr>
      <w:r w:rsidRPr="00595B95">
        <w:rPr>
          <w:sz w:val="22"/>
          <w:szCs w:val="22"/>
        </w:rPr>
        <w:t xml:space="preserve">Pull the fire alarm and </w:t>
      </w:r>
      <w:r w:rsidR="00BF2193" w:rsidRPr="00595B95">
        <w:rPr>
          <w:sz w:val="22"/>
          <w:szCs w:val="22"/>
        </w:rPr>
        <w:t>l</w:t>
      </w:r>
      <w:r w:rsidRPr="00595B95">
        <w:rPr>
          <w:sz w:val="22"/>
          <w:szCs w:val="22"/>
        </w:rPr>
        <w:t>eave the building.</w:t>
      </w:r>
    </w:p>
    <w:p w:rsidR="001A5E67" w:rsidRPr="00595B95" w:rsidRDefault="001A5E67" w:rsidP="00BF2193">
      <w:pPr>
        <w:pStyle w:val="Default"/>
        <w:numPr>
          <w:ilvl w:val="2"/>
          <w:numId w:val="13"/>
        </w:numPr>
        <w:rPr>
          <w:sz w:val="22"/>
          <w:szCs w:val="22"/>
        </w:rPr>
      </w:pPr>
      <w:r w:rsidRPr="00595B95">
        <w:rPr>
          <w:b/>
          <w:sz w:val="22"/>
          <w:szCs w:val="22"/>
        </w:rPr>
        <w:t>DO NOT</w:t>
      </w:r>
      <w:r w:rsidRPr="00595B95">
        <w:rPr>
          <w:sz w:val="22"/>
          <w:szCs w:val="22"/>
        </w:rPr>
        <w:t xml:space="preserve"> attempt to fight the fire.</w:t>
      </w:r>
    </w:p>
    <w:p w:rsidR="00BF2193" w:rsidRPr="005B68B1" w:rsidRDefault="001A5E67" w:rsidP="001A5E67">
      <w:pPr>
        <w:pStyle w:val="Default"/>
        <w:numPr>
          <w:ilvl w:val="2"/>
          <w:numId w:val="13"/>
        </w:numPr>
        <w:rPr>
          <w:sz w:val="22"/>
          <w:szCs w:val="22"/>
        </w:rPr>
      </w:pPr>
      <w:r w:rsidRPr="005B68B1">
        <w:rPr>
          <w:sz w:val="22"/>
          <w:szCs w:val="22"/>
        </w:rPr>
        <w:t>Call 9-911 from a safe location.</w:t>
      </w:r>
    </w:p>
    <w:p w:rsidR="00454E50" w:rsidRDefault="00BF2193" w:rsidP="00BF2193">
      <w:pPr>
        <w:pStyle w:val="Default"/>
        <w:numPr>
          <w:ilvl w:val="2"/>
          <w:numId w:val="13"/>
        </w:numPr>
        <w:rPr>
          <w:sz w:val="22"/>
          <w:szCs w:val="22"/>
        </w:rPr>
      </w:pPr>
      <w:r w:rsidRPr="00595B95">
        <w:rPr>
          <w:sz w:val="22"/>
          <w:szCs w:val="22"/>
        </w:rPr>
        <w:t>If possible</w:t>
      </w:r>
      <w:r w:rsidR="00454E50">
        <w:rPr>
          <w:sz w:val="22"/>
          <w:szCs w:val="22"/>
        </w:rPr>
        <w:t>:</w:t>
      </w:r>
    </w:p>
    <w:p w:rsidR="00BF2193" w:rsidRPr="00595B95" w:rsidRDefault="00454E50" w:rsidP="00454E50">
      <w:pPr>
        <w:pStyle w:val="Default"/>
        <w:numPr>
          <w:ilvl w:val="3"/>
          <w:numId w:val="13"/>
        </w:numPr>
        <w:rPr>
          <w:sz w:val="22"/>
          <w:szCs w:val="22"/>
        </w:rPr>
      </w:pPr>
      <w:r>
        <w:rPr>
          <w:sz w:val="22"/>
          <w:szCs w:val="22"/>
        </w:rPr>
        <w:t>N</w:t>
      </w:r>
      <w:r w:rsidR="00BF2193" w:rsidRPr="00595B95">
        <w:rPr>
          <w:sz w:val="22"/>
          <w:szCs w:val="22"/>
        </w:rPr>
        <w:t xml:space="preserve">otify your </w:t>
      </w:r>
      <w:hyperlink w:anchor="_Appendix_D:_Current" w:history="1">
        <w:r w:rsidR="00BF2193" w:rsidRPr="00156F01">
          <w:rPr>
            <w:rStyle w:val="Hyperlink"/>
            <w:sz w:val="22"/>
            <w:szCs w:val="22"/>
          </w:rPr>
          <w:t>Floor Warden</w:t>
        </w:r>
      </w:hyperlink>
      <w:r w:rsidR="00BF2193" w:rsidRPr="00595B95">
        <w:rPr>
          <w:sz w:val="22"/>
          <w:szCs w:val="22"/>
        </w:rPr>
        <w:t xml:space="preserve"> and/or Alternate Floor Warden. </w:t>
      </w:r>
      <w:r w:rsidR="001A5E67" w:rsidRPr="00595B95">
        <w:rPr>
          <w:sz w:val="22"/>
          <w:szCs w:val="22"/>
        </w:rPr>
        <w:t>Floor wardens will immediately begin evacuating the area.</w:t>
      </w:r>
    </w:p>
    <w:p w:rsidR="001A5E67" w:rsidRPr="00595B95" w:rsidRDefault="00454E50" w:rsidP="00454E50">
      <w:pPr>
        <w:pStyle w:val="Default"/>
        <w:numPr>
          <w:ilvl w:val="3"/>
          <w:numId w:val="13"/>
        </w:numPr>
        <w:rPr>
          <w:sz w:val="22"/>
          <w:szCs w:val="22"/>
        </w:rPr>
      </w:pPr>
      <w:r>
        <w:rPr>
          <w:sz w:val="22"/>
          <w:szCs w:val="22"/>
        </w:rPr>
        <w:t>C</w:t>
      </w:r>
      <w:r w:rsidR="001A5E67" w:rsidRPr="00595B95">
        <w:rPr>
          <w:sz w:val="22"/>
          <w:szCs w:val="22"/>
        </w:rPr>
        <w:t xml:space="preserve">all the Bureau Chief </w:t>
      </w:r>
      <w:r w:rsidR="00156F01">
        <w:rPr>
          <w:sz w:val="22"/>
          <w:szCs w:val="22"/>
        </w:rPr>
        <w:t>(614-</w:t>
      </w:r>
      <w:r w:rsidR="001A5E67" w:rsidRPr="00595B95">
        <w:rPr>
          <w:sz w:val="22"/>
          <w:szCs w:val="22"/>
        </w:rPr>
        <w:t>644-4632</w:t>
      </w:r>
      <w:r w:rsidR="00156F01">
        <w:rPr>
          <w:sz w:val="22"/>
          <w:szCs w:val="22"/>
        </w:rPr>
        <w:t>)</w:t>
      </w:r>
      <w:r w:rsidR="001A5E67" w:rsidRPr="00595B95">
        <w:rPr>
          <w:sz w:val="22"/>
          <w:szCs w:val="22"/>
        </w:rPr>
        <w:t xml:space="preserve"> or Laboratory Administration Office </w:t>
      </w:r>
      <w:r w:rsidR="00156F01">
        <w:rPr>
          <w:sz w:val="22"/>
          <w:szCs w:val="22"/>
        </w:rPr>
        <w:t>(614-</w:t>
      </w:r>
      <w:r w:rsidR="00CA4FA6" w:rsidRPr="00595B95">
        <w:rPr>
          <w:sz w:val="22"/>
          <w:szCs w:val="22"/>
        </w:rPr>
        <w:t>644-2563</w:t>
      </w:r>
      <w:r w:rsidR="00156F01">
        <w:rPr>
          <w:sz w:val="22"/>
          <w:szCs w:val="22"/>
        </w:rPr>
        <w:t>)</w:t>
      </w:r>
      <w:r w:rsidR="00CA4FA6" w:rsidRPr="00595B95">
        <w:rPr>
          <w:sz w:val="22"/>
          <w:szCs w:val="22"/>
        </w:rPr>
        <w:t xml:space="preserve">.  After-hours/weekends, call the BT On-Call Supervisor </w:t>
      </w:r>
      <w:r w:rsidR="00156F01">
        <w:rPr>
          <w:sz w:val="22"/>
          <w:szCs w:val="22"/>
        </w:rPr>
        <w:t>(614-</w:t>
      </w:r>
      <w:r w:rsidR="00CA4FA6" w:rsidRPr="00595B95">
        <w:rPr>
          <w:sz w:val="22"/>
          <w:szCs w:val="22"/>
        </w:rPr>
        <w:t>203-1462</w:t>
      </w:r>
      <w:r w:rsidR="00156F01">
        <w:rPr>
          <w:sz w:val="22"/>
          <w:szCs w:val="22"/>
        </w:rPr>
        <w:t>)</w:t>
      </w:r>
      <w:r w:rsidR="00CA4FA6" w:rsidRPr="00595B95">
        <w:rPr>
          <w:sz w:val="22"/>
          <w:szCs w:val="22"/>
        </w:rPr>
        <w:t>.</w:t>
      </w:r>
    </w:p>
    <w:p w:rsidR="00BF2193" w:rsidRPr="00595B95" w:rsidRDefault="00454E50" w:rsidP="00454E50">
      <w:pPr>
        <w:pStyle w:val="Default"/>
        <w:numPr>
          <w:ilvl w:val="3"/>
          <w:numId w:val="13"/>
        </w:numPr>
        <w:rPr>
          <w:sz w:val="22"/>
          <w:szCs w:val="22"/>
        </w:rPr>
      </w:pPr>
      <w:r>
        <w:rPr>
          <w:sz w:val="22"/>
          <w:szCs w:val="22"/>
        </w:rPr>
        <w:t>C</w:t>
      </w:r>
      <w:r w:rsidR="00BF2193" w:rsidRPr="00595B95">
        <w:rPr>
          <w:sz w:val="22"/>
          <w:szCs w:val="22"/>
        </w:rPr>
        <w:t xml:space="preserve">lose the doors around the fire to contain it. </w:t>
      </w:r>
    </w:p>
    <w:p w:rsidR="00CA4FA6" w:rsidRPr="00595B95" w:rsidRDefault="00CA4FA6" w:rsidP="00CA4FA6">
      <w:pPr>
        <w:pStyle w:val="Default"/>
        <w:rPr>
          <w:sz w:val="22"/>
          <w:szCs w:val="22"/>
        </w:rPr>
      </w:pPr>
    </w:p>
    <w:p w:rsidR="00BF2193" w:rsidRPr="00595B95" w:rsidRDefault="00BF2193" w:rsidP="00BF2193">
      <w:pPr>
        <w:pStyle w:val="Default"/>
        <w:numPr>
          <w:ilvl w:val="1"/>
          <w:numId w:val="13"/>
        </w:numPr>
        <w:rPr>
          <w:b/>
          <w:sz w:val="22"/>
          <w:szCs w:val="22"/>
        </w:rPr>
      </w:pPr>
      <w:r w:rsidRPr="00595B95">
        <w:rPr>
          <w:b/>
          <w:bCs/>
          <w:sz w:val="22"/>
          <w:szCs w:val="22"/>
        </w:rPr>
        <w:t>During evacuation, follow these fire safety procedures</w:t>
      </w:r>
      <w:r w:rsidRPr="00595B95">
        <w:rPr>
          <w:b/>
          <w:sz w:val="22"/>
          <w:szCs w:val="22"/>
        </w:rPr>
        <w:t xml:space="preserve">: </w:t>
      </w:r>
    </w:p>
    <w:p w:rsidR="00CA4FA6" w:rsidRPr="00595B95" w:rsidRDefault="00CA4FA6" w:rsidP="00CA4FA6">
      <w:pPr>
        <w:pStyle w:val="Default"/>
        <w:numPr>
          <w:ilvl w:val="2"/>
          <w:numId w:val="13"/>
        </w:numPr>
        <w:rPr>
          <w:sz w:val="22"/>
          <w:szCs w:val="22"/>
        </w:rPr>
      </w:pPr>
      <w:r w:rsidRPr="00595B95">
        <w:rPr>
          <w:sz w:val="22"/>
          <w:szCs w:val="22"/>
        </w:rPr>
        <w:t xml:space="preserve">Refer to </w:t>
      </w:r>
      <w:hyperlink w:anchor="_Evacuation_Procedures" w:history="1">
        <w:r w:rsidR="00454E50" w:rsidRPr="00454E50">
          <w:rPr>
            <w:rStyle w:val="Hyperlink"/>
            <w:sz w:val="22"/>
            <w:szCs w:val="22"/>
          </w:rPr>
          <w:t xml:space="preserve">Section </w:t>
        </w:r>
        <w:r w:rsidR="00EC61A0">
          <w:rPr>
            <w:rStyle w:val="Hyperlink"/>
            <w:sz w:val="22"/>
            <w:szCs w:val="22"/>
          </w:rPr>
          <w:t>4</w:t>
        </w:r>
        <w:r w:rsidR="00454E50" w:rsidRPr="00454E50">
          <w:rPr>
            <w:rStyle w:val="Hyperlink"/>
            <w:sz w:val="22"/>
            <w:szCs w:val="22"/>
          </w:rPr>
          <w:t>: Evacuation Procedures</w:t>
        </w:r>
      </w:hyperlink>
      <w:r w:rsidRPr="00595B95">
        <w:rPr>
          <w:sz w:val="22"/>
          <w:szCs w:val="22"/>
        </w:rPr>
        <w:t xml:space="preserve"> for specific evacuation information.</w:t>
      </w:r>
    </w:p>
    <w:p w:rsidR="00EC61A0" w:rsidRDefault="00EC61A0" w:rsidP="00CA4FA6">
      <w:pPr>
        <w:pStyle w:val="Default"/>
        <w:numPr>
          <w:ilvl w:val="2"/>
          <w:numId w:val="13"/>
        </w:numPr>
        <w:rPr>
          <w:sz w:val="22"/>
          <w:szCs w:val="22"/>
        </w:rPr>
      </w:pPr>
      <w:r w:rsidRPr="00EC61A0">
        <w:rPr>
          <w:sz w:val="22"/>
          <w:szCs w:val="22"/>
        </w:rPr>
        <w:t xml:space="preserve">Refer to Section 3 of </w:t>
      </w:r>
      <w:r w:rsidRPr="00EC61A0">
        <w:rPr>
          <w:sz w:val="22"/>
          <w:szCs w:val="22"/>
          <w:u w:val="single"/>
        </w:rPr>
        <w:t>ODHL Select Agents and Toxins Biosafety Plan: BSL3 Practices</w:t>
      </w:r>
      <w:r w:rsidRPr="00EC61A0">
        <w:rPr>
          <w:sz w:val="22"/>
          <w:szCs w:val="22"/>
        </w:rPr>
        <w:t xml:space="preserve"> for information on emergency evacuation from the BSL3.</w:t>
      </w:r>
    </w:p>
    <w:p w:rsidR="00CA4FA6" w:rsidRPr="00595B95" w:rsidRDefault="00CA4FA6" w:rsidP="00CA4FA6">
      <w:pPr>
        <w:pStyle w:val="Default"/>
        <w:numPr>
          <w:ilvl w:val="2"/>
          <w:numId w:val="13"/>
        </w:numPr>
        <w:rPr>
          <w:sz w:val="22"/>
          <w:szCs w:val="22"/>
        </w:rPr>
      </w:pPr>
      <w:r w:rsidRPr="00595B95">
        <w:rPr>
          <w:sz w:val="22"/>
          <w:szCs w:val="22"/>
        </w:rPr>
        <w:t>Follow the instructions of the floor wardens and evacuate to the designated emergency evacuation meeting site.</w:t>
      </w:r>
    </w:p>
    <w:p w:rsidR="00CA4FA6" w:rsidRPr="00595B95" w:rsidRDefault="00CA4FA6" w:rsidP="00CA4FA6">
      <w:pPr>
        <w:pStyle w:val="Default"/>
        <w:numPr>
          <w:ilvl w:val="2"/>
          <w:numId w:val="13"/>
        </w:numPr>
        <w:rPr>
          <w:sz w:val="22"/>
          <w:szCs w:val="22"/>
        </w:rPr>
      </w:pPr>
      <w:r w:rsidRPr="00595B95">
        <w:rPr>
          <w:b/>
          <w:bCs/>
          <w:sz w:val="22"/>
          <w:szCs w:val="22"/>
        </w:rPr>
        <w:t xml:space="preserve">Do not </w:t>
      </w:r>
      <w:r w:rsidRPr="00595B95">
        <w:rPr>
          <w:sz w:val="22"/>
          <w:szCs w:val="22"/>
        </w:rPr>
        <w:t xml:space="preserve">attempt to fight the fire. </w:t>
      </w:r>
    </w:p>
    <w:p w:rsidR="00BF2193" w:rsidRPr="00595B95" w:rsidRDefault="00BF2193" w:rsidP="00BF2193">
      <w:pPr>
        <w:pStyle w:val="Default"/>
        <w:numPr>
          <w:ilvl w:val="2"/>
          <w:numId w:val="13"/>
        </w:numPr>
        <w:rPr>
          <w:sz w:val="22"/>
          <w:szCs w:val="22"/>
        </w:rPr>
      </w:pPr>
      <w:r w:rsidRPr="00595B95">
        <w:rPr>
          <w:sz w:val="22"/>
          <w:szCs w:val="22"/>
        </w:rPr>
        <w:t xml:space="preserve">Use the stairwell exits only. </w:t>
      </w:r>
      <w:r w:rsidRPr="00595B95">
        <w:rPr>
          <w:b/>
          <w:bCs/>
          <w:sz w:val="22"/>
          <w:szCs w:val="22"/>
        </w:rPr>
        <w:t xml:space="preserve">Do not </w:t>
      </w:r>
      <w:r w:rsidRPr="00595B95">
        <w:rPr>
          <w:sz w:val="22"/>
          <w:szCs w:val="22"/>
        </w:rPr>
        <w:t xml:space="preserve">use the elevators! </w:t>
      </w:r>
    </w:p>
    <w:p w:rsidR="00BF2193" w:rsidRPr="00595B95" w:rsidRDefault="00BF2193" w:rsidP="00BF2193">
      <w:pPr>
        <w:pStyle w:val="Default"/>
        <w:numPr>
          <w:ilvl w:val="2"/>
          <w:numId w:val="13"/>
        </w:numPr>
        <w:rPr>
          <w:sz w:val="22"/>
          <w:szCs w:val="22"/>
        </w:rPr>
      </w:pPr>
      <w:r w:rsidRPr="00595B95">
        <w:rPr>
          <w:sz w:val="22"/>
          <w:szCs w:val="22"/>
        </w:rPr>
        <w:t xml:space="preserve">Keep doors closed, especially in the stairwells. Closing doors prevents the spread of fire by minimizing the oxygen flow to the fire. In addition, closed doors limit the spread of smoke. </w:t>
      </w:r>
    </w:p>
    <w:p w:rsidR="00BF2193" w:rsidRPr="00595B95" w:rsidRDefault="00BF2193" w:rsidP="00BF2193">
      <w:pPr>
        <w:pStyle w:val="Default"/>
        <w:numPr>
          <w:ilvl w:val="2"/>
          <w:numId w:val="13"/>
        </w:numPr>
        <w:rPr>
          <w:sz w:val="22"/>
          <w:szCs w:val="22"/>
        </w:rPr>
      </w:pPr>
      <w:r w:rsidRPr="00595B95">
        <w:rPr>
          <w:sz w:val="22"/>
          <w:szCs w:val="22"/>
        </w:rPr>
        <w:t xml:space="preserve">Stay low – air is cooler and cleaner closer to the floor. </w:t>
      </w:r>
    </w:p>
    <w:p w:rsidR="00BF2193" w:rsidRPr="00595B95" w:rsidRDefault="00BF2193" w:rsidP="00BF2193">
      <w:pPr>
        <w:pStyle w:val="Default"/>
        <w:numPr>
          <w:ilvl w:val="2"/>
          <w:numId w:val="13"/>
        </w:numPr>
        <w:rPr>
          <w:sz w:val="22"/>
          <w:szCs w:val="22"/>
        </w:rPr>
      </w:pPr>
      <w:r w:rsidRPr="00595B95">
        <w:rPr>
          <w:sz w:val="22"/>
          <w:szCs w:val="22"/>
        </w:rPr>
        <w:t xml:space="preserve">If caught in heavy smoke, </w:t>
      </w:r>
      <w:r w:rsidRPr="00156F01">
        <w:rPr>
          <w:sz w:val="22"/>
          <w:szCs w:val="22"/>
        </w:rPr>
        <w:t xml:space="preserve">take </w:t>
      </w:r>
      <w:r w:rsidRPr="00156F01">
        <w:rPr>
          <w:bCs/>
          <w:sz w:val="22"/>
          <w:szCs w:val="22"/>
        </w:rPr>
        <w:t xml:space="preserve">short </w:t>
      </w:r>
      <w:r w:rsidRPr="00156F01">
        <w:rPr>
          <w:sz w:val="22"/>
          <w:szCs w:val="22"/>
        </w:rPr>
        <w:t xml:space="preserve">breaths and </w:t>
      </w:r>
      <w:r w:rsidRPr="00156F01">
        <w:rPr>
          <w:bCs/>
          <w:sz w:val="22"/>
          <w:szCs w:val="22"/>
        </w:rPr>
        <w:t>crawl</w:t>
      </w:r>
      <w:r w:rsidRPr="00595B95">
        <w:rPr>
          <w:b/>
          <w:bCs/>
          <w:sz w:val="22"/>
          <w:szCs w:val="22"/>
        </w:rPr>
        <w:t xml:space="preserve"> </w:t>
      </w:r>
      <w:r w:rsidRPr="00595B95">
        <w:rPr>
          <w:sz w:val="22"/>
          <w:szCs w:val="22"/>
        </w:rPr>
        <w:t xml:space="preserve">to escape. </w:t>
      </w:r>
    </w:p>
    <w:p w:rsidR="00BF2193" w:rsidRPr="00595B95" w:rsidRDefault="00BF2193" w:rsidP="00BF2193">
      <w:pPr>
        <w:pStyle w:val="Default"/>
        <w:numPr>
          <w:ilvl w:val="2"/>
          <w:numId w:val="13"/>
        </w:numPr>
        <w:rPr>
          <w:sz w:val="22"/>
          <w:szCs w:val="22"/>
        </w:rPr>
      </w:pPr>
      <w:r w:rsidRPr="00595B95">
        <w:rPr>
          <w:sz w:val="22"/>
          <w:szCs w:val="22"/>
        </w:rPr>
        <w:t xml:space="preserve">Cover your mouth and nose with layers of fabric that can filter the air but still allow breathing. Examples include two to three layers of cotton such as a t-shirt, handkerchief or towel. Otherwise, several layers of tissue or paper towels may help. </w:t>
      </w:r>
    </w:p>
    <w:p w:rsidR="00BF2193" w:rsidRPr="00595B95" w:rsidRDefault="00BF2193" w:rsidP="00BF2193">
      <w:pPr>
        <w:pStyle w:val="Default"/>
        <w:numPr>
          <w:ilvl w:val="2"/>
          <w:numId w:val="13"/>
        </w:numPr>
        <w:rPr>
          <w:sz w:val="22"/>
          <w:szCs w:val="22"/>
        </w:rPr>
      </w:pPr>
      <w:r w:rsidRPr="00595B95">
        <w:rPr>
          <w:sz w:val="22"/>
          <w:szCs w:val="22"/>
        </w:rPr>
        <w:t xml:space="preserve">Test doors before opening. </w:t>
      </w:r>
      <w:r w:rsidRPr="00595B95">
        <w:rPr>
          <w:b/>
          <w:bCs/>
          <w:sz w:val="22"/>
          <w:szCs w:val="22"/>
        </w:rPr>
        <w:t xml:space="preserve">Do not </w:t>
      </w:r>
      <w:r w:rsidRPr="00595B95">
        <w:rPr>
          <w:sz w:val="22"/>
          <w:szCs w:val="22"/>
        </w:rPr>
        <w:t xml:space="preserve">open warm doors. Open cool doors slowly; close quickly if you encounter smoke or flames. Use another escape route. </w:t>
      </w:r>
    </w:p>
    <w:p w:rsidR="00BF2193" w:rsidRPr="00595B95" w:rsidRDefault="00BF2193" w:rsidP="00BF2193">
      <w:pPr>
        <w:pStyle w:val="Default"/>
        <w:numPr>
          <w:ilvl w:val="2"/>
          <w:numId w:val="13"/>
        </w:numPr>
        <w:rPr>
          <w:sz w:val="22"/>
          <w:szCs w:val="22"/>
        </w:rPr>
      </w:pPr>
      <w:r w:rsidRPr="00595B95">
        <w:rPr>
          <w:sz w:val="22"/>
          <w:szCs w:val="22"/>
        </w:rPr>
        <w:t xml:space="preserve">Should your clothing catch fire, </w:t>
      </w:r>
      <w:r w:rsidRPr="00595B95">
        <w:rPr>
          <w:b/>
          <w:bCs/>
          <w:sz w:val="22"/>
          <w:szCs w:val="22"/>
        </w:rPr>
        <w:t>D</w:t>
      </w:r>
      <w:r w:rsidR="00707EAF">
        <w:rPr>
          <w:b/>
          <w:bCs/>
          <w:sz w:val="22"/>
          <w:szCs w:val="22"/>
        </w:rPr>
        <w:t>O</w:t>
      </w:r>
      <w:r w:rsidRPr="00595B95">
        <w:rPr>
          <w:b/>
          <w:bCs/>
          <w:sz w:val="22"/>
          <w:szCs w:val="22"/>
        </w:rPr>
        <w:t xml:space="preserve"> </w:t>
      </w:r>
      <w:r w:rsidR="00707EAF">
        <w:rPr>
          <w:b/>
          <w:bCs/>
          <w:sz w:val="22"/>
          <w:szCs w:val="22"/>
        </w:rPr>
        <w:t>NOT</w:t>
      </w:r>
      <w:r w:rsidRPr="00595B95">
        <w:rPr>
          <w:b/>
          <w:bCs/>
          <w:sz w:val="22"/>
          <w:szCs w:val="22"/>
        </w:rPr>
        <w:t xml:space="preserve"> run</w:t>
      </w:r>
      <w:r w:rsidRPr="00595B95">
        <w:rPr>
          <w:sz w:val="22"/>
          <w:szCs w:val="22"/>
        </w:rPr>
        <w:t xml:space="preserve">. Stop, drop, cover face with hands and roll until fire is out. </w:t>
      </w:r>
    </w:p>
    <w:p w:rsidR="00BF2193" w:rsidRPr="00595B95" w:rsidRDefault="00BF2193" w:rsidP="00BF2193">
      <w:pPr>
        <w:pStyle w:val="Default"/>
        <w:numPr>
          <w:ilvl w:val="2"/>
          <w:numId w:val="13"/>
        </w:numPr>
        <w:rPr>
          <w:sz w:val="22"/>
          <w:szCs w:val="22"/>
        </w:rPr>
      </w:pPr>
      <w:r w:rsidRPr="00595B95">
        <w:rPr>
          <w:sz w:val="22"/>
          <w:szCs w:val="22"/>
        </w:rPr>
        <w:t>Exit the building – do not attempt re-entry until advised it is safe to return.</w:t>
      </w:r>
    </w:p>
    <w:p w:rsidR="00CA4FA6" w:rsidRPr="00595B95" w:rsidRDefault="00CA4FA6" w:rsidP="00CA4FA6">
      <w:pPr>
        <w:pStyle w:val="Default"/>
        <w:rPr>
          <w:sz w:val="22"/>
          <w:szCs w:val="22"/>
        </w:rPr>
      </w:pPr>
    </w:p>
    <w:p w:rsidR="00BF2193" w:rsidRPr="00595B95" w:rsidRDefault="00BF2193" w:rsidP="00BF2193">
      <w:pPr>
        <w:pStyle w:val="Default"/>
        <w:numPr>
          <w:ilvl w:val="1"/>
          <w:numId w:val="13"/>
        </w:numPr>
        <w:rPr>
          <w:b/>
          <w:sz w:val="22"/>
          <w:szCs w:val="22"/>
        </w:rPr>
      </w:pPr>
      <w:r w:rsidRPr="00595B95">
        <w:rPr>
          <w:b/>
          <w:bCs/>
          <w:sz w:val="22"/>
          <w:szCs w:val="22"/>
        </w:rPr>
        <w:t xml:space="preserve">If trapped inside during a fire emergency: </w:t>
      </w:r>
    </w:p>
    <w:p w:rsidR="00BF2193" w:rsidRPr="00595B95" w:rsidRDefault="00BF2193" w:rsidP="00BF2193">
      <w:pPr>
        <w:pStyle w:val="Default"/>
        <w:numPr>
          <w:ilvl w:val="2"/>
          <w:numId w:val="13"/>
        </w:numPr>
        <w:rPr>
          <w:sz w:val="22"/>
          <w:szCs w:val="22"/>
        </w:rPr>
      </w:pPr>
      <w:r w:rsidRPr="00595B95">
        <w:rPr>
          <w:sz w:val="22"/>
          <w:szCs w:val="22"/>
        </w:rPr>
        <w:t xml:space="preserve">Keep doors closed; this prevents the spread of fire by minimizing the oxygen flow to the fire. </w:t>
      </w:r>
    </w:p>
    <w:p w:rsidR="00BF2193" w:rsidRPr="00595B95" w:rsidRDefault="00BF2193" w:rsidP="00BF2193">
      <w:pPr>
        <w:pStyle w:val="Default"/>
        <w:numPr>
          <w:ilvl w:val="2"/>
          <w:numId w:val="13"/>
        </w:numPr>
        <w:rPr>
          <w:sz w:val="22"/>
          <w:szCs w:val="22"/>
        </w:rPr>
      </w:pPr>
      <w:r w:rsidRPr="00595B95">
        <w:rPr>
          <w:sz w:val="22"/>
          <w:szCs w:val="22"/>
        </w:rPr>
        <w:t xml:space="preserve">Fill/stuff cracks around doors and vents to keep smoke out. </w:t>
      </w:r>
    </w:p>
    <w:p w:rsidR="00BF2193" w:rsidRPr="00595B95" w:rsidRDefault="00BF2193" w:rsidP="00BF2193">
      <w:pPr>
        <w:pStyle w:val="Default"/>
        <w:numPr>
          <w:ilvl w:val="2"/>
          <w:numId w:val="13"/>
        </w:numPr>
        <w:rPr>
          <w:sz w:val="22"/>
          <w:szCs w:val="22"/>
        </w:rPr>
      </w:pPr>
      <w:r w:rsidRPr="00595B95">
        <w:rPr>
          <w:sz w:val="22"/>
          <w:szCs w:val="22"/>
        </w:rPr>
        <w:t xml:space="preserve">Anticipate low or no visibility – do not panic. </w:t>
      </w:r>
    </w:p>
    <w:p w:rsidR="00BF2193" w:rsidRPr="00595B95" w:rsidRDefault="00BF2193" w:rsidP="00BF2193">
      <w:pPr>
        <w:pStyle w:val="Default"/>
        <w:numPr>
          <w:ilvl w:val="2"/>
          <w:numId w:val="13"/>
        </w:numPr>
        <w:rPr>
          <w:sz w:val="22"/>
          <w:szCs w:val="22"/>
        </w:rPr>
      </w:pPr>
      <w:r w:rsidRPr="00595B95">
        <w:rPr>
          <w:sz w:val="22"/>
          <w:szCs w:val="22"/>
        </w:rPr>
        <w:t xml:space="preserve">If caught in heavy smoke, take </w:t>
      </w:r>
      <w:r w:rsidRPr="00156F01">
        <w:rPr>
          <w:bCs/>
          <w:sz w:val="22"/>
          <w:szCs w:val="22"/>
        </w:rPr>
        <w:t xml:space="preserve">short </w:t>
      </w:r>
      <w:r w:rsidRPr="00156F01">
        <w:rPr>
          <w:sz w:val="22"/>
          <w:szCs w:val="22"/>
        </w:rPr>
        <w:t xml:space="preserve">breaths and </w:t>
      </w:r>
      <w:r w:rsidRPr="00156F01">
        <w:rPr>
          <w:bCs/>
          <w:sz w:val="22"/>
          <w:szCs w:val="22"/>
        </w:rPr>
        <w:t xml:space="preserve">crawl </w:t>
      </w:r>
      <w:r w:rsidRPr="00156F01">
        <w:rPr>
          <w:sz w:val="22"/>
          <w:szCs w:val="22"/>
        </w:rPr>
        <w:t>to escape</w:t>
      </w:r>
      <w:r w:rsidRPr="00595B95">
        <w:rPr>
          <w:sz w:val="22"/>
          <w:szCs w:val="22"/>
        </w:rPr>
        <w:t xml:space="preserve">. </w:t>
      </w:r>
    </w:p>
    <w:p w:rsidR="00BF2193" w:rsidRPr="00595B95" w:rsidRDefault="00BF2193" w:rsidP="00BF2193">
      <w:pPr>
        <w:pStyle w:val="Default"/>
        <w:numPr>
          <w:ilvl w:val="2"/>
          <w:numId w:val="13"/>
        </w:numPr>
        <w:rPr>
          <w:sz w:val="22"/>
          <w:szCs w:val="22"/>
        </w:rPr>
      </w:pPr>
      <w:r w:rsidRPr="00595B95">
        <w:rPr>
          <w:sz w:val="22"/>
          <w:szCs w:val="22"/>
        </w:rPr>
        <w:t xml:space="preserve">Stay low – air is cooler and cleaner closer to the floor. </w:t>
      </w:r>
    </w:p>
    <w:p w:rsidR="00BF2193" w:rsidRPr="00595B95" w:rsidRDefault="00BF2193" w:rsidP="00BF2193">
      <w:pPr>
        <w:pStyle w:val="Default"/>
        <w:numPr>
          <w:ilvl w:val="2"/>
          <w:numId w:val="13"/>
        </w:numPr>
        <w:rPr>
          <w:sz w:val="22"/>
          <w:szCs w:val="22"/>
        </w:rPr>
      </w:pPr>
      <w:r w:rsidRPr="00595B95">
        <w:rPr>
          <w:sz w:val="22"/>
          <w:szCs w:val="22"/>
        </w:rPr>
        <w:t xml:space="preserve">Hold a wet cloth over your mouth and nose – use coffee filters, clothing, etc. </w:t>
      </w:r>
    </w:p>
    <w:p w:rsidR="00BF2193" w:rsidRPr="00595B95" w:rsidRDefault="00BF2193" w:rsidP="00BF2193">
      <w:pPr>
        <w:pStyle w:val="Default"/>
        <w:numPr>
          <w:ilvl w:val="2"/>
          <w:numId w:val="13"/>
        </w:numPr>
        <w:rPr>
          <w:sz w:val="22"/>
          <w:szCs w:val="22"/>
        </w:rPr>
      </w:pPr>
      <w:r w:rsidRPr="00595B95">
        <w:rPr>
          <w:sz w:val="22"/>
          <w:szCs w:val="22"/>
        </w:rPr>
        <w:t>Listen for emergency evacuation teams</w:t>
      </w:r>
      <w:r w:rsidR="000A65EA">
        <w:rPr>
          <w:sz w:val="22"/>
          <w:szCs w:val="22"/>
        </w:rPr>
        <w:t>.</w:t>
      </w:r>
      <w:r w:rsidRPr="00595B95">
        <w:rPr>
          <w:sz w:val="22"/>
          <w:szCs w:val="22"/>
        </w:rPr>
        <w:t xml:space="preserve"> </w:t>
      </w:r>
    </w:p>
    <w:p w:rsidR="00BF2193" w:rsidRPr="00595B95" w:rsidRDefault="00BF2193" w:rsidP="00BF2193">
      <w:pPr>
        <w:pStyle w:val="Default"/>
        <w:numPr>
          <w:ilvl w:val="2"/>
          <w:numId w:val="13"/>
        </w:numPr>
        <w:rPr>
          <w:sz w:val="22"/>
          <w:szCs w:val="22"/>
        </w:rPr>
      </w:pPr>
      <w:r w:rsidRPr="00595B95">
        <w:rPr>
          <w:sz w:val="22"/>
          <w:szCs w:val="22"/>
        </w:rPr>
        <w:t xml:space="preserve">Remain calm and encourage others to do the same. </w:t>
      </w:r>
    </w:p>
    <w:p w:rsidR="00BF2193" w:rsidRPr="00595B95" w:rsidRDefault="00BF2193" w:rsidP="00BF2193">
      <w:pPr>
        <w:pStyle w:val="Default"/>
        <w:numPr>
          <w:ilvl w:val="2"/>
          <w:numId w:val="13"/>
        </w:numPr>
        <w:rPr>
          <w:sz w:val="22"/>
          <w:szCs w:val="22"/>
        </w:rPr>
      </w:pPr>
      <w:r w:rsidRPr="00595B95">
        <w:rPr>
          <w:sz w:val="22"/>
          <w:szCs w:val="22"/>
        </w:rPr>
        <w:t xml:space="preserve">Wait at a window and signal for help with a flashlight or by waving a light-colored cloth. </w:t>
      </w:r>
    </w:p>
    <w:p w:rsidR="00CA4FA6" w:rsidRPr="00595B95" w:rsidRDefault="00CA4FA6" w:rsidP="00CA4FA6">
      <w:pPr>
        <w:pStyle w:val="Heading1"/>
        <w:rPr>
          <w:rFonts w:cs="Arial"/>
        </w:rPr>
      </w:pPr>
      <w:bookmarkStart w:id="13" w:name="_Toc376167766"/>
      <w:r w:rsidRPr="00595B95">
        <w:rPr>
          <w:rFonts w:cs="Arial"/>
        </w:rPr>
        <w:lastRenderedPageBreak/>
        <w:t>Water or Flood Emergency</w:t>
      </w:r>
      <w:bookmarkEnd w:id="13"/>
    </w:p>
    <w:p w:rsidR="00130B35" w:rsidRPr="00595B95" w:rsidRDefault="00130B35" w:rsidP="00130B35">
      <w:pPr>
        <w:rPr>
          <w:rFonts w:cs="Arial"/>
        </w:rPr>
      </w:pPr>
    </w:p>
    <w:p w:rsidR="00CA4FA6" w:rsidRPr="00595B95" w:rsidRDefault="00CA4FA6" w:rsidP="00CA4FA6">
      <w:pPr>
        <w:pStyle w:val="ListParagraph"/>
        <w:numPr>
          <w:ilvl w:val="1"/>
          <w:numId w:val="13"/>
        </w:numPr>
        <w:rPr>
          <w:rFonts w:cs="Arial"/>
          <w:b/>
          <w:szCs w:val="22"/>
        </w:rPr>
      </w:pPr>
      <w:r w:rsidRPr="00595B95">
        <w:rPr>
          <w:rFonts w:cs="Arial"/>
          <w:b/>
          <w:szCs w:val="22"/>
        </w:rPr>
        <w:t>When a flood or leak is identified, take the following action:</w:t>
      </w:r>
    </w:p>
    <w:p w:rsidR="007B2A14" w:rsidRDefault="00EC61A0" w:rsidP="00CA4FA6">
      <w:pPr>
        <w:pStyle w:val="ListParagraph"/>
        <w:numPr>
          <w:ilvl w:val="2"/>
          <w:numId w:val="13"/>
        </w:numPr>
        <w:rPr>
          <w:rFonts w:cs="Arial"/>
          <w:szCs w:val="22"/>
        </w:rPr>
      </w:pPr>
      <w:r w:rsidRPr="00EC61A0">
        <w:rPr>
          <w:szCs w:val="22"/>
        </w:rPr>
        <w:t xml:space="preserve">Refer to Section 3 of </w:t>
      </w:r>
      <w:r w:rsidRPr="00EC61A0">
        <w:rPr>
          <w:szCs w:val="22"/>
          <w:u w:val="single"/>
        </w:rPr>
        <w:t>ODHL Select Agents and Toxins Biosafety Plan: BSL3 Practices</w:t>
      </w:r>
      <w:r w:rsidRPr="00EC61A0">
        <w:rPr>
          <w:szCs w:val="22"/>
        </w:rPr>
        <w:t xml:space="preserve"> for information on emergency evacuation from the BSL3.</w:t>
      </w:r>
      <w:r w:rsidR="007B2A14">
        <w:rPr>
          <w:szCs w:val="22"/>
        </w:rPr>
        <w:t xml:space="preserve">  </w:t>
      </w:r>
    </w:p>
    <w:p w:rsidR="00CA4FA6" w:rsidRPr="00595B95" w:rsidRDefault="00CA4FA6" w:rsidP="00CA4FA6">
      <w:pPr>
        <w:pStyle w:val="ListParagraph"/>
        <w:numPr>
          <w:ilvl w:val="2"/>
          <w:numId w:val="13"/>
        </w:numPr>
        <w:rPr>
          <w:rFonts w:cs="Arial"/>
          <w:szCs w:val="22"/>
        </w:rPr>
      </w:pPr>
      <w:r w:rsidRPr="00595B95">
        <w:rPr>
          <w:rFonts w:cs="Arial"/>
          <w:szCs w:val="22"/>
        </w:rPr>
        <w:t>Avoid the wet area to prevent injury or accidental shock.</w:t>
      </w:r>
    </w:p>
    <w:p w:rsidR="00CA4FA6" w:rsidRPr="00595B95" w:rsidRDefault="00CA4FA6" w:rsidP="00CA4FA6">
      <w:pPr>
        <w:pStyle w:val="ListParagraph"/>
        <w:numPr>
          <w:ilvl w:val="2"/>
          <w:numId w:val="13"/>
        </w:numPr>
        <w:rPr>
          <w:rFonts w:cs="Arial"/>
          <w:szCs w:val="22"/>
        </w:rPr>
      </w:pPr>
      <w:r w:rsidRPr="00595B95">
        <w:rPr>
          <w:rFonts w:cs="Arial"/>
          <w:szCs w:val="22"/>
        </w:rPr>
        <w:t>If possible, place a “Wet Floor” warning sign to alert others.</w:t>
      </w:r>
    </w:p>
    <w:p w:rsidR="00CA4FA6" w:rsidRPr="00595B95" w:rsidRDefault="00CA4FA6" w:rsidP="00CA4FA6">
      <w:pPr>
        <w:pStyle w:val="ListParagraph"/>
        <w:numPr>
          <w:ilvl w:val="2"/>
          <w:numId w:val="13"/>
        </w:numPr>
        <w:rPr>
          <w:rFonts w:cs="Arial"/>
          <w:szCs w:val="22"/>
        </w:rPr>
      </w:pPr>
      <w:r w:rsidRPr="00595B95">
        <w:rPr>
          <w:rFonts w:cs="Arial"/>
          <w:szCs w:val="22"/>
        </w:rPr>
        <w:t>If during normal lab hours, contact the designated building maintenance liaison or a supervisor in the area.</w:t>
      </w:r>
    </w:p>
    <w:p w:rsidR="00CA4FA6" w:rsidRPr="00B13115" w:rsidRDefault="00CA4FA6" w:rsidP="00CA4FA6">
      <w:pPr>
        <w:pStyle w:val="ListParagraph"/>
        <w:numPr>
          <w:ilvl w:val="2"/>
          <w:numId w:val="13"/>
        </w:numPr>
        <w:rPr>
          <w:rFonts w:cs="Arial"/>
          <w:szCs w:val="22"/>
        </w:rPr>
      </w:pPr>
      <w:r w:rsidRPr="00595B95">
        <w:rPr>
          <w:rFonts w:cs="Arial"/>
          <w:szCs w:val="22"/>
        </w:rPr>
        <w:t xml:space="preserve">After-hours/Weekends, call the KDR answering service </w:t>
      </w:r>
      <w:r w:rsidRPr="00B13115">
        <w:rPr>
          <w:rFonts w:cs="Arial"/>
          <w:szCs w:val="22"/>
        </w:rPr>
        <w:t xml:space="preserve">at </w:t>
      </w:r>
      <w:r w:rsidRPr="005B68B1">
        <w:rPr>
          <w:rFonts w:cs="Arial"/>
          <w:szCs w:val="22"/>
        </w:rPr>
        <w:t>1-888-456-3405</w:t>
      </w:r>
      <w:r w:rsidRPr="00B13115">
        <w:rPr>
          <w:rFonts w:cs="Arial"/>
          <w:szCs w:val="22"/>
        </w:rPr>
        <w:t xml:space="preserve"> and be prepared to provide the following information:</w:t>
      </w:r>
    </w:p>
    <w:p w:rsidR="00CA4FA6" w:rsidRPr="00B13115" w:rsidRDefault="00130B35" w:rsidP="00CA4FA6">
      <w:pPr>
        <w:pStyle w:val="ListParagraph"/>
        <w:numPr>
          <w:ilvl w:val="3"/>
          <w:numId w:val="13"/>
        </w:numPr>
        <w:rPr>
          <w:rFonts w:cs="Arial"/>
          <w:szCs w:val="22"/>
        </w:rPr>
      </w:pPr>
      <w:r w:rsidRPr="00B13115">
        <w:rPr>
          <w:rFonts w:cs="Arial"/>
          <w:szCs w:val="22"/>
        </w:rPr>
        <w:t>Your name</w:t>
      </w:r>
    </w:p>
    <w:p w:rsidR="00130B35" w:rsidRPr="00B13115" w:rsidRDefault="00130B35" w:rsidP="00CA4FA6">
      <w:pPr>
        <w:pStyle w:val="ListParagraph"/>
        <w:numPr>
          <w:ilvl w:val="3"/>
          <w:numId w:val="13"/>
        </w:numPr>
        <w:rPr>
          <w:rFonts w:cs="Arial"/>
          <w:szCs w:val="22"/>
        </w:rPr>
      </w:pPr>
      <w:r w:rsidRPr="00B13115">
        <w:rPr>
          <w:rFonts w:cs="Arial"/>
          <w:szCs w:val="22"/>
        </w:rPr>
        <w:t>Location/Room number of the emergency</w:t>
      </w:r>
    </w:p>
    <w:p w:rsidR="00130B35" w:rsidRPr="00B13115" w:rsidRDefault="00130B35" w:rsidP="00CA4FA6">
      <w:pPr>
        <w:pStyle w:val="ListParagraph"/>
        <w:numPr>
          <w:ilvl w:val="3"/>
          <w:numId w:val="13"/>
        </w:numPr>
        <w:rPr>
          <w:rFonts w:cs="Arial"/>
          <w:szCs w:val="22"/>
        </w:rPr>
      </w:pPr>
      <w:r w:rsidRPr="00B13115">
        <w:rPr>
          <w:rFonts w:cs="Arial"/>
          <w:szCs w:val="22"/>
        </w:rPr>
        <w:t>Telephone number where you can be reached</w:t>
      </w:r>
    </w:p>
    <w:p w:rsidR="00130B35" w:rsidRPr="00B13115" w:rsidRDefault="00130B35" w:rsidP="00796B77">
      <w:pPr>
        <w:pStyle w:val="ListParagraph"/>
        <w:numPr>
          <w:ilvl w:val="3"/>
          <w:numId w:val="13"/>
        </w:numPr>
        <w:rPr>
          <w:rFonts w:cs="Arial"/>
          <w:szCs w:val="22"/>
        </w:rPr>
      </w:pPr>
      <w:r w:rsidRPr="00B13115">
        <w:rPr>
          <w:rFonts w:cs="Arial"/>
          <w:szCs w:val="22"/>
        </w:rPr>
        <w:t>KDR will then contact the appropriate people for response.</w:t>
      </w:r>
    </w:p>
    <w:p w:rsidR="00796B77" w:rsidRPr="005B68B1" w:rsidRDefault="00796B77" w:rsidP="00796B77">
      <w:pPr>
        <w:pStyle w:val="ListParagraph"/>
        <w:numPr>
          <w:ilvl w:val="2"/>
          <w:numId w:val="13"/>
        </w:numPr>
        <w:rPr>
          <w:rFonts w:cs="Arial"/>
          <w:szCs w:val="22"/>
        </w:rPr>
      </w:pPr>
      <w:r w:rsidRPr="005B68B1">
        <w:rPr>
          <w:rFonts w:cs="Arial"/>
          <w:szCs w:val="22"/>
        </w:rPr>
        <w:t xml:space="preserve">Contact the </w:t>
      </w:r>
      <w:hyperlink w:anchor="_Appendix_D:_Current" w:history="1">
        <w:r w:rsidRPr="005B68B1">
          <w:rPr>
            <w:rStyle w:val="Hyperlink"/>
            <w:rFonts w:cs="Arial"/>
            <w:szCs w:val="22"/>
          </w:rPr>
          <w:t>Floor Warden</w:t>
        </w:r>
      </w:hyperlink>
      <w:r w:rsidRPr="005B68B1">
        <w:rPr>
          <w:rFonts w:cs="Arial"/>
          <w:szCs w:val="22"/>
        </w:rPr>
        <w:t xml:space="preserve"> and inform them of the leak.</w:t>
      </w:r>
    </w:p>
    <w:p w:rsidR="00D018E7" w:rsidRPr="00595B95" w:rsidRDefault="00D018E7">
      <w:pPr>
        <w:spacing w:after="200" w:line="276" w:lineRule="auto"/>
        <w:rPr>
          <w:rFonts w:eastAsiaTheme="majorEastAsia" w:cs="Arial"/>
          <w:b/>
          <w:bCs/>
          <w:sz w:val="28"/>
          <w:szCs w:val="28"/>
        </w:rPr>
      </w:pPr>
      <w:r w:rsidRPr="00595B95">
        <w:rPr>
          <w:rFonts w:cs="Arial"/>
        </w:rPr>
        <w:br w:type="page"/>
      </w:r>
    </w:p>
    <w:p w:rsidR="00130B35" w:rsidRPr="00595B95" w:rsidRDefault="00130B35" w:rsidP="00130B35">
      <w:pPr>
        <w:pStyle w:val="Heading1"/>
        <w:rPr>
          <w:rFonts w:cs="Arial"/>
        </w:rPr>
      </w:pPr>
      <w:bookmarkStart w:id="14" w:name="_Tornado_Warning"/>
      <w:bookmarkStart w:id="15" w:name="_Ref359338211"/>
      <w:bookmarkStart w:id="16" w:name="_Ref359338224"/>
      <w:bookmarkStart w:id="17" w:name="_Toc376167767"/>
      <w:bookmarkEnd w:id="14"/>
      <w:r w:rsidRPr="00595B95">
        <w:rPr>
          <w:rFonts w:cs="Arial"/>
        </w:rPr>
        <w:lastRenderedPageBreak/>
        <w:t>Tornado Warning</w:t>
      </w:r>
      <w:bookmarkEnd w:id="15"/>
      <w:bookmarkEnd w:id="16"/>
      <w:bookmarkEnd w:id="17"/>
    </w:p>
    <w:p w:rsidR="009D3666" w:rsidRPr="00595B95" w:rsidRDefault="009D3666" w:rsidP="009D3666">
      <w:pPr>
        <w:pStyle w:val="Default"/>
      </w:pPr>
    </w:p>
    <w:p w:rsidR="009D3666" w:rsidRPr="00595B95" w:rsidRDefault="009D3666" w:rsidP="009D3666">
      <w:pPr>
        <w:pStyle w:val="Default"/>
        <w:rPr>
          <w:sz w:val="22"/>
          <w:szCs w:val="22"/>
        </w:rPr>
      </w:pPr>
      <w:r w:rsidRPr="00595B95">
        <w:rPr>
          <w:sz w:val="22"/>
          <w:szCs w:val="22"/>
        </w:rPr>
        <w:t>In the event of a tornado warning issued by the National Weather Service, an announcement will be made via the building intercom system by the Laboratory Safety Officer or administrative staff.  The message will clearly state whether or not the evacuation order is a drill. All occupants of Building 22 and Building 4 are to evacuate to the Building 4 basement.  Otherwise, the Building 22 restrooms</w:t>
      </w:r>
      <w:r w:rsidR="00796B77">
        <w:rPr>
          <w:sz w:val="22"/>
          <w:szCs w:val="22"/>
        </w:rPr>
        <w:t xml:space="preserve"> may be used as an alternat</w:t>
      </w:r>
      <w:r w:rsidRPr="00595B95">
        <w:rPr>
          <w:sz w:val="22"/>
          <w:szCs w:val="22"/>
        </w:rPr>
        <w:t>e</w:t>
      </w:r>
      <w:r w:rsidR="00676728" w:rsidRPr="00595B95">
        <w:rPr>
          <w:sz w:val="22"/>
          <w:szCs w:val="22"/>
        </w:rPr>
        <w:t xml:space="preserve"> tornado shelter</w:t>
      </w:r>
      <w:r w:rsidRPr="00595B95">
        <w:rPr>
          <w:sz w:val="22"/>
          <w:szCs w:val="22"/>
        </w:rPr>
        <w:t xml:space="preserve">. </w:t>
      </w:r>
    </w:p>
    <w:p w:rsidR="009D3666" w:rsidRPr="00595B95" w:rsidRDefault="009D3666" w:rsidP="009D3666">
      <w:pPr>
        <w:pStyle w:val="Default"/>
        <w:rPr>
          <w:b/>
          <w:bCs/>
          <w:sz w:val="22"/>
          <w:szCs w:val="22"/>
        </w:rPr>
      </w:pPr>
    </w:p>
    <w:p w:rsidR="00383928" w:rsidRPr="00595B95" w:rsidRDefault="009D3666" w:rsidP="00383928">
      <w:pPr>
        <w:pStyle w:val="Default"/>
        <w:numPr>
          <w:ilvl w:val="1"/>
          <w:numId w:val="13"/>
        </w:numPr>
        <w:rPr>
          <w:b/>
          <w:sz w:val="22"/>
          <w:szCs w:val="22"/>
        </w:rPr>
      </w:pPr>
      <w:r w:rsidRPr="00595B95">
        <w:rPr>
          <w:b/>
          <w:bCs/>
          <w:sz w:val="22"/>
          <w:szCs w:val="22"/>
        </w:rPr>
        <w:t>Tornado Watch:</w:t>
      </w:r>
    </w:p>
    <w:p w:rsidR="009D3666" w:rsidRPr="00595B95" w:rsidRDefault="009D3666" w:rsidP="00383928">
      <w:pPr>
        <w:pStyle w:val="Default"/>
        <w:rPr>
          <w:sz w:val="22"/>
          <w:szCs w:val="22"/>
        </w:rPr>
      </w:pPr>
      <w:r w:rsidRPr="00595B95">
        <w:rPr>
          <w:b/>
          <w:bCs/>
          <w:sz w:val="22"/>
          <w:szCs w:val="22"/>
        </w:rPr>
        <w:t xml:space="preserve"> </w:t>
      </w:r>
    </w:p>
    <w:p w:rsidR="009D3666" w:rsidRPr="00595B95" w:rsidRDefault="009D3666" w:rsidP="00383928">
      <w:pPr>
        <w:pStyle w:val="Default"/>
        <w:ind w:left="360"/>
        <w:rPr>
          <w:sz w:val="22"/>
          <w:szCs w:val="22"/>
        </w:rPr>
      </w:pPr>
      <w:r w:rsidRPr="00595B95">
        <w:rPr>
          <w:sz w:val="22"/>
          <w:szCs w:val="22"/>
        </w:rPr>
        <w:t xml:space="preserve">The term “tornado watch” simply means that conditions are right for a tornado to develop. It does not mean that a tornado has been sighted. During a tornado watch, employees will continue to work. Listen for information from building management or building security. </w:t>
      </w:r>
    </w:p>
    <w:p w:rsidR="009D3666" w:rsidRPr="00595B95" w:rsidRDefault="009D3666" w:rsidP="009D3666">
      <w:pPr>
        <w:pStyle w:val="Default"/>
        <w:rPr>
          <w:b/>
          <w:bCs/>
          <w:sz w:val="22"/>
          <w:szCs w:val="22"/>
        </w:rPr>
      </w:pPr>
    </w:p>
    <w:p w:rsidR="009D3666" w:rsidRPr="00595B95" w:rsidRDefault="009D3666" w:rsidP="00383928">
      <w:pPr>
        <w:pStyle w:val="Default"/>
        <w:numPr>
          <w:ilvl w:val="1"/>
          <w:numId w:val="13"/>
        </w:numPr>
        <w:rPr>
          <w:b/>
          <w:sz w:val="22"/>
          <w:szCs w:val="22"/>
        </w:rPr>
      </w:pPr>
      <w:r w:rsidRPr="00595B95">
        <w:rPr>
          <w:b/>
          <w:bCs/>
          <w:sz w:val="22"/>
          <w:szCs w:val="22"/>
        </w:rPr>
        <w:t xml:space="preserve">Tornado Warning: </w:t>
      </w:r>
    </w:p>
    <w:p w:rsidR="00383928" w:rsidRPr="00595B95" w:rsidRDefault="00383928" w:rsidP="00383928">
      <w:pPr>
        <w:pStyle w:val="Default"/>
        <w:rPr>
          <w:sz w:val="22"/>
          <w:szCs w:val="22"/>
        </w:rPr>
      </w:pPr>
    </w:p>
    <w:p w:rsidR="009D3666" w:rsidRPr="00595B95" w:rsidRDefault="009D3666" w:rsidP="00383928">
      <w:pPr>
        <w:pStyle w:val="Default"/>
        <w:ind w:left="360"/>
        <w:rPr>
          <w:sz w:val="22"/>
          <w:szCs w:val="22"/>
        </w:rPr>
      </w:pPr>
      <w:r w:rsidRPr="00595B95">
        <w:rPr>
          <w:sz w:val="22"/>
          <w:szCs w:val="22"/>
        </w:rPr>
        <w:t>A “tornado warning” indicates that a tornado has been sighted. Employees should be prepared to initiate tornado response plans should action be necessary. If a warning is in effect, the local sirens will sound for three minutes followed by seven minutes of silence. The siren pattern will continue in this manner until the warning has been discontinued. If an evacuation is necessary, an announcement will be made via the b</w:t>
      </w:r>
      <w:r w:rsidR="00676728" w:rsidRPr="00595B95">
        <w:rPr>
          <w:sz w:val="22"/>
          <w:szCs w:val="22"/>
        </w:rPr>
        <w:t xml:space="preserve">uilding intercom system to take shelter in the Building 4 basement.  The Building 22 restrooms have also been designated as </w:t>
      </w:r>
      <w:r w:rsidR="0075601A">
        <w:rPr>
          <w:sz w:val="22"/>
          <w:szCs w:val="22"/>
        </w:rPr>
        <w:t xml:space="preserve">alternate </w:t>
      </w:r>
      <w:r w:rsidR="00676728" w:rsidRPr="00595B95">
        <w:rPr>
          <w:sz w:val="22"/>
          <w:szCs w:val="22"/>
        </w:rPr>
        <w:t>tornado shelters.</w:t>
      </w:r>
      <w:r w:rsidRPr="00595B95">
        <w:rPr>
          <w:sz w:val="22"/>
          <w:szCs w:val="22"/>
        </w:rPr>
        <w:t xml:space="preserve"> </w:t>
      </w:r>
    </w:p>
    <w:p w:rsidR="009D3666" w:rsidRPr="00595B95" w:rsidRDefault="009D3666" w:rsidP="009D3666">
      <w:pPr>
        <w:pStyle w:val="Default"/>
        <w:rPr>
          <w:b/>
          <w:bCs/>
          <w:sz w:val="22"/>
          <w:szCs w:val="22"/>
        </w:rPr>
      </w:pPr>
    </w:p>
    <w:p w:rsidR="009D3666" w:rsidRPr="00595B95" w:rsidRDefault="009D3666" w:rsidP="00383928">
      <w:pPr>
        <w:pStyle w:val="Default"/>
        <w:numPr>
          <w:ilvl w:val="1"/>
          <w:numId w:val="13"/>
        </w:numPr>
        <w:rPr>
          <w:b/>
          <w:sz w:val="22"/>
          <w:szCs w:val="22"/>
        </w:rPr>
      </w:pPr>
      <w:r w:rsidRPr="00595B95">
        <w:rPr>
          <w:b/>
          <w:bCs/>
          <w:sz w:val="22"/>
          <w:szCs w:val="22"/>
        </w:rPr>
        <w:t xml:space="preserve">In the event of a tornado warning, take the following action: </w:t>
      </w:r>
    </w:p>
    <w:p w:rsidR="008A41C7" w:rsidRPr="00595B95" w:rsidRDefault="008A41C7" w:rsidP="008A41C7">
      <w:pPr>
        <w:pStyle w:val="Default"/>
        <w:rPr>
          <w:sz w:val="22"/>
          <w:szCs w:val="22"/>
        </w:rPr>
      </w:pPr>
    </w:p>
    <w:p w:rsidR="00EC61A0" w:rsidRDefault="00EC61A0" w:rsidP="00383928">
      <w:pPr>
        <w:pStyle w:val="Default"/>
        <w:numPr>
          <w:ilvl w:val="2"/>
          <w:numId w:val="13"/>
        </w:numPr>
        <w:rPr>
          <w:sz w:val="22"/>
          <w:szCs w:val="22"/>
        </w:rPr>
      </w:pPr>
      <w:r w:rsidRPr="00EC61A0">
        <w:rPr>
          <w:sz w:val="22"/>
          <w:szCs w:val="22"/>
        </w:rPr>
        <w:t xml:space="preserve">Refer to Section 3 of </w:t>
      </w:r>
      <w:r w:rsidRPr="00EC61A0">
        <w:rPr>
          <w:sz w:val="22"/>
          <w:szCs w:val="22"/>
          <w:u w:val="single"/>
        </w:rPr>
        <w:t>ODHL Select Agents and Toxins Biosafety Plan: BSL3 Practices</w:t>
      </w:r>
      <w:r w:rsidRPr="00EC61A0">
        <w:rPr>
          <w:sz w:val="22"/>
          <w:szCs w:val="22"/>
        </w:rPr>
        <w:t xml:space="preserve"> for information on emergency evacuation from the BSL3.</w:t>
      </w:r>
    </w:p>
    <w:p w:rsidR="00383928" w:rsidRPr="00595B95" w:rsidRDefault="009D3666" w:rsidP="00383928">
      <w:pPr>
        <w:pStyle w:val="Default"/>
        <w:numPr>
          <w:ilvl w:val="2"/>
          <w:numId w:val="13"/>
        </w:numPr>
        <w:rPr>
          <w:sz w:val="22"/>
          <w:szCs w:val="22"/>
        </w:rPr>
      </w:pPr>
      <w:r w:rsidRPr="00595B95">
        <w:rPr>
          <w:sz w:val="22"/>
          <w:szCs w:val="22"/>
        </w:rPr>
        <w:t xml:space="preserve">Follow the directions of your </w:t>
      </w:r>
      <w:hyperlink w:anchor="_Appendix_D:_Current" w:history="1">
        <w:r w:rsidRPr="00796B77">
          <w:rPr>
            <w:rStyle w:val="Hyperlink"/>
            <w:sz w:val="22"/>
            <w:szCs w:val="22"/>
          </w:rPr>
          <w:t>Floor Warden</w:t>
        </w:r>
      </w:hyperlink>
      <w:r w:rsidRPr="00595B95">
        <w:rPr>
          <w:sz w:val="22"/>
          <w:szCs w:val="22"/>
        </w:rPr>
        <w:t>.</w:t>
      </w:r>
    </w:p>
    <w:p w:rsidR="00383928" w:rsidRPr="00595B95" w:rsidRDefault="009D3666" w:rsidP="00383928">
      <w:pPr>
        <w:pStyle w:val="Default"/>
        <w:numPr>
          <w:ilvl w:val="2"/>
          <w:numId w:val="13"/>
        </w:numPr>
        <w:rPr>
          <w:sz w:val="22"/>
          <w:szCs w:val="22"/>
        </w:rPr>
      </w:pPr>
      <w:r w:rsidRPr="00595B95">
        <w:rPr>
          <w:sz w:val="22"/>
          <w:szCs w:val="22"/>
        </w:rPr>
        <w:t xml:space="preserve">Move away from the perimeter of the building and exterior. </w:t>
      </w:r>
    </w:p>
    <w:p w:rsidR="00383928" w:rsidRPr="00595B95" w:rsidRDefault="00676728" w:rsidP="00383928">
      <w:pPr>
        <w:pStyle w:val="Default"/>
        <w:numPr>
          <w:ilvl w:val="2"/>
          <w:numId w:val="13"/>
        </w:numPr>
        <w:rPr>
          <w:sz w:val="22"/>
          <w:szCs w:val="22"/>
        </w:rPr>
      </w:pPr>
      <w:r w:rsidRPr="00595B95">
        <w:rPr>
          <w:sz w:val="22"/>
          <w:szCs w:val="22"/>
        </w:rPr>
        <w:t>Evacuate to the Building 4 basement.  Upon arrival at the basement, gather in your section’s designated area as marked by signage and report to the nearest Floor Warden taking role.</w:t>
      </w:r>
    </w:p>
    <w:p w:rsidR="00383928" w:rsidRPr="00595B95" w:rsidRDefault="00383928" w:rsidP="00383928">
      <w:pPr>
        <w:pStyle w:val="Default"/>
        <w:numPr>
          <w:ilvl w:val="2"/>
          <w:numId w:val="13"/>
        </w:numPr>
        <w:rPr>
          <w:sz w:val="22"/>
          <w:szCs w:val="22"/>
        </w:rPr>
      </w:pPr>
      <w:r w:rsidRPr="00595B95">
        <w:rPr>
          <w:sz w:val="22"/>
          <w:szCs w:val="22"/>
        </w:rPr>
        <w:t>Assist any visitors to the appropriate evacuation site.</w:t>
      </w:r>
      <w:r w:rsidR="00676728" w:rsidRPr="00595B95">
        <w:rPr>
          <w:sz w:val="22"/>
          <w:szCs w:val="22"/>
        </w:rPr>
        <w:t xml:space="preserve">  </w:t>
      </w:r>
    </w:p>
    <w:p w:rsidR="00383928" w:rsidRPr="00595B95" w:rsidRDefault="00676728" w:rsidP="00383928">
      <w:pPr>
        <w:pStyle w:val="Default"/>
        <w:numPr>
          <w:ilvl w:val="2"/>
          <w:numId w:val="13"/>
        </w:numPr>
        <w:rPr>
          <w:sz w:val="22"/>
          <w:szCs w:val="22"/>
        </w:rPr>
      </w:pPr>
      <w:r w:rsidRPr="00595B95">
        <w:rPr>
          <w:sz w:val="22"/>
          <w:szCs w:val="22"/>
        </w:rPr>
        <w:t>Keep conversation and noise to a minimum so the Floor Wardens can communicate with you and each other.</w:t>
      </w:r>
    </w:p>
    <w:p w:rsidR="00383928" w:rsidRPr="00595B95" w:rsidRDefault="00676728" w:rsidP="00383928">
      <w:pPr>
        <w:pStyle w:val="Default"/>
        <w:numPr>
          <w:ilvl w:val="2"/>
          <w:numId w:val="13"/>
        </w:numPr>
        <w:rPr>
          <w:sz w:val="22"/>
          <w:szCs w:val="22"/>
        </w:rPr>
      </w:pPr>
      <w:r w:rsidRPr="00595B95">
        <w:rPr>
          <w:sz w:val="22"/>
          <w:szCs w:val="22"/>
        </w:rPr>
        <w:t>If you are unable to evacuate to the Building 4 basement, the Building 22 restrooms have been designated as alternate tornado shelters.  There is a tornado kit located in a cart in the restrooms containing flashlights, glow sticks and a small first aid kit.</w:t>
      </w:r>
    </w:p>
    <w:p w:rsidR="00383928" w:rsidRPr="00B13115" w:rsidRDefault="00676728" w:rsidP="00383928">
      <w:pPr>
        <w:pStyle w:val="Default"/>
        <w:numPr>
          <w:ilvl w:val="2"/>
          <w:numId w:val="13"/>
        </w:numPr>
        <w:rPr>
          <w:sz w:val="22"/>
          <w:szCs w:val="22"/>
        </w:rPr>
      </w:pPr>
      <w:r w:rsidRPr="00595B95">
        <w:rPr>
          <w:sz w:val="22"/>
          <w:szCs w:val="22"/>
        </w:rPr>
        <w:t>Flo</w:t>
      </w:r>
      <w:r w:rsidR="00383928" w:rsidRPr="00595B95">
        <w:rPr>
          <w:sz w:val="22"/>
          <w:szCs w:val="22"/>
        </w:rPr>
        <w:t>or Wardens may use two-way radios</w:t>
      </w:r>
      <w:r w:rsidRPr="00595B95">
        <w:rPr>
          <w:sz w:val="22"/>
          <w:szCs w:val="22"/>
        </w:rPr>
        <w:t xml:space="preserve"> if necessary to communicate any safety concerns to the Laboratory Safety Officer or designee.  Otherwise, follow regular evacuation procedures as </w:t>
      </w:r>
      <w:r w:rsidRPr="005B68B1">
        <w:rPr>
          <w:sz w:val="22"/>
          <w:szCs w:val="22"/>
        </w:rPr>
        <w:t xml:space="preserve">detailed in </w:t>
      </w:r>
      <w:hyperlink w:anchor="_Evacuation_Procedures" w:history="1">
        <w:r w:rsidRPr="005B68B1">
          <w:rPr>
            <w:rStyle w:val="Hyperlink"/>
            <w:sz w:val="22"/>
            <w:szCs w:val="22"/>
          </w:rPr>
          <w:t xml:space="preserve">Section </w:t>
        </w:r>
        <w:r w:rsidR="00EC61A0">
          <w:rPr>
            <w:rStyle w:val="Hyperlink"/>
            <w:sz w:val="22"/>
            <w:szCs w:val="22"/>
          </w:rPr>
          <w:t>4</w:t>
        </w:r>
        <w:r w:rsidR="00B13115" w:rsidRPr="005B68B1">
          <w:rPr>
            <w:rStyle w:val="Hyperlink"/>
            <w:sz w:val="22"/>
            <w:szCs w:val="22"/>
          </w:rPr>
          <w:t>: Evacuation Procedures</w:t>
        </w:r>
      </w:hyperlink>
      <w:r w:rsidR="00B13115">
        <w:rPr>
          <w:sz w:val="22"/>
          <w:szCs w:val="22"/>
        </w:rPr>
        <w:t>.</w:t>
      </w:r>
    </w:p>
    <w:p w:rsidR="00383928" w:rsidRPr="00595B95" w:rsidRDefault="009D3666" w:rsidP="00383928">
      <w:pPr>
        <w:pStyle w:val="Default"/>
        <w:numPr>
          <w:ilvl w:val="2"/>
          <w:numId w:val="13"/>
        </w:numPr>
        <w:rPr>
          <w:sz w:val="22"/>
          <w:szCs w:val="22"/>
        </w:rPr>
      </w:pPr>
      <w:r w:rsidRPr="00595B95">
        <w:rPr>
          <w:b/>
          <w:bCs/>
          <w:sz w:val="22"/>
          <w:szCs w:val="22"/>
        </w:rPr>
        <w:t xml:space="preserve">Do not </w:t>
      </w:r>
      <w:r w:rsidRPr="00595B95">
        <w:rPr>
          <w:sz w:val="22"/>
          <w:szCs w:val="22"/>
        </w:rPr>
        <w:t xml:space="preserve">go outside of the building. You are much safer in a steel-framed or reinforced concrete building than you will be on the street or in your automobile. </w:t>
      </w:r>
    </w:p>
    <w:p w:rsidR="00383928" w:rsidRPr="00595B95" w:rsidRDefault="009D3666" w:rsidP="00383928">
      <w:pPr>
        <w:pStyle w:val="Default"/>
        <w:numPr>
          <w:ilvl w:val="2"/>
          <w:numId w:val="13"/>
        </w:numPr>
        <w:rPr>
          <w:sz w:val="22"/>
          <w:szCs w:val="22"/>
        </w:rPr>
      </w:pPr>
      <w:r w:rsidRPr="00595B95">
        <w:rPr>
          <w:b/>
          <w:bCs/>
          <w:sz w:val="22"/>
          <w:szCs w:val="22"/>
        </w:rPr>
        <w:t xml:space="preserve">Do not </w:t>
      </w:r>
      <w:r w:rsidRPr="00595B95">
        <w:rPr>
          <w:sz w:val="22"/>
          <w:szCs w:val="22"/>
        </w:rPr>
        <w:t xml:space="preserve">get on an elevator. </w:t>
      </w:r>
      <w:r w:rsidR="00676728" w:rsidRPr="00595B95">
        <w:rPr>
          <w:sz w:val="22"/>
          <w:szCs w:val="22"/>
        </w:rPr>
        <w:t>If you cannot navigate the stairs to the Building 4 basement, take shelter in the Building 22 restrooms.</w:t>
      </w:r>
    </w:p>
    <w:p w:rsidR="009D3666" w:rsidRPr="00595B95" w:rsidRDefault="00676728" w:rsidP="00383928">
      <w:pPr>
        <w:pStyle w:val="Default"/>
        <w:numPr>
          <w:ilvl w:val="2"/>
          <w:numId w:val="13"/>
        </w:numPr>
        <w:rPr>
          <w:sz w:val="22"/>
          <w:szCs w:val="22"/>
        </w:rPr>
      </w:pPr>
      <w:r w:rsidRPr="00595B95">
        <w:rPr>
          <w:bCs/>
          <w:sz w:val="22"/>
          <w:szCs w:val="22"/>
        </w:rPr>
        <w:t xml:space="preserve">Remain in your designated </w:t>
      </w:r>
      <w:r w:rsidR="00383928" w:rsidRPr="00595B95">
        <w:rPr>
          <w:bCs/>
          <w:sz w:val="22"/>
          <w:szCs w:val="22"/>
        </w:rPr>
        <w:t>evacuation</w:t>
      </w:r>
      <w:r w:rsidRPr="00595B95">
        <w:rPr>
          <w:bCs/>
          <w:sz w:val="22"/>
          <w:szCs w:val="22"/>
        </w:rPr>
        <w:t xml:space="preserve"> area until you are given further instruction by the </w:t>
      </w:r>
      <w:r w:rsidR="00383928" w:rsidRPr="00595B95">
        <w:rPr>
          <w:bCs/>
          <w:sz w:val="22"/>
          <w:szCs w:val="22"/>
        </w:rPr>
        <w:t>F</w:t>
      </w:r>
      <w:r w:rsidRPr="00595B95">
        <w:rPr>
          <w:bCs/>
          <w:sz w:val="22"/>
          <w:szCs w:val="22"/>
        </w:rPr>
        <w:t xml:space="preserve">loor </w:t>
      </w:r>
      <w:r w:rsidR="00383928" w:rsidRPr="00595B95">
        <w:rPr>
          <w:bCs/>
          <w:sz w:val="22"/>
          <w:szCs w:val="22"/>
        </w:rPr>
        <w:t>W</w:t>
      </w:r>
      <w:r w:rsidRPr="00595B95">
        <w:rPr>
          <w:bCs/>
          <w:sz w:val="22"/>
          <w:szCs w:val="22"/>
        </w:rPr>
        <w:t>ardens, Laboratory Safety Officer, Lab Director or supervisors.</w:t>
      </w:r>
      <w:r w:rsidR="009D3666" w:rsidRPr="00595B95">
        <w:rPr>
          <w:sz w:val="22"/>
          <w:szCs w:val="22"/>
        </w:rPr>
        <w:t xml:space="preserve"> </w:t>
      </w:r>
    </w:p>
    <w:p w:rsidR="00A22169" w:rsidRPr="00595B95" w:rsidRDefault="00A22169" w:rsidP="00A22169">
      <w:pPr>
        <w:rPr>
          <w:rFonts w:cs="Arial"/>
          <w:b/>
          <w:sz w:val="28"/>
          <w:szCs w:val="28"/>
        </w:rPr>
      </w:pPr>
      <w:r w:rsidRPr="00595B95">
        <w:rPr>
          <w:rFonts w:cs="Arial"/>
          <w:b/>
          <w:sz w:val="28"/>
          <w:szCs w:val="28"/>
        </w:rPr>
        <w:lastRenderedPageBreak/>
        <w:t>Tornado Warning (cont.)</w:t>
      </w:r>
    </w:p>
    <w:p w:rsidR="00A22169" w:rsidRPr="00595B95" w:rsidRDefault="00A22169" w:rsidP="00A22169">
      <w:pPr>
        <w:rPr>
          <w:rFonts w:cs="Arial"/>
        </w:rPr>
      </w:pPr>
    </w:p>
    <w:p w:rsidR="00383928" w:rsidRPr="00595B95" w:rsidRDefault="00676728" w:rsidP="00383928">
      <w:pPr>
        <w:pStyle w:val="ListParagraph"/>
        <w:numPr>
          <w:ilvl w:val="1"/>
          <w:numId w:val="13"/>
        </w:numPr>
        <w:rPr>
          <w:rFonts w:cs="Arial"/>
          <w:b/>
          <w:szCs w:val="22"/>
        </w:rPr>
      </w:pPr>
      <w:r w:rsidRPr="00595B95">
        <w:rPr>
          <w:rFonts w:cs="Arial"/>
          <w:b/>
          <w:szCs w:val="22"/>
        </w:rPr>
        <w:t>Floor Wardens</w:t>
      </w:r>
    </w:p>
    <w:p w:rsidR="00383928" w:rsidRPr="00595B95" w:rsidRDefault="00383928" w:rsidP="00383928">
      <w:pPr>
        <w:pStyle w:val="ListParagraph"/>
        <w:numPr>
          <w:ilvl w:val="2"/>
          <w:numId w:val="13"/>
        </w:numPr>
        <w:rPr>
          <w:rFonts w:cs="Arial"/>
          <w:szCs w:val="22"/>
        </w:rPr>
      </w:pPr>
      <w:r w:rsidRPr="00595B95">
        <w:rPr>
          <w:rFonts w:cs="Arial"/>
          <w:szCs w:val="22"/>
        </w:rPr>
        <w:t xml:space="preserve">Obtain available AEDs on the way to the Building 4 basement.  </w:t>
      </w:r>
    </w:p>
    <w:p w:rsidR="00676728" w:rsidRPr="00595B95" w:rsidRDefault="00796B77" w:rsidP="00383928">
      <w:pPr>
        <w:pStyle w:val="ListParagraph"/>
        <w:numPr>
          <w:ilvl w:val="2"/>
          <w:numId w:val="13"/>
        </w:numPr>
        <w:rPr>
          <w:rFonts w:cs="Arial"/>
          <w:szCs w:val="22"/>
        </w:rPr>
      </w:pPr>
      <w:r>
        <w:rPr>
          <w:rFonts w:cs="Arial"/>
          <w:szCs w:val="22"/>
        </w:rPr>
        <w:t>Once in the basement, o</w:t>
      </w:r>
      <w:r w:rsidR="00383928" w:rsidRPr="00595B95">
        <w:rPr>
          <w:rFonts w:cs="Arial"/>
          <w:szCs w:val="22"/>
        </w:rPr>
        <w:t xml:space="preserve">btain employee rosters (organized by laboratory sections) from the Tornado Evacuation Kit located on top of a filing cabinet in </w:t>
      </w:r>
      <w:r>
        <w:rPr>
          <w:rFonts w:cs="Arial"/>
          <w:szCs w:val="22"/>
        </w:rPr>
        <w:t>front of Room 4</w:t>
      </w:r>
      <w:r w:rsidR="00383928" w:rsidRPr="00595B95">
        <w:rPr>
          <w:rFonts w:cs="Arial"/>
          <w:szCs w:val="22"/>
        </w:rPr>
        <w:t xml:space="preserve"> and take roll.</w:t>
      </w:r>
    </w:p>
    <w:p w:rsidR="00111F83" w:rsidRPr="00595B95" w:rsidRDefault="00383928" w:rsidP="00111F83">
      <w:pPr>
        <w:pStyle w:val="ListParagraph"/>
        <w:numPr>
          <w:ilvl w:val="2"/>
          <w:numId w:val="13"/>
        </w:numPr>
        <w:rPr>
          <w:rFonts w:cs="Arial"/>
          <w:szCs w:val="22"/>
        </w:rPr>
      </w:pPr>
      <w:r w:rsidRPr="00595B95">
        <w:rPr>
          <w:rFonts w:cs="Arial"/>
          <w:szCs w:val="22"/>
        </w:rPr>
        <w:t>After role has been completed, consult with supervisors and determine if anyone is missing.</w:t>
      </w:r>
    </w:p>
    <w:p w:rsidR="00111F83" w:rsidRPr="00595B95" w:rsidRDefault="00111F83" w:rsidP="00111F83">
      <w:pPr>
        <w:rPr>
          <w:rFonts w:cs="Arial"/>
          <w:szCs w:val="22"/>
        </w:rPr>
      </w:pPr>
    </w:p>
    <w:p w:rsidR="00383928" w:rsidRPr="00595B95" w:rsidRDefault="00383928" w:rsidP="00383928">
      <w:pPr>
        <w:pStyle w:val="ListParagraph"/>
        <w:numPr>
          <w:ilvl w:val="1"/>
          <w:numId w:val="13"/>
        </w:numPr>
        <w:rPr>
          <w:rFonts w:cs="Arial"/>
          <w:b/>
          <w:szCs w:val="22"/>
        </w:rPr>
      </w:pPr>
      <w:r w:rsidRPr="00595B95">
        <w:rPr>
          <w:rFonts w:cs="Arial"/>
          <w:b/>
          <w:szCs w:val="22"/>
        </w:rPr>
        <w:t>After-hours/Weekends</w:t>
      </w:r>
    </w:p>
    <w:p w:rsidR="00383928" w:rsidRPr="00595B95" w:rsidRDefault="00111F83" w:rsidP="00383928">
      <w:pPr>
        <w:pStyle w:val="ListParagraph"/>
        <w:numPr>
          <w:ilvl w:val="2"/>
          <w:numId w:val="13"/>
        </w:numPr>
        <w:rPr>
          <w:rFonts w:cs="Arial"/>
          <w:szCs w:val="22"/>
        </w:rPr>
      </w:pPr>
      <w:r w:rsidRPr="00595B95">
        <w:rPr>
          <w:rFonts w:cs="Arial"/>
          <w:szCs w:val="22"/>
        </w:rPr>
        <w:t xml:space="preserve">The supervisor on-duty </w:t>
      </w:r>
      <w:r w:rsidR="00383928" w:rsidRPr="00595B95">
        <w:rPr>
          <w:rFonts w:cs="Arial"/>
          <w:szCs w:val="22"/>
        </w:rPr>
        <w:t xml:space="preserve">will take the </w:t>
      </w:r>
      <w:r w:rsidR="00796B77">
        <w:rPr>
          <w:rFonts w:cs="Arial"/>
          <w:szCs w:val="22"/>
        </w:rPr>
        <w:t>a</w:t>
      </w:r>
      <w:r w:rsidR="00383928" w:rsidRPr="00595B95">
        <w:rPr>
          <w:rFonts w:cs="Arial"/>
          <w:szCs w:val="22"/>
        </w:rPr>
        <w:t>f</w:t>
      </w:r>
      <w:r w:rsidRPr="00595B95">
        <w:rPr>
          <w:rFonts w:cs="Arial"/>
          <w:szCs w:val="22"/>
        </w:rPr>
        <w:t>t</w:t>
      </w:r>
      <w:r w:rsidR="00383928" w:rsidRPr="00595B95">
        <w:rPr>
          <w:rFonts w:cs="Arial"/>
          <w:szCs w:val="22"/>
        </w:rPr>
        <w:t>er-hours/weekend sign-in book t</w:t>
      </w:r>
      <w:r w:rsidRPr="00595B95">
        <w:rPr>
          <w:rFonts w:cs="Arial"/>
          <w:szCs w:val="22"/>
        </w:rPr>
        <w:t>o the Building 4 basement evacuation site to take role.</w:t>
      </w:r>
    </w:p>
    <w:p w:rsidR="008A41C7" w:rsidRPr="00595B95" w:rsidRDefault="008A41C7">
      <w:pPr>
        <w:spacing w:after="200" w:line="276" w:lineRule="auto"/>
        <w:rPr>
          <w:rFonts w:eastAsiaTheme="majorEastAsia" w:cs="Arial"/>
          <w:b/>
          <w:bCs/>
          <w:sz w:val="28"/>
          <w:szCs w:val="28"/>
        </w:rPr>
      </w:pPr>
      <w:r w:rsidRPr="00595B95">
        <w:rPr>
          <w:rFonts w:cs="Arial"/>
        </w:rPr>
        <w:br w:type="page"/>
      </w:r>
    </w:p>
    <w:p w:rsidR="008A41C7" w:rsidRPr="00595B95" w:rsidRDefault="008A41C7" w:rsidP="008A41C7">
      <w:pPr>
        <w:pStyle w:val="Heading1"/>
        <w:rPr>
          <w:rFonts w:cs="Arial"/>
        </w:rPr>
      </w:pPr>
      <w:bookmarkStart w:id="18" w:name="_Toc376167768"/>
      <w:r w:rsidRPr="00595B95">
        <w:rPr>
          <w:rFonts w:cs="Arial"/>
        </w:rPr>
        <w:lastRenderedPageBreak/>
        <w:t>Earthquake Procedures</w:t>
      </w:r>
      <w:bookmarkEnd w:id="18"/>
    </w:p>
    <w:p w:rsidR="008A41C7" w:rsidRPr="00595B95" w:rsidRDefault="008A41C7" w:rsidP="008A41C7">
      <w:pPr>
        <w:pStyle w:val="Default"/>
      </w:pPr>
    </w:p>
    <w:p w:rsidR="008A41C7" w:rsidRPr="00595B95" w:rsidRDefault="008A41C7" w:rsidP="008A41C7">
      <w:pPr>
        <w:pStyle w:val="Default"/>
        <w:rPr>
          <w:i/>
          <w:sz w:val="22"/>
          <w:szCs w:val="22"/>
        </w:rPr>
      </w:pPr>
      <w:r w:rsidRPr="00595B95">
        <w:rPr>
          <w:i/>
          <w:sz w:val="22"/>
          <w:szCs w:val="22"/>
        </w:rPr>
        <w:t xml:space="preserve">Although earthquakes are rare in central Ohio, this area is near the New Madrid Fault Line. </w:t>
      </w:r>
    </w:p>
    <w:p w:rsidR="008A41C7" w:rsidRPr="00595B95" w:rsidRDefault="008A41C7" w:rsidP="008A41C7">
      <w:pPr>
        <w:pStyle w:val="Default"/>
        <w:rPr>
          <w:sz w:val="22"/>
          <w:szCs w:val="22"/>
        </w:rPr>
      </w:pPr>
    </w:p>
    <w:p w:rsidR="008A41C7" w:rsidRPr="00595B95" w:rsidRDefault="008A41C7" w:rsidP="008A41C7">
      <w:pPr>
        <w:pStyle w:val="Default"/>
        <w:rPr>
          <w:sz w:val="22"/>
          <w:szCs w:val="22"/>
        </w:rPr>
      </w:pPr>
      <w:r w:rsidRPr="00595B95">
        <w:rPr>
          <w:sz w:val="22"/>
          <w:szCs w:val="22"/>
        </w:rPr>
        <w:t>According to experts, evacuation of the building could, under most circumstances</w:t>
      </w:r>
      <w:r w:rsidR="00C117C0">
        <w:rPr>
          <w:sz w:val="22"/>
          <w:szCs w:val="22"/>
        </w:rPr>
        <w:t>,</w:t>
      </w:r>
      <w:r w:rsidRPr="00595B95">
        <w:rPr>
          <w:sz w:val="22"/>
          <w:szCs w:val="22"/>
        </w:rPr>
        <w:t xml:space="preserve"> be an unsafe course of action. Remember that a serious earthquake will be very widely felt, therefore, fire and police department switchboards may be jammed and inoperative, and telephone communications and utilities could be knocked out. </w:t>
      </w:r>
    </w:p>
    <w:p w:rsidR="008A41C7" w:rsidRPr="00595B95" w:rsidRDefault="008A41C7" w:rsidP="008A41C7">
      <w:pPr>
        <w:pStyle w:val="Default"/>
        <w:rPr>
          <w:b/>
          <w:bCs/>
          <w:sz w:val="22"/>
          <w:szCs w:val="22"/>
        </w:rPr>
      </w:pPr>
    </w:p>
    <w:p w:rsidR="008A41C7" w:rsidRPr="00595B95" w:rsidRDefault="008A41C7" w:rsidP="008A41C7">
      <w:pPr>
        <w:pStyle w:val="Default"/>
        <w:numPr>
          <w:ilvl w:val="1"/>
          <w:numId w:val="13"/>
        </w:numPr>
        <w:rPr>
          <w:b/>
          <w:sz w:val="22"/>
          <w:szCs w:val="22"/>
        </w:rPr>
      </w:pPr>
      <w:r w:rsidRPr="00595B95">
        <w:rPr>
          <w:b/>
          <w:bCs/>
          <w:sz w:val="22"/>
          <w:szCs w:val="22"/>
        </w:rPr>
        <w:t xml:space="preserve">During an earthquake, take the following actions: </w:t>
      </w:r>
    </w:p>
    <w:p w:rsidR="00EC61A0" w:rsidRDefault="00EC61A0" w:rsidP="008A41C7">
      <w:pPr>
        <w:pStyle w:val="Default"/>
        <w:numPr>
          <w:ilvl w:val="2"/>
          <w:numId w:val="13"/>
        </w:numPr>
        <w:rPr>
          <w:sz w:val="22"/>
          <w:szCs w:val="22"/>
        </w:rPr>
      </w:pPr>
      <w:r w:rsidRPr="00EC61A0">
        <w:rPr>
          <w:sz w:val="22"/>
          <w:szCs w:val="22"/>
        </w:rPr>
        <w:t xml:space="preserve">Refer to Section 3 of </w:t>
      </w:r>
      <w:r w:rsidRPr="00EC61A0">
        <w:rPr>
          <w:sz w:val="22"/>
          <w:szCs w:val="22"/>
          <w:u w:val="single"/>
        </w:rPr>
        <w:t>ODHL Select Agents and Toxins Biosafety Plan: BSL3 Practices</w:t>
      </w:r>
      <w:r w:rsidRPr="00EC61A0">
        <w:rPr>
          <w:sz w:val="22"/>
          <w:szCs w:val="22"/>
        </w:rPr>
        <w:t xml:space="preserve"> for information on emergency evacuation from the BSL3.</w:t>
      </w:r>
    </w:p>
    <w:p w:rsidR="008A41C7" w:rsidRPr="00595B95" w:rsidRDefault="008A41C7" w:rsidP="008A41C7">
      <w:pPr>
        <w:pStyle w:val="Default"/>
        <w:numPr>
          <w:ilvl w:val="2"/>
          <w:numId w:val="13"/>
        </w:numPr>
        <w:rPr>
          <w:sz w:val="22"/>
          <w:szCs w:val="22"/>
        </w:rPr>
      </w:pPr>
      <w:r w:rsidRPr="00595B95">
        <w:rPr>
          <w:sz w:val="22"/>
          <w:szCs w:val="22"/>
        </w:rPr>
        <w:t xml:space="preserve">Take cover under sturdy furniture, desks and tables. </w:t>
      </w:r>
    </w:p>
    <w:p w:rsidR="008A41C7" w:rsidRPr="00595B95" w:rsidRDefault="008A41C7" w:rsidP="008A41C7">
      <w:pPr>
        <w:pStyle w:val="Default"/>
        <w:numPr>
          <w:ilvl w:val="2"/>
          <w:numId w:val="13"/>
        </w:numPr>
        <w:rPr>
          <w:sz w:val="22"/>
          <w:szCs w:val="22"/>
        </w:rPr>
      </w:pPr>
      <w:r w:rsidRPr="00595B95">
        <w:rPr>
          <w:sz w:val="22"/>
          <w:szCs w:val="22"/>
        </w:rPr>
        <w:t xml:space="preserve">Tuck and protect your head with your arms. </w:t>
      </w:r>
    </w:p>
    <w:p w:rsidR="008A41C7" w:rsidRPr="00595B95" w:rsidRDefault="008A41C7" w:rsidP="008A41C7">
      <w:pPr>
        <w:pStyle w:val="Default"/>
        <w:numPr>
          <w:ilvl w:val="2"/>
          <w:numId w:val="13"/>
        </w:numPr>
        <w:rPr>
          <w:sz w:val="22"/>
          <w:szCs w:val="22"/>
        </w:rPr>
      </w:pPr>
      <w:r w:rsidRPr="00595B95">
        <w:rPr>
          <w:sz w:val="22"/>
          <w:szCs w:val="22"/>
        </w:rPr>
        <w:t xml:space="preserve">Keep at least 15 feet away from windows to avoid flying glass. </w:t>
      </w:r>
    </w:p>
    <w:p w:rsidR="008A41C7" w:rsidRPr="00595B95" w:rsidRDefault="008A41C7" w:rsidP="008A41C7">
      <w:pPr>
        <w:pStyle w:val="Default"/>
        <w:numPr>
          <w:ilvl w:val="2"/>
          <w:numId w:val="13"/>
        </w:numPr>
        <w:rPr>
          <w:sz w:val="22"/>
          <w:szCs w:val="22"/>
        </w:rPr>
      </w:pPr>
      <w:r w:rsidRPr="00595B95">
        <w:rPr>
          <w:sz w:val="22"/>
          <w:szCs w:val="22"/>
        </w:rPr>
        <w:t xml:space="preserve">Stay under cover until you learn that the immediate danger is over. </w:t>
      </w:r>
    </w:p>
    <w:p w:rsidR="008A41C7" w:rsidRPr="00595B95" w:rsidRDefault="008A41C7" w:rsidP="008A41C7">
      <w:pPr>
        <w:pStyle w:val="Default"/>
        <w:numPr>
          <w:ilvl w:val="2"/>
          <w:numId w:val="13"/>
        </w:numPr>
        <w:rPr>
          <w:sz w:val="22"/>
          <w:szCs w:val="22"/>
        </w:rPr>
      </w:pPr>
      <w:r w:rsidRPr="00595B95">
        <w:rPr>
          <w:sz w:val="22"/>
          <w:szCs w:val="22"/>
        </w:rPr>
        <w:t xml:space="preserve">Remain on your floor unless otherwise instructed. </w:t>
      </w:r>
    </w:p>
    <w:p w:rsidR="008A41C7" w:rsidRPr="00595B95" w:rsidRDefault="008A41C7" w:rsidP="008A41C7">
      <w:pPr>
        <w:pStyle w:val="Default"/>
        <w:rPr>
          <w:sz w:val="22"/>
          <w:szCs w:val="22"/>
        </w:rPr>
      </w:pPr>
    </w:p>
    <w:p w:rsidR="008A41C7" w:rsidRPr="00595B95" w:rsidRDefault="008A41C7" w:rsidP="008A41C7">
      <w:pPr>
        <w:pStyle w:val="Default"/>
        <w:numPr>
          <w:ilvl w:val="1"/>
          <w:numId w:val="13"/>
        </w:numPr>
        <w:rPr>
          <w:b/>
          <w:sz w:val="22"/>
          <w:szCs w:val="22"/>
        </w:rPr>
      </w:pPr>
      <w:r w:rsidRPr="00595B95">
        <w:rPr>
          <w:b/>
          <w:bCs/>
          <w:sz w:val="22"/>
          <w:szCs w:val="22"/>
        </w:rPr>
        <w:t>Immediately after an earthquake, take the following action</w:t>
      </w:r>
      <w:r w:rsidRPr="00595B95">
        <w:rPr>
          <w:b/>
          <w:sz w:val="22"/>
          <w:szCs w:val="22"/>
        </w:rPr>
        <w:t xml:space="preserve">: </w:t>
      </w:r>
    </w:p>
    <w:p w:rsidR="008A41C7" w:rsidRPr="00595B95" w:rsidRDefault="008A41C7" w:rsidP="008A41C7">
      <w:pPr>
        <w:pStyle w:val="Default"/>
        <w:numPr>
          <w:ilvl w:val="2"/>
          <w:numId w:val="13"/>
        </w:numPr>
        <w:rPr>
          <w:sz w:val="22"/>
          <w:szCs w:val="22"/>
        </w:rPr>
      </w:pPr>
      <w:r w:rsidRPr="00595B95">
        <w:rPr>
          <w:sz w:val="22"/>
          <w:szCs w:val="22"/>
        </w:rPr>
        <w:t>Do not light matches or toggle power to anything that could generate a spark until given clearance by management o</w:t>
      </w:r>
      <w:r w:rsidR="00C117C0">
        <w:rPr>
          <w:sz w:val="22"/>
          <w:szCs w:val="22"/>
        </w:rPr>
        <w:t>r</w:t>
      </w:r>
      <w:r w:rsidRPr="00595B95">
        <w:rPr>
          <w:sz w:val="22"/>
          <w:szCs w:val="22"/>
        </w:rPr>
        <w:t xml:space="preserve"> emergency personnel. </w:t>
      </w:r>
    </w:p>
    <w:p w:rsidR="008A41C7" w:rsidRPr="00595B95" w:rsidRDefault="008A41C7" w:rsidP="008A41C7">
      <w:pPr>
        <w:pStyle w:val="Default"/>
        <w:numPr>
          <w:ilvl w:val="2"/>
          <w:numId w:val="13"/>
        </w:numPr>
        <w:rPr>
          <w:sz w:val="22"/>
          <w:szCs w:val="22"/>
        </w:rPr>
      </w:pPr>
      <w:r w:rsidRPr="00595B95">
        <w:rPr>
          <w:sz w:val="22"/>
          <w:szCs w:val="22"/>
        </w:rPr>
        <w:t>Administer first aid and assist in rescue operation, as necessary.</w:t>
      </w:r>
      <w:r w:rsidR="000B1583" w:rsidRPr="00595B95">
        <w:rPr>
          <w:sz w:val="22"/>
          <w:szCs w:val="22"/>
        </w:rPr>
        <w:t xml:space="preserve"> </w:t>
      </w:r>
      <w:r w:rsidRPr="00595B95">
        <w:rPr>
          <w:sz w:val="22"/>
          <w:szCs w:val="22"/>
        </w:rPr>
        <w:t>Carefully move the seriously injured to an emergency treatment center</w:t>
      </w:r>
      <w:r w:rsidR="000B1583" w:rsidRPr="00595B95">
        <w:rPr>
          <w:sz w:val="22"/>
          <w:szCs w:val="22"/>
        </w:rPr>
        <w:t xml:space="preserve"> as soon as possible</w:t>
      </w:r>
      <w:r w:rsidRPr="00595B95">
        <w:rPr>
          <w:sz w:val="22"/>
          <w:szCs w:val="22"/>
        </w:rPr>
        <w:t xml:space="preserve">. </w:t>
      </w:r>
    </w:p>
    <w:p w:rsidR="008A41C7" w:rsidRPr="00595B95" w:rsidRDefault="008A41C7" w:rsidP="008A41C7">
      <w:pPr>
        <w:pStyle w:val="Default"/>
        <w:numPr>
          <w:ilvl w:val="2"/>
          <w:numId w:val="13"/>
        </w:numPr>
        <w:rPr>
          <w:sz w:val="22"/>
          <w:szCs w:val="22"/>
        </w:rPr>
      </w:pPr>
      <w:r w:rsidRPr="00595B95">
        <w:rPr>
          <w:sz w:val="22"/>
          <w:szCs w:val="22"/>
        </w:rPr>
        <w:t xml:space="preserve">Use telephone for emergency calls only. </w:t>
      </w:r>
    </w:p>
    <w:p w:rsidR="00114EDA" w:rsidRPr="00595B95" w:rsidRDefault="00114EDA">
      <w:pPr>
        <w:spacing w:after="200" w:line="276" w:lineRule="auto"/>
        <w:rPr>
          <w:rFonts w:eastAsiaTheme="majorEastAsia" w:cs="Arial"/>
          <w:b/>
          <w:bCs/>
          <w:sz w:val="28"/>
          <w:szCs w:val="28"/>
        </w:rPr>
      </w:pPr>
      <w:r w:rsidRPr="00595B95">
        <w:rPr>
          <w:rFonts w:cs="Arial"/>
        </w:rPr>
        <w:br w:type="page"/>
      </w:r>
    </w:p>
    <w:p w:rsidR="00114EDA" w:rsidRPr="00595B95" w:rsidRDefault="00114EDA" w:rsidP="00114EDA">
      <w:pPr>
        <w:pStyle w:val="Heading1"/>
        <w:rPr>
          <w:rFonts w:cs="Arial"/>
        </w:rPr>
      </w:pPr>
      <w:bookmarkStart w:id="19" w:name="_Toc376167769"/>
      <w:r w:rsidRPr="00595B95">
        <w:rPr>
          <w:rFonts w:cs="Arial"/>
        </w:rPr>
        <w:lastRenderedPageBreak/>
        <w:t>Power Failure</w:t>
      </w:r>
      <w:bookmarkEnd w:id="19"/>
    </w:p>
    <w:p w:rsidR="00114EDA" w:rsidRPr="00595B95" w:rsidRDefault="00114EDA" w:rsidP="00114EDA">
      <w:pPr>
        <w:pStyle w:val="Default"/>
      </w:pPr>
    </w:p>
    <w:p w:rsidR="00114EDA" w:rsidRPr="00595B95" w:rsidRDefault="00114EDA" w:rsidP="00114EDA">
      <w:pPr>
        <w:pStyle w:val="Default"/>
        <w:rPr>
          <w:sz w:val="22"/>
          <w:szCs w:val="22"/>
        </w:rPr>
      </w:pPr>
      <w:r w:rsidRPr="00595B95">
        <w:rPr>
          <w:sz w:val="22"/>
          <w:szCs w:val="22"/>
        </w:rPr>
        <w:t xml:space="preserve">In the event of a power failure, employees are asked to inform their supervisor or the designated building maintenance liaison of any emergency lighting units that fail to operate when the power goes out or lighting units that fail to provide lighting for at least 15 minutes. Power outages, although inconvenient, provide an opportunity to monitor and test emergency lighting units. Employee assistance will be appreciated by building managers. </w:t>
      </w:r>
    </w:p>
    <w:p w:rsidR="00114EDA" w:rsidRPr="00595B95" w:rsidRDefault="00114EDA" w:rsidP="00114EDA">
      <w:pPr>
        <w:pStyle w:val="Default"/>
        <w:rPr>
          <w:b/>
          <w:bCs/>
          <w:sz w:val="22"/>
          <w:szCs w:val="22"/>
        </w:rPr>
      </w:pPr>
    </w:p>
    <w:p w:rsidR="00114EDA" w:rsidRPr="00595B95" w:rsidRDefault="00114EDA" w:rsidP="00114EDA">
      <w:pPr>
        <w:pStyle w:val="Default"/>
        <w:numPr>
          <w:ilvl w:val="1"/>
          <w:numId w:val="13"/>
        </w:numPr>
        <w:rPr>
          <w:b/>
          <w:sz w:val="22"/>
          <w:szCs w:val="22"/>
        </w:rPr>
      </w:pPr>
      <w:r w:rsidRPr="00595B95">
        <w:rPr>
          <w:b/>
          <w:bCs/>
          <w:sz w:val="22"/>
          <w:szCs w:val="22"/>
        </w:rPr>
        <w:t xml:space="preserve">Preparing for power failures </w:t>
      </w:r>
    </w:p>
    <w:p w:rsidR="00EA738A" w:rsidRPr="00595B95" w:rsidRDefault="00EA738A" w:rsidP="00EA738A">
      <w:pPr>
        <w:pStyle w:val="Default"/>
        <w:numPr>
          <w:ilvl w:val="2"/>
          <w:numId w:val="13"/>
        </w:numPr>
        <w:rPr>
          <w:sz w:val="22"/>
          <w:szCs w:val="22"/>
        </w:rPr>
      </w:pPr>
      <w:r w:rsidRPr="00595B95">
        <w:rPr>
          <w:sz w:val="22"/>
          <w:szCs w:val="22"/>
        </w:rPr>
        <w:t xml:space="preserve">The laboratory </w:t>
      </w:r>
      <w:r w:rsidR="00114EDA" w:rsidRPr="00595B95">
        <w:rPr>
          <w:sz w:val="22"/>
          <w:szCs w:val="22"/>
        </w:rPr>
        <w:t>ha</w:t>
      </w:r>
      <w:r w:rsidRPr="00595B95">
        <w:rPr>
          <w:sz w:val="22"/>
          <w:szCs w:val="22"/>
        </w:rPr>
        <w:t>s</w:t>
      </w:r>
      <w:r w:rsidR="00114EDA" w:rsidRPr="00595B95">
        <w:rPr>
          <w:sz w:val="22"/>
          <w:szCs w:val="22"/>
        </w:rPr>
        <w:t xml:space="preserve"> permanently instal</w:t>
      </w:r>
      <w:r w:rsidRPr="00595B95">
        <w:rPr>
          <w:sz w:val="22"/>
          <w:szCs w:val="22"/>
        </w:rPr>
        <w:t>led emergency back-up generators.</w:t>
      </w:r>
    </w:p>
    <w:p w:rsidR="00EA738A" w:rsidRPr="00595B95" w:rsidRDefault="00EA738A" w:rsidP="00EA738A">
      <w:pPr>
        <w:pStyle w:val="Default"/>
        <w:numPr>
          <w:ilvl w:val="3"/>
          <w:numId w:val="13"/>
        </w:numPr>
        <w:rPr>
          <w:sz w:val="22"/>
          <w:szCs w:val="22"/>
        </w:rPr>
      </w:pPr>
      <w:r w:rsidRPr="00595B95">
        <w:rPr>
          <w:sz w:val="22"/>
          <w:szCs w:val="22"/>
        </w:rPr>
        <w:t xml:space="preserve">Identify and connect essential equipment to emergency power circuits (red outlets). </w:t>
      </w:r>
    </w:p>
    <w:p w:rsidR="00EA738A" w:rsidRDefault="00EA738A" w:rsidP="00EA738A">
      <w:pPr>
        <w:pStyle w:val="Default"/>
        <w:numPr>
          <w:ilvl w:val="3"/>
          <w:numId w:val="13"/>
        </w:numPr>
        <w:rPr>
          <w:sz w:val="22"/>
          <w:szCs w:val="22"/>
        </w:rPr>
      </w:pPr>
      <w:r w:rsidRPr="00595B95">
        <w:rPr>
          <w:sz w:val="22"/>
          <w:szCs w:val="22"/>
        </w:rPr>
        <w:t xml:space="preserve">Be careful not to overload any circuit.  Outlets are labeled with their corresponding circuit number.  </w:t>
      </w:r>
    </w:p>
    <w:p w:rsidR="008E1123" w:rsidRPr="00595B95" w:rsidRDefault="008E1123" w:rsidP="00EA738A">
      <w:pPr>
        <w:pStyle w:val="Default"/>
        <w:numPr>
          <w:ilvl w:val="3"/>
          <w:numId w:val="13"/>
        </w:numPr>
        <w:rPr>
          <w:sz w:val="22"/>
          <w:szCs w:val="22"/>
        </w:rPr>
      </w:pPr>
      <w:r>
        <w:rPr>
          <w:sz w:val="22"/>
          <w:szCs w:val="22"/>
        </w:rPr>
        <w:t>Run equipment through an uninterruptible power supply (UPS) if possible.  It may take 20-30 seconds for the emergency power to activate after a power failure.</w:t>
      </w:r>
    </w:p>
    <w:p w:rsidR="00114EDA" w:rsidRPr="00595B95" w:rsidRDefault="00114EDA" w:rsidP="00EA738A">
      <w:pPr>
        <w:pStyle w:val="Default"/>
        <w:numPr>
          <w:ilvl w:val="2"/>
          <w:numId w:val="13"/>
        </w:numPr>
        <w:rPr>
          <w:sz w:val="22"/>
          <w:szCs w:val="22"/>
        </w:rPr>
      </w:pPr>
      <w:r w:rsidRPr="00595B95">
        <w:rPr>
          <w:sz w:val="22"/>
          <w:szCs w:val="22"/>
        </w:rPr>
        <w:t xml:space="preserve">Equipment that operates unattended should be programmed to shut down safely during a power failure and not restart automatically when power returns. </w:t>
      </w:r>
    </w:p>
    <w:p w:rsidR="00114EDA" w:rsidRPr="00595B95" w:rsidRDefault="00114EDA" w:rsidP="00EA738A">
      <w:pPr>
        <w:pStyle w:val="Default"/>
        <w:numPr>
          <w:ilvl w:val="2"/>
          <w:numId w:val="13"/>
        </w:numPr>
        <w:rPr>
          <w:sz w:val="22"/>
          <w:szCs w:val="22"/>
        </w:rPr>
      </w:pPr>
      <w:r w:rsidRPr="00595B95">
        <w:rPr>
          <w:sz w:val="22"/>
          <w:szCs w:val="22"/>
        </w:rPr>
        <w:t xml:space="preserve">Identify hazardous equipment that should be turned off after power fails because it might cause injury when restarted after power returns. </w:t>
      </w:r>
    </w:p>
    <w:p w:rsidR="00906C3E" w:rsidRPr="00595B95" w:rsidRDefault="00EA738A" w:rsidP="00EA738A">
      <w:pPr>
        <w:pStyle w:val="Default"/>
        <w:numPr>
          <w:ilvl w:val="2"/>
          <w:numId w:val="13"/>
        </w:numPr>
        <w:rPr>
          <w:sz w:val="22"/>
          <w:szCs w:val="22"/>
        </w:rPr>
      </w:pPr>
      <w:r w:rsidRPr="00595B95">
        <w:rPr>
          <w:sz w:val="22"/>
          <w:szCs w:val="22"/>
        </w:rPr>
        <w:t>E</w:t>
      </w:r>
      <w:r w:rsidR="00114EDA" w:rsidRPr="00595B95">
        <w:rPr>
          <w:sz w:val="22"/>
          <w:szCs w:val="22"/>
        </w:rPr>
        <w:t>mployee</w:t>
      </w:r>
      <w:r w:rsidRPr="00595B95">
        <w:rPr>
          <w:sz w:val="22"/>
          <w:szCs w:val="22"/>
        </w:rPr>
        <w:t>s need to be aware of the equipment in their respective areas that would need to be shut off.</w:t>
      </w:r>
    </w:p>
    <w:p w:rsidR="00114EDA" w:rsidRPr="00595B95" w:rsidRDefault="00865C5F" w:rsidP="00EA738A">
      <w:pPr>
        <w:pStyle w:val="Default"/>
        <w:numPr>
          <w:ilvl w:val="2"/>
          <w:numId w:val="13"/>
        </w:numPr>
        <w:rPr>
          <w:sz w:val="22"/>
          <w:szCs w:val="22"/>
        </w:rPr>
      </w:pPr>
      <w:r w:rsidRPr="00595B95">
        <w:rPr>
          <w:sz w:val="22"/>
          <w:szCs w:val="22"/>
        </w:rPr>
        <w:t>Save any active computer files</w:t>
      </w:r>
      <w:r w:rsidR="00906C3E" w:rsidRPr="00595B95">
        <w:rPr>
          <w:sz w:val="22"/>
          <w:szCs w:val="22"/>
        </w:rPr>
        <w:t xml:space="preserve"> regularly so as not to lose data when the power goes off suddenly.  </w:t>
      </w:r>
      <w:r w:rsidR="0083080E" w:rsidRPr="00595B95">
        <w:rPr>
          <w:sz w:val="22"/>
          <w:szCs w:val="22"/>
        </w:rPr>
        <w:t xml:space="preserve">Make sure files are stored on network drives, which are backed up routinely.  </w:t>
      </w:r>
    </w:p>
    <w:p w:rsidR="00114EDA" w:rsidRPr="00595B95" w:rsidRDefault="00114EDA" w:rsidP="00114EDA">
      <w:pPr>
        <w:pStyle w:val="Default"/>
        <w:rPr>
          <w:sz w:val="22"/>
          <w:szCs w:val="22"/>
        </w:rPr>
      </w:pPr>
    </w:p>
    <w:p w:rsidR="00EA738A" w:rsidRPr="00595B95" w:rsidRDefault="00114EDA" w:rsidP="00114EDA">
      <w:pPr>
        <w:pStyle w:val="Default"/>
        <w:numPr>
          <w:ilvl w:val="1"/>
          <w:numId w:val="13"/>
        </w:numPr>
        <w:rPr>
          <w:b/>
          <w:sz w:val="22"/>
          <w:szCs w:val="22"/>
        </w:rPr>
      </w:pPr>
      <w:r w:rsidRPr="00595B95">
        <w:rPr>
          <w:b/>
          <w:bCs/>
          <w:sz w:val="22"/>
          <w:szCs w:val="22"/>
        </w:rPr>
        <w:t xml:space="preserve">While the power is off </w:t>
      </w:r>
    </w:p>
    <w:p w:rsidR="00EC61A0" w:rsidRDefault="00EC61A0" w:rsidP="00EA738A">
      <w:pPr>
        <w:pStyle w:val="Default"/>
        <w:numPr>
          <w:ilvl w:val="2"/>
          <w:numId w:val="13"/>
        </w:numPr>
        <w:rPr>
          <w:sz w:val="22"/>
          <w:szCs w:val="22"/>
        </w:rPr>
      </w:pPr>
      <w:r w:rsidRPr="00EC61A0">
        <w:rPr>
          <w:sz w:val="22"/>
          <w:szCs w:val="22"/>
        </w:rPr>
        <w:t xml:space="preserve">Refer to Section 3 of </w:t>
      </w:r>
      <w:r w:rsidRPr="00EC61A0">
        <w:rPr>
          <w:sz w:val="22"/>
          <w:szCs w:val="22"/>
          <w:u w:val="single"/>
        </w:rPr>
        <w:t>ODHL Select Agents and Toxins Biosafety Plan: BSL3 Practices</w:t>
      </w:r>
      <w:r w:rsidRPr="00EC61A0">
        <w:rPr>
          <w:sz w:val="22"/>
          <w:szCs w:val="22"/>
        </w:rPr>
        <w:t xml:space="preserve"> for information on emergency evacuation from the BSL3.</w:t>
      </w:r>
    </w:p>
    <w:p w:rsidR="00EA738A" w:rsidRPr="00595B95" w:rsidRDefault="00114EDA" w:rsidP="00EA738A">
      <w:pPr>
        <w:pStyle w:val="Default"/>
        <w:numPr>
          <w:ilvl w:val="2"/>
          <w:numId w:val="13"/>
        </w:numPr>
        <w:rPr>
          <w:sz w:val="22"/>
          <w:szCs w:val="22"/>
        </w:rPr>
      </w:pPr>
      <w:r w:rsidRPr="00595B95">
        <w:rPr>
          <w:sz w:val="22"/>
          <w:szCs w:val="22"/>
        </w:rPr>
        <w:t xml:space="preserve">Shut down equipment which automatically restarts when power is available. </w:t>
      </w:r>
    </w:p>
    <w:p w:rsidR="00EA738A" w:rsidRPr="00595B95" w:rsidRDefault="00114EDA" w:rsidP="00EA738A">
      <w:pPr>
        <w:pStyle w:val="Default"/>
        <w:numPr>
          <w:ilvl w:val="2"/>
          <w:numId w:val="13"/>
        </w:numPr>
        <w:rPr>
          <w:sz w:val="22"/>
          <w:szCs w:val="22"/>
        </w:rPr>
      </w:pPr>
      <w:r w:rsidRPr="00595B95">
        <w:rPr>
          <w:sz w:val="22"/>
          <w:szCs w:val="22"/>
        </w:rPr>
        <w:t xml:space="preserve">Check equipment on </w:t>
      </w:r>
      <w:r w:rsidR="008E1123">
        <w:rPr>
          <w:sz w:val="22"/>
          <w:szCs w:val="22"/>
        </w:rPr>
        <w:t xml:space="preserve">the </w:t>
      </w:r>
      <w:r w:rsidRPr="00595B95">
        <w:rPr>
          <w:sz w:val="22"/>
          <w:szCs w:val="22"/>
        </w:rPr>
        <w:t xml:space="preserve">emergency power system. In some cases, it may take 20 to 30 seconds for the emergency power to activate after a power failure. </w:t>
      </w:r>
    </w:p>
    <w:p w:rsidR="00114EDA" w:rsidRPr="00595B95" w:rsidRDefault="00114EDA" w:rsidP="00EA738A">
      <w:pPr>
        <w:pStyle w:val="Default"/>
        <w:numPr>
          <w:ilvl w:val="2"/>
          <w:numId w:val="13"/>
        </w:numPr>
        <w:rPr>
          <w:sz w:val="22"/>
          <w:szCs w:val="22"/>
        </w:rPr>
      </w:pPr>
      <w:r w:rsidRPr="00595B95">
        <w:rPr>
          <w:sz w:val="22"/>
          <w:szCs w:val="22"/>
        </w:rPr>
        <w:t xml:space="preserve">Disconnect </w:t>
      </w:r>
      <w:r w:rsidR="008E1123">
        <w:rPr>
          <w:sz w:val="22"/>
          <w:szCs w:val="22"/>
        </w:rPr>
        <w:t xml:space="preserve">non-essential </w:t>
      </w:r>
      <w:r w:rsidRPr="00595B95">
        <w:rPr>
          <w:sz w:val="22"/>
          <w:szCs w:val="22"/>
        </w:rPr>
        <w:t xml:space="preserve">equipment that runs unattended, and turn off unnecessary lights and equipment. This will reduce the risk of power surges and other unforeseen damage or injury that could result when the power comes on unexpectedly. </w:t>
      </w:r>
    </w:p>
    <w:p w:rsidR="00114EDA" w:rsidRPr="00595B95" w:rsidRDefault="00114EDA" w:rsidP="00114EDA">
      <w:pPr>
        <w:pStyle w:val="Default"/>
        <w:rPr>
          <w:sz w:val="22"/>
          <w:szCs w:val="22"/>
        </w:rPr>
      </w:pPr>
    </w:p>
    <w:p w:rsidR="00EA738A" w:rsidRPr="00595B95" w:rsidRDefault="00114EDA" w:rsidP="00114EDA">
      <w:pPr>
        <w:pStyle w:val="Default"/>
        <w:numPr>
          <w:ilvl w:val="1"/>
          <w:numId w:val="13"/>
        </w:numPr>
        <w:rPr>
          <w:b/>
          <w:sz w:val="22"/>
          <w:szCs w:val="22"/>
        </w:rPr>
      </w:pPr>
      <w:r w:rsidRPr="00595B95">
        <w:rPr>
          <w:b/>
          <w:bCs/>
          <w:sz w:val="22"/>
          <w:szCs w:val="22"/>
        </w:rPr>
        <w:t xml:space="preserve">When the power returns </w:t>
      </w:r>
    </w:p>
    <w:p w:rsidR="00EA738A" w:rsidRPr="00595B95" w:rsidRDefault="00114EDA" w:rsidP="00EA738A">
      <w:pPr>
        <w:pStyle w:val="Default"/>
        <w:numPr>
          <w:ilvl w:val="2"/>
          <w:numId w:val="13"/>
        </w:numPr>
        <w:rPr>
          <w:sz w:val="22"/>
          <w:szCs w:val="22"/>
        </w:rPr>
      </w:pPr>
      <w:r w:rsidRPr="00595B95">
        <w:rPr>
          <w:sz w:val="22"/>
          <w:szCs w:val="22"/>
        </w:rPr>
        <w:t xml:space="preserve">Reset/restart/check equipment. </w:t>
      </w:r>
    </w:p>
    <w:p w:rsidR="00114EDA" w:rsidRPr="00595B95" w:rsidRDefault="00114EDA" w:rsidP="00EA738A">
      <w:pPr>
        <w:pStyle w:val="Default"/>
        <w:numPr>
          <w:ilvl w:val="2"/>
          <w:numId w:val="13"/>
        </w:numPr>
        <w:rPr>
          <w:sz w:val="22"/>
          <w:szCs w:val="22"/>
        </w:rPr>
      </w:pPr>
      <w:r w:rsidRPr="00595B95">
        <w:rPr>
          <w:sz w:val="22"/>
          <w:szCs w:val="22"/>
        </w:rPr>
        <w:t xml:space="preserve">Assess and report any equipment failures to your supervisor. </w:t>
      </w:r>
    </w:p>
    <w:p w:rsidR="00114EDA" w:rsidRPr="00595B95" w:rsidRDefault="00114EDA" w:rsidP="00114EDA">
      <w:pPr>
        <w:pStyle w:val="Default"/>
        <w:rPr>
          <w:sz w:val="22"/>
          <w:szCs w:val="22"/>
        </w:rPr>
      </w:pPr>
    </w:p>
    <w:p w:rsidR="00EA738A" w:rsidRPr="00595B95" w:rsidRDefault="00114EDA" w:rsidP="00114EDA">
      <w:pPr>
        <w:pStyle w:val="Default"/>
        <w:numPr>
          <w:ilvl w:val="1"/>
          <w:numId w:val="13"/>
        </w:numPr>
        <w:rPr>
          <w:b/>
          <w:sz w:val="22"/>
          <w:szCs w:val="22"/>
        </w:rPr>
      </w:pPr>
      <w:r w:rsidRPr="00595B95">
        <w:rPr>
          <w:b/>
          <w:bCs/>
          <w:sz w:val="22"/>
          <w:szCs w:val="22"/>
        </w:rPr>
        <w:t xml:space="preserve">Emergency lighting </w:t>
      </w:r>
    </w:p>
    <w:p w:rsidR="00EA738A" w:rsidRPr="00595B95" w:rsidRDefault="00114EDA" w:rsidP="00EA738A">
      <w:pPr>
        <w:pStyle w:val="Default"/>
        <w:numPr>
          <w:ilvl w:val="2"/>
          <w:numId w:val="13"/>
        </w:numPr>
        <w:rPr>
          <w:sz w:val="22"/>
          <w:szCs w:val="22"/>
        </w:rPr>
      </w:pPr>
      <w:r w:rsidRPr="00595B95">
        <w:rPr>
          <w:sz w:val="22"/>
          <w:szCs w:val="22"/>
        </w:rPr>
        <w:t xml:space="preserve">Emergency lighting should provide enough light for a safe exit. Battery-powered lighting will last a couple of hours, but may fail sooner. </w:t>
      </w:r>
    </w:p>
    <w:p w:rsidR="00114EDA" w:rsidRPr="00595B95" w:rsidRDefault="00114EDA" w:rsidP="00EA738A">
      <w:pPr>
        <w:pStyle w:val="Default"/>
        <w:numPr>
          <w:ilvl w:val="2"/>
          <w:numId w:val="13"/>
        </w:numPr>
        <w:rPr>
          <w:sz w:val="22"/>
          <w:szCs w:val="22"/>
        </w:rPr>
      </w:pPr>
      <w:r w:rsidRPr="00595B95">
        <w:rPr>
          <w:sz w:val="22"/>
          <w:szCs w:val="22"/>
        </w:rPr>
        <w:t xml:space="preserve">Monitor level of lighting in hallways and stairwells to ensure you can exit safely. </w:t>
      </w:r>
    </w:p>
    <w:p w:rsidR="002C4E58" w:rsidRPr="00595B95" w:rsidRDefault="002C4E58">
      <w:pPr>
        <w:spacing w:after="200" w:line="276" w:lineRule="auto"/>
        <w:rPr>
          <w:rFonts w:cs="Arial"/>
        </w:rPr>
      </w:pPr>
      <w:r w:rsidRPr="00595B95">
        <w:rPr>
          <w:rFonts w:cs="Arial"/>
        </w:rPr>
        <w:br w:type="page"/>
      </w:r>
    </w:p>
    <w:p w:rsidR="00E73AC2" w:rsidRPr="00595B95" w:rsidRDefault="002C4E58" w:rsidP="002C4E58">
      <w:pPr>
        <w:pStyle w:val="Heading1"/>
        <w:rPr>
          <w:rFonts w:cs="Arial"/>
        </w:rPr>
      </w:pPr>
      <w:bookmarkStart w:id="20" w:name="_Toc376167770"/>
      <w:r w:rsidRPr="00595B95">
        <w:rPr>
          <w:rFonts w:cs="Arial"/>
        </w:rPr>
        <w:lastRenderedPageBreak/>
        <w:t>Elevator Malfunction</w:t>
      </w:r>
      <w:bookmarkEnd w:id="20"/>
    </w:p>
    <w:p w:rsidR="002C4E58" w:rsidRPr="00595B95" w:rsidRDefault="002C4E58" w:rsidP="002C4E58">
      <w:pPr>
        <w:pStyle w:val="Default"/>
      </w:pPr>
    </w:p>
    <w:p w:rsidR="002C4E58" w:rsidRPr="00595B95" w:rsidRDefault="002C4E58" w:rsidP="002C4E58">
      <w:pPr>
        <w:pStyle w:val="Default"/>
        <w:rPr>
          <w:sz w:val="22"/>
          <w:szCs w:val="22"/>
        </w:rPr>
      </w:pPr>
      <w:r w:rsidRPr="00595B95">
        <w:rPr>
          <w:sz w:val="22"/>
          <w:szCs w:val="22"/>
        </w:rPr>
        <w:t>Inform someone working with you that you will be using the elevator and when you expect to be done.  This way someone will know to check after a period of time if you have not reported back.  This is especially important after-hours and on weekends.  Also, carry a cell phone with you on the elevator if possible.</w:t>
      </w:r>
    </w:p>
    <w:p w:rsidR="002C4E58" w:rsidRPr="00595B95" w:rsidRDefault="002C4E58" w:rsidP="002C4E58">
      <w:pPr>
        <w:pStyle w:val="Default"/>
        <w:rPr>
          <w:sz w:val="22"/>
          <w:szCs w:val="22"/>
        </w:rPr>
      </w:pPr>
    </w:p>
    <w:p w:rsidR="002C4E58" w:rsidRPr="00595B95" w:rsidRDefault="002C4E58" w:rsidP="002C4E58">
      <w:pPr>
        <w:pStyle w:val="Default"/>
        <w:numPr>
          <w:ilvl w:val="1"/>
          <w:numId w:val="13"/>
        </w:numPr>
        <w:rPr>
          <w:sz w:val="22"/>
          <w:szCs w:val="22"/>
        </w:rPr>
      </w:pPr>
      <w:r w:rsidRPr="00595B95">
        <w:rPr>
          <w:sz w:val="22"/>
          <w:szCs w:val="22"/>
        </w:rPr>
        <w:t xml:space="preserve">If you are riding in an elevator that becomes stalled: </w:t>
      </w:r>
    </w:p>
    <w:p w:rsidR="002C4E58" w:rsidRPr="00595B95" w:rsidRDefault="002C4E58" w:rsidP="002C4E58">
      <w:pPr>
        <w:pStyle w:val="Default"/>
        <w:numPr>
          <w:ilvl w:val="2"/>
          <w:numId w:val="13"/>
        </w:numPr>
        <w:rPr>
          <w:sz w:val="22"/>
          <w:szCs w:val="22"/>
        </w:rPr>
      </w:pPr>
      <w:r w:rsidRPr="00595B95">
        <w:rPr>
          <w:sz w:val="22"/>
          <w:szCs w:val="22"/>
        </w:rPr>
        <w:t>Press the call/intercom button.</w:t>
      </w:r>
    </w:p>
    <w:p w:rsidR="002C4E58" w:rsidRPr="00324098" w:rsidRDefault="002C4E58" w:rsidP="002C4E58">
      <w:pPr>
        <w:pStyle w:val="Default"/>
        <w:numPr>
          <w:ilvl w:val="3"/>
          <w:numId w:val="13"/>
        </w:numPr>
        <w:rPr>
          <w:sz w:val="22"/>
          <w:szCs w:val="22"/>
        </w:rPr>
      </w:pPr>
      <w:r w:rsidRPr="00324098">
        <w:rPr>
          <w:sz w:val="22"/>
          <w:szCs w:val="22"/>
        </w:rPr>
        <w:t>This button calls the front desk in the Bromfield Building during normal business hours.</w:t>
      </w:r>
    </w:p>
    <w:p w:rsidR="002C4E58" w:rsidRPr="00324098" w:rsidRDefault="002C4E58" w:rsidP="002C4E58">
      <w:pPr>
        <w:pStyle w:val="Default"/>
        <w:numPr>
          <w:ilvl w:val="3"/>
          <w:numId w:val="13"/>
        </w:numPr>
        <w:rPr>
          <w:sz w:val="22"/>
          <w:szCs w:val="22"/>
        </w:rPr>
      </w:pPr>
      <w:r w:rsidRPr="00324098">
        <w:rPr>
          <w:sz w:val="22"/>
          <w:szCs w:val="22"/>
        </w:rPr>
        <w:t xml:space="preserve">KDR answering service (1-888-456-3405) monitors the elevator emergency call buttons after-hours and on weekends.  The service will contact ODA Campus Security/Enforcement for follow-up if needed. </w:t>
      </w:r>
    </w:p>
    <w:p w:rsidR="002C4E58" w:rsidRPr="00595B95" w:rsidRDefault="002C4E58" w:rsidP="002C4E58">
      <w:pPr>
        <w:pStyle w:val="Default"/>
        <w:numPr>
          <w:ilvl w:val="2"/>
          <w:numId w:val="13"/>
        </w:numPr>
        <w:rPr>
          <w:sz w:val="22"/>
          <w:szCs w:val="22"/>
        </w:rPr>
      </w:pPr>
      <w:r w:rsidRPr="00595B95">
        <w:rPr>
          <w:sz w:val="22"/>
          <w:szCs w:val="22"/>
        </w:rPr>
        <w:t xml:space="preserve">Be prepared with as much information as possible concerning the stalled elevator, such as: </w:t>
      </w:r>
    </w:p>
    <w:p w:rsidR="002C4E58" w:rsidRPr="00595B95" w:rsidRDefault="002C4E58" w:rsidP="002C4E58">
      <w:pPr>
        <w:pStyle w:val="Default"/>
        <w:numPr>
          <w:ilvl w:val="3"/>
          <w:numId w:val="13"/>
        </w:numPr>
        <w:rPr>
          <w:sz w:val="22"/>
          <w:szCs w:val="22"/>
        </w:rPr>
      </w:pPr>
      <w:r w:rsidRPr="00595B95">
        <w:rPr>
          <w:sz w:val="22"/>
          <w:szCs w:val="22"/>
        </w:rPr>
        <w:t xml:space="preserve">Elevator </w:t>
      </w:r>
      <w:r w:rsidR="007841B7">
        <w:rPr>
          <w:sz w:val="22"/>
          <w:szCs w:val="22"/>
        </w:rPr>
        <w:t>location (freight elevator next to loading dock, or passenger elevator off of Building 22 hallway)</w:t>
      </w:r>
      <w:r w:rsidRPr="00595B95">
        <w:rPr>
          <w:sz w:val="22"/>
          <w:szCs w:val="22"/>
        </w:rPr>
        <w:t xml:space="preserve">. </w:t>
      </w:r>
    </w:p>
    <w:p w:rsidR="002C4E58" w:rsidRPr="00595B95" w:rsidRDefault="002C4E58" w:rsidP="002C4E58">
      <w:pPr>
        <w:pStyle w:val="Default"/>
        <w:numPr>
          <w:ilvl w:val="3"/>
          <w:numId w:val="13"/>
        </w:numPr>
        <w:rPr>
          <w:sz w:val="22"/>
          <w:szCs w:val="22"/>
        </w:rPr>
      </w:pPr>
      <w:r w:rsidRPr="00595B95">
        <w:rPr>
          <w:sz w:val="22"/>
          <w:szCs w:val="22"/>
        </w:rPr>
        <w:t xml:space="preserve">Nearest floor level if it can be determined. </w:t>
      </w:r>
    </w:p>
    <w:p w:rsidR="002C4E58" w:rsidRPr="00595B95" w:rsidRDefault="002C4E58" w:rsidP="002C4E58">
      <w:pPr>
        <w:pStyle w:val="Default"/>
        <w:numPr>
          <w:ilvl w:val="3"/>
          <w:numId w:val="13"/>
        </w:numPr>
        <w:rPr>
          <w:sz w:val="22"/>
          <w:szCs w:val="22"/>
        </w:rPr>
      </w:pPr>
      <w:r w:rsidRPr="00595B95">
        <w:rPr>
          <w:sz w:val="22"/>
          <w:szCs w:val="22"/>
        </w:rPr>
        <w:t xml:space="preserve">Number of people and names of individuals on the elevator. </w:t>
      </w:r>
    </w:p>
    <w:p w:rsidR="002C4E58" w:rsidRPr="00595B95" w:rsidRDefault="00720DBD" w:rsidP="002C4E58">
      <w:pPr>
        <w:pStyle w:val="Default"/>
        <w:numPr>
          <w:ilvl w:val="1"/>
          <w:numId w:val="13"/>
        </w:numPr>
        <w:rPr>
          <w:sz w:val="22"/>
          <w:szCs w:val="22"/>
        </w:rPr>
      </w:pPr>
      <w:r w:rsidRPr="00595B95">
        <w:rPr>
          <w:sz w:val="22"/>
          <w:szCs w:val="22"/>
        </w:rPr>
        <w:t>If you are able to call an outside number, also call the Laboratory Administration Office (</w:t>
      </w:r>
      <w:r w:rsidR="008E1123">
        <w:rPr>
          <w:sz w:val="22"/>
          <w:szCs w:val="22"/>
        </w:rPr>
        <w:t>614-</w:t>
      </w:r>
      <w:r w:rsidRPr="00595B95">
        <w:rPr>
          <w:sz w:val="22"/>
          <w:szCs w:val="22"/>
        </w:rPr>
        <w:t>644-2563) during normal business hours.  After-hours/weekends, call the BT On-Call Supervisor (</w:t>
      </w:r>
      <w:r w:rsidR="008E1123">
        <w:rPr>
          <w:sz w:val="22"/>
          <w:szCs w:val="22"/>
        </w:rPr>
        <w:t>614-</w:t>
      </w:r>
      <w:r w:rsidRPr="00595B95">
        <w:rPr>
          <w:sz w:val="22"/>
          <w:szCs w:val="22"/>
        </w:rPr>
        <w:t>203-1462).</w:t>
      </w:r>
    </w:p>
    <w:p w:rsidR="002C4E58" w:rsidRPr="00595B95" w:rsidRDefault="00720DBD" w:rsidP="002C4E58">
      <w:pPr>
        <w:pStyle w:val="Default"/>
        <w:numPr>
          <w:ilvl w:val="1"/>
          <w:numId w:val="13"/>
        </w:numPr>
        <w:rPr>
          <w:sz w:val="22"/>
          <w:szCs w:val="22"/>
        </w:rPr>
      </w:pPr>
      <w:r w:rsidRPr="00595B95">
        <w:rPr>
          <w:sz w:val="22"/>
          <w:szCs w:val="22"/>
        </w:rPr>
        <w:t xml:space="preserve">Remain calm.  </w:t>
      </w:r>
      <w:r w:rsidR="002C4E58" w:rsidRPr="00595B95">
        <w:rPr>
          <w:sz w:val="22"/>
          <w:szCs w:val="22"/>
        </w:rPr>
        <w:t>All efforts will be made to release individuals as quick</w:t>
      </w:r>
      <w:r w:rsidRPr="00595B95">
        <w:rPr>
          <w:sz w:val="22"/>
          <w:szCs w:val="22"/>
        </w:rPr>
        <w:t>ly</w:t>
      </w:r>
      <w:r w:rsidR="002C4E58" w:rsidRPr="00595B95">
        <w:rPr>
          <w:sz w:val="22"/>
          <w:szCs w:val="22"/>
        </w:rPr>
        <w:t xml:space="preserve"> as possible. Recognize that it may take some time for technicians to assess the situation and devise a plan to correct the problem and/or free the persons on the elevator. Elevator technicians may have to enter the elevator shafts to assess the problem. </w:t>
      </w:r>
    </w:p>
    <w:p w:rsidR="00720DBD" w:rsidRPr="00595B95" w:rsidRDefault="00720DBD" w:rsidP="00720DBD">
      <w:pPr>
        <w:pStyle w:val="Default"/>
        <w:numPr>
          <w:ilvl w:val="1"/>
          <w:numId w:val="13"/>
        </w:numPr>
        <w:rPr>
          <w:sz w:val="22"/>
          <w:szCs w:val="22"/>
        </w:rPr>
      </w:pPr>
      <w:r w:rsidRPr="00595B95">
        <w:rPr>
          <w:b/>
          <w:bCs/>
          <w:sz w:val="22"/>
          <w:szCs w:val="22"/>
        </w:rPr>
        <w:t xml:space="preserve">DO NOT </w:t>
      </w:r>
      <w:r w:rsidRPr="00595B95">
        <w:rPr>
          <w:sz w:val="22"/>
          <w:szCs w:val="22"/>
        </w:rPr>
        <w:t xml:space="preserve">attempt or allow anyone to help you crawl out of a stalled elevator that is between floors (i.e., when the floor of the elevator and the floor of the building are not level with one another). The elevator could start up at any time. </w:t>
      </w:r>
    </w:p>
    <w:p w:rsidR="00720DBD" w:rsidRPr="00595B95" w:rsidRDefault="00720DBD">
      <w:pPr>
        <w:spacing w:after="200" w:line="276" w:lineRule="auto"/>
        <w:rPr>
          <w:rFonts w:eastAsiaTheme="majorEastAsia" w:cs="Arial"/>
          <w:b/>
          <w:bCs/>
          <w:sz w:val="28"/>
          <w:szCs w:val="28"/>
        </w:rPr>
      </w:pPr>
      <w:r w:rsidRPr="00595B95">
        <w:rPr>
          <w:rFonts w:cs="Arial"/>
        </w:rPr>
        <w:br w:type="page"/>
      </w:r>
    </w:p>
    <w:p w:rsidR="00720DBD" w:rsidRPr="00595B95" w:rsidRDefault="00720DBD" w:rsidP="00720DBD">
      <w:pPr>
        <w:pStyle w:val="Heading1"/>
        <w:rPr>
          <w:rFonts w:cs="Arial"/>
        </w:rPr>
      </w:pPr>
      <w:bookmarkStart w:id="21" w:name="_Toc376167771"/>
      <w:r w:rsidRPr="00595B95">
        <w:rPr>
          <w:rFonts w:cs="Arial"/>
        </w:rPr>
        <w:lastRenderedPageBreak/>
        <w:t>Bomb Threat</w:t>
      </w:r>
      <w:bookmarkEnd w:id="21"/>
    </w:p>
    <w:p w:rsidR="00720DBD" w:rsidRPr="00595B95" w:rsidRDefault="00720DBD" w:rsidP="00720DBD">
      <w:pPr>
        <w:pStyle w:val="Default"/>
      </w:pPr>
    </w:p>
    <w:p w:rsidR="00952757" w:rsidRPr="00595B95" w:rsidRDefault="00720DBD" w:rsidP="00720DBD">
      <w:pPr>
        <w:pStyle w:val="Default"/>
        <w:rPr>
          <w:sz w:val="22"/>
          <w:szCs w:val="22"/>
        </w:rPr>
      </w:pPr>
      <w:r w:rsidRPr="00595B95">
        <w:rPr>
          <w:sz w:val="22"/>
          <w:szCs w:val="22"/>
        </w:rPr>
        <w:t>The chances of being the victim of a bomb are extremely remote. Although rare, the chances are considerably greater of receiving a telephoned bomb threat or finding a suspicious and poten</w:t>
      </w:r>
      <w:r w:rsidR="00952757" w:rsidRPr="00595B95">
        <w:rPr>
          <w:sz w:val="22"/>
          <w:szCs w:val="22"/>
        </w:rPr>
        <w:t xml:space="preserve">tially harmful device placed on the premises.  In the event of a bomb threat, a building evacuation will be ordered via the building intercom system by the Bureau Chief, </w:t>
      </w:r>
      <w:r w:rsidR="00DD4F5D">
        <w:rPr>
          <w:sz w:val="22"/>
          <w:szCs w:val="22"/>
        </w:rPr>
        <w:t xml:space="preserve">Assistant Bureau Chief, </w:t>
      </w:r>
      <w:r w:rsidR="00952757" w:rsidRPr="00595B95">
        <w:rPr>
          <w:sz w:val="22"/>
          <w:szCs w:val="22"/>
        </w:rPr>
        <w:t>Laboratory Safety Officer, or Supervisor.</w:t>
      </w:r>
    </w:p>
    <w:p w:rsidR="00952757" w:rsidRPr="00595B95" w:rsidRDefault="00952757" w:rsidP="00720DBD">
      <w:pPr>
        <w:pStyle w:val="Default"/>
        <w:rPr>
          <w:sz w:val="22"/>
          <w:szCs w:val="22"/>
        </w:rPr>
      </w:pPr>
    </w:p>
    <w:p w:rsidR="004503BB" w:rsidRPr="00595B95" w:rsidRDefault="00720DBD" w:rsidP="00720DBD">
      <w:pPr>
        <w:pStyle w:val="Default"/>
        <w:numPr>
          <w:ilvl w:val="1"/>
          <w:numId w:val="13"/>
        </w:numPr>
        <w:rPr>
          <w:b/>
          <w:sz w:val="22"/>
          <w:szCs w:val="22"/>
        </w:rPr>
      </w:pPr>
      <w:r w:rsidRPr="00595B95">
        <w:rPr>
          <w:b/>
          <w:bCs/>
          <w:sz w:val="22"/>
          <w:szCs w:val="22"/>
        </w:rPr>
        <w:t xml:space="preserve">If you receive a bomb threat by phone: </w:t>
      </w:r>
    </w:p>
    <w:p w:rsidR="004503BB" w:rsidRPr="003B5C14" w:rsidRDefault="00720DBD" w:rsidP="004503BB">
      <w:pPr>
        <w:pStyle w:val="Default"/>
        <w:numPr>
          <w:ilvl w:val="2"/>
          <w:numId w:val="13"/>
        </w:numPr>
        <w:rPr>
          <w:sz w:val="22"/>
          <w:szCs w:val="22"/>
        </w:rPr>
      </w:pPr>
      <w:r w:rsidRPr="00595B95">
        <w:rPr>
          <w:sz w:val="22"/>
          <w:szCs w:val="22"/>
        </w:rPr>
        <w:t xml:space="preserve">Use the </w:t>
      </w:r>
      <w:hyperlink w:anchor="_BOMB_THREAT_REPORT" w:history="1">
        <w:r w:rsidRPr="00897534">
          <w:rPr>
            <w:rStyle w:val="Hyperlink"/>
            <w:sz w:val="22"/>
            <w:szCs w:val="22"/>
          </w:rPr>
          <w:t>Bomb Threat Report</w:t>
        </w:r>
      </w:hyperlink>
      <w:r w:rsidRPr="003B5C14">
        <w:rPr>
          <w:sz w:val="22"/>
          <w:szCs w:val="22"/>
        </w:rPr>
        <w:t xml:space="preserve"> </w:t>
      </w:r>
    </w:p>
    <w:p w:rsidR="004503BB" w:rsidRPr="00595B95" w:rsidRDefault="00720DBD" w:rsidP="004503BB">
      <w:pPr>
        <w:pStyle w:val="Default"/>
        <w:numPr>
          <w:ilvl w:val="2"/>
          <w:numId w:val="13"/>
        </w:numPr>
        <w:rPr>
          <w:sz w:val="22"/>
          <w:szCs w:val="22"/>
        </w:rPr>
      </w:pPr>
      <w:r w:rsidRPr="00595B95">
        <w:rPr>
          <w:sz w:val="22"/>
          <w:szCs w:val="22"/>
        </w:rPr>
        <w:t xml:space="preserve">Remain calm. </w:t>
      </w:r>
    </w:p>
    <w:p w:rsidR="004503BB" w:rsidRPr="00595B95" w:rsidRDefault="00720DBD" w:rsidP="004503BB">
      <w:pPr>
        <w:pStyle w:val="Default"/>
        <w:numPr>
          <w:ilvl w:val="2"/>
          <w:numId w:val="13"/>
        </w:numPr>
        <w:rPr>
          <w:sz w:val="22"/>
          <w:szCs w:val="22"/>
        </w:rPr>
      </w:pPr>
      <w:r w:rsidRPr="00595B95">
        <w:rPr>
          <w:sz w:val="22"/>
          <w:szCs w:val="22"/>
        </w:rPr>
        <w:t xml:space="preserve">Keep the caller on the line and attempt to gather additional information. </w:t>
      </w:r>
    </w:p>
    <w:p w:rsidR="00720DBD" w:rsidRPr="00897534" w:rsidRDefault="00720DBD" w:rsidP="004503BB">
      <w:pPr>
        <w:pStyle w:val="Default"/>
        <w:numPr>
          <w:ilvl w:val="2"/>
          <w:numId w:val="13"/>
        </w:numPr>
        <w:rPr>
          <w:sz w:val="22"/>
          <w:szCs w:val="22"/>
        </w:rPr>
      </w:pPr>
      <w:r w:rsidRPr="00595B95">
        <w:rPr>
          <w:sz w:val="22"/>
          <w:szCs w:val="22"/>
        </w:rPr>
        <w:t>Notify co-worker</w:t>
      </w:r>
      <w:r w:rsidR="003B5C14">
        <w:rPr>
          <w:sz w:val="22"/>
          <w:szCs w:val="22"/>
        </w:rPr>
        <w:t>s</w:t>
      </w:r>
      <w:r w:rsidRPr="00595B95">
        <w:rPr>
          <w:sz w:val="22"/>
          <w:szCs w:val="22"/>
        </w:rPr>
        <w:t xml:space="preserve"> while caller is on the line</w:t>
      </w:r>
      <w:r w:rsidR="002C109A" w:rsidRPr="00595B95">
        <w:rPr>
          <w:sz w:val="22"/>
          <w:szCs w:val="22"/>
        </w:rPr>
        <w:t xml:space="preserve"> using the sign </w:t>
      </w:r>
      <w:r w:rsidR="002C109A" w:rsidRPr="00897534">
        <w:rPr>
          <w:sz w:val="22"/>
          <w:szCs w:val="22"/>
        </w:rPr>
        <w:t xml:space="preserve">on page </w:t>
      </w:r>
      <w:r w:rsidR="0007071D" w:rsidRPr="00897534">
        <w:rPr>
          <w:sz w:val="22"/>
          <w:szCs w:val="22"/>
        </w:rPr>
        <w:t>15</w:t>
      </w:r>
      <w:r w:rsidR="002C109A" w:rsidRPr="00897534">
        <w:rPr>
          <w:sz w:val="22"/>
          <w:szCs w:val="22"/>
        </w:rPr>
        <w:t>.</w:t>
      </w:r>
      <w:r w:rsidRPr="00897534">
        <w:rPr>
          <w:sz w:val="22"/>
          <w:szCs w:val="22"/>
        </w:rPr>
        <w:t xml:space="preserve"> </w:t>
      </w:r>
    </w:p>
    <w:p w:rsidR="00720DBD" w:rsidRPr="00595B95" w:rsidRDefault="00720DBD" w:rsidP="00720DBD">
      <w:pPr>
        <w:pStyle w:val="Default"/>
        <w:rPr>
          <w:sz w:val="22"/>
          <w:szCs w:val="22"/>
        </w:rPr>
      </w:pPr>
    </w:p>
    <w:p w:rsidR="004503BB" w:rsidRPr="00595B95" w:rsidRDefault="00720DBD" w:rsidP="00720DBD">
      <w:pPr>
        <w:pStyle w:val="Default"/>
        <w:numPr>
          <w:ilvl w:val="1"/>
          <w:numId w:val="13"/>
        </w:numPr>
        <w:rPr>
          <w:b/>
          <w:sz w:val="22"/>
          <w:szCs w:val="22"/>
        </w:rPr>
      </w:pPr>
      <w:r w:rsidRPr="00595B95">
        <w:rPr>
          <w:b/>
          <w:bCs/>
          <w:sz w:val="22"/>
          <w:szCs w:val="22"/>
        </w:rPr>
        <w:t xml:space="preserve">If you find a suspicious package or device: </w:t>
      </w:r>
    </w:p>
    <w:p w:rsidR="003B5C14" w:rsidRDefault="003B5C14" w:rsidP="004503BB">
      <w:pPr>
        <w:pStyle w:val="Default"/>
        <w:numPr>
          <w:ilvl w:val="2"/>
          <w:numId w:val="13"/>
        </w:numPr>
        <w:rPr>
          <w:sz w:val="22"/>
          <w:szCs w:val="22"/>
        </w:rPr>
      </w:pPr>
      <w:r>
        <w:rPr>
          <w:sz w:val="22"/>
          <w:szCs w:val="22"/>
        </w:rPr>
        <w:t xml:space="preserve">Refer to </w:t>
      </w:r>
      <w:hyperlink w:anchor="_Suspicious_Package/Letter" w:history="1">
        <w:r w:rsidR="00B13115" w:rsidRPr="00B13115">
          <w:rPr>
            <w:rStyle w:val="Hyperlink"/>
            <w:sz w:val="22"/>
            <w:szCs w:val="22"/>
          </w:rPr>
          <w:t>Section 1</w:t>
        </w:r>
        <w:r w:rsidR="00EC61A0">
          <w:rPr>
            <w:rStyle w:val="Hyperlink"/>
            <w:sz w:val="22"/>
            <w:szCs w:val="22"/>
          </w:rPr>
          <w:t>2</w:t>
        </w:r>
        <w:r w:rsidR="00B13115" w:rsidRPr="00B13115">
          <w:rPr>
            <w:rStyle w:val="Hyperlink"/>
            <w:sz w:val="22"/>
            <w:szCs w:val="22"/>
          </w:rPr>
          <w:t>: Suspicious Package/Letter</w:t>
        </w:r>
      </w:hyperlink>
      <w:r w:rsidR="00B13115">
        <w:rPr>
          <w:sz w:val="22"/>
          <w:szCs w:val="22"/>
        </w:rPr>
        <w:t xml:space="preserve"> </w:t>
      </w:r>
      <w:r>
        <w:rPr>
          <w:sz w:val="22"/>
          <w:szCs w:val="22"/>
        </w:rPr>
        <w:t>for more details.</w:t>
      </w:r>
    </w:p>
    <w:p w:rsidR="004503BB" w:rsidRPr="00595B95" w:rsidRDefault="00720DBD" w:rsidP="004503BB">
      <w:pPr>
        <w:pStyle w:val="Default"/>
        <w:numPr>
          <w:ilvl w:val="2"/>
          <w:numId w:val="13"/>
        </w:numPr>
        <w:rPr>
          <w:sz w:val="22"/>
          <w:szCs w:val="22"/>
        </w:rPr>
      </w:pPr>
      <w:r w:rsidRPr="00595B95">
        <w:rPr>
          <w:sz w:val="22"/>
          <w:szCs w:val="22"/>
        </w:rPr>
        <w:t>Do not touch the device OR items near the device. Movement may “trigger” a detonation.</w:t>
      </w:r>
    </w:p>
    <w:p w:rsidR="004503BB" w:rsidRPr="00595B95" w:rsidRDefault="004503BB" w:rsidP="004503BB">
      <w:pPr>
        <w:pStyle w:val="Default"/>
        <w:numPr>
          <w:ilvl w:val="2"/>
          <w:numId w:val="13"/>
        </w:numPr>
        <w:rPr>
          <w:sz w:val="22"/>
          <w:szCs w:val="22"/>
        </w:rPr>
      </w:pPr>
      <w:r w:rsidRPr="00595B95">
        <w:rPr>
          <w:sz w:val="22"/>
          <w:szCs w:val="22"/>
        </w:rPr>
        <w:t xml:space="preserve">Notify your supervisor, Laboratory Safety </w:t>
      </w:r>
      <w:r w:rsidR="00897534">
        <w:rPr>
          <w:sz w:val="22"/>
          <w:szCs w:val="22"/>
        </w:rPr>
        <w:t xml:space="preserve">and Security </w:t>
      </w:r>
      <w:r w:rsidRPr="00595B95">
        <w:rPr>
          <w:sz w:val="22"/>
          <w:szCs w:val="22"/>
        </w:rPr>
        <w:t xml:space="preserve">Officer </w:t>
      </w:r>
      <w:r w:rsidR="00897534">
        <w:rPr>
          <w:sz w:val="22"/>
          <w:szCs w:val="22"/>
        </w:rPr>
        <w:t xml:space="preserve">(614-728-0393) </w:t>
      </w:r>
      <w:r w:rsidRPr="00595B95">
        <w:rPr>
          <w:sz w:val="22"/>
          <w:szCs w:val="22"/>
        </w:rPr>
        <w:t xml:space="preserve">or Bureau Chief </w:t>
      </w:r>
      <w:r w:rsidR="003B5C14">
        <w:rPr>
          <w:sz w:val="22"/>
          <w:szCs w:val="22"/>
        </w:rPr>
        <w:t xml:space="preserve">(614-644-4632) </w:t>
      </w:r>
      <w:r w:rsidRPr="00595B95">
        <w:rPr>
          <w:sz w:val="22"/>
          <w:szCs w:val="22"/>
        </w:rPr>
        <w:t>immediately.</w:t>
      </w:r>
      <w:r w:rsidR="00720DBD" w:rsidRPr="00595B95">
        <w:rPr>
          <w:sz w:val="22"/>
          <w:szCs w:val="22"/>
        </w:rPr>
        <w:t xml:space="preserve"> </w:t>
      </w:r>
    </w:p>
    <w:p w:rsidR="004503BB" w:rsidRPr="00595B95" w:rsidRDefault="00720DBD" w:rsidP="004503BB">
      <w:pPr>
        <w:pStyle w:val="Default"/>
        <w:numPr>
          <w:ilvl w:val="2"/>
          <w:numId w:val="13"/>
        </w:numPr>
        <w:rPr>
          <w:sz w:val="22"/>
          <w:szCs w:val="22"/>
        </w:rPr>
      </w:pPr>
      <w:r w:rsidRPr="00595B95">
        <w:rPr>
          <w:sz w:val="22"/>
          <w:szCs w:val="22"/>
        </w:rPr>
        <w:t xml:space="preserve">Evacuate and cordon off the immediate area to prevent inadvertent exposure to the danger. Vibration from movement near the suspicious item may cause an explosion or a timing mechanism may be set to activate the device. </w:t>
      </w:r>
    </w:p>
    <w:p w:rsidR="004503BB" w:rsidRPr="00595B95" w:rsidRDefault="00720DBD" w:rsidP="004503BB">
      <w:pPr>
        <w:pStyle w:val="Default"/>
        <w:numPr>
          <w:ilvl w:val="2"/>
          <w:numId w:val="13"/>
        </w:numPr>
        <w:rPr>
          <w:sz w:val="22"/>
          <w:szCs w:val="22"/>
        </w:rPr>
      </w:pPr>
      <w:r w:rsidRPr="00595B95">
        <w:rPr>
          <w:sz w:val="22"/>
          <w:szCs w:val="22"/>
        </w:rPr>
        <w:t xml:space="preserve">If possible, open windows to minimize the effect of any concussion caused by detonation. </w:t>
      </w:r>
    </w:p>
    <w:p w:rsidR="004503BB" w:rsidRPr="00595B95" w:rsidRDefault="00720DBD" w:rsidP="004503BB">
      <w:pPr>
        <w:pStyle w:val="Default"/>
        <w:numPr>
          <w:ilvl w:val="2"/>
          <w:numId w:val="13"/>
        </w:numPr>
        <w:rPr>
          <w:sz w:val="22"/>
          <w:szCs w:val="22"/>
        </w:rPr>
      </w:pPr>
      <w:r w:rsidRPr="00595B95">
        <w:rPr>
          <w:sz w:val="22"/>
          <w:szCs w:val="22"/>
        </w:rPr>
        <w:t xml:space="preserve">Do not use cellular phones or other electronic equipment near the device. </w:t>
      </w:r>
    </w:p>
    <w:p w:rsidR="00720DBD" w:rsidRPr="00595B95" w:rsidRDefault="00720DBD" w:rsidP="004503BB">
      <w:pPr>
        <w:pStyle w:val="Default"/>
        <w:numPr>
          <w:ilvl w:val="2"/>
          <w:numId w:val="13"/>
        </w:numPr>
        <w:rPr>
          <w:sz w:val="22"/>
          <w:szCs w:val="22"/>
        </w:rPr>
      </w:pPr>
      <w:r w:rsidRPr="00595B95">
        <w:rPr>
          <w:sz w:val="22"/>
          <w:szCs w:val="22"/>
        </w:rPr>
        <w:t xml:space="preserve">Remain quiet and orderly during evacuations; listen for updated instructions. </w:t>
      </w:r>
    </w:p>
    <w:p w:rsidR="00720DBD" w:rsidRPr="00595B95" w:rsidRDefault="00720DBD" w:rsidP="00720DBD">
      <w:pPr>
        <w:pStyle w:val="Default"/>
        <w:rPr>
          <w:sz w:val="22"/>
          <w:szCs w:val="22"/>
        </w:rPr>
      </w:pPr>
    </w:p>
    <w:p w:rsidR="004503BB" w:rsidRPr="00595B95" w:rsidRDefault="004503BB" w:rsidP="004503BB">
      <w:pPr>
        <w:pStyle w:val="Default"/>
        <w:numPr>
          <w:ilvl w:val="1"/>
          <w:numId w:val="13"/>
        </w:numPr>
        <w:rPr>
          <w:b/>
          <w:sz w:val="22"/>
          <w:szCs w:val="22"/>
        </w:rPr>
      </w:pPr>
      <w:r w:rsidRPr="00595B95">
        <w:rPr>
          <w:b/>
          <w:bCs/>
          <w:sz w:val="22"/>
          <w:szCs w:val="22"/>
        </w:rPr>
        <w:t xml:space="preserve">Report the bomb threat, mail bomb or suspicious device: </w:t>
      </w:r>
    </w:p>
    <w:p w:rsidR="004503BB" w:rsidRPr="00595B95" w:rsidRDefault="004503BB" w:rsidP="004503BB">
      <w:pPr>
        <w:pStyle w:val="Default"/>
        <w:numPr>
          <w:ilvl w:val="2"/>
          <w:numId w:val="13"/>
        </w:numPr>
        <w:rPr>
          <w:sz w:val="22"/>
          <w:szCs w:val="22"/>
        </w:rPr>
      </w:pPr>
      <w:r w:rsidRPr="00595B95">
        <w:rPr>
          <w:sz w:val="22"/>
          <w:szCs w:val="22"/>
        </w:rPr>
        <w:t xml:space="preserve">If possible, use another phone to report the threat; experts can often track the location of a threatening call if the telephone is left unused. </w:t>
      </w:r>
    </w:p>
    <w:p w:rsidR="004503BB" w:rsidRPr="003B5C14" w:rsidRDefault="004503BB" w:rsidP="004503BB">
      <w:pPr>
        <w:pStyle w:val="Default"/>
        <w:numPr>
          <w:ilvl w:val="2"/>
          <w:numId w:val="13"/>
        </w:numPr>
        <w:rPr>
          <w:sz w:val="22"/>
          <w:szCs w:val="22"/>
        </w:rPr>
      </w:pPr>
      <w:r w:rsidRPr="003B5C14">
        <w:rPr>
          <w:sz w:val="22"/>
          <w:szCs w:val="22"/>
        </w:rPr>
        <w:t>Notify your supervisor, or call the Laboratory Administration Office (</w:t>
      </w:r>
      <w:r w:rsidR="003B5C14">
        <w:rPr>
          <w:sz w:val="22"/>
          <w:szCs w:val="22"/>
        </w:rPr>
        <w:t>614-</w:t>
      </w:r>
      <w:r w:rsidRPr="003B5C14">
        <w:rPr>
          <w:sz w:val="22"/>
          <w:szCs w:val="22"/>
        </w:rPr>
        <w:t>644-2563) or Bureau Chief (</w:t>
      </w:r>
      <w:r w:rsidR="003B5C14">
        <w:rPr>
          <w:sz w:val="22"/>
          <w:szCs w:val="22"/>
        </w:rPr>
        <w:t>614-</w:t>
      </w:r>
      <w:r w:rsidRPr="003B5C14">
        <w:rPr>
          <w:sz w:val="22"/>
          <w:szCs w:val="22"/>
        </w:rPr>
        <w:t>644-4632).  Explain that you've received a bomb threat, mail bomb or have found a suspicious device at your workplace.</w:t>
      </w:r>
    </w:p>
    <w:p w:rsidR="0007071D" w:rsidRPr="003B5C14" w:rsidRDefault="0007071D" w:rsidP="0007071D">
      <w:pPr>
        <w:pStyle w:val="Default"/>
        <w:numPr>
          <w:ilvl w:val="2"/>
          <w:numId w:val="13"/>
        </w:numPr>
        <w:rPr>
          <w:sz w:val="22"/>
          <w:szCs w:val="22"/>
        </w:rPr>
      </w:pPr>
      <w:r w:rsidRPr="003B5C14">
        <w:rPr>
          <w:sz w:val="22"/>
          <w:szCs w:val="22"/>
        </w:rPr>
        <w:t>After-hours/weekends, call the BT On-Call Supervisor (</w:t>
      </w:r>
      <w:r w:rsidR="003B5C14">
        <w:rPr>
          <w:sz w:val="22"/>
          <w:szCs w:val="22"/>
        </w:rPr>
        <w:t>614-</w:t>
      </w:r>
      <w:r w:rsidRPr="003B5C14">
        <w:rPr>
          <w:sz w:val="22"/>
          <w:szCs w:val="22"/>
        </w:rPr>
        <w:t>203-1462).</w:t>
      </w:r>
    </w:p>
    <w:p w:rsidR="004503BB" w:rsidRPr="00595B95" w:rsidRDefault="004503BB" w:rsidP="004503BB">
      <w:pPr>
        <w:pStyle w:val="Default"/>
        <w:numPr>
          <w:ilvl w:val="2"/>
          <w:numId w:val="13"/>
        </w:numPr>
        <w:rPr>
          <w:sz w:val="22"/>
          <w:szCs w:val="22"/>
        </w:rPr>
      </w:pPr>
      <w:r w:rsidRPr="00595B95">
        <w:rPr>
          <w:sz w:val="22"/>
          <w:szCs w:val="22"/>
        </w:rPr>
        <w:t xml:space="preserve">Contact your </w:t>
      </w:r>
      <w:hyperlink w:anchor="_Appendix_D:_Current" w:history="1">
        <w:r w:rsidRPr="003B5C14">
          <w:rPr>
            <w:rStyle w:val="Hyperlink"/>
            <w:sz w:val="22"/>
            <w:szCs w:val="22"/>
          </w:rPr>
          <w:t>Floor Warden</w:t>
        </w:r>
      </w:hyperlink>
      <w:r w:rsidRPr="00595B95">
        <w:rPr>
          <w:sz w:val="22"/>
          <w:szCs w:val="22"/>
        </w:rPr>
        <w:t xml:space="preserve">. </w:t>
      </w:r>
    </w:p>
    <w:p w:rsidR="00F4766D" w:rsidRPr="00595B95" w:rsidRDefault="004503BB" w:rsidP="00F4766D">
      <w:pPr>
        <w:pStyle w:val="Default"/>
        <w:numPr>
          <w:ilvl w:val="2"/>
          <w:numId w:val="13"/>
        </w:numPr>
        <w:rPr>
          <w:sz w:val="22"/>
          <w:szCs w:val="22"/>
        </w:rPr>
      </w:pPr>
      <w:r w:rsidRPr="00595B95">
        <w:rPr>
          <w:sz w:val="22"/>
          <w:szCs w:val="22"/>
        </w:rPr>
        <w:t xml:space="preserve">You and other co-workers may be requested to assist building management and the Ohio State Highway Patrol with the search, as employees are most familiar with their work surroundings. </w:t>
      </w:r>
    </w:p>
    <w:p w:rsidR="00F4766D" w:rsidRPr="00595B95" w:rsidRDefault="00F4766D">
      <w:pPr>
        <w:spacing w:after="200" w:line="276" w:lineRule="auto"/>
        <w:rPr>
          <w:rFonts w:cs="Arial"/>
          <w:b/>
          <w:sz w:val="28"/>
          <w:szCs w:val="28"/>
        </w:rPr>
      </w:pPr>
      <w:r w:rsidRPr="00595B95">
        <w:rPr>
          <w:rFonts w:cs="Arial"/>
          <w:b/>
          <w:sz w:val="28"/>
          <w:szCs w:val="28"/>
        </w:rPr>
        <w:br w:type="page"/>
      </w:r>
    </w:p>
    <w:p w:rsidR="00F4766D" w:rsidRPr="00595B95" w:rsidRDefault="00F4766D" w:rsidP="00897534">
      <w:pPr>
        <w:pStyle w:val="Heading1"/>
        <w:numPr>
          <w:ilvl w:val="0"/>
          <w:numId w:val="0"/>
        </w:numPr>
        <w:jc w:val="center"/>
      </w:pPr>
      <w:bookmarkStart w:id="22" w:name="_BOMB_THREAT_REPORT"/>
      <w:bookmarkStart w:id="23" w:name="_Toc376167772"/>
      <w:bookmarkEnd w:id="22"/>
      <w:r w:rsidRPr="00595B95">
        <w:lastRenderedPageBreak/>
        <w:t>BOMB THREAT REPORT</w:t>
      </w:r>
      <w:bookmarkEnd w:id="23"/>
    </w:p>
    <w:p w:rsidR="00F4766D" w:rsidRPr="00595B95" w:rsidRDefault="00F4766D" w:rsidP="00F4766D">
      <w:pPr>
        <w:jc w:val="both"/>
        <w:rPr>
          <w:rFonts w:cs="Arial"/>
        </w:rPr>
      </w:pPr>
    </w:p>
    <w:p w:rsidR="00F4766D" w:rsidRPr="00595B95" w:rsidRDefault="00F4766D" w:rsidP="00F4766D">
      <w:pPr>
        <w:jc w:val="both"/>
        <w:rPr>
          <w:rFonts w:cs="Arial"/>
        </w:rPr>
      </w:pPr>
      <w:r w:rsidRPr="00595B95">
        <w:rPr>
          <w:rFonts w:cs="Arial"/>
        </w:rPr>
        <w:t>Date:____________________________</w:t>
      </w:r>
      <w:r w:rsidRPr="00595B95">
        <w:rPr>
          <w:rFonts w:cs="Arial"/>
        </w:rPr>
        <w:tab/>
      </w:r>
      <w:r w:rsidRPr="00595B95">
        <w:rPr>
          <w:rFonts w:cs="Arial"/>
        </w:rPr>
        <w:tab/>
        <w:t>Time:_________________A.M. or P.M.</w:t>
      </w:r>
    </w:p>
    <w:p w:rsidR="00F4766D" w:rsidRPr="00595B95" w:rsidRDefault="00F4766D" w:rsidP="00F4766D">
      <w:pPr>
        <w:jc w:val="both"/>
        <w:rPr>
          <w:rFonts w:cs="Arial"/>
        </w:rPr>
      </w:pPr>
    </w:p>
    <w:p w:rsidR="00F4766D" w:rsidRPr="00595B95" w:rsidRDefault="00F4766D" w:rsidP="00F4766D">
      <w:pPr>
        <w:jc w:val="both"/>
        <w:rPr>
          <w:rFonts w:cs="Arial"/>
        </w:rPr>
      </w:pPr>
      <w:r w:rsidRPr="00595B95">
        <w:rPr>
          <w:rFonts w:cs="Arial"/>
          <w:b/>
        </w:rPr>
        <w:t>Instructions:</w:t>
      </w:r>
      <w:r w:rsidRPr="00595B95">
        <w:rPr>
          <w:rFonts w:cs="Arial"/>
        </w:rPr>
        <w:t xml:space="preserve">  Be calm, be courteous, listen and do not interrupt the caller.  Notify co-worker by pre-arranged signal while the caller is on the line.</w:t>
      </w:r>
    </w:p>
    <w:p w:rsidR="00F4766D" w:rsidRPr="00595B95" w:rsidRDefault="00F4766D" w:rsidP="00F4766D">
      <w:pPr>
        <w:jc w:val="both"/>
        <w:rPr>
          <w:rFonts w:cs="Arial"/>
        </w:rPr>
      </w:pPr>
    </w:p>
    <w:p w:rsidR="00F4766D" w:rsidRPr="00595B95" w:rsidRDefault="00F4766D" w:rsidP="00F4766D">
      <w:pPr>
        <w:jc w:val="both"/>
        <w:rPr>
          <w:rFonts w:cs="Arial"/>
          <w:b/>
        </w:rPr>
      </w:pPr>
      <w:r w:rsidRPr="00595B95">
        <w:rPr>
          <w:rFonts w:cs="Arial"/>
          <w:b/>
        </w:rPr>
        <w:t>Exact Words of Person Placing Call:</w:t>
      </w:r>
    </w:p>
    <w:p w:rsidR="00F4766D" w:rsidRPr="00595B95" w:rsidRDefault="00F4766D" w:rsidP="00F4766D">
      <w:pPr>
        <w:jc w:val="both"/>
        <w:rPr>
          <w:rFonts w:cs="Arial"/>
        </w:rPr>
      </w:pPr>
      <w:r w:rsidRPr="00595B95">
        <w:rPr>
          <w:rFonts w:cs="Arial"/>
        </w:rPr>
        <w:t>_____________________________________________________________________________________</w:t>
      </w:r>
    </w:p>
    <w:p w:rsidR="00F4766D" w:rsidRPr="00595B95" w:rsidRDefault="00F4766D" w:rsidP="00F4766D">
      <w:pPr>
        <w:jc w:val="both"/>
        <w:rPr>
          <w:rFonts w:cs="Arial"/>
        </w:rPr>
      </w:pPr>
    </w:p>
    <w:p w:rsidR="00F4766D" w:rsidRPr="00595B95" w:rsidRDefault="00F4766D" w:rsidP="00F4766D">
      <w:pPr>
        <w:jc w:val="both"/>
        <w:rPr>
          <w:rFonts w:cs="Arial"/>
          <w:b/>
        </w:rPr>
      </w:pPr>
      <w:r w:rsidRPr="00595B95">
        <w:rPr>
          <w:rFonts w:cs="Arial"/>
          <w:b/>
        </w:rPr>
        <w:t>Questions to Ask:</w:t>
      </w:r>
    </w:p>
    <w:p w:rsidR="00F4766D" w:rsidRPr="00595B95" w:rsidRDefault="00F4766D" w:rsidP="00F4766D">
      <w:pPr>
        <w:numPr>
          <w:ilvl w:val="0"/>
          <w:numId w:val="27"/>
        </w:numPr>
        <w:tabs>
          <w:tab w:val="clear" w:pos="2160"/>
        </w:tabs>
        <w:ind w:left="360" w:hanging="360"/>
        <w:jc w:val="both"/>
        <w:rPr>
          <w:rFonts w:cs="Arial"/>
          <w:b/>
        </w:rPr>
      </w:pPr>
      <w:r w:rsidRPr="00595B95">
        <w:rPr>
          <w:rFonts w:cs="Arial"/>
        </w:rPr>
        <w:t>What kind of bomb is it?_______________________________________________</w:t>
      </w:r>
    </w:p>
    <w:p w:rsidR="00F4766D" w:rsidRPr="00595B95" w:rsidRDefault="00F4766D" w:rsidP="00F4766D">
      <w:pPr>
        <w:numPr>
          <w:ilvl w:val="0"/>
          <w:numId w:val="27"/>
        </w:numPr>
        <w:tabs>
          <w:tab w:val="clear" w:pos="2160"/>
        </w:tabs>
        <w:ind w:left="360" w:hanging="360"/>
        <w:jc w:val="both"/>
        <w:rPr>
          <w:rFonts w:cs="Arial"/>
          <w:b/>
        </w:rPr>
      </w:pPr>
      <w:r w:rsidRPr="00595B95">
        <w:rPr>
          <w:rFonts w:cs="Arial"/>
        </w:rPr>
        <w:t>When is the bomb going to explode?______________________________________</w:t>
      </w:r>
    </w:p>
    <w:p w:rsidR="00F4766D" w:rsidRPr="00595B95" w:rsidRDefault="00F4766D" w:rsidP="00F4766D">
      <w:pPr>
        <w:numPr>
          <w:ilvl w:val="0"/>
          <w:numId w:val="27"/>
        </w:numPr>
        <w:tabs>
          <w:tab w:val="clear" w:pos="2160"/>
        </w:tabs>
        <w:ind w:left="360" w:hanging="360"/>
        <w:jc w:val="both"/>
        <w:rPr>
          <w:rFonts w:cs="Arial"/>
          <w:b/>
        </w:rPr>
      </w:pPr>
      <w:r w:rsidRPr="00595B95">
        <w:rPr>
          <w:rFonts w:cs="Arial"/>
        </w:rPr>
        <w:t>What does it look like?  Please describe it._________________________________</w:t>
      </w:r>
    </w:p>
    <w:p w:rsidR="00F4766D" w:rsidRPr="00595B95" w:rsidRDefault="00F4766D" w:rsidP="00F4766D">
      <w:pPr>
        <w:numPr>
          <w:ilvl w:val="0"/>
          <w:numId w:val="27"/>
        </w:numPr>
        <w:tabs>
          <w:tab w:val="clear" w:pos="2160"/>
        </w:tabs>
        <w:ind w:left="360" w:hanging="360"/>
        <w:jc w:val="both"/>
        <w:rPr>
          <w:rFonts w:cs="Arial"/>
          <w:b/>
        </w:rPr>
      </w:pPr>
      <w:r w:rsidRPr="00595B95">
        <w:rPr>
          <w:rFonts w:cs="Arial"/>
        </w:rPr>
        <w:t>Where is it located?  Can you give us the office and floor number and building location?___________________________________________________________</w:t>
      </w:r>
    </w:p>
    <w:p w:rsidR="00F4766D" w:rsidRPr="00595B95" w:rsidRDefault="00F4766D" w:rsidP="00F4766D">
      <w:pPr>
        <w:numPr>
          <w:ilvl w:val="0"/>
          <w:numId w:val="27"/>
        </w:numPr>
        <w:tabs>
          <w:tab w:val="clear" w:pos="2160"/>
        </w:tabs>
        <w:ind w:left="360" w:hanging="360"/>
        <w:jc w:val="both"/>
        <w:rPr>
          <w:rFonts w:cs="Arial"/>
          <w:b/>
        </w:rPr>
      </w:pPr>
      <w:r w:rsidRPr="00595B95">
        <w:rPr>
          <w:rFonts w:cs="Arial"/>
        </w:rPr>
        <w:t>What will cause it to detonate?___________________________________________</w:t>
      </w:r>
    </w:p>
    <w:p w:rsidR="00F4766D" w:rsidRPr="00595B95" w:rsidRDefault="00F4766D" w:rsidP="00F4766D">
      <w:pPr>
        <w:numPr>
          <w:ilvl w:val="0"/>
          <w:numId w:val="27"/>
        </w:numPr>
        <w:tabs>
          <w:tab w:val="clear" w:pos="2160"/>
        </w:tabs>
        <w:ind w:left="360" w:hanging="360"/>
        <w:jc w:val="both"/>
        <w:rPr>
          <w:rFonts w:cs="Arial"/>
          <w:b/>
        </w:rPr>
      </w:pPr>
      <w:r w:rsidRPr="00595B95">
        <w:rPr>
          <w:rFonts w:cs="Arial"/>
        </w:rPr>
        <w:t>Many innocent people may be hurt.  Why are you doing this?___________________</w:t>
      </w:r>
    </w:p>
    <w:p w:rsidR="00F4766D" w:rsidRPr="00595B95" w:rsidRDefault="00F4766D" w:rsidP="00F4766D">
      <w:pPr>
        <w:numPr>
          <w:ilvl w:val="0"/>
          <w:numId w:val="27"/>
        </w:numPr>
        <w:tabs>
          <w:tab w:val="clear" w:pos="2160"/>
        </w:tabs>
        <w:ind w:left="360" w:hanging="360"/>
        <w:jc w:val="both"/>
        <w:rPr>
          <w:rFonts w:cs="Arial"/>
          <w:b/>
        </w:rPr>
      </w:pPr>
      <w:r w:rsidRPr="00595B95">
        <w:rPr>
          <w:rFonts w:cs="Arial"/>
        </w:rPr>
        <w:t>What is your name and address?_________________________________________</w:t>
      </w:r>
    </w:p>
    <w:p w:rsidR="00F4766D" w:rsidRPr="00595B95" w:rsidRDefault="00F4766D" w:rsidP="00F4766D">
      <w:pPr>
        <w:ind w:left="360" w:hanging="360"/>
        <w:jc w:val="both"/>
        <w:rPr>
          <w:rFonts w:cs="Arial"/>
        </w:rPr>
      </w:pPr>
    </w:p>
    <w:p w:rsidR="00F4766D" w:rsidRPr="00595B95" w:rsidRDefault="00F4766D" w:rsidP="00F4766D">
      <w:pPr>
        <w:ind w:left="360" w:hanging="360"/>
        <w:jc w:val="both"/>
        <w:rPr>
          <w:rFonts w:cs="Arial"/>
        </w:rPr>
      </w:pPr>
      <w:r w:rsidRPr="00595B95">
        <w:rPr>
          <w:rFonts w:cs="Arial"/>
          <w:b/>
        </w:rPr>
        <w:t>Try to Determine the Following</w:t>
      </w:r>
      <w:r w:rsidRPr="00595B95">
        <w:rPr>
          <w:rFonts w:cs="Arial"/>
        </w:rPr>
        <w:t xml:space="preserve"> (Circle all appropriate items):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1505"/>
        <w:gridCol w:w="1516"/>
        <w:gridCol w:w="1503"/>
        <w:gridCol w:w="1585"/>
        <w:gridCol w:w="1596"/>
      </w:tblGrid>
      <w:tr w:rsidR="00F4766D" w:rsidRPr="00595B95" w:rsidTr="00F4766D">
        <w:tc>
          <w:tcPr>
            <w:tcW w:w="1511" w:type="dxa"/>
            <w:tcBorders>
              <w:bottom w:val="single" w:sz="4" w:space="0" w:color="auto"/>
            </w:tcBorders>
            <w:shd w:val="clear" w:color="auto" w:fill="C0C0C0"/>
          </w:tcPr>
          <w:p w:rsidR="00F4766D" w:rsidRPr="00595B95" w:rsidRDefault="00F4766D" w:rsidP="00F4766D">
            <w:pPr>
              <w:pStyle w:val="Heading7"/>
              <w:rPr>
                <w:rFonts w:ascii="Arial" w:hAnsi="Arial" w:cs="Arial"/>
              </w:rPr>
            </w:pPr>
            <w:r w:rsidRPr="00595B95">
              <w:rPr>
                <w:rFonts w:ascii="Arial" w:hAnsi="Arial" w:cs="Arial"/>
              </w:rPr>
              <w:t xml:space="preserve"> Caller’s identity</w:t>
            </w:r>
          </w:p>
        </w:tc>
        <w:tc>
          <w:tcPr>
            <w:tcW w:w="1505"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Male</w:t>
            </w:r>
          </w:p>
        </w:tc>
        <w:tc>
          <w:tcPr>
            <w:tcW w:w="1516"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Female</w:t>
            </w:r>
          </w:p>
        </w:tc>
        <w:tc>
          <w:tcPr>
            <w:tcW w:w="1503"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Adult</w:t>
            </w:r>
          </w:p>
        </w:tc>
        <w:tc>
          <w:tcPr>
            <w:tcW w:w="1585"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Juvenile</w:t>
            </w:r>
          </w:p>
        </w:tc>
        <w:tc>
          <w:tcPr>
            <w:tcW w:w="1596"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Age __ years</w:t>
            </w:r>
          </w:p>
        </w:tc>
      </w:tr>
      <w:tr w:rsidR="00F4766D" w:rsidRPr="00595B95" w:rsidTr="00F4766D">
        <w:tc>
          <w:tcPr>
            <w:tcW w:w="1511" w:type="dxa"/>
            <w:tcBorders>
              <w:bottom w:val="single" w:sz="4" w:space="0" w:color="auto"/>
            </w:tcBorders>
            <w:shd w:val="clear" w:color="auto" w:fill="FFFFFF"/>
          </w:tcPr>
          <w:p w:rsidR="00F4766D" w:rsidRPr="00595B95" w:rsidRDefault="00F4766D" w:rsidP="00F4766D">
            <w:pPr>
              <w:jc w:val="both"/>
              <w:rPr>
                <w:rFonts w:cs="Arial"/>
                <w:b/>
                <w:i/>
                <w:sz w:val="16"/>
              </w:rPr>
            </w:pPr>
          </w:p>
        </w:tc>
        <w:tc>
          <w:tcPr>
            <w:tcW w:w="1505" w:type="dxa"/>
            <w:tcBorders>
              <w:bottom w:val="single" w:sz="4" w:space="0" w:color="auto"/>
            </w:tcBorders>
            <w:shd w:val="clear" w:color="auto" w:fill="FFFFFF"/>
          </w:tcPr>
          <w:p w:rsidR="00F4766D" w:rsidRPr="00595B95" w:rsidRDefault="00F4766D" w:rsidP="00F4766D">
            <w:pPr>
              <w:jc w:val="both"/>
              <w:rPr>
                <w:rFonts w:cs="Arial"/>
                <w:sz w:val="16"/>
              </w:rPr>
            </w:pPr>
          </w:p>
        </w:tc>
        <w:tc>
          <w:tcPr>
            <w:tcW w:w="1516" w:type="dxa"/>
            <w:tcBorders>
              <w:bottom w:val="single" w:sz="4" w:space="0" w:color="auto"/>
            </w:tcBorders>
            <w:shd w:val="clear" w:color="auto" w:fill="FFFFFF"/>
          </w:tcPr>
          <w:p w:rsidR="00F4766D" w:rsidRPr="00595B95" w:rsidRDefault="00F4766D" w:rsidP="00F4766D">
            <w:pPr>
              <w:jc w:val="both"/>
              <w:rPr>
                <w:rFonts w:cs="Arial"/>
                <w:sz w:val="16"/>
              </w:rPr>
            </w:pPr>
          </w:p>
        </w:tc>
        <w:tc>
          <w:tcPr>
            <w:tcW w:w="1503" w:type="dxa"/>
            <w:tcBorders>
              <w:bottom w:val="single" w:sz="4" w:space="0" w:color="auto"/>
            </w:tcBorders>
            <w:shd w:val="clear" w:color="auto" w:fill="FFFFFF"/>
          </w:tcPr>
          <w:p w:rsidR="00F4766D" w:rsidRPr="00595B95" w:rsidRDefault="00F4766D" w:rsidP="00F4766D">
            <w:pPr>
              <w:jc w:val="both"/>
              <w:rPr>
                <w:rFonts w:cs="Arial"/>
                <w:sz w:val="16"/>
              </w:rPr>
            </w:pPr>
          </w:p>
        </w:tc>
        <w:tc>
          <w:tcPr>
            <w:tcW w:w="1585" w:type="dxa"/>
            <w:tcBorders>
              <w:bottom w:val="single" w:sz="4" w:space="0" w:color="auto"/>
            </w:tcBorders>
            <w:shd w:val="clear" w:color="auto" w:fill="FFFFFF"/>
          </w:tcPr>
          <w:p w:rsidR="00F4766D" w:rsidRPr="00595B95" w:rsidRDefault="00F4766D" w:rsidP="00F4766D">
            <w:pPr>
              <w:jc w:val="both"/>
              <w:rPr>
                <w:rFonts w:cs="Arial"/>
                <w:sz w:val="16"/>
              </w:rPr>
            </w:pPr>
          </w:p>
        </w:tc>
        <w:tc>
          <w:tcPr>
            <w:tcW w:w="1596" w:type="dxa"/>
            <w:tcBorders>
              <w:bottom w:val="single" w:sz="4" w:space="0" w:color="auto"/>
            </w:tcBorders>
            <w:shd w:val="clear" w:color="auto" w:fill="FFFFFF"/>
          </w:tcPr>
          <w:p w:rsidR="00F4766D" w:rsidRPr="00595B95" w:rsidRDefault="00F4766D" w:rsidP="00F4766D">
            <w:pPr>
              <w:jc w:val="both"/>
              <w:rPr>
                <w:rFonts w:cs="Arial"/>
                <w:sz w:val="16"/>
              </w:rPr>
            </w:pPr>
          </w:p>
        </w:tc>
      </w:tr>
      <w:tr w:rsidR="00F4766D" w:rsidRPr="00595B95" w:rsidTr="00F4766D">
        <w:tc>
          <w:tcPr>
            <w:tcW w:w="1511" w:type="dxa"/>
            <w:tcBorders>
              <w:bottom w:val="single" w:sz="4" w:space="0" w:color="auto"/>
            </w:tcBorders>
            <w:shd w:val="clear" w:color="auto" w:fill="C0C0C0"/>
          </w:tcPr>
          <w:p w:rsidR="00F4766D" w:rsidRPr="00595B95" w:rsidRDefault="00F4766D" w:rsidP="00F4766D">
            <w:pPr>
              <w:jc w:val="both"/>
              <w:rPr>
                <w:rFonts w:cs="Arial"/>
                <w:b/>
                <w:i/>
                <w:sz w:val="16"/>
              </w:rPr>
            </w:pPr>
            <w:r w:rsidRPr="00595B95">
              <w:rPr>
                <w:rFonts w:cs="Arial"/>
                <w:b/>
                <w:i/>
                <w:sz w:val="16"/>
              </w:rPr>
              <w:t>Voice</w:t>
            </w:r>
          </w:p>
        </w:tc>
        <w:tc>
          <w:tcPr>
            <w:tcW w:w="1505"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Loud</w:t>
            </w:r>
          </w:p>
          <w:p w:rsidR="00F4766D" w:rsidRPr="00595B95" w:rsidRDefault="00F4766D" w:rsidP="00F4766D">
            <w:pPr>
              <w:jc w:val="both"/>
              <w:rPr>
                <w:rFonts w:cs="Arial"/>
                <w:sz w:val="16"/>
              </w:rPr>
            </w:pPr>
            <w:r w:rsidRPr="00595B95">
              <w:rPr>
                <w:rFonts w:cs="Arial"/>
                <w:sz w:val="16"/>
              </w:rPr>
              <w:t>Soft</w:t>
            </w:r>
          </w:p>
        </w:tc>
        <w:tc>
          <w:tcPr>
            <w:tcW w:w="1516"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Pleasant</w:t>
            </w:r>
          </w:p>
          <w:p w:rsidR="00F4766D" w:rsidRPr="00595B95" w:rsidRDefault="00F4766D" w:rsidP="00F4766D">
            <w:pPr>
              <w:jc w:val="both"/>
              <w:rPr>
                <w:rFonts w:cs="Arial"/>
                <w:sz w:val="16"/>
              </w:rPr>
            </w:pPr>
            <w:r w:rsidRPr="00595B95">
              <w:rPr>
                <w:rFonts w:cs="Arial"/>
                <w:sz w:val="16"/>
              </w:rPr>
              <w:t>Intoxicated</w:t>
            </w:r>
          </w:p>
        </w:tc>
        <w:tc>
          <w:tcPr>
            <w:tcW w:w="1503"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High Pitch</w:t>
            </w:r>
          </w:p>
          <w:p w:rsidR="00F4766D" w:rsidRPr="00595B95" w:rsidRDefault="00F4766D" w:rsidP="00F4766D">
            <w:pPr>
              <w:jc w:val="both"/>
              <w:rPr>
                <w:rFonts w:cs="Arial"/>
                <w:sz w:val="16"/>
              </w:rPr>
            </w:pPr>
            <w:r w:rsidRPr="00595B95">
              <w:rPr>
                <w:rFonts w:cs="Arial"/>
                <w:sz w:val="16"/>
              </w:rPr>
              <w:t>Deep Pitch</w:t>
            </w:r>
          </w:p>
        </w:tc>
        <w:tc>
          <w:tcPr>
            <w:tcW w:w="1585" w:type="dxa"/>
            <w:tcBorders>
              <w:bottom w:val="single" w:sz="4" w:space="0" w:color="auto"/>
            </w:tcBorders>
            <w:shd w:val="clear" w:color="auto" w:fill="C0C0C0"/>
          </w:tcPr>
          <w:p w:rsidR="00F4766D" w:rsidRPr="00595B95" w:rsidRDefault="00F4766D" w:rsidP="00F4766D">
            <w:pPr>
              <w:jc w:val="both"/>
              <w:rPr>
                <w:rFonts w:cs="Arial"/>
                <w:sz w:val="16"/>
              </w:rPr>
            </w:pPr>
            <w:r w:rsidRPr="00595B95">
              <w:rPr>
                <w:rFonts w:cs="Arial"/>
                <w:sz w:val="16"/>
              </w:rPr>
              <w:t>Raspy</w:t>
            </w:r>
          </w:p>
          <w:p w:rsidR="00F4766D" w:rsidRPr="00595B95" w:rsidRDefault="00F4766D" w:rsidP="00F4766D">
            <w:pPr>
              <w:jc w:val="both"/>
              <w:rPr>
                <w:rFonts w:cs="Arial"/>
                <w:sz w:val="16"/>
              </w:rPr>
            </w:pPr>
            <w:r w:rsidRPr="00595B95">
              <w:rPr>
                <w:rFonts w:cs="Arial"/>
                <w:sz w:val="16"/>
              </w:rPr>
              <w:t>Other_________</w:t>
            </w:r>
          </w:p>
        </w:tc>
        <w:tc>
          <w:tcPr>
            <w:tcW w:w="1596" w:type="dxa"/>
            <w:tcBorders>
              <w:bottom w:val="single" w:sz="4" w:space="0" w:color="auto"/>
            </w:tcBorders>
            <w:shd w:val="clear" w:color="auto" w:fill="C0C0C0"/>
          </w:tcPr>
          <w:p w:rsidR="00F4766D" w:rsidRPr="00595B95" w:rsidRDefault="00F4766D" w:rsidP="00F4766D">
            <w:pPr>
              <w:jc w:val="both"/>
              <w:rPr>
                <w:rFonts w:cs="Arial"/>
                <w:sz w:val="16"/>
              </w:rPr>
            </w:pPr>
          </w:p>
        </w:tc>
      </w:tr>
      <w:tr w:rsidR="00F4766D" w:rsidRPr="00595B95" w:rsidTr="00F4766D">
        <w:tc>
          <w:tcPr>
            <w:tcW w:w="1511" w:type="dxa"/>
            <w:tcBorders>
              <w:bottom w:val="single" w:sz="4" w:space="0" w:color="auto"/>
            </w:tcBorders>
            <w:shd w:val="clear" w:color="auto" w:fill="FFFFFF"/>
          </w:tcPr>
          <w:p w:rsidR="00F4766D" w:rsidRPr="00595B95" w:rsidRDefault="00F4766D" w:rsidP="00F4766D">
            <w:pPr>
              <w:jc w:val="both"/>
              <w:rPr>
                <w:rFonts w:cs="Arial"/>
                <w:b/>
                <w:i/>
                <w:sz w:val="16"/>
              </w:rPr>
            </w:pPr>
          </w:p>
        </w:tc>
        <w:tc>
          <w:tcPr>
            <w:tcW w:w="1505" w:type="dxa"/>
            <w:tcBorders>
              <w:bottom w:val="single" w:sz="4" w:space="0" w:color="auto"/>
            </w:tcBorders>
            <w:shd w:val="clear" w:color="auto" w:fill="FFFFFF"/>
          </w:tcPr>
          <w:p w:rsidR="00F4766D" w:rsidRPr="00595B95" w:rsidRDefault="00F4766D" w:rsidP="00F4766D">
            <w:pPr>
              <w:jc w:val="both"/>
              <w:rPr>
                <w:rFonts w:cs="Arial"/>
                <w:sz w:val="16"/>
              </w:rPr>
            </w:pPr>
          </w:p>
        </w:tc>
        <w:tc>
          <w:tcPr>
            <w:tcW w:w="1516" w:type="dxa"/>
            <w:tcBorders>
              <w:bottom w:val="single" w:sz="4" w:space="0" w:color="auto"/>
            </w:tcBorders>
            <w:shd w:val="clear" w:color="auto" w:fill="FFFFFF"/>
          </w:tcPr>
          <w:p w:rsidR="00F4766D" w:rsidRPr="00595B95" w:rsidRDefault="00F4766D" w:rsidP="00F4766D">
            <w:pPr>
              <w:jc w:val="both"/>
              <w:rPr>
                <w:rFonts w:cs="Arial"/>
                <w:sz w:val="16"/>
              </w:rPr>
            </w:pPr>
          </w:p>
        </w:tc>
        <w:tc>
          <w:tcPr>
            <w:tcW w:w="1503" w:type="dxa"/>
            <w:tcBorders>
              <w:bottom w:val="single" w:sz="4" w:space="0" w:color="auto"/>
            </w:tcBorders>
            <w:shd w:val="clear" w:color="auto" w:fill="FFFFFF"/>
          </w:tcPr>
          <w:p w:rsidR="00F4766D" w:rsidRPr="00595B95" w:rsidRDefault="00F4766D" w:rsidP="00F4766D">
            <w:pPr>
              <w:jc w:val="both"/>
              <w:rPr>
                <w:rFonts w:cs="Arial"/>
                <w:sz w:val="16"/>
              </w:rPr>
            </w:pPr>
          </w:p>
        </w:tc>
        <w:tc>
          <w:tcPr>
            <w:tcW w:w="1585" w:type="dxa"/>
            <w:tcBorders>
              <w:bottom w:val="single" w:sz="4" w:space="0" w:color="auto"/>
            </w:tcBorders>
            <w:shd w:val="clear" w:color="auto" w:fill="FFFFFF"/>
          </w:tcPr>
          <w:p w:rsidR="00F4766D" w:rsidRPr="00595B95" w:rsidRDefault="00F4766D" w:rsidP="00F4766D">
            <w:pPr>
              <w:jc w:val="both"/>
              <w:rPr>
                <w:rFonts w:cs="Arial"/>
                <w:sz w:val="16"/>
              </w:rPr>
            </w:pPr>
          </w:p>
        </w:tc>
        <w:tc>
          <w:tcPr>
            <w:tcW w:w="1596" w:type="dxa"/>
            <w:tcBorders>
              <w:bottom w:val="single" w:sz="4" w:space="0" w:color="auto"/>
            </w:tcBorders>
            <w:shd w:val="clear" w:color="auto" w:fill="FFFFFF"/>
          </w:tcPr>
          <w:p w:rsidR="00F4766D" w:rsidRPr="00595B95" w:rsidRDefault="00F4766D" w:rsidP="00F4766D">
            <w:pPr>
              <w:jc w:val="both"/>
              <w:rPr>
                <w:rFonts w:cs="Arial"/>
                <w:sz w:val="16"/>
              </w:rPr>
            </w:pPr>
          </w:p>
        </w:tc>
      </w:tr>
      <w:tr w:rsidR="00F4766D" w:rsidRPr="00595B95" w:rsidTr="00F4766D">
        <w:tc>
          <w:tcPr>
            <w:tcW w:w="1511" w:type="dxa"/>
            <w:shd w:val="clear" w:color="auto" w:fill="C0C0C0"/>
          </w:tcPr>
          <w:p w:rsidR="00F4766D" w:rsidRPr="00595B95" w:rsidRDefault="00F4766D" w:rsidP="00F4766D">
            <w:pPr>
              <w:jc w:val="both"/>
              <w:rPr>
                <w:rFonts w:cs="Arial"/>
                <w:b/>
                <w:i/>
                <w:sz w:val="16"/>
              </w:rPr>
            </w:pPr>
            <w:r w:rsidRPr="00595B95">
              <w:rPr>
                <w:rFonts w:cs="Arial"/>
                <w:b/>
                <w:i/>
                <w:sz w:val="16"/>
              </w:rPr>
              <w:t>Accent</w:t>
            </w:r>
          </w:p>
        </w:tc>
        <w:tc>
          <w:tcPr>
            <w:tcW w:w="1505" w:type="dxa"/>
            <w:shd w:val="clear" w:color="auto" w:fill="C0C0C0"/>
          </w:tcPr>
          <w:p w:rsidR="00F4766D" w:rsidRPr="00595B95" w:rsidRDefault="00F4766D" w:rsidP="00F4766D">
            <w:pPr>
              <w:jc w:val="both"/>
              <w:rPr>
                <w:rFonts w:cs="Arial"/>
                <w:sz w:val="16"/>
              </w:rPr>
            </w:pPr>
            <w:r w:rsidRPr="00595B95">
              <w:rPr>
                <w:rFonts w:cs="Arial"/>
                <w:sz w:val="16"/>
              </w:rPr>
              <w:t>Local</w:t>
            </w:r>
          </w:p>
        </w:tc>
        <w:tc>
          <w:tcPr>
            <w:tcW w:w="1516" w:type="dxa"/>
            <w:shd w:val="clear" w:color="auto" w:fill="C0C0C0"/>
          </w:tcPr>
          <w:p w:rsidR="00F4766D" w:rsidRPr="00595B95" w:rsidRDefault="00F4766D" w:rsidP="00F4766D">
            <w:pPr>
              <w:jc w:val="both"/>
              <w:rPr>
                <w:rFonts w:cs="Arial"/>
                <w:sz w:val="16"/>
              </w:rPr>
            </w:pPr>
            <w:r w:rsidRPr="00595B95">
              <w:rPr>
                <w:rFonts w:cs="Arial"/>
                <w:sz w:val="16"/>
              </w:rPr>
              <w:t>Not Local</w:t>
            </w:r>
          </w:p>
        </w:tc>
        <w:tc>
          <w:tcPr>
            <w:tcW w:w="1503" w:type="dxa"/>
            <w:shd w:val="clear" w:color="auto" w:fill="C0C0C0"/>
          </w:tcPr>
          <w:p w:rsidR="00F4766D" w:rsidRPr="00595B95" w:rsidRDefault="00F4766D" w:rsidP="00F4766D">
            <w:pPr>
              <w:jc w:val="both"/>
              <w:rPr>
                <w:rFonts w:cs="Arial"/>
                <w:sz w:val="16"/>
              </w:rPr>
            </w:pPr>
            <w:r w:rsidRPr="00595B95">
              <w:rPr>
                <w:rFonts w:cs="Arial"/>
                <w:sz w:val="16"/>
              </w:rPr>
              <w:t>Foreign</w:t>
            </w:r>
          </w:p>
        </w:tc>
        <w:tc>
          <w:tcPr>
            <w:tcW w:w="1585" w:type="dxa"/>
            <w:shd w:val="clear" w:color="auto" w:fill="C0C0C0"/>
          </w:tcPr>
          <w:p w:rsidR="00F4766D" w:rsidRPr="00595B95" w:rsidRDefault="00F4766D" w:rsidP="00F4766D">
            <w:pPr>
              <w:jc w:val="both"/>
              <w:rPr>
                <w:rFonts w:cs="Arial"/>
                <w:sz w:val="16"/>
              </w:rPr>
            </w:pPr>
            <w:r w:rsidRPr="00595B95">
              <w:rPr>
                <w:rFonts w:cs="Arial"/>
                <w:sz w:val="16"/>
              </w:rPr>
              <w:t>Region_________</w:t>
            </w:r>
          </w:p>
        </w:tc>
        <w:tc>
          <w:tcPr>
            <w:tcW w:w="1596" w:type="dxa"/>
            <w:shd w:val="clear" w:color="auto" w:fill="C0C0C0"/>
          </w:tcPr>
          <w:p w:rsidR="00F4766D" w:rsidRPr="00595B95" w:rsidRDefault="00F4766D" w:rsidP="00F4766D">
            <w:pPr>
              <w:jc w:val="both"/>
              <w:rPr>
                <w:rFonts w:cs="Arial"/>
                <w:sz w:val="16"/>
              </w:rPr>
            </w:pPr>
          </w:p>
        </w:tc>
      </w:tr>
      <w:tr w:rsidR="00F4766D" w:rsidRPr="00595B95" w:rsidTr="00F4766D">
        <w:tc>
          <w:tcPr>
            <w:tcW w:w="1511" w:type="dxa"/>
            <w:tcBorders>
              <w:bottom w:val="single" w:sz="4" w:space="0" w:color="auto"/>
            </w:tcBorders>
          </w:tcPr>
          <w:p w:rsidR="00F4766D" w:rsidRPr="00595B95" w:rsidRDefault="00F4766D" w:rsidP="00F4766D">
            <w:pPr>
              <w:jc w:val="both"/>
              <w:rPr>
                <w:rFonts w:cs="Arial"/>
                <w:b/>
                <w:i/>
                <w:sz w:val="16"/>
              </w:rPr>
            </w:pPr>
          </w:p>
        </w:tc>
        <w:tc>
          <w:tcPr>
            <w:tcW w:w="1505" w:type="dxa"/>
            <w:tcBorders>
              <w:bottom w:val="single" w:sz="4" w:space="0" w:color="auto"/>
            </w:tcBorders>
          </w:tcPr>
          <w:p w:rsidR="00F4766D" w:rsidRPr="00595B95" w:rsidRDefault="00F4766D" w:rsidP="00F4766D">
            <w:pPr>
              <w:jc w:val="both"/>
              <w:rPr>
                <w:rFonts w:cs="Arial"/>
                <w:sz w:val="16"/>
              </w:rPr>
            </w:pPr>
          </w:p>
        </w:tc>
        <w:tc>
          <w:tcPr>
            <w:tcW w:w="1516" w:type="dxa"/>
            <w:tcBorders>
              <w:bottom w:val="single" w:sz="4" w:space="0" w:color="auto"/>
            </w:tcBorders>
          </w:tcPr>
          <w:p w:rsidR="00F4766D" w:rsidRPr="00595B95" w:rsidRDefault="00F4766D" w:rsidP="00F4766D">
            <w:pPr>
              <w:jc w:val="both"/>
              <w:rPr>
                <w:rFonts w:cs="Arial"/>
                <w:sz w:val="16"/>
              </w:rPr>
            </w:pPr>
          </w:p>
        </w:tc>
        <w:tc>
          <w:tcPr>
            <w:tcW w:w="1503" w:type="dxa"/>
            <w:tcBorders>
              <w:bottom w:val="single" w:sz="4" w:space="0" w:color="auto"/>
            </w:tcBorders>
          </w:tcPr>
          <w:p w:rsidR="00F4766D" w:rsidRPr="00595B95" w:rsidRDefault="00F4766D" w:rsidP="00F4766D">
            <w:pPr>
              <w:jc w:val="both"/>
              <w:rPr>
                <w:rFonts w:cs="Arial"/>
                <w:sz w:val="16"/>
              </w:rPr>
            </w:pPr>
          </w:p>
        </w:tc>
        <w:tc>
          <w:tcPr>
            <w:tcW w:w="1585" w:type="dxa"/>
            <w:tcBorders>
              <w:bottom w:val="single" w:sz="4" w:space="0" w:color="auto"/>
            </w:tcBorders>
          </w:tcPr>
          <w:p w:rsidR="00F4766D" w:rsidRPr="00595B95" w:rsidRDefault="00F4766D" w:rsidP="00F4766D">
            <w:pPr>
              <w:jc w:val="both"/>
              <w:rPr>
                <w:rFonts w:cs="Arial"/>
                <w:sz w:val="16"/>
              </w:rPr>
            </w:pPr>
          </w:p>
        </w:tc>
        <w:tc>
          <w:tcPr>
            <w:tcW w:w="1596" w:type="dxa"/>
            <w:tcBorders>
              <w:bottom w:val="single" w:sz="4" w:space="0" w:color="auto"/>
            </w:tcBorders>
          </w:tcPr>
          <w:p w:rsidR="00F4766D" w:rsidRPr="00595B95" w:rsidRDefault="00F4766D" w:rsidP="00F4766D">
            <w:pPr>
              <w:jc w:val="both"/>
              <w:rPr>
                <w:rFonts w:cs="Arial"/>
                <w:sz w:val="16"/>
              </w:rPr>
            </w:pPr>
          </w:p>
        </w:tc>
      </w:tr>
      <w:tr w:rsidR="00F4766D" w:rsidRPr="00595B95" w:rsidTr="00F4766D">
        <w:tc>
          <w:tcPr>
            <w:tcW w:w="1511" w:type="dxa"/>
            <w:shd w:val="clear" w:color="auto" w:fill="C0C0C0"/>
          </w:tcPr>
          <w:p w:rsidR="00F4766D" w:rsidRPr="00595B95" w:rsidRDefault="00F4766D" w:rsidP="00F4766D">
            <w:pPr>
              <w:jc w:val="both"/>
              <w:rPr>
                <w:rFonts w:cs="Arial"/>
                <w:b/>
                <w:i/>
                <w:sz w:val="16"/>
              </w:rPr>
            </w:pPr>
            <w:r w:rsidRPr="00595B95">
              <w:rPr>
                <w:rFonts w:cs="Arial"/>
                <w:b/>
                <w:i/>
                <w:sz w:val="16"/>
              </w:rPr>
              <w:t>Speech</w:t>
            </w:r>
          </w:p>
        </w:tc>
        <w:tc>
          <w:tcPr>
            <w:tcW w:w="1505" w:type="dxa"/>
            <w:shd w:val="clear" w:color="auto" w:fill="C0C0C0"/>
          </w:tcPr>
          <w:p w:rsidR="00F4766D" w:rsidRPr="00595B95" w:rsidRDefault="00F4766D" w:rsidP="00F4766D">
            <w:pPr>
              <w:jc w:val="both"/>
              <w:rPr>
                <w:rFonts w:cs="Arial"/>
                <w:sz w:val="16"/>
              </w:rPr>
            </w:pPr>
            <w:r w:rsidRPr="00595B95">
              <w:rPr>
                <w:rFonts w:cs="Arial"/>
                <w:sz w:val="16"/>
              </w:rPr>
              <w:t>Fast</w:t>
            </w:r>
          </w:p>
          <w:p w:rsidR="00F4766D" w:rsidRPr="00595B95" w:rsidRDefault="00F4766D" w:rsidP="00F4766D">
            <w:pPr>
              <w:jc w:val="both"/>
              <w:rPr>
                <w:rFonts w:cs="Arial"/>
                <w:sz w:val="16"/>
              </w:rPr>
            </w:pPr>
            <w:r w:rsidRPr="00595B95">
              <w:rPr>
                <w:rFonts w:cs="Arial"/>
                <w:sz w:val="16"/>
              </w:rPr>
              <w:t>Slow</w:t>
            </w:r>
          </w:p>
        </w:tc>
        <w:tc>
          <w:tcPr>
            <w:tcW w:w="1516" w:type="dxa"/>
            <w:shd w:val="clear" w:color="auto" w:fill="C0C0C0"/>
          </w:tcPr>
          <w:p w:rsidR="00F4766D" w:rsidRPr="00595B95" w:rsidRDefault="00F4766D" w:rsidP="00F4766D">
            <w:pPr>
              <w:jc w:val="both"/>
              <w:rPr>
                <w:rFonts w:cs="Arial"/>
                <w:sz w:val="16"/>
              </w:rPr>
            </w:pPr>
            <w:r w:rsidRPr="00595B95">
              <w:rPr>
                <w:rFonts w:cs="Arial"/>
                <w:sz w:val="16"/>
              </w:rPr>
              <w:t>Distinct</w:t>
            </w:r>
          </w:p>
          <w:p w:rsidR="00F4766D" w:rsidRPr="00595B95" w:rsidRDefault="00F4766D" w:rsidP="00F4766D">
            <w:pPr>
              <w:jc w:val="both"/>
              <w:rPr>
                <w:rFonts w:cs="Arial"/>
                <w:sz w:val="16"/>
              </w:rPr>
            </w:pPr>
            <w:r w:rsidRPr="00595B95">
              <w:rPr>
                <w:rFonts w:cs="Arial"/>
                <w:sz w:val="16"/>
              </w:rPr>
              <w:t>Distorted</w:t>
            </w:r>
          </w:p>
        </w:tc>
        <w:tc>
          <w:tcPr>
            <w:tcW w:w="1503" w:type="dxa"/>
            <w:shd w:val="clear" w:color="auto" w:fill="C0C0C0"/>
          </w:tcPr>
          <w:p w:rsidR="00F4766D" w:rsidRPr="00595B95" w:rsidRDefault="00F4766D" w:rsidP="00F4766D">
            <w:pPr>
              <w:jc w:val="both"/>
              <w:rPr>
                <w:rFonts w:cs="Arial"/>
                <w:sz w:val="16"/>
              </w:rPr>
            </w:pPr>
            <w:r w:rsidRPr="00595B95">
              <w:rPr>
                <w:rFonts w:cs="Arial"/>
                <w:sz w:val="16"/>
              </w:rPr>
              <w:t>Stutter</w:t>
            </w:r>
          </w:p>
          <w:p w:rsidR="00F4766D" w:rsidRPr="00595B95" w:rsidRDefault="00F4766D" w:rsidP="00F4766D">
            <w:pPr>
              <w:jc w:val="both"/>
              <w:rPr>
                <w:rFonts w:cs="Arial"/>
                <w:sz w:val="16"/>
              </w:rPr>
            </w:pPr>
            <w:r w:rsidRPr="00595B95">
              <w:rPr>
                <w:rFonts w:cs="Arial"/>
                <w:sz w:val="16"/>
              </w:rPr>
              <w:t>Slurred</w:t>
            </w:r>
          </w:p>
        </w:tc>
        <w:tc>
          <w:tcPr>
            <w:tcW w:w="1585" w:type="dxa"/>
            <w:shd w:val="clear" w:color="auto" w:fill="C0C0C0"/>
          </w:tcPr>
          <w:p w:rsidR="00F4766D" w:rsidRPr="00595B95" w:rsidRDefault="00F4766D" w:rsidP="00F4766D">
            <w:pPr>
              <w:jc w:val="both"/>
              <w:rPr>
                <w:rFonts w:cs="Arial"/>
                <w:sz w:val="16"/>
              </w:rPr>
            </w:pPr>
            <w:r w:rsidRPr="00595B95">
              <w:rPr>
                <w:rFonts w:cs="Arial"/>
                <w:sz w:val="16"/>
              </w:rPr>
              <w:t>Nasal</w:t>
            </w:r>
          </w:p>
          <w:p w:rsidR="00F4766D" w:rsidRPr="00595B95" w:rsidRDefault="00F4766D" w:rsidP="00F4766D">
            <w:pPr>
              <w:jc w:val="both"/>
              <w:rPr>
                <w:rFonts w:cs="Arial"/>
                <w:sz w:val="16"/>
              </w:rPr>
            </w:pPr>
            <w:r w:rsidRPr="00595B95">
              <w:rPr>
                <w:rFonts w:cs="Arial"/>
                <w:sz w:val="16"/>
              </w:rPr>
              <w:t>Lisp</w:t>
            </w:r>
          </w:p>
        </w:tc>
        <w:tc>
          <w:tcPr>
            <w:tcW w:w="1596" w:type="dxa"/>
            <w:shd w:val="clear" w:color="auto" w:fill="C0C0C0"/>
          </w:tcPr>
          <w:p w:rsidR="00F4766D" w:rsidRPr="00595B95" w:rsidRDefault="00F4766D" w:rsidP="00F4766D">
            <w:pPr>
              <w:jc w:val="both"/>
              <w:rPr>
                <w:rFonts w:cs="Arial"/>
                <w:sz w:val="16"/>
              </w:rPr>
            </w:pPr>
            <w:r w:rsidRPr="00595B95">
              <w:rPr>
                <w:rFonts w:cs="Arial"/>
                <w:sz w:val="16"/>
              </w:rPr>
              <w:t>Other_________</w:t>
            </w:r>
          </w:p>
        </w:tc>
      </w:tr>
      <w:tr w:rsidR="00F4766D" w:rsidRPr="00595B95" w:rsidTr="00F4766D">
        <w:tc>
          <w:tcPr>
            <w:tcW w:w="1511" w:type="dxa"/>
            <w:tcBorders>
              <w:bottom w:val="single" w:sz="4" w:space="0" w:color="auto"/>
            </w:tcBorders>
          </w:tcPr>
          <w:p w:rsidR="00F4766D" w:rsidRPr="00595B95" w:rsidRDefault="00F4766D" w:rsidP="00F4766D">
            <w:pPr>
              <w:jc w:val="both"/>
              <w:rPr>
                <w:rFonts w:cs="Arial"/>
                <w:b/>
                <w:i/>
                <w:sz w:val="16"/>
              </w:rPr>
            </w:pPr>
          </w:p>
        </w:tc>
        <w:tc>
          <w:tcPr>
            <w:tcW w:w="1505" w:type="dxa"/>
            <w:tcBorders>
              <w:bottom w:val="single" w:sz="4" w:space="0" w:color="auto"/>
            </w:tcBorders>
          </w:tcPr>
          <w:p w:rsidR="00F4766D" w:rsidRPr="00595B95" w:rsidRDefault="00F4766D" w:rsidP="00F4766D">
            <w:pPr>
              <w:jc w:val="both"/>
              <w:rPr>
                <w:rFonts w:cs="Arial"/>
                <w:sz w:val="16"/>
              </w:rPr>
            </w:pPr>
          </w:p>
        </w:tc>
        <w:tc>
          <w:tcPr>
            <w:tcW w:w="1516" w:type="dxa"/>
            <w:tcBorders>
              <w:bottom w:val="single" w:sz="4" w:space="0" w:color="auto"/>
            </w:tcBorders>
          </w:tcPr>
          <w:p w:rsidR="00F4766D" w:rsidRPr="00595B95" w:rsidRDefault="00F4766D" w:rsidP="00F4766D">
            <w:pPr>
              <w:jc w:val="both"/>
              <w:rPr>
                <w:rFonts w:cs="Arial"/>
                <w:sz w:val="16"/>
              </w:rPr>
            </w:pPr>
          </w:p>
        </w:tc>
        <w:tc>
          <w:tcPr>
            <w:tcW w:w="1503" w:type="dxa"/>
            <w:tcBorders>
              <w:bottom w:val="single" w:sz="4" w:space="0" w:color="auto"/>
            </w:tcBorders>
          </w:tcPr>
          <w:p w:rsidR="00F4766D" w:rsidRPr="00595B95" w:rsidRDefault="00F4766D" w:rsidP="00F4766D">
            <w:pPr>
              <w:jc w:val="both"/>
              <w:rPr>
                <w:rFonts w:cs="Arial"/>
                <w:sz w:val="16"/>
              </w:rPr>
            </w:pPr>
          </w:p>
        </w:tc>
        <w:tc>
          <w:tcPr>
            <w:tcW w:w="1585" w:type="dxa"/>
            <w:tcBorders>
              <w:bottom w:val="single" w:sz="4" w:space="0" w:color="auto"/>
            </w:tcBorders>
          </w:tcPr>
          <w:p w:rsidR="00F4766D" w:rsidRPr="00595B95" w:rsidRDefault="00F4766D" w:rsidP="00F4766D">
            <w:pPr>
              <w:jc w:val="both"/>
              <w:rPr>
                <w:rFonts w:cs="Arial"/>
                <w:sz w:val="16"/>
              </w:rPr>
            </w:pPr>
          </w:p>
        </w:tc>
        <w:tc>
          <w:tcPr>
            <w:tcW w:w="1596" w:type="dxa"/>
            <w:tcBorders>
              <w:bottom w:val="single" w:sz="4" w:space="0" w:color="auto"/>
            </w:tcBorders>
          </w:tcPr>
          <w:p w:rsidR="00F4766D" w:rsidRPr="00595B95" w:rsidRDefault="00F4766D" w:rsidP="00F4766D">
            <w:pPr>
              <w:jc w:val="both"/>
              <w:rPr>
                <w:rFonts w:cs="Arial"/>
                <w:sz w:val="16"/>
              </w:rPr>
            </w:pPr>
          </w:p>
        </w:tc>
      </w:tr>
      <w:tr w:rsidR="00F4766D" w:rsidRPr="00595B95" w:rsidTr="00F4766D">
        <w:tc>
          <w:tcPr>
            <w:tcW w:w="1511" w:type="dxa"/>
            <w:shd w:val="clear" w:color="auto" w:fill="C0C0C0"/>
          </w:tcPr>
          <w:p w:rsidR="00F4766D" w:rsidRPr="00595B95" w:rsidRDefault="00F4766D" w:rsidP="00F4766D">
            <w:pPr>
              <w:jc w:val="both"/>
              <w:rPr>
                <w:rFonts w:cs="Arial"/>
                <w:b/>
                <w:i/>
                <w:sz w:val="16"/>
              </w:rPr>
            </w:pPr>
            <w:r w:rsidRPr="00595B95">
              <w:rPr>
                <w:rFonts w:cs="Arial"/>
                <w:b/>
                <w:i/>
                <w:sz w:val="16"/>
              </w:rPr>
              <w:t xml:space="preserve"> Language</w:t>
            </w:r>
          </w:p>
        </w:tc>
        <w:tc>
          <w:tcPr>
            <w:tcW w:w="1505" w:type="dxa"/>
            <w:shd w:val="clear" w:color="auto" w:fill="C0C0C0"/>
          </w:tcPr>
          <w:p w:rsidR="00F4766D" w:rsidRPr="00595B95" w:rsidRDefault="00F4766D" w:rsidP="00F4766D">
            <w:pPr>
              <w:jc w:val="both"/>
              <w:rPr>
                <w:rFonts w:cs="Arial"/>
                <w:sz w:val="16"/>
              </w:rPr>
            </w:pPr>
            <w:r w:rsidRPr="00595B95">
              <w:rPr>
                <w:rFonts w:cs="Arial"/>
                <w:sz w:val="16"/>
              </w:rPr>
              <w:t>Excellent</w:t>
            </w:r>
          </w:p>
        </w:tc>
        <w:tc>
          <w:tcPr>
            <w:tcW w:w="1516" w:type="dxa"/>
            <w:shd w:val="clear" w:color="auto" w:fill="C0C0C0"/>
          </w:tcPr>
          <w:p w:rsidR="00F4766D" w:rsidRPr="00595B95" w:rsidRDefault="00F4766D" w:rsidP="00F4766D">
            <w:pPr>
              <w:jc w:val="both"/>
              <w:rPr>
                <w:rFonts w:cs="Arial"/>
                <w:sz w:val="16"/>
              </w:rPr>
            </w:pPr>
            <w:r w:rsidRPr="00595B95">
              <w:rPr>
                <w:rFonts w:cs="Arial"/>
                <w:sz w:val="16"/>
              </w:rPr>
              <w:t>Good</w:t>
            </w:r>
          </w:p>
        </w:tc>
        <w:tc>
          <w:tcPr>
            <w:tcW w:w="1503" w:type="dxa"/>
            <w:shd w:val="clear" w:color="auto" w:fill="C0C0C0"/>
          </w:tcPr>
          <w:p w:rsidR="00F4766D" w:rsidRPr="00595B95" w:rsidRDefault="00F4766D" w:rsidP="00F4766D">
            <w:pPr>
              <w:jc w:val="both"/>
              <w:rPr>
                <w:rFonts w:cs="Arial"/>
                <w:sz w:val="16"/>
              </w:rPr>
            </w:pPr>
            <w:r w:rsidRPr="00595B95">
              <w:rPr>
                <w:rFonts w:cs="Arial"/>
                <w:sz w:val="16"/>
              </w:rPr>
              <w:t>Fair</w:t>
            </w:r>
          </w:p>
        </w:tc>
        <w:tc>
          <w:tcPr>
            <w:tcW w:w="1585" w:type="dxa"/>
            <w:shd w:val="clear" w:color="auto" w:fill="C0C0C0"/>
          </w:tcPr>
          <w:p w:rsidR="00F4766D" w:rsidRPr="00595B95" w:rsidRDefault="00F4766D" w:rsidP="00F4766D">
            <w:pPr>
              <w:jc w:val="both"/>
              <w:rPr>
                <w:rFonts w:cs="Arial"/>
                <w:sz w:val="16"/>
              </w:rPr>
            </w:pPr>
            <w:r w:rsidRPr="00595B95">
              <w:rPr>
                <w:rFonts w:cs="Arial"/>
                <w:sz w:val="16"/>
              </w:rPr>
              <w:t>Poor</w:t>
            </w:r>
          </w:p>
        </w:tc>
        <w:tc>
          <w:tcPr>
            <w:tcW w:w="1596" w:type="dxa"/>
            <w:shd w:val="clear" w:color="auto" w:fill="C0C0C0"/>
          </w:tcPr>
          <w:p w:rsidR="00F4766D" w:rsidRPr="00595B95" w:rsidRDefault="00F4766D" w:rsidP="00F4766D">
            <w:pPr>
              <w:jc w:val="both"/>
              <w:rPr>
                <w:rFonts w:cs="Arial"/>
                <w:sz w:val="16"/>
              </w:rPr>
            </w:pPr>
            <w:r w:rsidRPr="00595B95">
              <w:rPr>
                <w:rFonts w:cs="Arial"/>
                <w:sz w:val="16"/>
              </w:rPr>
              <w:t>Foul</w:t>
            </w:r>
          </w:p>
        </w:tc>
      </w:tr>
      <w:tr w:rsidR="00F4766D" w:rsidRPr="00595B95" w:rsidTr="00F4766D">
        <w:tc>
          <w:tcPr>
            <w:tcW w:w="1511" w:type="dxa"/>
            <w:tcBorders>
              <w:bottom w:val="single" w:sz="4" w:space="0" w:color="auto"/>
            </w:tcBorders>
          </w:tcPr>
          <w:p w:rsidR="00F4766D" w:rsidRPr="00595B95" w:rsidRDefault="00F4766D" w:rsidP="00F4766D">
            <w:pPr>
              <w:jc w:val="both"/>
              <w:rPr>
                <w:rFonts w:cs="Arial"/>
                <w:b/>
                <w:i/>
                <w:sz w:val="16"/>
              </w:rPr>
            </w:pPr>
          </w:p>
        </w:tc>
        <w:tc>
          <w:tcPr>
            <w:tcW w:w="1505" w:type="dxa"/>
            <w:tcBorders>
              <w:bottom w:val="single" w:sz="4" w:space="0" w:color="auto"/>
            </w:tcBorders>
          </w:tcPr>
          <w:p w:rsidR="00F4766D" w:rsidRPr="00595B95" w:rsidRDefault="00F4766D" w:rsidP="00F4766D">
            <w:pPr>
              <w:jc w:val="both"/>
              <w:rPr>
                <w:rFonts w:cs="Arial"/>
                <w:sz w:val="16"/>
              </w:rPr>
            </w:pPr>
          </w:p>
        </w:tc>
        <w:tc>
          <w:tcPr>
            <w:tcW w:w="1516" w:type="dxa"/>
            <w:tcBorders>
              <w:bottom w:val="single" w:sz="4" w:space="0" w:color="auto"/>
            </w:tcBorders>
          </w:tcPr>
          <w:p w:rsidR="00F4766D" w:rsidRPr="00595B95" w:rsidRDefault="00F4766D" w:rsidP="00F4766D">
            <w:pPr>
              <w:jc w:val="both"/>
              <w:rPr>
                <w:rFonts w:cs="Arial"/>
                <w:sz w:val="16"/>
              </w:rPr>
            </w:pPr>
          </w:p>
        </w:tc>
        <w:tc>
          <w:tcPr>
            <w:tcW w:w="1503" w:type="dxa"/>
            <w:tcBorders>
              <w:bottom w:val="single" w:sz="4" w:space="0" w:color="auto"/>
            </w:tcBorders>
          </w:tcPr>
          <w:p w:rsidR="00F4766D" w:rsidRPr="00595B95" w:rsidRDefault="00F4766D" w:rsidP="00F4766D">
            <w:pPr>
              <w:jc w:val="both"/>
              <w:rPr>
                <w:rFonts w:cs="Arial"/>
                <w:sz w:val="16"/>
              </w:rPr>
            </w:pPr>
          </w:p>
        </w:tc>
        <w:tc>
          <w:tcPr>
            <w:tcW w:w="1585" w:type="dxa"/>
            <w:tcBorders>
              <w:bottom w:val="single" w:sz="4" w:space="0" w:color="auto"/>
            </w:tcBorders>
          </w:tcPr>
          <w:p w:rsidR="00F4766D" w:rsidRPr="00595B95" w:rsidRDefault="00F4766D" w:rsidP="00F4766D">
            <w:pPr>
              <w:jc w:val="both"/>
              <w:rPr>
                <w:rFonts w:cs="Arial"/>
                <w:sz w:val="16"/>
              </w:rPr>
            </w:pPr>
          </w:p>
        </w:tc>
        <w:tc>
          <w:tcPr>
            <w:tcW w:w="1596" w:type="dxa"/>
            <w:tcBorders>
              <w:bottom w:val="single" w:sz="4" w:space="0" w:color="auto"/>
            </w:tcBorders>
          </w:tcPr>
          <w:p w:rsidR="00F4766D" w:rsidRPr="00595B95" w:rsidRDefault="00F4766D" w:rsidP="00F4766D">
            <w:pPr>
              <w:jc w:val="both"/>
              <w:rPr>
                <w:rFonts w:cs="Arial"/>
                <w:sz w:val="16"/>
              </w:rPr>
            </w:pPr>
          </w:p>
        </w:tc>
      </w:tr>
      <w:tr w:rsidR="00F4766D" w:rsidRPr="00595B95" w:rsidTr="00F4766D">
        <w:tc>
          <w:tcPr>
            <w:tcW w:w="1511" w:type="dxa"/>
            <w:shd w:val="clear" w:color="auto" w:fill="C0C0C0"/>
          </w:tcPr>
          <w:p w:rsidR="00F4766D" w:rsidRPr="00595B95" w:rsidRDefault="00F4766D" w:rsidP="00F4766D">
            <w:pPr>
              <w:jc w:val="both"/>
              <w:rPr>
                <w:rFonts w:cs="Arial"/>
                <w:b/>
                <w:i/>
                <w:sz w:val="16"/>
              </w:rPr>
            </w:pPr>
            <w:r w:rsidRPr="00595B95">
              <w:rPr>
                <w:rFonts w:cs="Arial"/>
                <w:b/>
                <w:i/>
                <w:sz w:val="16"/>
              </w:rPr>
              <w:t>Manner</w:t>
            </w:r>
          </w:p>
        </w:tc>
        <w:tc>
          <w:tcPr>
            <w:tcW w:w="1505" w:type="dxa"/>
            <w:shd w:val="clear" w:color="auto" w:fill="C0C0C0"/>
          </w:tcPr>
          <w:p w:rsidR="00F4766D" w:rsidRPr="00595B95" w:rsidRDefault="00F4766D" w:rsidP="00F4766D">
            <w:pPr>
              <w:jc w:val="both"/>
              <w:rPr>
                <w:rFonts w:cs="Arial"/>
                <w:sz w:val="16"/>
              </w:rPr>
            </w:pPr>
            <w:r w:rsidRPr="00595B95">
              <w:rPr>
                <w:rFonts w:cs="Arial"/>
                <w:sz w:val="16"/>
              </w:rPr>
              <w:t>Calm</w:t>
            </w:r>
          </w:p>
          <w:p w:rsidR="00F4766D" w:rsidRPr="00595B95" w:rsidRDefault="00F4766D" w:rsidP="00F4766D">
            <w:pPr>
              <w:jc w:val="both"/>
              <w:rPr>
                <w:rFonts w:cs="Arial"/>
                <w:sz w:val="16"/>
              </w:rPr>
            </w:pPr>
            <w:r w:rsidRPr="00595B95">
              <w:rPr>
                <w:rFonts w:cs="Arial"/>
                <w:sz w:val="16"/>
              </w:rPr>
              <w:t>Angry</w:t>
            </w:r>
          </w:p>
          <w:p w:rsidR="00F4766D" w:rsidRPr="00595B95" w:rsidRDefault="00F4766D" w:rsidP="00F4766D">
            <w:pPr>
              <w:jc w:val="both"/>
              <w:rPr>
                <w:rFonts w:cs="Arial"/>
                <w:sz w:val="16"/>
              </w:rPr>
            </w:pPr>
            <w:r w:rsidRPr="00595B95">
              <w:rPr>
                <w:rFonts w:cs="Arial"/>
                <w:sz w:val="16"/>
              </w:rPr>
              <w:t>Intoxicated</w:t>
            </w:r>
          </w:p>
        </w:tc>
        <w:tc>
          <w:tcPr>
            <w:tcW w:w="1516" w:type="dxa"/>
            <w:shd w:val="clear" w:color="auto" w:fill="C0C0C0"/>
          </w:tcPr>
          <w:p w:rsidR="00F4766D" w:rsidRPr="00595B95" w:rsidRDefault="00F4766D" w:rsidP="00F4766D">
            <w:pPr>
              <w:jc w:val="both"/>
              <w:rPr>
                <w:rFonts w:cs="Arial"/>
                <w:sz w:val="16"/>
              </w:rPr>
            </w:pPr>
            <w:r w:rsidRPr="00595B95">
              <w:rPr>
                <w:rFonts w:cs="Arial"/>
                <w:sz w:val="16"/>
              </w:rPr>
              <w:t>Righteous</w:t>
            </w:r>
          </w:p>
          <w:p w:rsidR="00F4766D" w:rsidRPr="00595B95" w:rsidRDefault="00F4766D" w:rsidP="00F4766D">
            <w:pPr>
              <w:jc w:val="both"/>
              <w:rPr>
                <w:rFonts w:cs="Arial"/>
                <w:sz w:val="16"/>
              </w:rPr>
            </w:pPr>
            <w:r w:rsidRPr="00595B95">
              <w:rPr>
                <w:rFonts w:cs="Arial"/>
                <w:sz w:val="16"/>
              </w:rPr>
              <w:t>Deliberate</w:t>
            </w:r>
          </w:p>
        </w:tc>
        <w:tc>
          <w:tcPr>
            <w:tcW w:w="1503" w:type="dxa"/>
            <w:shd w:val="clear" w:color="auto" w:fill="C0C0C0"/>
          </w:tcPr>
          <w:p w:rsidR="00F4766D" w:rsidRPr="00595B95" w:rsidRDefault="00F4766D" w:rsidP="00F4766D">
            <w:pPr>
              <w:jc w:val="both"/>
              <w:rPr>
                <w:rFonts w:cs="Arial"/>
                <w:sz w:val="16"/>
              </w:rPr>
            </w:pPr>
            <w:r w:rsidRPr="00595B95">
              <w:rPr>
                <w:rFonts w:cs="Arial"/>
                <w:sz w:val="16"/>
              </w:rPr>
              <w:t>Coherent</w:t>
            </w:r>
          </w:p>
          <w:p w:rsidR="00F4766D" w:rsidRPr="00595B95" w:rsidRDefault="00F4766D" w:rsidP="00F4766D">
            <w:pPr>
              <w:jc w:val="both"/>
              <w:rPr>
                <w:rFonts w:cs="Arial"/>
                <w:sz w:val="16"/>
              </w:rPr>
            </w:pPr>
            <w:r w:rsidRPr="00595B95">
              <w:rPr>
                <w:rFonts w:cs="Arial"/>
                <w:sz w:val="16"/>
              </w:rPr>
              <w:t>Incoherent</w:t>
            </w:r>
          </w:p>
        </w:tc>
        <w:tc>
          <w:tcPr>
            <w:tcW w:w="1585" w:type="dxa"/>
            <w:shd w:val="clear" w:color="auto" w:fill="C0C0C0"/>
          </w:tcPr>
          <w:p w:rsidR="00F4766D" w:rsidRPr="00595B95" w:rsidRDefault="00F4766D" w:rsidP="00F4766D">
            <w:pPr>
              <w:jc w:val="both"/>
              <w:rPr>
                <w:rFonts w:cs="Arial"/>
                <w:sz w:val="16"/>
              </w:rPr>
            </w:pPr>
            <w:r w:rsidRPr="00595B95">
              <w:rPr>
                <w:rFonts w:cs="Arial"/>
                <w:sz w:val="16"/>
              </w:rPr>
              <w:t>Rational</w:t>
            </w:r>
          </w:p>
          <w:p w:rsidR="00F4766D" w:rsidRPr="00595B95" w:rsidRDefault="00F4766D" w:rsidP="00F4766D">
            <w:pPr>
              <w:jc w:val="both"/>
              <w:rPr>
                <w:rFonts w:cs="Arial"/>
                <w:sz w:val="16"/>
              </w:rPr>
            </w:pPr>
            <w:r w:rsidRPr="00595B95">
              <w:rPr>
                <w:rFonts w:cs="Arial"/>
                <w:sz w:val="16"/>
              </w:rPr>
              <w:t>Irrational</w:t>
            </w:r>
          </w:p>
        </w:tc>
        <w:tc>
          <w:tcPr>
            <w:tcW w:w="1596" w:type="dxa"/>
            <w:shd w:val="clear" w:color="auto" w:fill="C0C0C0"/>
          </w:tcPr>
          <w:p w:rsidR="00F4766D" w:rsidRPr="00595B95" w:rsidRDefault="00F4766D" w:rsidP="00F4766D">
            <w:pPr>
              <w:jc w:val="both"/>
              <w:rPr>
                <w:rFonts w:cs="Arial"/>
                <w:sz w:val="16"/>
              </w:rPr>
            </w:pPr>
            <w:r w:rsidRPr="00595B95">
              <w:rPr>
                <w:rFonts w:cs="Arial"/>
                <w:sz w:val="16"/>
              </w:rPr>
              <w:t>Emotional</w:t>
            </w:r>
          </w:p>
          <w:p w:rsidR="00F4766D" w:rsidRPr="00595B95" w:rsidRDefault="00F4766D" w:rsidP="00F4766D">
            <w:pPr>
              <w:jc w:val="both"/>
              <w:rPr>
                <w:rFonts w:cs="Arial"/>
                <w:sz w:val="16"/>
              </w:rPr>
            </w:pPr>
            <w:r w:rsidRPr="00595B95">
              <w:rPr>
                <w:rFonts w:cs="Arial"/>
                <w:sz w:val="16"/>
              </w:rPr>
              <w:t>Laughing</w:t>
            </w:r>
          </w:p>
          <w:p w:rsidR="00F4766D" w:rsidRPr="00595B95" w:rsidRDefault="00F4766D" w:rsidP="00F4766D">
            <w:pPr>
              <w:jc w:val="both"/>
              <w:rPr>
                <w:rFonts w:cs="Arial"/>
                <w:sz w:val="16"/>
              </w:rPr>
            </w:pPr>
            <w:r w:rsidRPr="00595B95">
              <w:rPr>
                <w:rFonts w:cs="Arial"/>
                <w:sz w:val="16"/>
              </w:rPr>
              <w:t>Other___________</w:t>
            </w:r>
          </w:p>
        </w:tc>
      </w:tr>
      <w:tr w:rsidR="00F4766D" w:rsidRPr="00595B95" w:rsidTr="00F4766D">
        <w:tc>
          <w:tcPr>
            <w:tcW w:w="1511" w:type="dxa"/>
            <w:tcBorders>
              <w:bottom w:val="single" w:sz="4" w:space="0" w:color="auto"/>
            </w:tcBorders>
          </w:tcPr>
          <w:p w:rsidR="00F4766D" w:rsidRPr="00595B95" w:rsidRDefault="00F4766D" w:rsidP="00F4766D">
            <w:pPr>
              <w:jc w:val="both"/>
              <w:rPr>
                <w:rFonts w:cs="Arial"/>
                <w:b/>
                <w:i/>
                <w:sz w:val="16"/>
              </w:rPr>
            </w:pPr>
          </w:p>
        </w:tc>
        <w:tc>
          <w:tcPr>
            <w:tcW w:w="1505" w:type="dxa"/>
            <w:tcBorders>
              <w:bottom w:val="single" w:sz="4" w:space="0" w:color="auto"/>
            </w:tcBorders>
          </w:tcPr>
          <w:p w:rsidR="00F4766D" w:rsidRPr="00595B95" w:rsidRDefault="00F4766D" w:rsidP="00F4766D">
            <w:pPr>
              <w:jc w:val="both"/>
              <w:rPr>
                <w:rFonts w:cs="Arial"/>
                <w:sz w:val="16"/>
              </w:rPr>
            </w:pPr>
          </w:p>
        </w:tc>
        <w:tc>
          <w:tcPr>
            <w:tcW w:w="1516" w:type="dxa"/>
            <w:tcBorders>
              <w:bottom w:val="single" w:sz="4" w:space="0" w:color="auto"/>
            </w:tcBorders>
          </w:tcPr>
          <w:p w:rsidR="00F4766D" w:rsidRPr="00595B95" w:rsidRDefault="00F4766D" w:rsidP="00F4766D">
            <w:pPr>
              <w:jc w:val="both"/>
              <w:rPr>
                <w:rFonts w:cs="Arial"/>
                <w:sz w:val="16"/>
              </w:rPr>
            </w:pPr>
          </w:p>
        </w:tc>
        <w:tc>
          <w:tcPr>
            <w:tcW w:w="1503" w:type="dxa"/>
            <w:tcBorders>
              <w:bottom w:val="single" w:sz="4" w:space="0" w:color="auto"/>
            </w:tcBorders>
          </w:tcPr>
          <w:p w:rsidR="00F4766D" w:rsidRPr="00595B95" w:rsidRDefault="00F4766D" w:rsidP="00F4766D">
            <w:pPr>
              <w:jc w:val="both"/>
              <w:rPr>
                <w:rFonts w:cs="Arial"/>
                <w:sz w:val="16"/>
              </w:rPr>
            </w:pPr>
          </w:p>
        </w:tc>
        <w:tc>
          <w:tcPr>
            <w:tcW w:w="1585" w:type="dxa"/>
            <w:tcBorders>
              <w:bottom w:val="single" w:sz="4" w:space="0" w:color="auto"/>
            </w:tcBorders>
          </w:tcPr>
          <w:p w:rsidR="00F4766D" w:rsidRPr="00595B95" w:rsidRDefault="00F4766D" w:rsidP="00F4766D">
            <w:pPr>
              <w:jc w:val="both"/>
              <w:rPr>
                <w:rFonts w:cs="Arial"/>
                <w:sz w:val="16"/>
              </w:rPr>
            </w:pPr>
          </w:p>
        </w:tc>
        <w:tc>
          <w:tcPr>
            <w:tcW w:w="1596" w:type="dxa"/>
            <w:tcBorders>
              <w:bottom w:val="single" w:sz="4" w:space="0" w:color="auto"/>
            </w:tcBorders>
          </w:tcPr>
          <w:p w:rsidR="00F4766D" w:rsidRPr="00595B95" w:rsidRDefault="00F4766D" w:rsidP="00F4766D">
            <w:pPr>
              <w:jc w:val="both"/>
              <w:rPr>
                <w:rFonts w:cs="Arial"/>
                <w:sz w:val="16"/>
              </w:rPr>
            </w:pPr>
          </w:p>
        </w:tc>
      </w:tr>
      <w:tr w:rsidR="00F4766D" w:rsidRPr="00595B95" w:rsidTr="00F4766D">
        <w:tc>
          <w:tcPr>
            <w:tcW w:w="1511" w:type="dxa"/>
            <w:shd w:val="clear" w:color="auto" w:fill="C0C0C0"/>
          </w:tcPr>
          <w:p w:rsidR="00F4766D" w:rsidRPr="00595B95" w:rsidRDefault="00F4766D" w:rsidP="00F4766D">
            <w:pPr>
              <w:jc w:val="both"/>
              <w:rPr>
                <w:rFonts w:cs="Arial"/>
                <w:b/>
                <w:i/>
                <w:sz w:val="16"/>
              </w:rPr>
            </w:pPr>
            <w:r w:rsidRPr="00595B95">
              <w:rPr>
                <w:rFonts w:cs="Arial"/>
                <w:b/>
                <w:i/>
                <w:sz w:val="16"/>
              </w:rPr>
              <w:t xml:space="preserve"> </w:t>
            </w:r>
            <w:r w:rsidRPr="00595B95">
              <w:rPr>
                <w:rFonts w:cs="Arial"/>
                <w:b/>
                <w:i/>
                <w:sz w:val="14"/>
              </w:rPr>
              <w:t>Background Noise</w:t>
            </w:r>
          </w:p>
        </w:tc>
        <w:tc>
          <w:tcPr>
            <w:tcW w:w="1505" w:type="dxa"/>
            <w:shd w:val="clear" w:color="auto" w:fill="C0C0C0"/>
          </w:tcPr>
          <w:p w:rsidR="00F4766D" w:rsidRPr="00595B95" w:rsidRDefault="00F4766D" w:rsidP="00F4766D">
            <w:pPr>
              <w:jc w:val="both"/>
              <w:rPr>
                <w:rFonts w:cs="Arial"/>
                <w:sz w:val="16"/>
              </w:rPr>
            </w:pPr>
            <w:r w:rsidRPr="00595B95">
              <w:rPr>
                <w:rFonts w:cs="Arial"/>
                <w:sz w:val="16"/>
              </w:rPr>
              <w:t>Office machines</w:t>
            </w:r>
          </w:p>
          <w:p w:rsidR="00F4766D" w:rsidRPr="00595B95" w:rsidRDefault="00F4766D" w:rsidP="00F4766D">
            <w:pPr>
              <w:jc w:val="both"/>
              <w:rPr>
                <w:rFonts w:cs="Arial"/>
                <w:sz w:val="16"/>
              </w:rPr>
            </w:pPr>
            <w:r w:rsidRPr="00595B95">
              <w:rPr>
                <w:rFonts w:cs="Arial"/>
                <w:sz w:val="16"/>
              </w:rPr>
              <w:t>Quiet voices</w:t>
            </w:r>
          </w:p>
        </w:tc>
        <w:tc>
          <w:tcPr>
            <w:tcW w:w="1516" w:type="dxa"/>
            <w:shd w:val="clear" w:color="auto" w:fill="C0C0C0"/>
          </w:tcPr>
          <w:p w:rsidR="00F4766D" w:rsidRPr="00595B95" w:rsidRDefault="00F4766D" w:rsidP="00F4766D">
            <w:pPr>
              <w:jc w:val="both"/>
              <w:rPr>
                <w:rFonts w:cs="Arial"/>
                <w:sz w:val="16"/>
              </w:rPr>
            </w:pPr>
            <w:r w:rsidRPr="00595B95">
              <w:rPr>
                <w:rFonts w:cs="Arial"/>
                <w:sz w:val="16"/>
              </w:rPr>
              <w:t>Factory machines</w:t>
            </w:r>
          </w:p>
          <w:p w:rsidR="00F4766D" w:rsidRPr="00595B95" w:rsidRDefault="00F4766D" w:rsidP="00F4766D">
            <w:pPr>
              <w:jc w:val="both"/>
              <w:rPr>
                <w:rFonts w:cs="Arial"/>
                <w:sz w:val="16"/>
              </w:rPr>
            </w:pPr>
            <w:r w:rsidRPr="00595B95">
              <w:rPr>
                <w:rFonts w:cs="Arial"/>
                <w:sz w:val="16"/>
              </w:rPr>
              <w:t>Party atmosphere</w:t>
            </w:r>
          </w:p>
        </w:tc>
        <w:tc>
          <w:tcPr>
            <w:tcW w:w="1503" w:type="dxa"/>
            <w:shd w:val="clear" w:color="auto" w:fill="C0C0C0"/>
          </w:tcPr>
          <w:p w:rsidR="00F4766D" w:rsidRPr="00595B95" w:rsidRDefault="00F4766D" w:rsidP="00F4766D">
            <w:pPr>
              <w:jc w:val="both"/>
              <w:rPr>
                <w:rFonts w:cs="Arial"/>
                <w:sz w:val="16"/>
              </w:rPr>
            </w:pPr>
            <w:r w:rsidRPr="00595B95">
              <w:rPr>
                <w:rFonts w:cs="Arial"/>
                <w:sz w:val="16"/>
              </w:rPr>
              <w:t>Trains</w:t>
            </w:r>
          </w:p>
          <w:p w:rsidR="00F4766D" w:rsidRPr="00595B95" w:rsidRDefault="00F4766D" w:rsidP="00F4766D">
            <w:pPr>
              <w:jc w:val="both"/>
              <w:rPr>
                <w:rFonts w:cs="Arial"/>
                <w:sz w:val="16"/>
              </w:rPr>
            </w:pPr>
            <w:r w:rsidRPr="00595B95">
              <w:rPr>
                <w:rFonts w:cs="Arial"/>
                <w:sz w:val="16"/>
              </w:rPr>
              <w:t>Street traffic</w:t>
            </w:r>
          </w:p>
        </w:tc>
        <w:tc>
          <w:tcPr>
            <w:tcW w:w="1585" w:type="dxa"/>
            <w:shd w:val="clear" w:color="auto" w:fill="C0C0C0"/>
          </w:tcPr>
          <w:p w:rsidR="00F4766D" w:rsidRPr="00595B95" w:rsidRDefault="00F4766D" w:rsidP="00F4766D">
            <w:pPr>
              <w:jc w:val="both"/>
              <w:rPr>
                <w:rFonts w:cs="Arial"/>
                <w:sz w:val="16"/>
              </w:rPr>
            </w:pPr>
            <w:r w:rsidRPr="00595B95">
              <w:rPr>
                <w:rFonts w:cs="Arial"/>
                <w:sz w:val="16"/>
              </w:rPr>
              <w:t>Animals</w:t>
            </w:r>
          </w:p>
          <w:p w:rsidR="00F4766D" w:rsidRPr="00595B95" w:rsidRDefault="00F4766D" w:rsidP="00F4766D">
            <w:pPr>
              <w:jc w:val="both"/>
              <w:rPr>
                <w:rFonts w:cs="Arial"/>
                <w:sz w:val="16"/>
              </w:rPr>
            </w:pPr>
            <w:r w:rsidRPr="00595B95">
              <w:rPr>
                <w:rFonts w:cs="Arial"/>
                <w:sz w:val="16"/>
              </w:rPr>
              <w:t>Music</w:t>
            </w:r>
          </w:p>
        </w:tc>
        <w:tc>
          <w:tcPr>
            <w:tcW w:w="1596" w:type="dxa"/>
            <w:shd w:val="clear" w:color="auto" w:fill="C0C0C0"/>
          </w:tcPr>
          <w:p w:rsidR="00F4766D" w:rsidRPr="00595B95" w:rsidRDefault="00F4766D" w:rsidP="00F4766D">
            <w:pPr>
              <w:jc w:val="both"/>
              <w:rPr>
                <w:rFonts w:cs="Arial"/>
                <w:sz w:val="16"/>
              </w:rPr>
            </w:pPr>
            <w:r w:rsidRPr="00595B95">
              <w:rPr>
                <w:rFonts w:cs="Arial"/>
                <w:sz w:val="16"/>
              </w:rPr>
              <w:t>Airplanes</w:t>
            </w:r>
          </w:p>
          <w:p w:rsidR="00F4766D" w:rsidRPr="00595B95" w:rsidRDefault="00F4766D" w:rsidP="00F4766D">
            <w:pPr>
              <w:jc w:val="both"/>
              <w:rPr>
                <w:rFonts w:cs="Arial"/>
                <w:sz w:val="16"/>
              </w:rPr>
            </w:pPr>
            <w:r w:rsidRPr="00595B95">
              <w:rPr>
                <w:rFonts w:cs="Arial"/>
                <w:sz w:val="16"/>
              </w:rPr>
              <w:t>Mixed</w:t>
            </w:r>
          </w:p>
          <w:p w:rsidR="00F4766D" w:rsidRPr="00595B95" w:rsidRDefault="00F4766D" w:rsidP="00F4766D">
            <w:pPr>
              <w:jc w:val="both"/>
              <w:rPr>
                <w:rFonts w:cs="Arial"/>
                <w:sz w:val="16"/>
              </w:rPr>
            </w:pPr>
            <w:r w:rsidRPr="00595B95">
              <w:rPr>
                <w:rFonts w:cs="Arial"/>
                <w:sz w:val="16"/>
              </w:rPr>
              <w:t>Other___________</w:t>
            </w:r>
          </w:p>
        </w:tc>
      </w:tr>
    </w:tbl>
    <w:p w:rsidR="00F4766D" w:rsidRPr="00595B95" w:rsidRDefault="00F4766D" w:rsidP="00F4766D">
      <w:pPr>
        <w:ind w:left="360" w:hanging="360"/>
        <w:jc w:val="both"/>
        <w:rPr>
          <w:rFonts w:cs="Arial"/>
          <w:b/>
        </w:rPr>
      </w:pPr>
      <w:r w:rsidRPr="00595B95">
        <w:rPr>
          <w:rFonts w:cs="Arial"/>
          <w:b/>
        </w:rPr>
        <w:t>Additional information:</w:t>
      </w:r>
    </w:p>
    <w:p w:rsidR="00F4766D" w:rsidRPr="00595B95" w:rsidRDefault="00F4766D" w:rsidP="00F4766D">
      <w:pPr>
        <w:rPr>
          <w:rFonts w:cs="Arial"/>
        </w:rPr>
      </w:pPr>
      <w:r w:rsidRPr="00595B95">
        <w:rPr>
          <w:rFonts w:cs="Arial"/>
        </w:rPr>
        <w:t>____________________________________________________________________________</w:t>
      </w:r>
    </w:p>
    <w:p w:rsidR="00F4766D" w:rsidRPr="00595B95" w:rsidRDefault="00F4766D" w:rsidP="00F4766D">
      <w:pPr>
        <w:rPr>
          <w:rFonts w:cs="Arial"/>
          <w:b/>
        </w:rPr>
      </w:pPr>
    </w:p>
    <w:p w:rsidR="00F4766D" w:rsidRPr="00595B95" w:rsidRDefault="00F4766D" w:rsidP="00F4766D">
      <w:pPr>
        <w:rPr>
          <w:rFonts w:cs="Arial"/>
          <w:b/>
        </w:rPr>
      </w:pPr>
      <w:r w:rsidRPr="00595B95">
        <w:rPr>
          <w:rFonts w:cs="Arial"/>
          <w:b/>
        </w:rPr>
        <w:t>Action:</w:t>
      </w:r>
    </w:p>
    <w:p w:rsidR="00F4766D" w:rsidRPr="00595B95" w:rsidRDefault="00F4766D" w:rsidP="00F4766D">
      <w:pPr>
        <w:numPr>
          <w:ilvl w:val="0"/>
          <w:numId w:val="28"/>
        </w:numPr>
        <w:jc w:val="both"/>
        <w:rPr>
          <w:rFonts w:cs="Arial"/>
          <w:i/>
        </w:rPr>
      </w:pPr>
      <w:r w:rsidRPr="00595B95">
        <w:rPr>
          <w:rFonts w:cs="Arial"/>
          <w:i/>
        </w:rPr>
        <w:t>If possible, use another phone to report the threat; experts can often track the location of a threatening call if left untouched.</w:t>
      </w:r>
    </w:p>
    <w:p w:rsidR="00F4766D" w:rsidRPr="00595B95" w:rsidRDefault="00F4766D" w:rsidP="00F4766D">
      <w:pPr>
        <w:numPr>
          <w:ilvl w:val="0"/>
          <w:numId w:val="28"/>
        </w:numPr>
        <w:autoSpaceDE w:val="0"/>
        <w:autoSpaceDN w:val="0"/>
        <w:adjustRightInd w:val="0"/>
        <w:spacing w:line="240" w:lineRule="atLeast"/>
        <w:rPr>
          <w:rFonts w:cs="Arial"/>
          <w:color w:val="000000"/>
        </w:rPr>
      </w:pPr>
      <w:r w:rsidRPr="00595B95">
        <w:rPr>
          <w:rFonts w:cs="Arial"/>
        </w:rPr>
        <w:t xml:space="preserve">Contact the appropriate personnel (See Monday-Friday/Weekend Info on page 38.  Explain </w:t>
      </w:r>
      <w:r w:rsidRPr="00595B95">
        <w:rPr>
          <w:rFonts w:cs="Arial"/>
          <w:color w:val="000000"/>
        </w:rPr>
        <w:t>that you've received a bomb threat in the workplace.</w:t>
      </w:r>
    </w:p>
    <w:p w:rsidR="00F4766D" w:rsidRPr="00595B95" w:rsidRDefault="00F4766D" w:rsidP="00F4766D">
      <w:pPr>
        <w:rPr>
          <w:rFonts w:cs="Arial"/>
        </w:rPr>
      </w:pPr>
      <w:r w:rsidRPr="00595B95">
        <w:rPr>
          <w:rFonts w:cs="Arial"/>
        </w:rPr>
        <w:t>Telephone Number Receiving Threat _____________________</w:t>
      </w:r>
      <w:r w:rsidRPr="00595B95">
        <w:rPr>
          <w:rFonts w:cs="Arial"/>
        </w:rPr>
        <w:tab/>
      </w:r>
    </w:p>
    <w:p w:rsidR="00F4766D" w:rsidRPr="00595B95" w:rsidRDefault="00F4766D" w:rsidP="00F4766D">
      <w:pPr>
        <w:rPr>
          <w:rFonts w:cs="Arial"/>
        </w:rPr>
      </w:pPr>
      <w:r w:rsidRPr="00595B95">
        <w:rPr>
          <w:rFonts w:cs="Arial"/>
        </w:rPr>
        <w:t>Person Receiving Call: _________________________________</w:t>
      </w:r>
    </w:p>
    <w:p w:rsidR="00F4766D" w:rsidRPr="00595B95" w:rsidRDefault="00F4766D" w:rsidP="00F4766D">
      <w:pPr>
        <w:jc w:val="center"/>
        <w:rPr>
          <w:rFonts w:cs="Arial"/>
          <w:b/>
          <w:sz w:val="70"/>
        </w:rPr>
      </w:pPr>
      <w:r w:rsidRPr="00595B95">
        <w:rPr>
          <w:rFonts w:cs="Arial"/>
        </w:rPr>
        <w:br w:type="page"/>
      </w:r>
      <w:r w:rsidRPr="00595B95">
        <w:rPr>
          <w:rFonts w:cs="Arial"/>
          <w:b/>
          <w:sz w:val="70"/>
        </w:rPr>
        <w:lastRenderedPageBreak/>
        <w:t>I HAVE A BOMB THREAT CALLER ON THE PHONE</w:t>
      </w:r>
    </w:p>
    <w:p w:rsidR="00F4766D" w:rsidRPr="00595B95" w:rsidRDefault="00F4766D" w:rsidP="00F4766D">
      <w:pPr>
        <w:jc w:val="center"/>
        <w:rPr>
          <w:rFonts w:cs="Arial"/>
          <w:b/>
          <w:sz w:val="70"/>
        </w:rPr>
      </w:pPr>
    </w:p>
    <w:p w:rsidR="00F4766D" w:rsidRPr="00595B95" w:rsidRDefault="00F4766D" w:rsidP="00F4766D">
      <w:pPr>
        <w:jc w:val="center"/>
        <w:rPr>
          <w:rFonts w:cs="Arial"/>
          <w:b/>
          <w:sz w:val="70"/>
        </w:rPr>
      </w:pPr>
    </w:p>
    <w:p w:rsidR="00F4766D" w:rsidRPr="00595B95" w:rsidRDefault="00F4766D" w:rsidP="00F4766D">
      <w:pPr>
        <w:jc w:val="center"/>
        <w:rPr>
          <w:rFonts w:cs="Arial"/>
          <w:b/>
          <w:sz w:val="70"/>
        </w:rPr>
      </w:pPr>
      <w:r w:rsidRPr="00595B95">
        <w:rPr>
          <w:rFonts w:cs="Arial"/>
          <w:b/>
          <w:sz w:val="70"/>
        </w:rPr>
        <w:t>NOTIFY THE SUPERVISOR</w:t>
      </w:r>
    </w:p>
    <w:p w:rsidR="00F4766D" w:rsidRPr="00595B95" w:rsidRDefault="00F4766D" w:rsidP="00F4766D">
      <w:pPr>
        <w:jc w:val="center"/>
        <w:rPr>
          <w:rFonts w:cs="Arial"/>
          <w:b/>
          <w:sz w:val="70"/>
        </w:rPr>
      </w:pPr>
    </w:p>
    <w:p w:rsidR="00F4766D" w:rsidRPr="00595B95" w:rsidRDefault="00F4766D" w:rsidP="00F4766D">
      <w:pPr>
        <w:jc w:val="center"/>
        <w:rPr>
          <w:rFonts w:cs="Arial"/>
          <w:b/>
          <w:sz w:val="70"/>
        </w:rPr>
      </w:pPr>
    </w:p>
    <w:p w:rsidR="00F4766D" w:rsidRPr="00595B95" w:rsidRDefault="00F4766D" w:rsidP="00F4766D">
      <w:pPr>
        <w:jc w:val="center"/>
        <w:rPr>
          <w:rFonts w:cs="Arial"/>
          <w:b/>
          <w:sz w:val="70"/>
        </w:rPr>
      </w:pPr>
      <w:r w:rsidRPr="00595B95">
        <w:rPr>
          <w:rFonts w:cs="Arial"/>
          <w:b/>
          <w:sz w:val="70"/>
        </w:rPr>
        <w:t xml:space="preserve">CALL THE </w:t>
      </w:r>
    </w:p>
    <w:p w:rsidR="00F4766D" w:rsidRPr="00595B95" w:rsidRDefault="00F4766D" w:rsidP="00F4766D">
      <w:pPr>
        <w:jc w:val="center"/>
        <w:rPr>
          <w:rFonts w:cs="Arial"/>
          <w:b/>
          <w:sz w:val="70"/>
        </w:rPr>
      </w:pPr>
      <w:r w:rsidRPr="00595B95">
        <w:rPr>
          <w:rFonts w:cs="Arial"/>
          <w:b/>
          <w:sz w:val="70"/>
        </w:rPr>
        <w:t xml:space="preserve">LAB ADMIN OFFICE </w:t>
      </w:r>
    </w:p>
    <w:p w:rsidR="00F4766D" w:rsidRPr="00595B95" w:rsidRDefault="00F4766D" w:rsidP="00F4766D">
      <w:pPr>
        <w:jc w:val="center"/>
        <w:rPr>
          <w:rFonts w:cs="Arial"/>
          <w:b/>
          <w:sz w:val="70"/>
        </w:rPr>
      </w:pPr>
    </w:p>
    <w:p w:rsidR="00F4766D" w:rsidRPr="00595B95" w:rsidRDefault="003B5C14" w:rsidP="00F4766D">
      <w:pPr>
        <w:jc w:val="center"/>
        <w:rPr>
          <w:rFonts w:cs="Arial"/>
          <w:b/>
          <w:sz w:val="70"/>
        </w:rPr>
      </w:pPr>
      <w:r>
        <w:rPr>
          <w:rFonts w:cs="Arial"/>
          <w:b/>
          <w:sz w:val="70"/>
        </w:rPr>
        <w:t>614-</w:t>
      </w:r>
      <w:r w:rsidR="00F4766D" w:rsidRPr="00595B95">
        <w:rPr>
          <w:rFonts w:cs="Arial"/>
          <w:b/>
          <w:sz w:val="70"/>
        </w:rPr>
        <w:t>644-2563</w:t>
      </w:r>
    </w:p>
    <w:p w:rsidR="00F4766D" w:rsidRPr="00595B95" w:rsidRDefault="00F4766D" w:rsidP="00F4766D">
      <w:pPr>
        <w:jc w:val="center"/>
        <w:rPr>
          <w:rFonts w:cs="Arial"/>
          <w:b/>
          <w:sz w:val="70"/>
        </w:rPr>
      </w:pPr>
      <w:r w:rsidRPr="00595B95">
        <w:rPr>
          <w:rFonts w:cs="Arial"/>
          <w:b/>
          <w:sz w:val="70"/>
        </w:rPr>
        <w:t>or</w:t>
      </w:r>
    </w:p>
    <w:p w:rsidR="00F4766D" w:rsidRPr="00595B95" w:rsidRDefault="003B5C14" w:rsidP="00F4766D">
      <w:pPr>
        <w:jc w:val="center"/>
        <w:rPr>
          <w:rFonts w:cs="Arial"/>
          <w:b/>
          <w:sz w:val="70"/>
        </w:rPr>
      </w:pPr>
      <w:r>
        <w:rPr>
          <w:rFonts w:cs="Arial"/>
          <w:b/>
          <w:sz w:val="70"/>
        </w:rPr>
        <w:t>614-</w:t>
      </w:r>
      <w:r w:rsidR="00F4766D" w:rsidRPr="00595B95">
        <w:rPr>
          <w:rFonts w:cs="Arial"/>
          <w:b/>
          <w:sz w:val="70"/>
        </w:rPr>
        <w:t>644-4632</w:t>
      </w:r>
    </w:p>
    <w:p w:rsidR="00720DBD" w:rsidRPr="00595B95" w:rsidRDefault="00F4766D" w:rsidP="00F4766D">
      <w:pPr>
        <w:rPr>
          <w:rFonts w:cs="Arial"/>
        </w:rPr>
      </w:pPr>
      <w:r w:rsidRPr="00595B95">
        <w:rPr>
          <w:rFonts w:cs="Arial"/>
        </w:rPr>
        <w:br w:type="page"/>
      </w:r>
    </w:p>
    <w:p w:rsidR="00FC53AD" w:rsidRPr="00595B95" w:rsidRDefault="0007071D" w:rsidP="0007071D">
      <w:pPr>
        <w:pStyle w:val="Heading1"/>
        <w:rPr>
          <w:rFonts w:cs="Arial"/>
        </w:rPr>
      </w:pPr>
      <w:bookmarkStart w:id="24" w:name="_Suspicious_Package/Letter"/>
      <w:bookmarkStart w:id="25" w:name="_Ref359399730"/>
      <w:bookmarkStart w:id="26" w:name="_Ref359399744"/>
      <w:bookmarkStart w:id="27" w:name="_Toc376167773"/>
      <w:bookmarkEnd w:id="24"/>
      <w:r w:rsidRPr="00595B95">
        <w:rPr>
          <w:rFonts w:cs="Arial"/>
        </w:rPr>
        <w:lastRenderedPageBreak/>
        <w:t>Suspicious Package/Letter</w:t>
      </w:r>
      <w:bookmarkEnd w:id="25"/>
      <w:bookmarkEnd w:id="26"/>
      <w:bookmarkEnd w:id="27"/>
    </w:p>
    <w:p w:rsidR="0007071D" w:rsidRPr="00595B95" w:rsidRDefault="0007071D" w:rsidP="0007071D">
      <w:pPr>
        <w:rPr>
          <w:rFonts w:cs="Arial"/>
        </w:rPr>
      </w:pPr>
    </w:p>
    <w:p w:rsidR="0007071D" w:rsidRPr="00595B95" w:rsidRDefault="0007071D" w:rsidP="0007071D">
      <w:pPr>
        <w:autoSpaceDE w:val="0"/>
        <w:autoSpaceDN w:val="0"/>
        <w:adjustRightInd w:val="0"/>
        <w:rPr>
          <w:rFonts w:cs="Arial"/>
          <w:color w:val="000000"/>
          <w:szCs w:val="22"/>
        </w:rPr>
      </w:pPr>
      <w:r w:rsidRPr="00595B95">
        <w:rPr>
          <w:rFonts w:cs="Arial"/>
          <w:color w:val="000000"/>
          <w:szCs w:val="22"/>
        </w:rPr>
        <w:t xml:space="preserve">The receipt of mail and packages are common in the normal course of our daily business at ODH. Although it is unlikely that employees will receive a piece of mail that contains a biological/chemical agent or bomb, employees should be familiar with the following information and guidelines. </w:t>
      </w:r>
    </w:p>
    <w:p w:rsidR="0007071D" w:rsidRPr="00595B95" w:rsidRDefault="0007071D" w:rsidP="0007071D">
      <w:pPr>
        <w:autoSpaceDE w:val="0"/>
        <w:autoSpaceDN w:val="0"/>
        <w:adjustRightInd w:val="0"/>
        <w:rPr>
          <w:rFonts w:cs="Arial"/>
          <w:color w:val="000000"/>
          <w:szCs w:val="22"/>
        </w:rPr>
      </w:pPr>
    </w:p>
    <w:p w:rsidR="003A4FE8" w:rsidRPr="00595B95" w:rsidRDefault="0007071D" w:rsidP="003A4FE8">
      <w:pPr>
        <w:pStyle w:val="ListParagraph"/>
        <w:numPr>
          <w:ilvl w:val="1"/>
          <w:numId w:val="13"/>
        </w:numPr>
        <w:rPr>
          <w:rFonts w:cs="Arial"/>
          <w:b/>
          <w:szCs w:val="22"/>
        </w:rPr>
      </w:pPr>
      <w:r w:rsidRPr="00595B95">
        <w:rPr>
          <w:rFonts w:cs="Arial"/>
          <w:b/>
          <w:szCs w:val="22"/>
        </w:rPr>
        <w:t xml:space="preserve">What constitutes a "suspicious" </w:t>
      </w:r>
      <w:r w:rsidR="003B5C14">
        <w:rPr>
          <w:rFonts w:cs="Arial"/>
          <w:b/>
          <w:szCs w:val="22"/>
        </w:rPr>
        <w:t>package</w:t>
      </w:r>
      <w:r w:rsidRPr="00595B95">
        <w:rPr>
          <w:rFonts w:cs="Arial"/>
          <w:b/>
          <w:szCs w:val="22"/>
        </w:rPr>
        <w:t xml:space="preserve">/letter? </w:t>
      </w:r>
    </w:p>
    <w:p w:rsidR="003A4FE8" w:rsidRPr="00595B95" w:rsidRDefault="0007071D" w:rsidP="003A4FE8">
      <w:pPr>
        <w:pStyle w:val="ListParagraph"/>
        <w:ind w:left="792"/>
        <w:rPr>
          <w:rFonts w:cs="Arial"/>
          <w:szCs w:val="22"/>
        </w:rPr>
      </w:pPr>
      <w:r w:rsidRPr="00595B95">
        <w:rPr>
          <w:rFonts w:cs="Arial"/>
          <w:szCs w:val="22"/>
        </w:rPr>
        <w:t>According to the U.S. Pos</w:t>
      </w:r>
      <w:r w:rsidR="005C0B3D" w:rsidRPr="00595B95">
        <w:rPr>
          <w:rFonts w:cs="Arial"/>
          <w:szCs w:val="22"/>
        </w:rPr>
        <w:t>tal Service, a suspicious package</w:t>
      </w:r>
      <w:r w:rsidRPr="00595B95">
        <w:rPr>
          <w:rFonts w:cs="Arial"/>
          <w:szCs w:val="22"/>
        </w:rPr>
        <w:t xml:space="preserve"> is one that: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Is unexpected or from someone unfamiliar to you.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Is addressed to someone no longer with your organization or is otherwise outdated.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Has no return address or has an address that can't be verified as legitimate.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Has incorrect spelling of addressee’s name or title.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Shows a city or state in the postmark that is a different location than the return address.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Is unprofessionally wrapped with several combinations of tape used to secure the package and may be endorsed “Fragile – Handle with Care” or “Rush – Do Not Delay”.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Is marked with restrictive endorsements, such as "personal" or "confidential".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Has excessive postage.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Is of unusual weight.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Feels rigid or appears uneven or lopsided, has an irregular shape, soft spots or bulges. </w:t>
      </w:r>
    </w:p>
    <w:p w:rsidR="003A4FE8" w:rsidRPr="00595B95" w:rsidRDefault="0007071D" w:rsidP="003A4FE8">
      <w:pPr>
        <w:pStyle w:val="ListParagraph"/>
        <w:numPr>
          <w:ilvl w:val="2"/>
          <w:numId w:val="13"/>
        </w:numPr>
        <w:rPr>
          <w:rFonts w:cs="Arial"/>
          <w:szCs w:val="22"/>
        </w:rPr>
      </w:pPr>
      <w:r w:rsidRPr="00595B95">
        <w:rPr>
          <w:rFonts w:cs="Arial"/>
          <w:color w:val="000000"/>
          <w:szCs w:val="22"/>
        </w:rPr>
        <w:t xml:space="preserve">Has protruding wires, leaking liquid, powder residue, strange odors or stains. </w:t>
      </w:r>
    </w:p>
    <w:p w:rsidR="0007071D" w:rsidRPr="00595B95" w:rsidRDefault="0007071D" w:rsidP="003A4FE8">
      <w:pPr>
        <w:pStyle w:val="ListParagraph"/>
        <w:numPr>
          <w:ilvl w:val="2"/>
          <w:numId w:val="13"/>
        </w:numPr>
        <w:rPr>
          <w:rFonts w:cs="Arial"/>
          <w:szCs w:val="22"/>
        </w:rPr>
      </w:pPr>
      <w:r w:rsidRPr="00595B95">
        <w:rPr>
          <w:rFonts w:cs="Arial"/>
          <w:color w:val="000000"/>
          <w:szCs w:val="22"/>
        </w:rPr>
        <w:t xml:space="preserve">Has contents that feel stuck (pressure or resistance) when attempting to remove from the envelope or parcel. </w:t>
      </w:r>
    </w:p>
    <w:p w:rsidR="0007071D" w:rsidRPr="00595B95" w:rsidRDefault="0007071D" w:rsidP="0007071D">
      <w:pPr>
        <w:autoSpaceDE w:val="0"/>
        <w:autoSpaceDN w:val="0"/>
        <w:adjustRightInd w:val="0"/>
        <w:rPr>
          <w:rFonts w:cs="Arial"/>
          <w:color w:val="000000"/>
          <w:szCs w:val="22"/>
        </w:rPr>
      </w:pPr>
    </w:p>
    <w:p w:rsidR="003A4FE8" w:rsidRPr="00595B95" w:rsidRDefault="005C0B3D" w:rsidP="0007071D">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If you receive or find a suspicious package or letter:</w:t>
      </w:r>
      <w:r w:rsidR="0007071D" w:rsidRPr="00595B95">
        <w:rPr>
          <w:rFonts w:cs="Arial"/>
          <w:b/>
          <w:bCs/>
          <w:color w:val="000000"/>
          <w:szCs w:val="22"/>
        </w:rPr>
        <w:t xml:space="preserve"> </w:t>
      </w:r>
    </w:p>
    <w:p w:rsidR="005C0B3D" w:rsidRPr="00595B95" w:rsidRDefault="0007071D" w:rsidP="003A4FE8">
      <w:pPr>
        <w:pStyle w:val="ListParagraph"/>
        <w:numPr>
          <w:ilvl w:val="2"/>
          <w:numId w:val="13"/>
        </w:numPr>
        <w:autoSpaceDE w:val="0"/>
        <w:autoSpaceDN w:val="0"/>
        <w:adjustRightInd w:val="0"/>
        <w:rPr>
          <w:rFonts w:cs="Arial"/>
          <w:color w:val="000000"/>
          <w:szCs w:val="22"/>
        </w:rPr>
      </w:pPr>
      <w:r w:rsidRPr="00595B95">
        <w:rPr>
          <w:rFonts w:cs="Arial"/>
          <w:b/>
          <w:bCs/>
          <w:color w:val="000000"/>
          <w:szCs w:val="22"/>
        </w:rPr>
        <w:t xml:space="preserve">Do not </w:t>
      </w:r>
      <w:r w:rsidR="005C0B3D" w:rsidRPr="00595B95">
        <w:rPr>
          <w:rFonts w:cs="Arial"/>
          <w:b/>
          <w:bCs/>
          <w:color w:val="000000"/>
          <w:szCs w:val="22"/>
        </w:rPr>
        <w:t>handle or move</w:t>
      </w:r>
      <w:r w:rsidR="005C0B3D" w:rsidRPr="00595B95">
        <w:rPr>
          <w:rFonts w:cs="Arial"/>
          <w:color w:val="000000"/>
          <w:szCs w:val="22"/>
        </w:rPr>
        <w:t xml:space="preserve"> the package</w:t>
      </w:r>
      <w:r w:rsidRPr="00595B95">
        <w:rPr>
          <w:rFonts w:cs="Arial"/>
          <w:color w:val="000000"/>
          <w:szCs w:val="22"/>
        </w:rPr>
        <w:t xml:space="preserve">/letter. </w:t>
      </w:r>
      <w:r w:rsidR="005C0B3D" w:rsidRPr="00595B95">
        <w:rPr>
          <w:rFonts w:cs="Arial"/>
          <w:color w:val="000000"/>
          <w:szCs w:val="22"/>
        </w:rPr>
        <w:t>Movement may trigger a detonation.</w:t>
      </w:r>
    </w:p>
    <w:p w:rsidR="005C0B3D" w:rsidRPr="00595B95" w:rsidRDefault="0007071D" w:rsidP="003A4FE8">
      <w:pPr>
        <w:pStyle w:val="ListParagraph"/>
        <w:numPr>
          <w:ilvl w:val="2"/>
          <w:numId w:val="13"/>
        </w:numPr>
        <w:autoSpaceDE w:val="0"/>
        <w:autoSpaceDN w:val="0"/>
        <w:adjustRightInd w:val="0"/>
        <w:rPr>
          <w:rFonts w:cs="Arial"/>
          <w:color w:val="000000"/>
          <w:szCs w:val="22"/>
        </w:rPr>
      </w:pPr>
      <w:r w:rsidRPr="00595B95">
        <w:rPr>
          <w:rFonts w:cs="Arial"/>
          <w:color w:val="000000"/>
          <w:szCs w:val="22"/>
        </w:rPr>
        <w:t>Isolate the package</w:t>
      </w:r>
      <w:r w:rsidR="005C0B3D" w:rsidRPr="00595B95">
        <w:rPr>
          <w:rFonts w:cs="Arial"/>
          <w:color w:val="000000"/>
          <w:szCs w:val="22"/>
        </w:rPr>
        <w:t xml:space="preserve"> and</w:t>
      </w:r>
      <w:r w:rsidRPr="00595B95">
        <w:rPr>
          <w:rFonts w:cs="Arial"/>
          <w:color w:val="000000"/>
          <w:szCs w:val="22"/>
        </w:rPr>
        <w:t xml:space="preserve"> </w:t>
      </w:r>
      <w:r w:rsidR="005C0B3D" w:rsidRPr="00595B95">
        <w:rPr>
          <w:rFonts w:cs="Arial"/>
          <w:color w:val="000000"/>
          <w:szCs w:val="22"/>
        </w:rPr>
        <w:t>cordon off and evacuate the immediate area.</w:t>
      </w:r>
    </w:p>
    <w:p w:rsidR="003A4FE8" w:rsidRPr="00595B95" w:rsidRDefault="005C0B3D" w:rsidP="005C0B3D">
      <w:pPr>
        <w:pStyle w:val="ListParagraph"/>
        <w:numPr>
          <w:ilvl w:val="2"/>
          <w:numId w:val="13"/>
        </w:numPr>
        <w:autoSpaceDE w:val="0"/>
        <w:autoSpaceDN w:val="0"/>
        <w:adjustRightInd w:val="0"/>
        <w:rPr>
          <w:rFonts w:cs="Arial"/>
          <w:color w:val="000000"/>
          <w:szCs w:val="22"/>
        </w:rPr>
      </w:pPr>
      <w:r w:rsidRPr="00595B95">
        <w:rPr>
          <w:rFonts w:cs="Arial"/>
          <w:color w:val="000000"/>
          <w:szCs w:val="22"/>
        </w:rPr>
        <w:t>Do not use cellular phones or walkie-talkies in the immediate are</w:t>
      </w:r>
      <w:r w:rsidR="00436A08" w:rsidRPr="00595B95">
        <w:rPr>
          <w:rFonts w:cs="Arial"/>
          <w:color w:val="000000"/>
          <w:szCs w:val="22"/>
        </w:rPr>
        <w:t>a</w:t>
      </w:r>
      <w:r w:rsidRPr="00595B95">
        <w:rPr>
          <w:rFonts w:cs="Arial"/>
          <w:color w:val="000000"/>
          <w:szCs w:val="22"/>
        </w:rPr>
        <w:t xml:space="preserve"> of the </w:t>
      </w:r>
      <w:r w:rsidR="00436A08" w:rsidRPr="00595B95">
        <w:rPr>
          <w:rFonts w:cs="Arial"/>
          <w:color w:val="000000"/>
          <w:szCs w:val="22"/>
        </w:rPr>
        <w:t>package</w:t>
      </w:r>
      <w:r w:rsidRPr="00595B95">
        <w:rPr>
          <w:rFonts w:cs="Arial"/>
          <w:color w:val="000000"/>
          <w:szCs w:val="22"/>
        </w:rPr>
        <w:t>.</w:t>
      </w:r>
      <w:r w:rsidR="0007071D" w:rsidRPr="00595B95">
        <w:rPr>
          <w:rFonts w:cs="Arial"/>
          <w:color w:val="000000"/>
          <w:szCs w:val="22"/>
        </w:rPr>
        <w:t xml:space="preserve">  </w:t>
      </w:r>
    </w:p>
    <w:p w:rsidR="005C0B3D" w:rsidRDefault="0007071D" w:rsidP="003A4FE8">
      <w:pPr>
        <w:pStyle w:val="ListParagraph"/>
        <w:numPr>
          <w:ilvl w:val="2"/>
          <w:numId w:val="13"/>
        </w:numPr>
        <w:autoSpaceDE w:val="0"/>
        <w:autoSpaceDN w:val="0"/>
        <w:adjustRightInd w:val="0"/>
        <w:rPr>
          <w:rFonts w:cs="Arial"/>
          <w:color w:val="000000"/>
          <w:szCs w:val="22"/>
        </w:rPr>
      </w:pPr>
      <w:r w:rsidRPr="00595B95">
        <w:rPr>
          <w:rFonts w:cs="Arial"/>
          <w:color w:val="000000"/>
          <w:szCs w:val="22"/>
        </w:rPr>
        <w:t>All persons who have touched the item should wash their hands with soap and water.</w:t>
      </w:r>
    </w:p>
    <w:p w:rsidR="001B4DB4" w:rsidRPr="003B5C14" w:rsidRDefault="001B4DB4" w:rsidP="001B4DB4">
      <w:pPr>
        <w:pStyle w:val="Default"/>
        <w:numPr>
          <w:ilvl w:val="2"/>
          <w:numId w:val="13"/>
        </w:numPr>
        <w:rPr>
          <w:sz w:val="22"/>
          <w:szCs w:val="22"/>
        </w:rPr>
      </w:pPr>
      <w:r w:rsidRPr="003B5C14">
        <w:rPr>
          <w:sz w:val="22"/>
          <w:szCs w:val="22"/>
        </w:rPr>
        <w:t>Notify your supervisor, or call the Laboratory Administration Office (</w:t>
      </w:r>
      <w:r>
        <w:rPr>
          <w:sz w:val="22"/>
          <w:szCs w:val="22"/>
        </w:rPr>
        <w:t>614-</w:t>
      </w:r>
      <w:r w:rsidRPr="003B5C14">
        <w:rPr>
          <w:sz w:val="22"/>
          <w:szCs w:val="22"/>
        </w:rPr>
        <w:t>644-2563) or Bureau Chief (</w:t>
      </w:r>
      <w:r>
        <w:rPr>
          <w:sz w:val="22"/>
          <w:szCs w:val="22"/>
        </w:rPr>
        <w:t>614-</w:t>
      </w:r>
      <w:r w:rsidRPr="003B5C14">
        <w:rPr>
          <w:sz w:val="22"/>
          <w:szCs w:val="22"/>
        </w:rPr>
        <w:t xml:space="preserve">644-4632).  Explain that you've </w:t>
      </w:r>
      <w:r>
        <w:rPr>
          <w:sz w:val="22"/>
          <w:szCs w:val="22"/>
        </w:rPr>
        <w:t>identified a suspicious package.  They will take further steps to notify the police if necessary.</w:t>
      </w:r>
    </w:p>
    <w:p w:rsidR="001B4DB4" w:rsidRPr="003B5C14" w:rsidRDefault="001B4DB4" w:rsidP="001B4DB4">
      <w:pPr>
        <w:pStyle w:val="Default"/>
        <w:numPr>
          <w:ilvl w:val="2"/>
          <w:numId w:val="13"/>
        </w:numPr>
        <w:rPr>
          <w:sz w:val="22"/>
          <w:szCs w:val="22"/>
        </w:rPr>
      </w:pPr>
      <w:r w:rsidRPr="003B5C14">
        <w:rPr>
          <w:sz w:val="22"/>
          <w:szCs w:val="22"/>
        </w:rPr>
        <w:t>After-hours/weekends, call the BT On-Call Supervisor (</w:t>
      </w:r>
      <w:r>
        <w:rPr>
          <w:sz w:val="22"/>
          <w:szCs w:val="22"/>
        </w:rPr>
        <w:t>614-</w:t>
      </w:r>
      <w:r w:rsidRPr="003B5C14">
        <w:rPr>
          <w:sz w:val="22"/>
          <w:szCs w:val="22"/>
        </w:rPr>
        <w:t>203-1462).</w:t>
      </w:r>
    </w:p>
    <w:p w:rsidR="0007071D" w:rsidRPr="00595B95" w:rsidRDefault="0007071D" w:rsidP="0007071D">
      <w:pPr>
        <w:autoSpaceDE w:val="0"/>
        <w:autoSpaceDN w:val="0"/>
        <w:adjustRightInd w:val="0"/>
        <w:rPr>
          <w:rFonts w:cs="Arial"/>
          <w:color w:val="000000"/>
          <w:szCs w:val="22"/>
        </w:rPr>
      </w:pPr>
    </w:p>
    <w:p w:rsidR="003A4FE8" w:rsidRPr="00595B95" w:rsidRDefault="005C0B3D" w:rsidP="003A4FE8">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I</w:t>
      </w:r>
      <w:r w:rsidR="0007071D" w:rsidRPr="00595B95">
        <w:rPr>
          <w:rFonts w:cs="Arial"/>
          <w:b/>
          <w:bCs/>
          <w:color w:val="000000"/>
          <w:szCs w:val="22"/>
        </w:rPr>
        <w:t xml:space="preserve">f </w:t>
      </w:r>
      <w:r w:rsidRPr="00595B95">
        <w:rPr>
          <w:rFonts w:cs="Arial"/>
          <w:b/>
          <w:bCs/>
          <w:color w:val="000000"/>
          <w:szCs w:val="22"/>
        </w:rPr>
        <w:t>you’ve</w:t>
      </w:r>
      <w:r w:rsidR="0007071D" w:rsidRPr="00595B95">
        <w:rPr>
          <w:rFonts w:cs="Arial"/>
          <w:b/>
          <w:bCs/>
          <w:color w:val="000000"/>
          <w:szCs w:val="22"/>
        </w:rPr>
        <w:t xml:space="preserve"> OPENED a suspicious pa</w:t>
      </w:r>
      <w:r w:rsidRPr="00595B95">
        <w:rPr>
          <w:rFonts w:cs="Arial"/>
          <w:b/>
          <w:bCs/>
          <w:color w:val="000000"/>
          <w:szCs w:val="22"/>
        </w:rPr>
        <w:t>ckage</w:t>
      </w:r>
      <w:r w:rsidR="0007071D" w:rsidRPr="00595B95">
        <w:rPr>
          <w:rFonts w:cs="Arial"/>
          <w:b/>
          <w:bCs/>
          <w:color w:val="000000"/>
          <w:szCs w:val="22"/>
        </w:rPr>
        <w:t>/letter</w:t>
      </w:r>
      <w:r w:rsidRPr="00595B95">
        <w:rPr>
          <w:rFonts w:cs="Arial"/>
          <w:b/>
          <w:bCs/>
          <w:color w:val="000000"/>
          <w:szCs w:val="22"/>
        </w:rPr>
        <w:t>:</w:t>
      </w:r>
      <w:r w:rsidR="0007071D" w:rsidRPr="00595B95">
        <w:rPr>
          <w:rFonts w:cs="Arial"/>
          <w:b/>
          <w:bCs/>
          <w:color w:val="000000"/>
          <w:szCs w:val="22"/>
        </w:rPr>
        <w:t xml:space="preserve"> </w:t>
      </w:r>
    </w:p>
    <w:p w:rsidR="005C0B3D" w:rsidRPr="00595B95" w:rsidRDefault="005C0B3D" w:rsidP="003A4FE8">
      <w:pPr>
        <w:pStyle w:val="ListParagraph"/>
        <w:numPr>
          <w:ilvl w:val="2"/>
          <w:numId w:val="13"/>
        </w:numPr>
        <w:autoSpaceDE w:val="0"/>
        <w:autoSpaceDN w:val="0"/>
        <w:adjustRightInd w:val="0"/>
        <w:rPr>
          <w:rFonts w:cs="Arial"/>
          <w:color w:val="000000"/>
          <w:szCs w:val="22"/>
        </w:rPr>
      </w:pPr>
      <w:r w:rsidRPr="00595B95">
        <w:rPr>
          <w:rFonts w:cs="Arial"/>
          <w:color w:val="000000"/>
          <w:szCs w:val="22"/>
        </w:rPr>
        <w:t>Do not handle the item any further and follow the instructions above.</w:t>
      </w:r>
    </w:p>
    <w:p w:rsidR="003A4FE8" w:rsidRPr="00595B95" w:rsidRDefault="0007071D" w:rsidP="003A4FE8">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As soon as practical, wash hands with soap and water – shower if possible. </w:t>
      </w:r>
    </w:p>
    <w:p w:rsidR="003A4FE8" w:rsidRPr="00595B95" w:rsidRDefault="0007071D" w:rsidP="003A4FE8">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Make a list of all persons who have touched the letter and/or envelope. Include contact information. Provide the list to the proper officials. </w:t>
      </w:r>
    </w:p>
    <w:p w:rsidR="00436A08" w:rsidRPr="00595B95" w:rsidRDefault="0007071D" w:rsidP="00436A08">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Place all items worn when in contact with the suspected mail piece in plastic bags and have them available for law enforcement agents. </w:t>
      </w:r>
    </w:p>
    <w:p w:rsidR="00436A08" w:rsidRPr="00595B95" w:rsidRDefault="00436A08">
      <w:pPr>
        <w:spacing w:after="200" w:line="276" w:lineRule="auto"/>
        <w:rPr>
          <w:rFonts w:cs="Arial"/>
          <w:szCs w:val="22"/>
        </w:rPr>
      </w:pPr>
      <w:r w:rsidRPr="00595B95">
        <w:rPr>
          <w:rFonts w:cs="Arial"/>
          <w:szCs w:val="22"/>
        </w:rPr>
        <w:br w:type="page"/>
      </w:r>
    </w:p>
    <w:p w:rsidR="00436A08" w:rsidRPr="00595B95" w:rsidRDefault="00436A08" w:rsidP="00436A08">
      <w:pPr>
        <w:pStyle w:val="Heading1"/>
        <w:rPr>
          <w:rFonts w:cs="Arial"/>
        </w:rPr>
      </w:pPr>
      <w:bookmarkStart w:id="28" w:name="_Suspicious_Person"/>
      <w:bookmarkStart w:id="29" w:name="_Toc376167774"/>
      <w:bookmarkEnd w:id="28"/>
      <w:r w:rsidRPr="00595B95">
        <w:rPr>
          <w:rFonts w:cs="Arial"/>
        </w:rPr>
        <w:lastRenderedPageBreak/>
        <w:t>Suspicious Person</w:t>
      </w:r>
      <w:bookmarkEnd w:id="29"/>
    </w:p>
    <w:p w:rsidR="00436A08" w:rsidRPr="00595B95" w:rsidRDefault="00436A08" w:rsidP="00436A08">
      <w:pPr>
        <w:rPr>
          <w:rFonts w:cs="Arial"/>
        </w:rPr>
      </w:pPr>
    </w:p>
    <w:p w:rsidR="00436A08" w:rsidRPr="00595B95" w:rsidRDefault="00436A08" w:rsidP="00436A08">
      <w:pPr>
        <w:rPr>
          <w:rFonts w:cs="Arial"/>
          <w:szCs w:val="22"/>
        </w:rPr>
      </w:pPr>
      <w:r w:rsidRPr="00595B95">
        <w:rPr>
          <w:rFonts w:cs="Arial"/>
          <w:szCs w:val="22"/>
        </w:rPr>
        <w:t xml:space="preserve">The day-to-day operations of the ODH Laboratory require </w:t>
      </w:r>
      <w:r w:rsidR="004155D8" w:rsidRPr="00595B95">
        <w:rPr>
          <w:rFonts w:cs="Arial"/>
          <w:szCs w:val="22"/>
        </w:rPr>
        <w:t>interaction</w:t>
      </w:r>
      <w:r w:rsidRPr="00595B95">
        <w:rPr>
          <w:rFonts w:cs="Arial"/>
          <w:szCs w:val="22"/>
        </w:rPr>
        <w:t xml:space="preserve"> with internal and </w:t>
      </w:r>
      <w:r w:rsidR="004155D8" w:rsidRPr="00595B95">
        <w:rPr>
          <w:rFonts w:cs="Arial"/>
          <w:szCs w:val="22"/>
        </w:rPr>
        <w:t>external</w:t>
      </w:r>
      <w:r w:rsidRPr="00595B95">
        <w:rPr>
          <w:rFonts w:cs="Arial"/>
          <w:szCs w:val="22"/>
        </w:rPr>
        <w:t xml:space="preserve"> customers.  ODH employees are encouraged to be aware of their work surroundings, co-workers, guests and unexpected persons in their work areas and to respond appropriately.</w:t>
      </w:r>
    </w:p>
    <w:p w:rsidR="00436A08" w:rsidRPr="00595B95" w:rsidRDefault="00436A08" w:rsidP="004155D8">
      <w:pPr>
        <w:rPr>
          <w:rFonts w:cs="Arial"/>
          <w:szCs w:val="22"/>
        </w:rPr>
      </w:pPr>
    </w:p>
    <w:p w:rsidR="004155D8" w:rsidRPr="00595B95" w:rsidRDefault="004155D8" w:rsidP="004155D8">
      <w:pPr>
        <w:pStyle w:val="ListParagraph"/>
        <w:numPr>
          <w:ilvl w:val="1"/>
          <w:numId w:val="13"/>
        </w:numPr>
        <w:rPr>
          <w:rFonts w:cs="Arial"/>
          <w:b/>
          <w:szCs w:val="22"/>
        </w:rPr>
      </w:pPr>
      <w:r w:rsidRPr="00595B95">
        <w:rPr>
          <w:rFonts w:cs="Arial"/>
          <w:b/>
          <w:szCs w:val="22"/>
        </w:rPr>
        <w:t>If you encounter a suspicious person in your work area:</w:t>
      </w:r>
    </w:p>
    <w:p w:rsidR="004155D8" w:rsidRPr="00595B95" w:rsidRDefault="004155D8" w:rsidP="004155D8">
      <w:pPr>
        <w:pStyle w:val="ListParagraph"/>
        <w:numPr>
          <w:ilvl w:val="2"/>
          <w:numId w:val="13"/>
        </w:numPr>
        <w:rPr>
          <w:rFonts w:cs="Arial"/>
          <w:szCs w:val="22"/>
        </w:rPr>
      </w:pPr>
      <w:r w:rsidRPr="00595B95">
        <w:rPr>
          <w:rFonts w:cs="Arial"/>
          <w:szCs w:val="22"/>
          <w:u w:val="single"/>
        </w:rPr>
        <w:t>If the person appears approachable</w:t>
      </w:r>
      <w:r w:rsidRPr="00595B95">
        <w:rPr>
          <w:rFonts w:cs="Arial"/>
          <w:szCs w:val="22"/>
        </w:rPr>
        <w:t xml:space="preserve">, ask </w:t>
      </w:r>
      <w:r w:rsidRPr="00595B95">
        <w:rPr>
          <w:rFonts w:cs="Arial"/>
          <w:i/>
          <w:szCs w:val="22"/>
        </w:rPr>
        <w:t>“Can I help you?  Are you here to meet with someone?  Do you have an ID?”</w:t>
      </w:r>
      <w:r w:rsidRPr="00595B95">
        <w:rPr>
          <w:rFonts w:cs="Arial"/>
          <w:szCs w:val="22"/>
        </w:rPr>
        <w:t xml:space="preserve">  </w:t>
      </w:r>
    </w:p>
    <w:p w:rsidR="004155D8" w:rsidRPr="00595B95" w:rsidRDefault="004155D8" w:rsidP="004155D8">
      <w:pPr>
        <w:pStyle w:val="ListParagraph"/>
        <w:numPr>
          <w:ilvl w:val="3"/>
          <w:numId w:val="13"/>
        </w:numPr>
        <w:rPr>
          <w:rFonts w:cs="Arial"/>
          <w:szCs w:val="22"/>
        </w:rPr>
      </w:pPr>
      <w:r w:rsidRPr="00595B95">
        <w:rPr>
          <w:rFonts w:cs="Arial"/>
          <w:szCs w:val="22"/>
        </w:rPr>
        <w:t xml:space="preserve">If the response seems odd or vague, do not argue or continue the discussion.  Provide a polite response and move on.  </w:t>
      </w:r>
    </w:p>
    <w:p w:rsidR="004155D8" w:rsidRPr="00595B95" w:rsidRDefault="004155D8" w:rsidP="004155D8">
      <w:pPr>
        <w:pStyle w:val="ListParagraph"/>
        <w:numPr>
          <w:ilvl w:val="3"/>
          <w:numId w:val="13"/>
        </w:numPr>
        <w:rPr>
          <w:rFonts w:cs="Arial"/>
          <w:szCs w:val="22"/>
        </w:rPr>
      </w:pPr>
      <w:r w:rsidRPr="00595B95">
        <w:rPr>
          <w:rFonts w:cs="Arial"/>
          <w:szCs w:val="22"/>
        </w:rPr>
        <w:t>Immediately notify a supervisor or the Laboratory Administration Office (</w:t>
      </w:r>
      <w:r w:rsidR="006D37B6">
        <w:rPr>
          <w:rFonts w:cs="Arial"/>
          <w:szCs w:val="22"/>
        </w:rPr>
        <w:t>614-</w:t>
      </w:r>
      <w:r w:rsidRPr="00595B95">
        <w:rPr>
          <w:rFonts w:cs="Arial"/>
          <w:szCs w:val="22"/>
        </w:rPr>
        <w:t>644-2563) or the Bureau Chief (</w:t>
      </w:r>
      <w:r w:rsidR="006D37B6">
        <w:rPr>
          <w:rFonts w:cs="Arial"/>
          <w:szCs w:val="22"/>
        </w:rPr>
        <w:t>614-</w:t>
      </w:r>
      <w:r w:rsidRPr="00595B95">
        <w:rPr>
          <w:rFonts w:cs="Arial"/>
          <w:szCs w:val="22"/>
        </w:rPr>
        <w:t>644-4632).  On nights/weekends, notify the BT On-Call (</w:t>
      </w:r>
      <w:r w:rsidR="006D37B6">
        <w:rPr>
          <w:rFonts w:cs="Arial"/>
          <w:szCs w:val="22"/>
        </w:rPr>
        <w:t>614-</w:t>
      </w:r>
      <w:r w:rsidRPr="00595B95">
        <w:rPr>
          <w:rFonts w:cs="Arial"/>
          <w:szCs w:val="22"/>
        </w:rPr>
        <w:t>203-1462).</w:t>
      </w:r>
    </w:p>
    <w:p w:rsidR="004155D8" w:rsidRPr="00595B95" w:rsidRDefault="004155D8" w:rsidP="004155D8">
      <w:pPr>
        <w:pStyle w:val="ListParagraph"/>
        <w:numPr>
          <w:ilvl w:val="2"/>
          <w:numId w:val="13"/>
        </w:numPr>
        <w:rPr>
          <w:rFonts w:cs="Arial"/>
          <w:szCs w:val="22"/>
        </w:rPr>
      </w:pPr>
      <w:r w:rsidRPr="006D37B6">
        <w:rPr>
          <w:rFonts w:cs="Arial"/>
          <w:szCs w:val="22"/>
          <w:u w:val="single"/>
        </w:rPr>
        <w:t>If the person appears unapproachable</w:t>
      </w:r>
      <w:r w:rsidRPr="00595B95">
        <w:rPr>
          <w:rFonts w:cs="Arial"/>
          <w:szCs w:val="22"/>
        </w:rPr>
        <w:t>, do not attempt to make contact.</w:t>
      </w:r>
    </w:p>
    <w:p w:rsidR="004155D8" w:rsidRPr="00595B95" w:rsidRDefault="004155D8" w:rsidP="004155D8">
      <w:pPr>
        <w:pStyle w:val="ListParagraph"/>
        <w:numPr>
          <w:ilvl w:val="3"/>
          <w:numId w:val="13"/>
        </w:numPr>
        <w:rPr>
          <w:rFonts w:cs="Arial"/>
          <w:szCs w:val="22"/>
        </w:rPr>
      </w:pPr>
      <w:r w:rsidRPr="00595B95">
        <w:rPr>
          <w:rFonts w:cs="Arial"/>
          <w:szCs w:val="22"/>
        </w:rPr>
        <w:t>Immediately notify a supervisor or the Laboratory Administration Office or the Bureau Chief.  On nights/weekends, notify the BT On-Call.</w:t>
      </w:r>
    </w:p>
    <w:p w:rsidR="004155D8" w:rsidRPr="00595B95" w:rsidRDefault="004155D8" w:rsidP="004155D8">
      <w:pPr>
        <w:pStyle w:val="ListParagraph"/>
        <w:numPr>
          <w:ilvl w:val="2"/>
          <w:numId w:val="13"/>
        </w:numPr>
        <w:rPr>
          <w:rFonts w:cs="Arial"/>
          <w:szCs w:val="22"/>
        </w:rPr>
      </w:pPr>
      <w:r w:rsidRPr="00595B95">
        <w:rPr>
          <w:rFonts w:cs="Arial"/>
          <w:szCs w:val="22"/>
        </w:rPr>
        <w:t xml:space="preserve">If a suspicious person approaches you or a co-worker, be polite and listen to the person’s concerns.  </w:t>
      </w:r>
    </w:p>
    <w:p w:rsidR="004155D8" w:rsidRPr="00595B95" w:rsidRDefault="004155D8" w:rsidP="004155D8">
      <w:pPr>
        <w:pStyle w:val="ListParagraph"/>
        <w:numPr>
          <w:ilvl w:val="3"/>
          <w:numId w:val="13"/>
        </w:numPr>
        <w:rPr>
          <w:rFonts w:cs="Arial"/>
          <w:szCs w:val="22"/>
        </w:rPr>
      </w:pPr>
      <w:r w:rsidRPr="00595B95">
        <w:rPr>
          <w:rFonts w:cs="Arial"/>
          <w:szCs w:val="22"/>
        </w:rPr>
        <w:t xml:space="preserve">If the person is unpleasant or abusive, do not argue.  Provide a polite response and indicate you will locate a supervisor to arrange assistance and move on.  </w:t>
      </w:r>
    </w:p>
    <w:p w:rsidR="004155D8" w:rsidRPr="00595B95" w:rsidRDefault="004155D8" w:rsidP="004155D8">
      <w:pPr>
        <w:pStyle w:val="ListParagraph"/>
        <w:numPr>
          <w:ilvl w:val="3"/>
          <w:numId w:val="13"/>
        </w:numPr>
        <w:rPr>
          <w:rFonts w:cs="Arial"/>
          <w:szCs w:val="22"/>
        </w:rPr>
      </w:pPr>
      <w:r w:rsidRPr="00595B95">
        <w:rPr>
          <w:rFonts w:cs="Arial"/>
          <w:szCs w:val="22"/>
        </w:rPr>
        <w:t>Immediately notify a supervisor or the Laboratory Administration Office or the Bureau Chief.  On nights/weekends, notify the BT On-Call.</w:t>
      </w:r>
    </w:p>
    <w:p w:rsidR="004155D8" w:rsidRPr="00595B95" w:rsidRDefault="004155D8" w:rsidP="004155D8">
      <w:pPr>
        <w:pStyle w:val="ListParagraph"/>
        <w:numPr>
          <w:ilvl w:val="2"/>
          <w:numId w:val="13"/>
        </w:numPr>
        <w:rPr>
          <w:rFonts w:cs="Arial"/>
          <w:szCs w:val="22"/>
        </w:rPr>
      </w:pPr>
      <w:r w:rsidRPr="00595B95">
        <w:rPr>
          <w:rFonts w:cs="Arial"/>
          <w:szCs w:val="22"/>
        </w:rPr>
        <w:t>It may be necessary to provide a description of the suspicious person.  Try to make note of the following:</w:t>
      </w:r>
    </w:p>
    <w:p w:rsidR="004155D8" w:rsidRPr="00595B95" w:rsidRDefault="004155D8" w:rsidP="004155D8">
      <w:pPr>
        <w:pStyle w:val="ListParagraph"/>
        <w:numPr>
          <w:ilvl w:val="3"/>
          <w:numId w:val="13"/>
        </w:numPr>
        <w:rPr>
          <w:rFonts w:cs="Arial"/>
          <w:szCs w:val="22"/>
        </w:rPr>
      </w:pPr>
      <w:r w:rsidRPr="00595B95">
        <w:rPr>
          <w:rFonts w:cs="Arial"/>
          <w:szCs w:val="22"/>
        </w:rPr>
        <w:t>Race</w:t>
      </w:r>
    </w:p>
    <w:p w:rsidR="004155D8" w:rsidRPr="00595B95" w:rsidRDefault="004155D8" w:rsidP="004155D8">
      <w:pPr>
        <w:pStyle w:val="ListParagraph"/>
        <w:numPr>
          <w:ilvl w:val="3"/>
          <w:numId w:val="13"/>
        </w:numPr>
        <w:rPr>
          <w:rFonts w:cs="Arial"/>
          <w:szCs w:val="22"/>
        </w:rPr>
      </w:pPr>
      <w:r w:rsidRPr="00595B95">
        <w:rPr>
          <w:rFonts w:cs="Arial"/>
          <w:szCs w:val="22"/>
        </w:rPr>
        <w:t>Gender</w:t>
      </w:r>
    </w:p>
    <w:p w:rsidR="004155D8" w:rsidRPr="00595B95" w:rsidRDefault="004155D8" w:rsidP="004155D8">
      <w:pPr>
        <w:pStyle w:val="ListParagraph"/>
        <w:numPr>
          <w:ilvl w:val="3"/>
          <w:numId w:val="13"/>
        </w:numPr>
        <w:rPr>
          <w:rFonts w:cs="Arial"/>
          <w:szCs w:val="22"/>
        </w:rPr>
      </w:pPr>
      <w:r w:rsidRPr="00595B95">
        <w:rPr>
          <w:rFonts w:cs="Arial"/>
          <w:szCs w:val="22"/>
        </w:rPr>
        <w:t>Hair features</w:t>
      </w:r>
    </w:p>
    <w:p w:rsidR="004155D8" w:rsidRPr="00595B95" w:rsidRDefault="004155D8" w:rsidP="004155D8">
      <w:pPr>
        <w:pStyle w:val="ListParagraph"/>
        <w:numPr>
          <w:ilvl w:val="3"/>
          <w:numId w:val="13"/>
        </w:numPr>
        <w:rPr>
          <w:rFonts w:cs="Arial"/>
          <w:szCs w:val="22"/>
        </w:rPr>
      </w:pPr>
      <w:r w:rsidRPr="00595B95">
        <w:rPr>
          <w:rFonts w:cs="Arial"/>
          <w:szCs w:val="22"/>
        </w:rPr>
        <w:t>Facial features</w:t>
      </w:r>
    </w:p>
    <w:p w:rsidR="004155D8" w:rsidRPr="00595B95" w:rsidRDefault="004155D8" w:rsidP="004155D8">
      <w:pPr>
        <w:pStyle w:val="ListParagraph"/>
        <w:numPr>
          <w:ilvl w:val="3"/>
          <w:numId w:val="13"/>
        </w:numPr>
        <w:rPr>
          <w:rFonts w:cs="Arial"/>
          <w:szCs w:val="22"/>
        </w:rPr>
      </w:pPr>
      <w:r w:rsidRPr="00595B95">
        <w:rPr>
          <w:rFonts w:cs="Arial"/>
          <w:szCs w:val="22"/>
        </w:rPr>
        <w:t>Clothing</w:t>
      </w:r>
    </w:p>
    <w:p w:rsidR="004155D8" w:rsidRPr="00595B95" w:rsidRDefault="004155D8" w:rsidP="004155D8">
      <w:pPr>
        <w:pStyle w:val="ListParagraph"/>
        <w:numPr>
          <w:ilvl w:val="3"/>
          <w:numId w:val="13"/>
        </w:numPr>
        <w:rPr>
          <w:rFonts w:cs="Arial"/>
          <w:szCs w:val="22"/>
        </w:rPr>
      </w:pPr>
      <w:r w:rsidRPr="00595B95">
        <w:rPr>
          <w:rFonts w:cs="Arial"/>
          <w:szCs w:val="22"/>
        </w:rPr>
        <w:t>Location where the person was last seen</w:t>
      </w:r>
    </w:p>
    <w:p w:rsidR="004155D8" w:rsidRPr="00595B95" w:rsidRDefault="004155D8" w:rsidP="004155D8">
      <w:pPr>
        <w:pStyle w:val="ListParagraph"/>
        <w:numPr>
          <w:ilvl w:val="2"/>
          <w:numId w:val="13"/>
        </w:numPr>
        <w:rPr>
          <w:rFonts w:cs="Arial"/>
          <w:szCs w:val="22"/>
        </w:rPr>
      </w:pPr>
      <w:r w:rsidRPr="00595B95">
        <w:rPr>
          <w:rFonts w:cs="Arial"/>
          <w:szCs w:val="22"/>
        </w:rPr>
        <w:t>If safe to do so, observe, at a distance, the movement of the suspicious person.  Do not attempt to make further contact.</w:t>
      </w:r>
    </w:p>
    <w:p w:rsidR="004155D8" w:rsidRPr="00595B95" w:rsidRDefault="004155D8">
      <w:pPr>
        <w:spacing w:after="200" w:line="276" w:lineRule="auto"/>
        <w:rPr>
          <w:rFonts w:eastAsiaTheme="majorEastAsia" w:cs="Arial"/>
          <w:bCs/>
          <w:sz w:val="28"/>
          <w:szCs w:val="28"/>
          <w:highlight w:val="cyan"/>
        </w:rPr>
      </w:pPr>
      <w:r w:rsidRPr="00595B95">
        <w:rPr>
          <w:rFonts w:cs="Arial"/>
          <w:b/>
          <w:highlight w:val="cyan"/>
        </w:rPr>
        <w:br w:type="page"/>
      </w:r>
    </w:p>
    <w:p w:rsidR="004155D8" w:rsidRPr="00595B95" w:rsidRDefault="004155D8" w:rsidP="004155D8">
      <w:pPr>
        <w:pStyle w:val="Heading1"/>
        <w:rPr>
          <w:rFonts w:cs="Arial"/>
        </w:rPr>
      </w:pPr>
      <w:bookmarkStart w:id="30" w:name="_Toc376167775"/>
      <w:r w:rsidRPr="00595B95">
        <w:rPr>
          <w:rFonts w:cs="Arial"/>
        </w:rPr>
        <w:lastRenderedPageBreak/>
        <w:t>Hostage/Weapons Situation</w:t>
      </w:r>
      <w:r w:rsidR="005653B2" w:rsidRPr="00595B95">
        <w:rPr>
          <w:rFonts w:cs="Arial"/>
        </w:rPr>
        <w:t xml:space="preserve"> or Active Shooter</w:t>
      </w:r>
      <w:bookmarkEnd w:id="30"/>
    </w:p>
    <w:p w:rsidR="004155D8" w:rsidRPr="00595B95" w:rsidRDefault="004155D8" w:rsidP="004155D8">
      <w:pPr>
        <w:rPr>
          <w:rFonts w:cs="Arial"/>
        </w:rPr>
      </w:pPr>
    </w:p>
    <w:p w:rsidR="004155D8" w:rsidRPr="00595B95" w:rsidRDefault="004155D8" w:rsidP="004155D8">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If you find yourself in a hostage situation: </w:t>
      </w:r>
    </w:p>
    <w:p w:rsidR="004155D8" w:rsidRPr="00595B95" w:rsidRDefault="001D7714" w:rsidP="005653B2">
      <w:pPr>
        <w:pStyle w:val="ListParagraph"/>
        <w:numPr>
          <w:ilvl w:val="2"/>
          <w:numId w:val="13"/>
        </w:numPr>
        <w:autoSpaceDE w:val="0"/>
        <w:autoSpaceDN w:val="0"/>
        <w:adjustRightInd w:val="0"/>
        <w:rPr>
          <w:rFonts w:cs="Arial"/>
          <w:color w:val="000000"/>
          <w:szCs w:val="22"/>
        </w:rPr>
      </w:pPr>
      <w:r>
        <w:rPr>
          <w:rFonts w:cs="Arial"/>
          <w:color w:val="000000"/>
          <w:szCs w:val="22"/>
        </w:rPr>
        <w:t>Don’t be a hero and</w:t>
      </w:r>
      <w:r w:rsidR="004155D8" w:rsidRPr="00595B95">
        <w:rPr>
          <w:rFonts w:cs="Arial"/>
          <w:color w:val="000000"/>
          <w:szCs w:val="22"/>
        </w:rPr>
        <w:t xml:space="preserve"> try to stay calm.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Follow instructions of the hostage taker(s).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Speak only when spoken to.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Don’t make suggestions.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Try to rest and stay calm.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Be observant.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Be prepared to speak on the phone</w:t>
      </w:r>
      <w:r w:rsidR="001D7714">
        <w:rPr>
          <w:rFonts w:cs="Arial"/>
          <w:color w:val="000000"/>
          <w:szCs w:val="22"/>
        </w:rPr>
        <w:t>;</w:t>
      </w:r>
      <w:r w:rsidRPr="00595B95">
        <w:rPr>
          <w:rFonts w:cs="Arial"/>
          <w:color w:val="000000"/>
          <w:szCs w:val="22"/>
        </w:rPr>
        <w:t xml:space="preserve"> you may be forced to do so.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Don’t be argumentative and treat the hostage taker as normal as possible.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Be patient.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If police assault, drop to the floor and take cover under anything available. </w:t>
      </w:r>
    </w:p>
    <w:p w:rsidR="005653B2" w:rsidRPr="00595B95" w:rsidRDefault="005653B2" w:rsidP="005653B2">
      <w:pPr>
        <w:autoSpaceDE w:val="0"/>
        <w:autoSpaceDN w:val="0"/>
        <w:adjustRightInd w:val="0"/>
        <w:rPr>
          <w:rFonts w:cs="Arial"/>
          <w:color w:val="000000"/>
          <w:szCs w:val="22"/>
        </w:rPr>
      </w:pPr>
    </w:p>
    <w:p w:rsidR="004155D8" w:rsidRPr="00595B95" w:rsidRDefault="004155D8" w:rsidP="004155D8">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If you attempt to risk an escape, ask yourself: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Can I do so quickly, quietly and safely?</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Have I sufficiently studied the hostage-taker’s pattern of behavior to give me a good chance of escape?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Will my absence be noticed? </w:t>
      </w:r>
    </w:p>
    <w:p w:rsidR="004155D8"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Will my escape endanger the remaining hostages? </w:t>
      </w:r>
    </w:p>
    <w:p w:rsidR="005653B2" w:rsidRPr="00595B95" w:rsidRDefault="005653B2" w:rsidP="005653B2">
      <w:pPr>
        <w:autoSpaceDE w:val="0"/>
        <w:autoSpaceDN w:val="0"/>
        <w:adjustRightInd w:val="0"/>
        <w:rPr>
          <w:rFonts w:cs="Arial"/>
          <w:color w:val="000000"/>
          <w:szCs w:val="22"/>
        </w:rPr>
      </w:pPr>
    </w:p>
    <w:p w:rsidR="004155D8" w:rsidRPr="00595B95" w:rsidRDefault="004155D8" w:rsidP="004155D8">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Active shooter situation </w:t>
      </w:r>
    </w:p>
    <w:p w:rsidR="005653B2" w:rsidRPr="00595B95" w:rsidRDefault="004155D8"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An active shooter is an individual actively engaged in killing or attempting to kill people in a confined and populated area, typically through the use of firearms. The U.S. Department of Homeland Security has outlined the following information regarding what to look for and how to respond to an active shooter situation. </w:t>
      </w:r>
    </w:p>
    <w:p w:rsidR="004155D8" w:rsidRPr="00595B95" w:rsidRDefault="004155D8" w:rsidP="005653B2">
      <w:pPr>
        <w:pStyle w:val="ListParagraph"/>
        <w:numPr>
          <w:ilvl w:val="3"/>
          <w:numId w:val="13"/>
        </w:numPr>
        <w:autoSpaceDE w:val="0"/>
        <w:autoSpaceDN w:val="0"/>
        <w:adjustRightInd w:val="0"/>
        <w:rPr>
          <w:rFonts w:cs="Arial"/>
          <w:color w:val="000000"/>
          <w:szCs w:val="22"/>
        </w:rPr>
      </w:pPr>
      <w:r w:rsidRPr="00595B95">
        <w:rPr>
          <w:rFonts w:cs="Arial"/>
          <w:b/>
          <w:bCs/>
          <w:color w:val="000000"/>
          <w:szCs w:val="22"/>
        </w:rPr>
        <w:t xml:space="preserve">Characteristics of an active shooter situation: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Victims are selected at random.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The event is unpredictable and evolves quickly.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Law enforcement is usually required to end an active shooter situation. </w:t>
      </w:r>
    </w:p>
    <w:p w:rsidR="004155D8" w:rsidRPr="00595B95" w:rsidRDefault="004155D8" w:rsidP="005653B2">
      <w:pPr>
        <w:pStyle w:val="ListParagraph"/>
        <w:numPr>
          <w:ilvl w:val="3"/>
          <w:numId w:val="13"/>
        </w:numPr>
        <w:autoSpaceDE w:val="0"/>
        <w:autoSpaceDN w:val="0"/>
        <w:adjustRightInd w:val="0"/>
        <w:rPr>
          <w:rFonts w:cs="Arial"/>
          <w:color w:val="000000"/>
          <w:szCs w:val="22"/>
        </w:rPr>
      </w:pPr>
      <w:r w:rsidRPr="00595B95">
        <w:rPr>
          <w:rFonts w:cs="Arial"/>
          <w:b/>
          <w:bCs/>
          <w:color w:val="000000"/>
          <w:szCs w:val="22"/>
        </w:rPr>
        <w:t xml:space="preserve">Coping with an active shooter situation: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Be aware of your environment and any possible dangers.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Take note of the two nearest exits in any facility you visit.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If you are in an office, stay there and secure the door.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Attempt to take the active shooter down as a last resort. </w:t>
      </w:r>
    </w:p>
    <w:p w:rsidR="004155D8" w:rsidRPr="00595B95" w:rsidRDefault="004155D8" w:rsidP="005653B2">
      <w:pPr>
        <w:pStyle w:val="ListParagraph"/>
        <w:numPr>
          <w:ilvl w:val="3"/>
          <w:numId w:val="13"/>
        </w:numPr>
        <w:autoSpaceDE w:val="0"/>
        <w:autoSpaceDN w:val="0"/>
        <w:adjustRightInd w:val="0"/>
        <w:rPr>
          <w:rFonts w:cs="Arial"/>
          <w:color w:val="000000"/>
          <w:szCs w:val="22"/>
        </w:rPr>
      </w:pPr>
      <w:r w:rsidRPr="00595B95">
        <w:rPr>
          <w:rFonts w:cs="Arial"/>
          <w:b/>
          <w:bCs/>
          <w:color w:val="000000"/>
          <w:szCs w:val="22"/>
        </w:rPr>
        <w:t xml:space="preserve">How to respond when an active shooter is in your vicinity: </w:t>
      </w:r>
    </w:p>
    <w:p w:rsidR="004155D8" w:rsidRPr="00595B95" w:rsidRDefault="004155D8" w:rsidP="005653B2">
      <w:pPr>
        <w:pStyle w:val="ListParagraph"/>
        <w:numPr>
          <w:ilvl w:val="4"/>
          <w:numId w:val="13"/>
        </w:numPr>
        <w:autoSpaceDE w:val="0"/>
        <w:autoSpaceDN w:val="0"/>
        <w:adjustRightInd w:val="0"/>
        <w:rPr>
          <w:rFonts w:cs="Arial"/>
          <w:color w:val="000000"/>
          <w:szCs w:val="22"/>
        </w:rPr>
      </w:pPr>
      <w:r w:rsidRPr="00595B95">
        <w:rPr>
          <w:rFonts w:cs="Arial"/>
          <w:color w:val="000000"/>
          <w:szCs w:val="22"/>
        </w:rPr>
        <w:t xml:space="preserve">Evacuate </w:t>
      </w:r>
    </w:p>
    <w:p w:rsidR="004155D8" w:rsidRPr="00595B95" w:rsidRDefault="004155D8" w:rsidP="005653B2">
      <w:pPr>
        <w:pStyle w:val="ListParagraph"/>
        <w:numPr>
          <w:ilvl w:val="5"/>
          <w:numId w:val="13"/>
        </w:numPr>
        <w:autoSpaceDE w:val="0"/>
        <w:autoSpaceDN w:val="0"/>
        <w:adjustRightInd w:val="0"/>
        <w:rPr>
          <w:rFonts w:cs="Arial"/>
          <w:color w:val="000000"/>
          <w:szCs w:val="22"/>
        </w:rPr>
      </w:pPr>
      <w:r w:rsidRPr="00595B95">
        <w:rPr>
          <w:rFonts w:cs="Arial"/>
          <w:color w:val="000000"/>
          <w:szCs w:val="22"/>
        </w:rPr>
        <w:t xml:space="preserve">Have an escape route and plan in mind. </w:t>
      </w:r>
    </w:p>
    <w:p w:rsidR="004155D8" w:rsidRPr="00595B95" w:rsidRDefault="004155D8" w:rsidP="005653B2">
      <w:pPr>
        <w:pStyle w:val="ListParagraph"/>
        <w:numPr>
          <w:ilvl w:val="5"/>
          <w:numId w:val="13"/>
        </w:numPr>
        <w:autoSpaceDE w:val="0"/>
        <w:autoSpaceDN w:val="0"/>
        <w:adjustRightInd w:val="0"/>
        <w:rPr>
          <w:rFonts w:cs="Arial"/>
          <w:color w:val="000000"/>
          <w:szCs w:val="22"/>
        </w:rPr>
      </w:pPr>
      <w:r w:rsidRPr="00595B95">
        <w:rPr>
          <w:rFonts w:cs="Arial"/>
          <w:color w:val="000000"/>
          <w:szCs w:val="22"/>
        </w:rPr>
        <w:t xml:space="preserve">Leave your belongings behind. </w:t>
      </w:r>
    </w:p>
    <w:p w:rsidR="004155D8" w:rsidRPr="00595B95" w:rsidRDefault="004155D8" w:rsidP="005653B2">
      <w:pPr>
        <w:pStyle w:val="ListParagraph"/>
        <w:numPr>
          <w:ilvl w:val="5"/>
          <w:numId w:val="13"/>
        </w:numPr>
        <w:autoSpaceDE w:val="0"/>
        <w:autoSpaceDN w:val="0"/>
        <w:adjustRightInd w:val="0"/>
        <w:rPr>
          <w:rFonts w:cs="Arial"/>
          <w:color w:val="000000"/>
          <w:szCs w:val="22"/>
        </w:rPr>
      </w:pPr>
      <w:r w:rsidRPr="00595B95">
        <w:rPr>
          <w:rFonts w:cs="Arial"/>
          <w:color w:val="000000"/>
          <w:szCs w:val="22"/>
        </w:rPr>
        <w:t>Keep your hands visible.</w:t>
      </w:r>
    </w:p>
    <w:p w:rsidR="005653B2" w:rsidRPr="00595B95" w:rsidRDefault="005653B2">
      <w:pPr>
        <w:spacing w:after="200" w:line="276" w:lineRule="auto"/>
        <w:rPr>
          <w:rFonts w:cs="Arial"/>
        </w:rPr>
      </w:pPr>
      <w:r w:rsidRPr="00595B95">
        <w:rPr>
          <w:rFonts w:cs="Arial"/>
        </w:rPr>
        <w:br w:type="page"/>
      </w:r>
    </w:p>
    <w:p w:rsidR="004155D8" w:rsidRPr="00595B95" w:rsidRDefault="005653B2" w:rsidP="005653B2">
      <w:pPr>
        <w:pStyle w:val="Heading1"/>
        <w:rPr>
          <w:rFonts w:cs="Arial"/>
        </w:rPr>
      </w:pPr>
      <w:bookmarkStart w:id="31" w:name="_Toc376167776"/>
      <w:r w:rsidRPr="00595B95">
        <w:rPr>
          <w:rFonts w:cs="Arial"/>
        </w:rPr>
        <w:lastRenderedPageBreak/>
        <w:t>Workplace Violence</w:t>
      </w:r>
      <w:bookmarkEnd w:id="31"/>
    </w:p>
    <w:p w:rsidR="005653B2" w:rsidRPr="00595B95" w:rsidRDefault="005653B2" w:rsidP="005653B2">
      <w:pPr>
        <w:autoSpaceDE w:val="0"/>
        <w:autoSpaceDN w:val="0"/>
        <w:adjustRightInd w:val="0"/>
        <w:rPr>
          <w:rFonts w:cs="Arial"/>
          <w:color w:val="000000"/>
          <w:szCs w:val="24"/>
        </w:rPr>
      </w:pPr>
    </w:p>
    <w:p w:rsidR="005653B2" w:rsidRPr="00595B95" w:rsidRDefault="005653B2" w:rsidP="005653B2">
      <w:pPr>
        <w:autoSpaceDE w:val="0"/>
        <w:autoSpaceDN w:val="0"/>
        <w:adjustRightInd w:val="0"/>
        <w:rPr>
          <w:rFonts w:cs="Arial"/>
          <w:color w:val="000000"/>
          <w:szCs w:val="22"/>
        </w:rPr>
      </w:pPr>
      <w:r w:rsidRPr="00595B95">
        <w:rPr>
          <w:rFonts w:cs="Arial"/>
          <w:color w:val="000000"/>
          <w:szCs w:val="22"/>
        </w:rPr>
        <w:t xml:space="preserve">ODH is committed to providing its employees with a work environment that is safe, secure and free of harassment, threats, intimidation and violence. </w:t>
      </w:r>
      <w:r w:rsidR="00415577" w:rsidRPr="00595B95">
        <w:rPr>
          <w:rFonts w:cs="Arial"/>
          <w:color w:val="000000"/>
          <w:szCs w:val="22"/>
        </w:rPr>
        <w:t xml:space="preserve">Refer </w:t>
      </w:r>
      <w:r w:rsidR="00415577" w:rsidRPr="00EF31EF">
        <w:rPr>
          <w:rFonts w:cs="Arial"/>
          <w:color w:val="000000"/>
          <w:szCs w:val="22"/>
        </w:rPr>
        <w:t xml:space="preserve">to </w:t>
      </w:r>
      <w:hyperlink r:id="rId10" w:history="1">
        <w:r w:rsidR="00415577" w:rsidRPr="00EF31EF">
          <w:rPr>
            <w:rStyle w:val="Hyperlink"/>
            <w:rFonts w:cs="Arial"/>
            <w:szCs w:val="22"/>
          </w:rPr>
          <w:t>ODH Directive 22: Workplace Violence</w:t>
        </w:r>
      </w:hyperlink>
      <w:r w:rsidR="00415577" w:rsidRPr="00595B95">
        <w:rPr>
          <w:rFonts w:cs="Arial"/>
          <w:color w:val="000000"/>
          <w:szCs w:val="22"/>
        </w:rPr>
        <w:t xml:space="preserve"> for more details, or </w:t>
      </w:r>
      <w:r w:rsidRPr="00595B95">
        <w:rPr>
          <w:rFonts w:cs="Arial"/>
          <w:color w:val="000000"/>
          <w:szCs w:val="22"/>
        </w:rPr>
        <w:t xml:space="preserve">contact the Office of Human </w:t>
      </w:r>
      <w:r w:rsidRPr="00EF31EF">
        <w:rPr>
          <w:rFonts w:cs="Arial"/>
          <w:color w:val="000000"/>
          <w:szCs w:val="22"/>
        </w:rPr>
        <w:t>Resources (</w:t>
      </w:r>
      <w:r w:rsidR="00EF31EF">
        <w:rPr>
          <w:rFonts w:cs="Arial"/>
          <w:color w:val="000000"/>
          <w:szCs w:val="22"/>
        </w:rPr>
        <w:t>614-</w:t>
      </w:r>
      <w:r w:rsidRPr="00EF31EF">
        <w:rPr>
          <w:rFonts w:cs="Arial"/>
          <w:color w:val="000000"/>
          <w:szCs w:val="22"/>
        </w:rPr>
        <w:t>466-2434).</w:t>
      </w:r>
    </w:p>
    <w:p w:rsidR="005653B2" w:rsidRPr="00595B95" w:rsidRDefault="005653B2" w:rsidP="005653B2">
      <w:pPr>
        <w:autoSpaceDE w:val="0"/>
        <w:autoSpaceDN w:val="0"/>
        <w:adjustRightInd w:val="0"/>
        <w:rPr>
          <w:rFonts w:cs="Arial"/>
          <w:color w:val="000000"/>
          <w:szCs w:val="22"/>
        </w:rPr>
      </w:pPr>
      <w:r w:rsidRPr="00595B95">
        <w:rPr>
          <w:rFonts w:cs="Arial"/>
          <w:color w:val="000000"/>
          <w:szCs w:val="22"/>
        </w:rPr>
        <w:t xml:space="preserve"> </w:t>
      </w:r>
    </w:p>
    <w:p w:rsidR="005653B2" w:rsidRPr="00595B95" w:rsidRDefault="005653B2" w:rsidP="005653B2">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Upon awareness of violence in the workplace, do the following: </w:t>
      </w:r>
    </w:p>
    <w:p w:rsidR="005653B2" w:rsidRPr="00595B95" w:rsidRDefault="005653B2"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If the crisis situation involves an injury: </w:t>
      </w:r>
    </w:p>
    <w:p w:rsidR="005653B2" w:rsidRPr="00595B95" w:rsidRDefault="005653B2" w:rsidP="005653B2">
      <w:pPr>
        <w:pStyle w:val="ListParagraph"/>
        <w:numPr>
          <w:ilvl w:val="3"/>
          <w:numId w:val="13"/>
        </w:numPr>
        <w:autoSpaceDE w:val="0"/>
        <w:autoSpaceDN w:val="0"/>
        <w:adjustRightInd w:val="0"/>
        <w:rPr>
          <w:rFonts w:cs="Arial"/>
          <w:color w:val="000000"/>
          <w:szCs w:val="22"/>
        </w:rPr>
      </w:pPr>
      <w:r w:rsidRPr="00595B95">
        <w:rPr>
          <w:rFonts w:cs="Arial"/>
          <w:color w:val="000000"/>
          <w:szCs w:val="22"/>
        </w:rPr>
        <w:t>Call 9-911</w:t>
      </w:r>
    </w:p>
    <w:p w:rsidR="005653B2" w:rsidRPr="00595B95" w:rsidRDefault="005653B2" w:rsidP="005653B2">
      <w:pPr>
        <w:pStyle w:val="ListParagraph"/>
        <w:numPr>
          <w:ilvl w:val="3"/>
          <w:numId w:val="13"/>
        </w:numPr>
        <w:autoSpaceDE w:val="0"/>
        <w:autoSpaceDN w:val="0"/>
        <w:adjustRightInd w:val="0"/>
        <w:rPr>
          <w:rFonts w:cs="Arial"/>
          <w:color w:val="000000"/>
          <w:szCs w:val="22"/>
        </w:rPr>
      </w:pPr>
      <w:r w:rsidRPr="00595B95">
        <w:rPr>
          <w:rFonts w:cs="Arial"/>
          <w:color w:val="000000"/>
          <w:szCs w:val="22"/>
        </w:rPr>
        <w:t>Notify a supervisor.</w:t>
      </w:r>
    </w:p>
    <w:p w:rsidR="005653B2" w:rsidRPr="00595B95" w:rsidRDefault="005653B2" w:rsidP="005653B2">
      <w:pPr>
        <w:pStyle w:val="ListParagraph"/>
        <w:numPr>
          <w:ilvl w:val="3"/>
          <w:numId w:val="13"/>
        </w:numPr>
        <w:rPr>
          <w:rFonts w:cs="Arial"/>
          <w:szCs w:val="22"/>
        </w:rPr>
      </w:pPr>
      <w:r w:rsidRPr="00595B95">
        <w:rPr>
          <w:rFonts w:cs="Arial"/>
          <w:color w:val="000000"/>
          <w:szCs w:val="22"/>
        </w:rPr>
        <w:t xml:space="preserve">Call the </w:t>
      </w:r>
      <w:r w:rsidRPr="00595B95">
        <w:rPr>
          <w:rFonts w:cs="Arial"/>
          <w:szCs w:val="22"/>
        </w:rPr>
        <w:t>Laboratory Administration Office (</w:t>
      </w:r>
      <w:r w:rsidR="00EF31EF">
        <w:rPr>
          <w:rFonts w:cs="Arial"/>
          <w:szCs w:val="22"/>
        </w:rPr>
        <w:t>614-</w:t>
      </w:r>
      <w:r w:rsidRPr="00595B95">
        <w:rPr>
          <w:rFonts w:cs="Arial"/>
          <w:szCs w:val="22"/>
        </w:rPr>
        <w:t>644-2563) or the Bureau Chief (</w:t>
      </w:r>
      <w:r w:rsidR="00EF31EF">
        <w:rPr>
          <w:rFonts w:cs="Arial"/>
          <w:szCs w:val="22"/>
        </w:rPr>
        <w:t>614-</w:t>
      </w:r>
      <w:r w:rsidRPr="00595B95">
        <w:rPr>
          <w:rFonts w:cs="Arial"/>
          <w:szCs w:val="22"/>
        </w:rPr>
        <w:t>644-4632).  On nights/weekends, notify the BT On-Call (</w:t>
      </w:r>
      <w:r w:rsidR="00EF31EF">
        <w:rPr>
          <w:rFonts w:cs="Arial"/>
          <w:szCs w:val="22"/>
        </w:rPr>
        <w:t>614-</w:t>
      </w:r>
      <w:r w:rsidRPr="00595B95">
        <w:rPr>
          <w:rFonts w:cs="Arial"/>
          <w:szCs w:val="22"/>
        </w:rPr>
        <w:t>203-1462).</w:t>
      </w:r>
    </w:p>
    <w:p w:rsidR="005653B2" w:rsidRPr="00595B95" w:rsidRDefault="005653B2" w:rsidP="005653B2">
      <w:pPr>
        <w:pStyle w:val="ListParagraph"/>
        <w:numPr>
          <w:ilvl w:val="3"/>
          <w:numId w:val="13"/>
        </w:numPr>
        <w:autoSpaceDE w:val="0"/>
        <w:autoSpaceDN w:val="0"/>
        <w:adjustRightInd w:val="0"/>
        <w:rPr>
          <w:rFonts w:cs="Arial"/>
          <w:color w:val="000000"/>
          <w:szCs w:val="22"/>
        </w:rPr>
      </w:pPr>
      <w:r w:rsidRPr="00595B95">
        <w:rPr>
          <w:rFonts w:cs="Arial"/>
          <w:color w:val="000000"/>
          <w:szCs w:val="22"/>
        </w:rPr>
        <w:t>Notify Human Resources</w:t>
      </w:r>
      <w:r w:rsidR="00EF31EF">
        <w:rPr>
          <w:rFonts w:cs="Arial"/>
          <w:color w:val="000000"/>
          <w:szCs w:val="22"/>
        </w:rPr>
        <w:t>.</w:t>
      </w:r>
    </w:p>
    <w:p w:rsidR="005653B2" w:rsidRPr="00595B95" w:rsidRDefault="005653B2" w:rsidP="005653B2">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For all other crisis situations: </w:t>
      </w:r>
    </w:p>
    <w:p w:rsidR="009A182D" w:rsidRPr="00595B95" w:rsidRDefault="009A182D" w:rsidP="009A182D">
      <w:pPr>
        <w:pStyle w:val="ListParagraph"/>
        <w:numPr>
          <w:ilvl w:val="3"/>
          <w:numId w:val="13"/>
        </w:numPr>
        <w:autoSpaceDE w:val="0"/>
        <w:autoSpaceDN w:val="0"/>
        <w:adjustRightInd w:val="0"/>
        <w:rPr>
          <w:rFonts w:cs="Arial"/>
          <w:color w:val="000000"/>
          <w:szCs w:val="22"/>
        </w:rPr>
      </w:pPr>
      <w:r w:rsidRPr="00595B95">
        <w:rPr>
          <w:rFonts w:cs="Arial"/>
          <w:color w:val="000000"/>
          <w:szCs w:val="22"/>
        </w:rPr>
        <w:t>Notify a supervisor.</w:t>
      </w:r>
    </w:p>
    <w:p w:rsidR="009A182D" w:rsidRPr="00595B95" w:rsidRDefault="009A182D" w:rsidP="009A182D">
      <w:pPr>
        <w:pStyle w:val="ListParagraph"/>
        <w:numPr>
          <w:ilvl w:val="3"/>
          <w:numId w:val="13"/>
        </w:numPr>
        <w:rPr>
          <w:rFonts w:cs="Arial"/>
          <w:szCs w:val="22"/>
        </w:rPr>
      </w:pPr>
      <w:r w:rsidRPr="00595B95">
        <w:rPr>
          <w:rFonts w:cs="Arial"/>
          <w:color w:val="000000"/>
          <w:szCs w:val="22"/>
        </w:rPr>
        <w:t xml:space="preserve">Call the </w:t>
      </w:r>
      <w:r w:rsidRPr="00595B95">
        <w:rPr>
          <w:rFonts w:cs="Arial"/>
          <w:szCs w:val="22"/>
        </w:rPr>
        <w:t>Laboratory Administration Office or the Bureau Chie</w:t>
      </w:r>
      <w:r w:rsidR="00EF31EF">
        <w:rPr>
          <w:rFonts w:cs="Arial"/>
          <w:szCs w:val="22"/>
        </w:rPr>
        <w:t>f</w:t>
      </w:r>
      <w:r w:rsidRPr="00595B95">
        <w:rPr>
          <w:rFonts w:cs="Arial"/>
          <w:szCs w:val="22"/>
        </w:rPr>
        <w:t>.  On nights/weekends, notify the BT On-Call.</w:t>
      </w:r>
    </w:p>
    <w:p w:rsidR="009A182D" w:rsidRPr="00595B95" w:rsidRDefault="00EF31EF" w:rsidP="009A182D">
      <w:pPr>
        <w:pStyle w:val="ListParagraph"/>
        <w:numPr>
          <w:ilvl w:val="3"/>
          <w:numId w:val="13"/>
        </w:numPr>
        <w:autoSpaceDE w:val="0"/>
        <w:autoSpaceDN w:val="0"/>
        <w:adjustRightInd w:val="0"/>
        <w:rPr>
          <w:rFonts w:cs="Arial"/>
          <w:color w:val="000000"/>
          <w:szCs w:val="22"/>
        </w:rPr>
      </w:pPr>
      <w:r>
        <w:rPr>
          <w:rFonts w:cs="Arial"/>
          <w:color w:val="000000"/>
          <w:szCs w:val="22"/>
        </w:rPr>
        <w:t>Notify Human Resources.</w:t>
      </w:r>
    </w:p>
    <w:p w:rsidR="009A182D" w:rsidRPr="00595B95" w:rsidRDefault="009A182D" w:rsidP="009A182D">
      <w:pPr>
        <w:autoSpaceDE w:val="0"/>
        <w:autoSpaceDN w:val="0"/>
        <w:adjustRightInd w:val="0"/>
        <w:rPr>
          <w:rFonts w:cs="Arial"/>
          <w:color w:val="000000"/>
          <w:szCs w:val="22"/>
        </w:rPr>
      </w:pPr>
    </w:p>
    <w:p w:rsidR="009A182D" w:rsidRPr="00595B95" w:rsidRDefault="009A182D" w:rsidP="005653B2">
      <w:pPr>
        <w:pStyle w:val="ListParagraph"/>
        <w:numPr>
          <w:ilvl w:val="1"/>
          <w:numId w:val="13"/>
        </w:numPr>
        <w:autoSpaceDE w:val="0"/>
        <w:autoSpaceDN w:val="0"/>
        <w:adjustRightInd w:val="0"/>
        <w:rPr>
          <w:rFonts w:cs="Arial"/>
          <w:b/>
          <w:color w:val="000000"/>
          <w:szCs w:val="22"/>
        </w:rPr>
      </w:pPr>
      <w:r w:rsidRPr="00595B95">
        <w:rPr>
          <w:rFonts w:cs="Arial"/>
          <w:b/>
          <w:color w:val="000000"/>
          <w:szCs w:val="22"/>
        </w:rPr>
        <w:t>After the appropriate persons have been notified:</w:t>
      </w:r>
    </w:p>
    <w:p w:rsidR="005653B2" w:rsidRPr="00595B95" w:rsidRDefault="009A182D"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Personnel appointed by the Director</w:t>
      </w:r>
      <w:r w:rsidR="005653B2" w:rsidRPr="00595B95">
        <w:rPr>
          <w:rFonts w:cs="Arial"/>
          <w:color w:val="000000"/>
          <w:szCs w:val="22"/>
        </w:rPr>
        <w:t xml:space="preserve"> shall coordinate with law enforcement, fire, medical and other community resources offering assistance as necessary. </w:t>
      </w:r>
    </w:p>
    <w:p w:rsidR="005653B2" w:rsidRPr="00595B95" w:rsidRDefault="005653B2"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If not directly involved in the incident, </w:t>
      </w:r>
      <w:r w:rsidR="009A182D" w:rsidRPr="00595B95">
        <w:rPr>
          <w:rFonts w:cs="Arial"/>
          <w:color w:val="000000"/>
          <w:szCs w:val="22"/>
        </w:rPr>
        <w:t xml:space="preserve">move to a </w:t>
      </w:r>
      <w:r w:rsidRPr="00595B95">
        <w:rPr>
          <w:rFonts w:cs="Arial"/>
          <w:color w:val="000000"/>
          <w:szCs w:val="22"/>
        </w:rPr>
        <w:t xml:space="preserve">secure area. </w:t>
      </w:r>
    </w:p>
    <w:p w:rsidR="005653B2" w:rsidRPr="00595B95" w:rsidRDefault="005653B2"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Always remain aware of your surroundings and move close to a door if possible. </w:t>
      </w:r>
    </w:p>
    <w:p w:rsidR="005653B2" w:rsidRPr="00595B95" w:rsidRDefault="005653B2"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Adhere to the requests of the assailant. </w:t>
      </w:r>
    </w:p>
    <w:p w:rsidR="005653B2" w:rsidRPr="00595B95" w:rsidRDefault="005653B2"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Make mental notes regarding the description and mannerisms of the assailant. </w:t>
      </w:r>
    </w:p>
    <w:p w:rsidR="005653B2" w:rsidRPr="00595B95" w:rsidRDefault="005653B2"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Remove yourself from the area when security or law enforcement arrives.</w:t>
      </w:r>
    </w:p>
    <w:p w:rsidR="009A182D" w:rsidRPr="00595B95" w:rsidRDefault="009A182D">
      <w:pPr>
        <w:spacing w:after="200" w:line="276" w:lineRule="auto"/>
        <w:rPr>
          <w:rFonts w:cs="Arial"/>
        </w:rPr>
      </w:pPr>
      <w:r w:rsidRPr="00595B95">
        <w:rPr>
          <w:rFonts w:cs="Arial"/>
        </w:rPr>
        <w:br w:type="page"/>
      </w:r>
    </w:p>
    <w:p w:rsidR="009A182D" w:rsidRPr="00595B95" w:rsidRDefault="009A182D" w:rsidP="009A182D">
      <w:pPr>
        <w:pStyle w:val="Heading1"/>
        <w:rPr>
          <w:rFonts w:cs="Arial"/>
        </w:rPr>
      </w:pPr>
      <w:bookmarkStart w:id="32" w:name="_Toc376167777"/>
      <w:r w:rsidRPr="00595B95">
        <w:rPr>
          <w:rFonts w:cs="Arial"/>
        </w:rPr>
        <w:lastRenderedPageBreak/>
        <w:t>Civil Disturbance</w:t>
      </w:r>
      <w:bookmarkEnd w:id="32"/>
    </w:p>
    <w:p w:rsidR="009A182D" w:rsidRPr="00595B95" w:rsidRDefault="009A182D" w:rsidP="009A182D">
      <w:pPr>
        <w:rPr>
          <w:rFonts w:cs="Arial"/>
        </w:rPr>
      </w:pPr>
    </w:p>
    <w:p w:rsidR="009A182D" w:rsidRPr="00595B95" w:rsidRDefault="009A182D" w:rsidP="009A182D">
      <w:pPr>
        <w:autoSpaceDE w:val="0"/>
        <w:autoSpaceDN w:val="0"/>
        <w:adjustRightInd w:val="0"/>
        <w:rPr>
          <w:rFonts w:cs="Arial"/>
          <w:color w:val="000000"/>
          <w:szCs w:val="22"/>
        </w:rPr>
      </w:pPr>
      <w:r w:rsidRPr="00595B95">
        <w:rPr>
          <w:rFonts w:cs="Arial"/>
          <w:color w:val="000000"/>
          <w:szCs w:val="24"/>
        </w:rPr>
        <w:t xml:space="preserve"> </w:t>
      </w:r>
      <w:r w:rsidRPr="00595B95">
        <w:rPr>
          <w:rFonts w:cs="Arial"/>
          <w:color w:val="000000"/>
          <w:szCs w:val="22"/>
        </w:rPr>
        <w:t>A civil disturbance is defined as the presence and result of a riot, a protest, a physical commotion or a need for crowd control.</w:t>
      </w:r>
    </w:p>
    <w:p w:rsidR="009A182D" w:rsidRPr="00595B95" w:rsidRDefault="009A182D" w:rsidP="009A182D">
      <w:pPr>
        <w:autoSpaceDE w:val="0"/>
        <w:autoSpaceDN w:val="0"/>
        <w:adjustRightInd w:val="0"/>
        <w:rPr>
          <w:rFonts w:cs="Arial"/>
          <w:color w:val="000000"/>
          <w:szCs w:val="22"/>
        </w:rPr>
      </w:pPr>
      <w:r w:rsidRPr="00595B95">
        <w:rPr>
          <w:rFonts w:cs="Arial"/>
          <w:color w:val="000000"/>
          <w:szCs w:val="22"/>
        </w:rPr>
        <w:t xml:space="preserve"> </w:t>
      </w:r>
    </w:p>
    <w:p w:rsidR="009A182D" w:rsidRPr="00595B95" w:rsidRDefault="009A182D" w:rsidP="009A182D">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Upon awareness of a civil disturbance, do the following: </w:t>
      </w:r>
    </w:p>
    <w:p w:rsidR="009A182D" w:rsidRPr="00595B95" w:rsidRDefault="009A182D"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Remain calm. Do not draw any attention to yourself. </w:t>
      </w:r>
    </w:p>
    <w:p w:rsidR="009A182D" w:rsidRPr="00595B95" w:rsidRDefault="009A182D"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Campus and building management will establish contact with the appropriate law enforcement unit(s). Be prepared to provide the following information: </w:t>
      </w:r>
    </w:p>
    <w:p w:rsidR="009A182D" w:rsidRPr="00595B95" w:rsidRDefault="009A182D" w:rsidP="009A182D">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Type of event </w:t>
      </w:r>
    </w:p>
    <w:p w:rsidR="009A182D" w:rsidRPr="00595B95" w:rsidRDefault="009A182D" w:rsidP="009A182D">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Location </w:t>
      </w:r>
    </w:p>
    <w:p w:rsidR="009A182D" w:rsidRPr="00595B95" w:rsidRDefault="009A182D" w:rsidP="009A182D">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Size of group </w:t>
      </w:r>
    </w:p>
    <w:p w:rsidR="009A182D" w:rsidRPr="00595B95" w:rsidRDefault="009A182D" w:rsidP="009A182D">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Identity of the groups’ leader(s) (if possible) </w:t>
      </w:r>
    </w:p>
    <w:p w:rsidR="009A182D" w:rsidRPr="00595B95" w:rsidRDefault="009A182D" w:rsidP="009A182D">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Any visible weapons </w:t>
      </w:r>
    </w:p>
    <w:p w:rsidR="009A182D" w:rsidRPr="00595B95" w:rsidRDefault="009A182D" w:rsidP="009A182D">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Types of vehicles and license plate numbers </w:t>
      </w:r>
    </w:p>
    <w:p w:rsidR="009A182D" w:rsidRPr="00595B95" w:rsidRDefault="009A182D"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Leave the immediate area of the disturbance for your own safety. </w:t>
      </w:r>
    </w:p>
    <w:p w:rsidR="009A182D" w:rsidRPr="00595B95" w:rsidRDefault="009A182D"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Keep yourself and co-workers away from the situation for their own safety. Remain in your work area unless directed to relocate. </w:t>
      </w:r>
    </w:p>
    <w:p w:rsidR="009A182D" w:rsidRPr="00595B95" w:rsidRDefault="009A182D"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Avoid window areas; draw window blinds and keep curtains closed. </w:t>
      </w:r>
    </w:p>
    <w:p w:rsidR="009A182D" w:rsidRPr="00595B95" w:rsidRDefault="009A182D" w:rsidP="009A182D">
      <w:pPr>
        <w:pStyle w:val="ListParagraph"/>
        <w:numPr>
          <w:ilvl w:val="2"/>
          <w:numId w:val="13"/>
        </w:numPr>
        <w:autoSpaceDE w:val="0"/>
        <w:autoSpaceDN w:val="0"/>
        <w:adjustRightInd w:val="0"/>
        <w:rPr>
          <w:rFonts w:cs="Arial"/>
          <w:color w:val="000000"/>
          <w:szCs w:val="22"/>
        </w:rPr>
      </w:pPr>
      <w:r w:rsidRPr="00595B95">
        <w:rPr>
          <w:rFonts w:cs="Arial"/>
          <w:color w:val="000000"/>
          <w:szCs w:val="22"/>
        </w:rPr>
        <w:t>Building management will notify you when the situation is controlled.</w:t>
      </w:r>
    </w:p>
    <w:p w:rsidR="009A182D" w:rsidRPr="00595B95" w:rsidRDefault="009A182D">
      <w:pPr>
        <w:spacing w:after="200" w:line="276" w:lineRule="auto"/>
        <w:rPr>
          <w:rFonts w:cs="Arial"/>
        </w:rPr>
      </w:pPr>
      <w:r w:rsidRPr="00595B95">
        <w:rPr>
          <w:rFonts w:cs="Arial"/>
        </w:rPr>
        <w:br w:type="page"/>
      </w:r>
    </w:p>
    <w:p w:rsidR="009A182D" w:rsidRPr="00595B95" w:rsidRDefault="009A182D" w:rsidP="009A182D">
      <w:pPr>
        <w:pStyle w:val="Heading1"/>
        <w:rPr>
          <w:rFonts w:cs="Arial"/>
        </w:rPr>
      </w:pPr>
      <w:bookmarkStart w:id="33" w:name="_Toc376167778"/>
      <w:r w:rsidRPr="00595B95">
        <w:rPr>
          <w:rFonts w:cs="Arial"/>
        </w:rPr>
        <w:lastRenderedPageBreak/>
        <w:t>State Vehicle Trouble</w:t>
      </w:r>
      <w:bookmarkEnd w:id="33"/>
    </w:p>
    <w:p w:rsidR="009A182D" w:rsidRPr="00595B95" w:rsidRDefault="009A182D" w:rsidP="009A182D">
      <w:pPr>
        <w:rPr>
          <w:rFonts w:cs="Arial"/>
        </w:rPr>
      </w:pPr>
    </w:p>
    <w:p w:rsidR="00415577" w:rsidRPr="00595B95" w:rsidRDefault="00415577" w:rsidP="009A182D">
      <w:pPr>
        <w:rPr>
          <w:rFonts w:cs="Arial"/>
        </w:rPr>
      </w:pPr>
      <w:r w:rsidRPr="00595B95">
        <w:rPr>
          <w:rFonts w:cs="Arial"/>
        </w:rPr>
        <w:t xml:space="preserve">Refer </w:t>
      </w:r>
      <w:r w:rsidRPr="002E1D8D">
        <w:rPr>
          <w:rFonts w:cs="Arial"/>
        </w:rPr>
        <w:t xml:space="preserve">to </w:t>
      </w:r>
      <w:hyperlink r:id="rId11" w:history="1">
        <w:r w:rsidRPr="002E1D8D">
          <w:rPr>
            <w:rStyle w:val="Hyperlink"/>
            <w:rFonts w:cs="Arial"/>
          </w:rPr>
          <w:t>ODH Directive 36A: Leased Vehicle Policy</w:t>
        </w:r>
      </w:hyperlink>
      <w:r w:rsidRPr="002E1D8D">
        <w:rPr>
          <w:rFonts w:cs="Arial"/>
        </w:rPr>
        <w:t xml:space="preserve"> for</w:t>
      </w:r>
      <w:r w:rsidRPr="00595B95">
        <w:rPr>
          <w:rFonts w:cs="Arial"/>
        </w:rPr>
        <w:t xml:space="preserve"> more details.</w:t>
      </w:r>
    </w:p>
    <w:p w:rsidR="00415577" w:rsidRPr="00595B95" w:rsidRDefault="00415577" w:rsidP="009A182D">
      <w:pPr>
        <w:rPr>
          <w:rFonts w:cs="Arial"/>
        </w:rPr>
      </w:pPr>
    </w:p>
    <w:p w:rsidR="009A182D" w:rsidRPr="00595B95" w:rsidRDefault="009A182D" w:rsidP="009A182D">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In the event of an accident in a state-owned vehicle: </w:t>
      </w:r>
    </w:p>
    <w:p w:rsidR="009A182D" w:rsidRPr="00B13115" w:rsidRDefault="009A182D"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Obtain medical assistance for </w:t>
      </w:r>
      <w:r w:rsidRPr="00B13115">
        <w:rPr>
          <w:rFonts w:cs="Arial"/>
          <w:color w:val="000000"/>
          <w:szCs w:val="22"/>
        </w:rPr>
        <w:t xml:space="preserve">any injured persons. </w:t>
      </w:r>
    </w:p>
    <w:p w:rsidR="009A182D" w:rsidRPr="00B13115" w:rsidRDefault="009A182D" w:rsidP="00AF75E0">
      <w:pPr>
        <w:pStyle w:val="ListParagraph"/>
        <w:numPr>
          <w:ilvl w:val="2"/>
          <w:numId w:val="13"/>
        </w:numPr>
        <w:autoSpaceDE w:val="0"/>
        <w:autoSpaceDN w:val="0"/>
        <w:adjustRightInd w:val="0"/>
        <w:rPr>
          <w:rFonts w:cs="Arial"/>
          <w:color w:val="000000"/>
          <w:szCs w:val="22"/>
        </w:rPr>
      </w:pPr>
      <w:r w:rsidRPr="00B13115">
        <w:rPr>
          <w:rFonts w:cs="Arial"/>
          <w:color w:val="000000"/>
          <w:szCs w:val="22"/>
        </w:rPr>
        <w:t xml:space="preserve">Contact the State Highway Patrol at </w:t>
      </w:r>
      <w:r w:rsidRPr="005B68B1">
        <w:rPr>
          <w:rFonts w:cs="Arial"/>
          <w:color w:val="000000"/>
          <w:szCs w:val="22"/>
        </w:rPr>
        <w:t>1-877-7-PATROL (1-877-772-8765</w:t>
      </w:r>
      <w:r w:rsidRPr="00B13115">
        <w:rPr>
          <w:rFonts w:cs="Arial"/>
          <w:color w:val="000000"/>
          <w:szCs w:val="22"/>
        </w:rPr>
        <w:t xml:space="preserve">). If you are unable to reach the State Highway Patrol, contact the local authorities. </w:t>
      </w:r>
    </w:p>
    <w:p w:rsidR="009A182D" w:rsidRPr="00B13115" w:rsidRDefault="009A182D" w:rsidP="00AF75E0">
      <w:pPr>
        <w:pStyle w:val="ListParagraph"/>
        <w:numPr>
          <w:ilvl w:val="2"/>
          <w:numId w:val="13"/>
        </w:numPr>
        <w:autoSpaceDE w:val="0"/>
        <w:autoSpaceDN w:val="0"/>
        <w:adjustRightInd w:val="0"/>
        <w:rPr>
          <w:rFonts w:cs="Arial"/>
          <w:color w:val="000000"/>
          <w:szCs w:val="22"/>
        </w:rPr>
      </w:pPr>
      <w:r w:rsidRPr="00B13115">
        <w:rPr>
          <w:rFonts w:cs="Arial"/>
          <w:color w:val="000000"/>
          <w:szCs w:val="22"/>
        </w:rPr>
        <w:t xml:space="preserve">Complete a police report. In addition, complete the State Employees Accident Report and the B.M.V. Report, which are located in the glove box. </w:t>
      </w:r>
    </w:p>
    <w:p w:rsidR="009A182D" w:rsidRPr="00B13115" w:rsidRDefault="009A182D" w:rsidP="00AF75E0">
      <w:pPr>
        <w:pStyle w:val="ListParagraph"/>
        <w:numPr>
          <w:ilvl w:val="2"/>
          <w:numId w:val="13"/>
        </w:numPr>
        <w:autoSpaceDE w:val="0"/>
        <w:autoSpaceDN w:val="0"/>
        <w:adjustRightInd w:val="0"/>
        <w:rPr>
          <w:rFonts w:cs="Arial"/>
          <w:color w:val="000000"/>
          <w:szCs w:val="22"/>
        </w:rPr>
      </w:pPr>
      <w:r w:rsidRPr="00B13115">
        <w:rPr>
          <w:rFonts w:cs="Arial"/>
          <w:color w:val="000000"/>
          <w:szCs w:val="22"/>
        </w:rPr>
        <w:t xml:space="preserve">Obtain information from all involved parties (name, address, vehicle description, insurance, etc.) Do not forget to include the names and addresses of any witnesses. </w:t>
      </w:r>
    </w:p>
    <w:p w:rsidR="00AF75E0" w:rsidRPr="005B68B1" w:rsidRDefault="00AF75E0" w:rsidP="00AF75E0">
      <w:pPr>
        <w:pStyle w:val="ListParagraph"/>
        <w:numPr>
          <w:ilvl w:val="2"/>
          <w:numId w:val="13"/>
        </w:numPr>
        <w:autoSpaceDE w:val="0"/>
        <w:autoSpaceDN w:val="0"/>
        <w:adjustRightInd w:val="0"/>
        <w:rPr>
          <w:rFonts w:cs="Arial"/>
          <w:color w:val="000000"/>
          <w:szCs w:val="22"/>
        </w:rPr>
      </w:pPr>
      <w:r w:rsidRPr="005B68B1">
        <w:rPr>
          <w:rFonts w:cs="Arial"/>
          <w:color w:val="000000"/>
          <w:szCs w:val="22"/>
        </w:rPr>
        <w:t>Contact</w:t>
      </w:r>
      <w:r w:rsidR="00934200" w:rsidRPr="005B68B1">
        <w:rPr>
          <w:rFonts w:cs="Arial"/>
          <w:color w:val="000000"/>
          <w:szCs w:val="22"/>
        </w:rPr>
        <w:t xml:space="preserve"> ODH Operations Management (Robert Ginn, 614-752-9314) to report th</w:t>
      </w:r>
      <w:r w:rsidR="00CD28F1" w:rsidRPr="005B68B1">
        <w:rPr>
          <w:rFonts w:cs="Arial"/>
          <w:color w:val="000000"/>
          <w:szCs w:val="22"/>
        </w:rPr>
        <w:t>e incident.</w:t>
      </w:r>
    </w:p>
    <w:p w:rsidR="00AF75E0" w:rsidRPr="00B13115" w:rsidRDefault="00AF75E0" w:rsidP="00AF75E0">
      <w:pPr>
        <w:autoSpaceDE w:val="0"/>
        <w:autoSpaceDN w:val="0"/>
        <w:adjustRightInd w:val="0"/>
        <w:rPr>
          <w:rFonts w:cs="Arial"/>
          <w:color w:val="000000"/>
          <w:szCs w:val="22"/>
        </w:rPr>
      </w:pPr>
    </w:p>
    <w:p w:rsidR="009A182D" w:rsidRPr="00B13115" w:rsidRDefault="009A182D" w:rsidP="009A182D">
      <w:pPr>
        <w:pStyle w:val="ListParagraph"/>
        <w:numPr>
          <w:ilvl w:val="1"/>
          <w:numId w:val="13"/>
        </w:numPr>
        <w:autoSpaceDE w:val="0"/>
        <w:autoSpaceDN w:val="0"/>
        <w:adjustRightInd w:val="0"/>
        <w:rPr>
          <w:rFonts w:cs="Arial"/>
          <w:color w:val="000000"/>
          <w:szCs w:val="22"/>
        </w:rPr>
      </w:pPr>
      <w:r w:rsidRPr="00B13115">
        <w:rPr>
          <w:rFonts w:cs="Arial"/>
          <w:b/>
          <w:bCs/>
          <w:color w:val="000000"/>
          <w:szCs w:val="22"/>
        </w:rPr>
        <w:t xml:space="preserve">In the event of a breakdown in a state-owned vehicle: </w:t>
      </w:r>
    </w:p>
    <w:p w:rsidR="00AF75E0" w:rsidRPr="005B68B1" w:rsidRDefault="009A182D" w:rsidP="00AF75E0">
      <w:pPr>
        <w:pStyle w:val="ListParagraph"/>
        <w:numPr>
          <w:ilvl w:val="2"/>
          <w:numId w:val="13"/>
        </w:numPr>
        <w:autoSpaceDE w:val="0"/>
        <w:autoSpaceDN w:val="0"/>
        <w:adjustRightInd w:val="0"/>
        <w:rPr>
          <w:rFonts w:cs="Arial"/>
          <w:color w:val="000000"/>
          <w:szCs w:val="22"/>
        </w:rPr>
      </w:pPr>
      <w:r w:rsidRPr="005B68B1">
        <w:rPr>
          <w:rFonts w:cs="Arial"/>
          <w:color w:val="000000"/>
          <w:szCs w:val="22"/>
        </w:rPr>
        <w:t>For assistance during the hours of 7</w:t>
      </w:r>
      <w:r w:rsidR="00AF75E0" w:rsidRPr="005B68B1">
        <w:rPr>
          <w:rFonts w:cs="Arial"/>
          <w:color w:val="000000"/>
          <w:szCs w:val="22"/>
        </w:rPr>
        <w:t>:00</w:t>
      </w:r>
      <w:r w:rsidRPr="005B68B1">
        <w:rPr>
          <w:rFonts w:cs="Arial"/>
          <w:color w:val="000000"/>
          <w:szCs w:val="22"/>
        </w:rPr>
        <w:t xml:space="preserve"> a.m. t</w:t>
      </w:r>
      <w:r w:rsidR="00AF75E0" w:rsidRPr="005B68B1">
        <w:rPr>
          <w:rFonts w:cs="Arial"/>
          <w:color w:val="000000"/>
          <w:szCs w:val="22"/>
        </w:rPr>
        <w:t xml:space="preserve">o 4:30 p.m., please contact </w:t>
      </w:r>
      <w:r w:rsidR="00CD28F1" w:rsidRPr="005B68B1">
        <w:rPr>
          <w:rFonts w:cs="Arial"/>
          <w:color w:val="000000"/>
          <w:szCs w:val="22"/>
        </w:rPr>
        <w:t xml:space="preserve">ODH Operations Management (Robert Ginn, 614-752-9314) </w:t>
      </w:r>
      <w:r w:rsidR="00AF75E0" w:rsidRPr="005B68B1">
        <w:rPr>
          <w:rFonts w:cs="Arial"/>
          <w:color w:val="000000"/>
          <w:szCs w:val="22"/>
        </w:rPr>
        <w:t>as soon as possible.</w:t>
      </w:r>
    </w:p>
    <w:p w:rsidR="009A182D" w:rsidRPr="005B68B1" w:rsidRDefault="009A182D" w:rsidP="00AF75E0">
      <w:pPr>
        <w:pStyle w:val="ListParagraph"/>
        <w:numPr>
          <w:ilvl w:val="2"/>
          <w:numId w:val="13"/>
        </w:numPr>
        <w:autoSpaceDE w:val="0"/>
        <w:autoSpaceDN w:val="0"/>
        <w:adjustRightInd w:val="0"/>
        <w:rPr>
          <w:rFonts w:cs="Arial"/>
          <w:color w:val="000000"/>
          <w:szCs w:val="22"/>
        </w:rPr>
      </w:pPr>
      <w:r w:rsidRPr="005B68B1">
        <w:rPr>
          <w:rFonts w:cs="Arial"/>
          <w:color w:val="000000"/>
          <w:szCs w:val="22"/>
        </w:rPr>
        <w:t xml:space="preserve">After regular hours, </w:t>
      </w:r>
      <w:r w:rsidR="00AF75E0" w:rsidRPr="005B68B1">
        <w:rPr>
          <w:rFonts w:cs="Arial"/>
          <w:color w:val="000000"/>
          <w:szCs w:val="22"/>
        </w:rPr>
        <w:t>please contact the State Highway Patrol (740-587-0786) if you need immediate assistance.</w:t>
      </w:r>
    </w:p>
    <w:p w:rsidR="00AF75E0" w:rsidRPr="00595B95" w:rsidRDefault="00AF75E0">
      <w:pPr>
        <w:spacing w:after="200" w:line="276" w:lineRule="auto"/>
        <w:rPr>
          <w:rFonts w:cs="Arial"/>
          <w:highlight w:val="yellow"/>
        </w:rPr>
      </w:pPr>
      <w:r w:rsidRPr="00595B95">
        <w:rPr>
          <w:rFonts w:cs="Arial"/>
          <w:highlight w:val="yellow"/>
        </w:rPr>
        <w:br w:type="page"/>
      </w:r>
    </w:p>
    <w:p w:rsidR="00AF75E0" w:rsidRPr="00595B95" w:rsidRDefault="00AF75E0" w:rsidP="00AF75E0">
      <w:pPr>
        <w:pStyle w:val="Heading1"/>
        <w:rPr>
          <w:rFonts w:cs="Arial"/>
        </w:rPr>
      </w:pPr>
      <w:bookmarkStart w:id="34" w:name="_Toc376167779"/>
      <w:r w:rsidRPr="00595B95">
        <w:rPr>
          <w:rFonts w:cs="Arial"/>
        </w:rPr>
        <w:lastRenderedPageBreak/>
        <w:t>Personal and Public Transportation</w:t>
      </w:r>
      <w:bookmarkEnd w:id="34"/>
    </w:p>
    <w:p w:rsidR="00AF75E0" w:rsidRPr="00595B95" w:rsidRDefault="00AF75E0" w:rsidP="00AF75E0">
      <w:pPr>
        <w:rPr>
          <w:rFonts w:cs="Arial"/>
          <w:highlight w:val="yellow"/>
        </w:rPr>
      </w:pPr>
    </w:p>
    <w:p w:rsidR="00AF75E0" w:rsidRPr="00595B95" w:rsidRDefault="00AF75E0" w:rsidP="00AF75E0">
      <w:pPr>
        <w:autoSpaceDE w:val="0"/>
        <w:autoSpaceDN w:val="0"/>
        <w:adjustRightInd w:val="0"/>
        <w:rPr>
          <w:rFonts w:cs="Arial"/>
          <w:color w:val="000000"/>
          <w:szCs w:val="22"/>
        </w:rPr>
      </w:pPr>
      <w:r w:rsidRPr="00595B95">
        <w:rPr>
          <w:rFonts w:cs="Arial"/>
          <w:color w:val="000000"/>
          <w:szCs w:val="22"/>
        </w:rPr>
        <w:t xml:space="preserve">All ODH employees must engage in a daily commute to their workplaces. Some employees also are required to travel to serve our customers and accomplish job responsibilities. Whether on your daily commute or on active travel status, please be mindful of the following safety guidelines: </w:t>
      </w:r>
    </w:p>
    <w:p w:rsidR="00AF75E0" w:rsidRPr="00595B95" w:rsidRDefault="00AF75E0" w:rsidP="00AF75E0">
      <w:pPr>
        <w:autoSpaceDE w:val="0"/>
        <w:autoSpaceDN w:val="0"/>
        <w:adjustRightInd w:val="0"/>
        <w:rPr>
          <w:rFonts w:cs="Arial"/>
          <w:b/>
          <w:bCs/>
          <w:color w:val="000000"/>
          <w:szCs w:val="22"/>
        </w:rPr>
      </w:pPr>
    </w:p>
    <w:p w:rsidR="00AF75E0" w:rsidRPr="00595B95" w:rsidRDefault="00AF75E0" w:rsidP="00AF75E0">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Individual Transportation – personal or state-owned vehicle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Always know where you are – know your surroundings.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Always be aware of what is going on around you.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If you are attacked, do something to draw attention to yourself. </w:t>
      </w:r>
    </w:p>
    <w:p w:rsidR="00BD3734" w:rsidRPr="00595B95" w:rsidRDefault="00AF75E0" w:rsidP="00BD3734">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When you get into your vehicle, lock your doors. </w:t>
      </w:r>
    </w:p>
    <w:p w:rsidR="00AF75E0" w:rsidRPr="00595B95" w:rsidRDefault="00AF75E0" w:rsidP="00BD3734">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Keep your doors locked and windows rolled up.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If you stop, and someone walks up to your vehicle</w:t>
      </w:r>
      <w:r w:rsidR="00BD3734" w:rsidRPr="00595B95">
        <w:rPr>
          <w:rFonts w:cs="Arial"/>
          <w:color w:val="000000"/>
          <w:szCs w:val="22"/>
        </w:rPr>
        <w:t>,</w:t>
      </w:r>
      <w:r w:rsidRPr="00595B95">
        <w:rPr>
          <w:rFonts w:cs="Arial"/>
          <w:color w:val="000000"/>
          <w:szCs w:val="22"/>
        </w:rPr>
        <w:t xml:space="preserve"> and it makes you feel uncomfortable</w:t>
      </w:r>
      <w:r w:rsidR="00BD3734" w:rsidRPr="00595B95">
        <w:rPr>
          <w:rFonts w:cs="Arial"/>
          <w:color w:val="000000"/>
          <w:szCs w:val="22"/>
        </w:rPr>
        <w:t>,</w:t>
      </w:r>
      <w:r w:rsidRPr="00595B95">
        <w:rPr>
          <w:rFonts w:cs="Arial"/>
          <w:color w:val="000000"/>
          <w:szCs w:val="22"/>
        </w:rPr>
        <w:t xml:space="preserve"> draw attention to your vehicle and yourself. Lay on the horn and then leave the area and call the police immediately.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Always remember to get a good description of the suspect and remember where and at what time the incident occurred. </w:t>
      </w:r>
    </w:p>
    <w:p w:rsidR="00AF75E0" w:rsidRPr="00595B95" w:rsidRDefault="00AF75E0" w:rsidP="00AF75E0">
      <w:pPr>
        <w:autoSpaceDE w:val="0"/>
        <w:autoSpaceDN w:val="0"/>
        <w:adjustRightInd w:val="0"/>
        <w:rPr>
          <w:rFonts w:cs="Arial"/>
          <w:b/>
          <w:color w:val="000000"/>
          <w:szCs w:val="22"/>
        </w:rPr>
      </w:pPr>
    </w:p>
    <w:p w:rsidR="00AF75E0" w:rsidRPr="00595B95" w:rsidRDefault="00AF75E0" w:rsidP="00AF75E0">
      <w:pPr>
        <w:pStyle w:val="ListParagraph"/>
        <w:numPr>
          <w:ilvl w:val="1"/>
          <w:numId w:val="13"/>
        </w:numPr>
        <w:autoSpaceDE w:val="0"/>
        <w:autoSpaceDN w:val="0"/>
        <w:adjustRightInd w:val="0"/>
        <w:rPr>
          <w:rFonts w:cs="Arial"/>
          <w:b/>
          <w:color w:val="000000"/>
          <w:szCs w:val="22"/>
        </w:rPr>
      </w:pPr>
      <w:r w:rsidRPr="00595B95">
        <w:rPr>
          <w:rFonts w:cs="Arial"/>
          <w:b/>
          <w:color w:val="000000"/>
          <w:szCs w:val="22"/>
        </w:rPr>
        <w:t xml:space="preserve">Upon witnessing a carjacking and/or kidnapping: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draw attention to yourself.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Call 911.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attempt to intervene.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Get descriptions of the suspect(s), victim(s), weapons(s), </w:t>
      </w:r>
      <w:r w:rsidR="00707EAF">
        <w:rPr>
          <w:rFonts w:cs="Arial"/>
          <w:color w:val="000000"/>
          <w:szCs w:val="22"/>
        </w:rPr>
        <w:t xml:space="preserve">and/or </w:t>
      </w:r>
      <w:r w:rsidRPr="00595B95">
        <w:rPr>
          <w:rFonts w:cs="Arial"/>
          <w:color w:val="000000"/>
          <w:szCs w:val="22"/>
        </w:rPr>
        <w:t xml:space="preserve">vehicle(s).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Remember direction of travel.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Give detailed information to security over the phone or in person.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Wait in the vicinity for police assistance to arrive. </w:t>
      </w:r>
    </w:p>
    <w:p w:rsidR="00AF75E0" w:rsidRPr="00595B95" w:rsidRDefault="00AF75E0" w:rsidP="00AF75E0">
      <w:pPr>
        <w:autoSpaceDE w:val="0"/>
        <w:autoSpaceDN w:val="0"/>
        <w:adjustRightInd w:val="0"/>
        <w:rPr>
          <w:rFonts w:cs="Arial"/>
          <w:color w:val="000000"/>
          <w:szCs w:val="22"/>
        </w:rPr>
      </w:pPr>
    </w:p>
    <w:p w:rsidR="00AF75E0" w:rsidRPr="00595B95" w:rsidRDefault="00AF75E0" w:rsidP="00AF75E0">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Public/Mass Transportation </w:t>
      </w:r>
    </w:p>
    <w:p w:rsidR="00BD3734" w:rsidRPr="00595B95" w:rsidRDefault="00BD3734"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Plan your trip.</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Have your exact fare ready before you leave. This way you won't have to fumble for your money at the fare box or display extra cash.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Use a busy and well-lighted bus stop to get on and off a bus. If you must wait, stay near the attendant's stand or in a well-lighted area.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Find a seat on the aisle if possible. This allows you to observe everything around you and to avoid getting "boxed in" against the window.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Sit near the driver or operator, but avoid sitting right next to the door. Thieves may try to snatch jewelry or personal belongings from people near the door and then exit quickly.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Don't doze off on a bus or become too engrossed in a book. It can make you an easy target.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Keep your belongings in your lap, on your arm, or between your feet. Do not leave them on an empty seat.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Avoid displaying expensive-looking watches, rings, necklaces or othe</w:t>
      </w:r>
      <w:r w:rsidR="00BD3734" w:rsidRPr="00595B95">
        <w:rPr>
          <w:rFonts w:cs="Arial"/>
          <w:color w:val="000000"/>
          <w:szCs w:val="22"/>
        </w:rPr>
        <w:t>r jewelry.</w:t>
      </w:r>
      <w:r w:rsidRPr="00595B95">
        <w:rPr>
          <w:rFonts w:cs="Arial"/>
          <w:color w:val="000000"/>
          <w:szCs w:val="22"/>
        </w:rPr>
        <w:t xml:space="preserve">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Be wary of noisy passengers arguing or causing a commotion. This could be staged to distract you while others are trying to steal your valuables. </w:t>
      </w:r>
    </w:p>
    <w:p w:rsidR="00AF75E0" w:rsidRPr="00595B95" w:rsidRDefault="00AF75E0" w:rsidP="00AF75E0">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Observe the behavior of those around you. If you feel uneasy or threatened, change your seat or alert the driver. </w:t>
      </w:r>
    </w:p>
    <w:p w:rsidR="00237120" w:rsidRDefault="00AF75E0" w:rsidP="00237120">
      <w:pPr>
        <w:pStyle w:val="ListParagraph"/>
        <w:numPr>
          <w:ilvl w:val="2"/>
          <w:numId w:val="13"/>
        </w:numPr>
        <w:autoSpaceDE w:val="0"/>
        <w:autoSpaceDN w:val="0"/>
        <w:adjustRightInd w:val="0"/>
        <w:rPr>
          <w:rFonts w:cs="Arial"/>
          <w:color w:val="000000"/>
          <w:szCs w:val="22"/>
        </w:rPr>
      </w:pPr>
      <w:r w:rsidRPr="00595B95">
        <w:rPr>
          <w:rFonts w:cs="Arial"/>
          <w:color w:val="000000"/>
          <w:szCs w:val="22"/>
        </w:rPr>
        <w:t>Minimize the chances of losing your property by avoiding crowded buses.</w:t>
      </w:r>
    </w:p>
    <w:p w:rsidR="00BD3734" w:rsidRPr="00595B95" w:rsidRDefault="00BD3734" w:rsidP="00BD3734">
      <w:pPr>
        <w:pStyle w:val="Heading1"/>
        <w:rPr>
          <w:rFonts w:cs="Arial"/>
        </w:rPr>
      </w:pPr>
      <w:bookmarkStart w:id="35" w:name="_Toc376167780"/>
      <w:r w:rsidRPr="00595B95">
        <w:rPr>
          <w:rFonts w:cs="Arial"/>
        </w:rPr>
        <w:lastRenderedPageBreak/>
        <w:t>Hazardous Material Spill</w:t>
      </w:r>
      <w:bookmarkEnd w:id="35"/>
    </w:p>
    <w:p w:rsidR="0065055B" w:rsidRPr="00595B95" w:rsidRDefault="0065055B" w:rsidP="0065055B">
      <w:pPr>
        <w:autoSpaceDE w:val="0"/>
        <w:autoSpaceDN w:val="0"/>
        <w:adjustRightInd w:val="0"/>
        <w:rPr>
          <w:rFonts w:cs="Arial"/>
          <w:color w:val="000000"/>
          <w:szCs w:val="24"/>
        </w:rPr>
      </w:pPr>
    </w:p>
    <w:p w:rsidR="00561334" w:rsidRPr="00595B95" w:rsidRDefault="0065055B" w:rsidP="00561334">
      <w:pPr>
        <w:autoSpaceDE w:val="0"/>
        <w:autoSpaceDN w:val="0"/>
        <w:adjustRightInd w:val="0"/>
        <w:rPr>
          <w:rFonts w:cs="Arial"/>
          <w:color w:val="000000"/>
          <w:szCs w:val="22"/>
        </w:rPr>
      </w:pPr>
      <w:r w:rsidRPr="00595B95">
        <w:rPr>
          <w:rFonts w:cs="Arial"/>
          <w:color w:val="000000"/>
          <w:szCs w:val="22"/>
        </w:rPr>
        <w:t>To be prepared in the event of a hazardous material spill in your work area</w:t>
      </w:r>
      <w:r w:rsidR="00707EAF">
        <w:rPr>
          <w:rFonts w:cs="Arial"/>
          <w:color w:val="000000"/>
          <w:szCs w:val="22"/>
        </w:rPr>
        <w:t>,</w:t>
      </w:r>
      <w:r w:rsidR="00561334" w:rsidRPr="00595B95">
        <w:rPr>
          <w:rFonts w:cs="Arial"/>
          <w:color w:val="000000"/>
          <w:szCs w:val="22"/>
        </w:rPr>
        <w:t xml:space="preserve"> refer to the </w:t>
      </w:r>
      <w:r w:rsidR="00F0173E">
        <w:rPr>
          <w:rFonts w:cs="Arial"/>
          <w:color w:val="000000"/>
          <w:szCs w:val="22"/>
        </w:rPr>
        <w:t>Material Safety Data Sheet (</w:t>
      </w:r>
      <w:r w:rsidR="00561334" w:rsidRPr="00595B95">
        <w:rPr>
          <w:rFonts w:cs="Arial"/>
          <w:color w:val="000000"/>
          <w:szCs w:val="22"/>
        </w:rPr>
        <w:t>MSDS</w:t>
      </w:r>
      <w:r w:rsidR="00F0173E">
        <w:rPr>
          <w:rFonts w:cs="Arial"/>
          <w:color w:val="000000"/>
          <w:szCs w:val="22"/>
        </w:rPr>
        <w:t>) or GHS Safety Data Sheet (SDS)</w:t>
      </w:r>
      <w:r w:rsidR="00561334" w:rsidRPr="00595B95">
        <w:rPr>
          <w:rFonts w:cs="Arial"/>
          <w:color w:val="000000"/>
          <w:szCs w:val="22"/>
        </w:rPr>
        <w:t xml:space="preserve"> to become familiar with any potential hazards associated with materials you will be working with </w:t>
      </w:r>
      <w:r w:rsidR="00561334" w:rsidRPr="00595B95">
        <w:rPr>
          <w:rFonts w:cs="Arial"/>
          <w:b/>
          <w:color w:val="000000"/>
          <w:szCs w:val="22"/>
        </w:rPr>
        <w:t>BEFORE</w:t>
      </w:r>
      <w:r w:rsidR="00561334" w:rsidRPr="00595B95">
        <w:rPr>
          <w:rFonts w:cs="Arial"/>
          <w:color w:val="000000"/>
          <w:szCs w:val="22"/>
        </w:rPr>
        <w:t xml:space="preserve"> working with them.</w:t>
      </w:r>
      <w:r w:rsidR="007B2A14">
        <w:rPr>
          <w:rFonts w:cs="Arial"/>
          <w:color w:val="000000"/>
          <w:szCs w:val="22"/>
        </w:rPr>
        <w:t xml:space="preserve">  Refer to the </w:t>
      </w:r>
      <w:r w:rsidR="000115D8" w:rsidRPr="000115D8">
        <w:rPr>
          <w:rFonts w:cs="Arial"/>
          <w:color w:val="000000"/>
          <w:szCs w:val="22"/>
          <w:u w:val="single"/>
        </w:rPr>
        <w:t>Laboratory</w:t>
      </w:r>
      <w:r w:rsidR="007B2A14" w:rsidRPr="00EC61A0">
        <w:rPr>
          <w:rFonts w:cs="Arial"/>
          <w:color w:val="000000"/>
          <w:szCs w:val="22"/>
          <w:u w:val="single"/>
        </w:rPr>
        <w:t xml:space="preserve"> Chemical Hygiene Plan</w:t>
      </w:r>
      <w:r w:rsidR="007B2A14" w:rsidRPr="00EC61A0">
        <w:rPr>
          <w:rFonts w:cs="Arial"/>
          <w:color w:val="000000"/>
          <w:szCs w:val="22"/>
        </w:rPr>
        <w:t xml:space="preserve"> </w:t>
      </w:r>
      <w:r w:rsidR="00950C24">
        <w:rPr>
          <w:rFonts w:cs="Arial"/>
          <w:color w:val="000000"/>
          <w:szCs w:val="22"/>
        </w:rPr>
        <w:t xml:space="preserve">and the </w:t>
      </w:r>
      <w:r w:rsidR="00950C24" w:rsidRPr="00BA3AE4">
        <w:rPr>
          <w:u w:val="single"/>
        </w:rPr>
        <w:t>ODHL Select Agents and Toxins Biosafety Plan</w:t>
      </w:r>
      <w:r w:rsidR="00950C24">
        <w:rPr>
          <w:rFonts w:cs="Arial"/>
          <w:color w:val="000000"/>
          <w:szCs w:val="22"/>
        </w:rPr>
        <w:t xml:space="preserve"> </w:t>
      </w:r>
      <w:r w:rsidR="007B2A14" w:rsidRPr="00EC61A0">
        <w:rPr>
          <w:rFonts w:cs="Arial"/>
          <w:color w:val="000000"/>
          <w:szCs w:val="22"/>
        </w:rPr>
        <w:t>for further details.</w:t>
      </w:r>
    </w:p>
    <w:p w:rsidR="00DC1906" w:rsidRPr="00595B95" w:rsidRDefault="00DC1906" w:rsidP="0065055B">
      <w:pPr>
        <w:autoSpaceDE w:val="0"/>
        <w:autoSpaceDN w:val="0"/>
        <w:adjustRightInd w:val="0"/>
        <w:rPr>
          <w:rFonts w:cs="Arial"/>
          <w:color w:val="000000"/>
          <w:szCs w:val="22"/>
        </w:rPr>
      </w:pPr>
    </w:p>
    <w:p w:rsidR="00DC1906" w:rsidRPr="00595B95" w:rsidRDefault="0065055B" w:rsidP="0065055B">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For identifiable hazardous material spills in your work area: </w:t>
      </w:r>
    </w:p>
    <w:p w:rsidR="00561334" w:rsidRPr="00595B95" w:rsidRDefault="00561334" w:rsidP="00DC1906">
      <w:pPr>
        <w:pStyle w:val="ListParagraph"/>
        <w:numPr>
          <w:ilvl w:val="2"/>
          <w:numId w:val="13"/>
        </w:numPr>
        <w:autoSpaceDE w:val="0"/>
        <w:autoSpaceDN w:val="0"/>
        <w:adjustRightInd w:val="0"/>
        <w:rPr>
          <w:rFonts w:cs="Arial"/>
          <w:color w:val="000000"/>
          <w:szCs w:val="22"/>
        </w:rPr>
      </w:pPr>
      <w:r w:rsidRPr="00595B95">
        <w:rPr>
          <w:rFonts w:cs="Arial"/>
          <w:color w:val="000000"/>
          <w:szCs w:val="22"/>
        </w:rPr>
        <w:t>Be familiar with the location and use of appropriate spill kits.</w:t>
      </w:r>
    </w:p>
    <w:p w:rsidR="00561334" w:rsidRPr="00595B95" w:rsidRDefault="00561334" w:rsidP="00DC1906">
      <w:pPr>
        <w:pStyle w:val="ListParagraph"/>
        <w:numPr>
          <w:ilvl w:val="2"/>
          <w:numId w:val="13"/>
        </w:numPr>
        <w:autoSpaceDE w:val="0"/>
        <w:autoSpaceDN w:val="0"/>
        <w:adjustRightInd w:val="0"/>
        <w:rPr>
          <w:rFonts w:cs="Arial"/>
          <w:color w:val="000000"/>
          <w:szCs w:val="22"/>
        </w:rPr>
      </w:pPr>
      <w:r w:rsidRPr="00595B95">
        <w:rPr>
          <w:rFonts w:cs="Arial"/>
          <w:color w:val="000000"/>
          <w:szCs w:val="22"/>
        </w:rPr>
        <w:t>Contact lab staff trained in hazardous material operations (HAZWOPER) if the spill involves mercury</w:t>
      </w:r>
      <w:r w:rsidR="005B1523">
        <w:rPr>
          <w:rFonts w:cs="Arial"/>
          <w:color w:val="000000"/>
          <w:szCs w:val="22"/>
        </w:rPr>
        <w:t>,</w:t>
      </w:r>
      <w:r w:rsidRPr="00595B95">
        <w:rPr>
          <w:rFonts w:cs="Arial"/>
          <w:color w:val="000000"/>
          <w:szCs w:val="22"/>
        </w:rPr>
        <w:t xml:space="preserve"> radiological materials</w:t>
      </w:r>
      <w:r w:rsidR="005B1523">
        <w:rPr>
          <w:rFonts w:cs="Arial"/>
          <w:color w:val="000000"/>
          <w:szCs w:val="22"/>
        </w:rPr>
        <w:t>, or any large volume (greater than one gallon or greater than one pound) chemical spill.</w:t>
      </w:r>
    </w:p>
    <w:p w:rsidR="00561334" w:rsidRPr="00595B95" w:rsidRDefault="00561334" w:rsidP="00DC1906">
      <w:pPr>
        <w:pStyle w:val="ListParagraph"/>
        <w:numPr>
          <w:ilvl w:val="2"/>
          <w:numId w:val="13"/>
        </w:numPr>
        <w:autoSpaceDE w:val="0"/>
        <w:autoSpaceDN w:val="0"/>
        <w:adjustRightInd w:val="0"/>
        <w:rPr>
          <w:rFonts w:cs="Arial"/>
          <w:color w:val="000000"/>
          <w:szCs w:val="22"/>
        </w:rPr>
      </w:pPr>
      <w:r w:rsidRPr="00595B95">
        <w:rPr>
          <w:rFonts w:cs="Arial"/>
          <w:color w:val="000000"/>
          <w:szCs w:val="22"/>
        </w:rPr>
        <w:t>Notify a member of the HAZWOPER team once any spill kit has been used so materials can be replaced.</w:t>
      </w:r>
    </w:p>
    <w:p w:rsidR="00561334" w:rsidRPr="00595B95" w:rsidRDefault="00561334" w:rsidP="00561334">
      <w:pPr>
        <w:autoSpaceDE w:val="0"/>
        <w:autoSpaceDN w:val="0"/>
        <w:adjustRightInd w:val="0"/>
        <w:rPr>
          <w:rFonts w:cs="Arial"/>
          <w:color w:val="000000"/>
          <w:szCs w:val="22"/>
        </w:rPr>
      </w:pPr>
    </w:p>
    <w:p w:rsidR="00561334" w:rsidRPr="00595B95" w:rsidRDefault="00561334" w:rsidP="00561334">
      <w:pPr>
        <w:pStyle w:val="ListParagraph"/>
        <w:numPr>
          <w:ilvl w:val="1"/>
          <w:numId w:val="13"/>
        </w:numPr>
        <w:autoSpaceDE w:val="0"/>
        <w:autoSpaceDN w:val="0"/>
        <w:adjustRightInd w:val="0"/>
        <w:rPr>
          <w:rFonts w:cs="Arial"/>
          <w:b/>
          <w:color w:val="000000"/>
          <w:szCs w:val="22"/>
        </w:rPr>
      </w:pPr>
      <w:r w:rsidRPr="00595B95">
        <w:rPr>
          <w:rFonts w:cs="Arial"/>
          <w:b/>
          <w:color w:val="000000"/>
          <w:szCs w:val="22"/>
        </w:rPr>
        <w:t>Current HAZWOPER trained staff:</w:t>
      </w:r>
    </w:p>
    <w:p w:rsidR="00561334" w:rsidRPr="00595B95" w:rsidRDefault="00561334" w:rsidP="00561334">
      <w:pPr>
        <w:pStyle w:val="ListParagraph"/>
        <w:numPr>
          <w:ilvl w:val="2"/>
          <w:numId w:val="13"/>
        </w:numPr>
        <w:autoSpaceDE w:val="0"/>
        <w:autoSpaceDN w:val="0"/>
        <w:adjustRightInd w:val="0"/>
        <w:rPr>
          <w:rFonts w:cs="Arial"/>
          <w:color w:val="000000"/>
          <w:szCs w:val="22"/>
        </w:rPr>
      </w:pPr>
      <w:r w:rsidRPr="00595B95">
        <w:rPr>
          <w:rFonts w:cs="Arial"/>
          <w:color w:val="000000"/>
          <w:szCs w:val="22"/>
        </w:rPr>
        <w:t>Steve York (</w:t>
      </w:r>
      <w:r w:rsidR="00F51D8E">
        <w:rPr>
          <w:rFonts w:cs="Arial"/>
          <w:color w:val="000000"/>
          <w:szCs w:val="22"/>
        </w:rPr>
        <w:t>614-</w:t>
      </w:r>
      <w:r w:rsidRPr="00595B95">
        <w:rPr>
          <w:rFonts w:cs="Arial"/>
          <w:color w:val="000000"/>
          <w:szCs w:val="22"/>
        </w:rPr>
        <w:t>728-0393)</w:t>
      </w:r>
    </w:p>
    <w:p w:rsidR="00561334" w:rsidRPr="00595B95" w:rsidRDefault="00561334" w:rsidP="00561334">
      <w:pPr>
        <w:pStyle w:val="ListParagraph"/>
        <w:numPr>
          <w:ilvl w:val="2"/>
          <w:numId w:val="13"/>
        </w:numPr>
        <w:autoSpaceDE w:val="0"/>
        <w:autoSpaceDN w:val="0"/>
        <w:adjustRightInd w:val="0"/>
        <w:rPr>
          <w:rFonts w:cs="Arial"/>
          <w:color w:val="000000"/>
          <w:szCs w:val="22"/>
        </w:rPr>
      </w:pPr>
      <w:r w:rsidRPr="00595B95">
        <w:rPr>
          <w:rFonts w:cs="Arial"/>
          <w:color w:val="000000"/>
          <w:szCs w:val="22"/>
        </w:rPr>
        <w:t>Ray Scharf (</w:t>
      </w:r>
      <w:r w:rsidR="00F51D8E">
        <w:rPr>
          <w:rFonts w:cs="Arial"/>
          <w:color w:val="000000"/>
          <w:szCs w:val="22"/>
        </w:rPr>
        <w:t>614-</w:t>
      </w:r>
      <w:r w:rsidRPr="00595B95">
        <w:rPr>
          <w:rFonts w:cs="Arial"/>
          <w:color w:val="000000"/>
          <w:szCs w:val="22"/>
        </w:rPr>
        <w:t>644-4678)</w:t>
      </w:r>
    </w:p>
    <w:p w:rsidR="00561334" w:rsidRPr="00595B95" w:rsidRDefault="00561334" w:rsidP="00561334">
      <w:pPr>
        <w:pStyle w:val="ListParagraph"/>
        <w:numPr>
          <w:ilvl w:val="2"/>
          <w:numId w:val="13"/>
        </w:numPr>
        <w:autoSpaceDE w:val="0"/>
        <w:autoSpaceDN w:val="0"/>
        <w:adjustRightInd w:val="0"/>
        <w:rPr>
          <w:rFonts w:cs="Arial"/>
          <w:color w:val="000000"/>
          <w:szCs w:val="22"/>
        </w:rPr>
      </w:pPr>
      <w:r w:rsidRPr="00595B95">
        <w:rPr>
          <w:rFonts w:cs="Arial"/>
          <w:color w:val="000000"/>
          <w:szCs w:val="22"/>
        </w:rPr>
        <w:t>Kath</w:t>
      </w:r>
      <w:r w:rsidR="005B1523">
        <w:rPr>
          <w:rFonts w:cs="Arial"/>
          <w:color w:val="000000"/>
          <w:szCs w:val="22"/>
        </w:rPr>
        <w:t>erine</w:t>
      </w:r>
      <w:r w:rsidRPr="00595B95">
        <w:rPr>
          <w:rFonts w:cs="Arial"/>
          <w:color w:val="000000"/>
          <w:szCs w:val="22"/>
        </w:rPr>
        <w:t xml:space="preserve"> Grandfield (</w:t>
      </w:r>
      <w:r w:rsidR="00F51D8E">
        <w:rPr>
          <w:rFonts w:cs="Arial"/>
          <w:color w:val="000000"/>
          <w:szCs w:val="22"/>
        </w:rPr>
        <w:t>614-</w:t>
      </w:r>
      <w:r w:rsidRPr="00595B95">
        <w:rPr>
          <w:rFonts w:cs="Arial"/>
          <w:color w:val="000000"/>
          <w:szCs w:val="22"/>
        </w:rPr>
        <w:t>728-0391)</w:t>
      </w:r>
    </w:p>
    <w:p w:rsidR="00561334" w:rsidRPr="00595B95" w:rsidRDefault="00CD1C2B" w:rsidP="00561334">
      <w:pPr>
        <w:pStyle w:val="ListParagraph"/>
        <w:numPr>
          <w:ilvl w:val="2"/>
          <w:numId w:val="13"/>
        </w:numPr>
        <w:autoSpaceDE w:val="0"/>
        <w:autoSpaceDN w:val="0"/>
        <w:adjustRightInd w:val="0"/>
        <w:rPr>
          <w:rFonts w:cs="Arial"/>
          <w:color w:val="000000"/>
          <w:szCs w:val="22"/>
        </w:rPr>
      </w:pPr>
      <w:r>
        <w:rPr>
          <w:rFonts w:cs="Arial"/>
          <w:color w:val="000000"/>
          <w:szCs w:val="22"/>
        </w:rPr>
        <w:t>Denise Reed</w:t>
      </w:r>
      <w:r w:rsidR="00561334" w:rsidRPr="00595B95">
        <w:rPr>
          <w:rFonts w:cs="Arial"/>
          <w:color w:val="000000"/>
          <w:szCs w:val="22"/>
        </w:rPr>
        <w:t xml:space="preserve"> (</w:t>
      </w:r>
      <w:r w:rsidR="00F51D8E">
        <w:rPr>
          <w:rFonts w:cs="Arial"/>
          <w:color w:val="000000"/>
          <w:szCs w:val="22"/>
        </w:rPr>
        <w:t>614-</w:t>
      </w:r>
      <w:r>
        <w:rPr>
          <w:rFonts w:cs="Arial"/>
          <w:color w:val="000000"/>
          <w:szCs w:val="22"/>
        </w:rPr>
        <w:t>728-0398</w:t>
      </w:r>
      <w:r w:rsidR="00561334" w:rsidRPr="00595B95">
        <w:rPr>
          <w:rFonts w:cs="Arial"/>
          <w:color w:val="000000"/>
          <w:szCs w:val="22"/>
        </w:rPr>
        <w:t>)</w:t>
      </w:r>
    </w:p>
    <w:p w:rsidR="00561334" w:rsidRPr="00595B95" w:rsidRDefault="00561334" w:rsidP="00561334">
      <w:pPr>
        <w:autoSpaceDE w:val="0"/>
        <w:autoSpaceDN w:val="0"/>
        <w:adjustRightInd w:val="0"/>
        <w:rPr>
          <w:rFonts w:cs="Arial"/>
          <w:color w:val="000000"/>
          <w:szCs w:val="22"/>
        </w:rPr>
      </w:pPr>
    </w:p>
    <w:p w:rsidR="00DC1906" w:rsidRPr="00595B95" w:rsidRDefault="0065055B" w:rsidP="0065055B">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For un-identifiable hazardous material spills in your work area: </w:t>
      </w:r>
    </w:p>
    <w:p w:rsidR="00DC1906" w:rsidRPr="00595B95" w:rsidRDefault="0065055B" w:rsidP="00561334">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Evacuate </w:t>
      </w:r>
      <w:r w:rsidR="00F51D8E">
        <w:rPr>
          <w:rFonts w:cs="Arial"/>
          <w:color w:val="000000"/>
          <w:szCs w:val="22"/>
        </w:rPr>
        <w:t xml:space="preserve">the </w:t>
      </w:r>
      <w:r w:rsidRPr="00595B95">
        <w:rPr>
          <w:rFonts w:cs="Arial"/>
          <w:color w:val="000000"/>
          <w:szCs w:val="22"/>
        </w:rPr>
        <w:t xml:space="preserve">immediate area until hazardous material is identified. </w:t>
      </w:r>
    </w:p>
    <w:p w:rsidR="00561334" w:rsidRPr="00595B95" w:rsidRDefault="00561334" w:rsidP="00561334">
      <w:pPr>
        <w:pStyle w:val="ListParagraph"/>
        <w:numPr>
          <w:ilvl w:val="2"/>
          <w:numId w:val="13"/>
        </w:numPr>
        <w:rPr>
          <w:rFonts w:cs="Arial"/>
          <w:szCs w:val="22"/>
        </w:rPr>
      </w:pPr>
      <w:r w:rsidRPr="00595B95">
        <w:rPr>
          <w:rFonts w:cs="Arial"/>
          <w:szCs w:val="22"/>
        </w:rPr>
        <w:t>Immediately notify a supervisor, the Laboratory Administration Office (</w:t>
      </w:r>
      <w:r w:rsidR="00F51D8E">
        <w:rPr>
          <w:rFonts w:cs="Arial"/>
          <w:szCs w:val="22"/>
        </w:rPr>
        <w:t>614-</w:t>
      </w:r>
      <w:r w:rsidRPr="00595B95">
        <w:rPr>
          <w:rFonts w:cs="Arial"/>
          <w:szCs w:val="22"/>
        </w:rPr>
        <w:t>644-2563) or the Bureau Chief (</w:t>
      </w:r>
      <w:r w:rsidR="00F51D8E">
        <w:rPr>
          <w:rFonts w:cs="Arial"/>
          <w:szCs w:val="22"/>
        </w:rPr>
        <w:t>614-</w:t>
      </w:r>
      <w:r w:rsidRPr="00595B95">
        <w:rPr>
          <w:rFonts w:cs="Arial"/>
          <w:szCs w:val="22"/>
        </w:rPr>
        <w:t>644-4632).  On nights/weekends, notify the BT On-Call (</w:t>
      </w:r>
      <w:r w:rsidR="00F51D8E">
        <w:rPr>
          <w:rFonts w:cs="Arial"/>
          <w:szCs w:val="22"/>
        </w:rPr>
        <w:t>614-</w:t>
      </w:r>
      <w:r w:rsidRPr="00595B95">
        <w:rPr>
          <w:rFonts w:cs="Arial"/>
          <w:szCs w:val="22"/>
        </w:rPr>
        <w:t>203-1462).</w:t>
      </w:r>
    </w:p>
    <w:p w:rsidR="0065055B" w:rsidRPr="00595B95" w:rsidRDefault="0065055B" w:rsidP="00561334">
      <w:pPr>
        <w:pStyle w:val="ListParagraph"/>
        <w:numPr>
          <w:ilvl w:val="2"/>
          <w:numId w:val="13"/>
        </w:numPr>
        <w:autoSpaceDE w:val="0"/>
        <w:autoSpaceDN w:val="0"/>
        <w:adjustRightInd w:val="0"/>
        <w:rPr>
          <w:rFonts w:cs="Arial"/>
          <w:color w:val="000000"/>
          <w:szCs w:val="22"/>
        </w:rPr>
      </w:pPr>
      <w:r w:rsidRPr="00595B95">
        <w:rPr>
          <w:rFonts w:cs="Arial"/>
          <w:color w:val="000000"/>
          <w:szCs w:val="22"/>
        </w:rPr>
        <w:t>Do not attempt clean up until experts arrive.</w:t>
      </w:r>
    </w:p>
    <w:p w:rsidR="00E02DAB" w:rsidRPr="00595B95" w:rsidRDefault="00E02DAB">
      <w:pPr>
        <w:spacing w:after="200" w:line="276" w:lineRule="auto"/>
        <w:rPr>
          <w:rFonts w:cs="Arial"/>
          <w:highlight w:val="yellow"/>
        </w:rPr>
      </w:pPr>
      <w:r w:rsidRPr="00595B95">
        <w:rPr>
          <w:rFonts w:cs="Arial"/>
          <w:highlight w:val="yellow"/>
        </w:rPr>
        <w:br w:type="page"/>
      </w:r>
    </w:p>
    <w:p w:rsidR="00561334" w:rsidRPr="005231B1" w:rsidRDefault="00E02DAB" w:rsidP="00E02DAB">
      <w:pPr>
        <w:pStyle w:val="Heading1"/>
        <w:rPr>
          <w:rFonts w:cs="Arial"/>
        </w:rPr>
      </w:pPr>
      <w:bookmarkStart w:id="36" w:name="_Toc376167781"/>
      <w:r w:rsidRPr="005231B1">
        <w:rPr>
          <w:rFonts w:cs="Arial"/>
        </w:rPr>
        <w:lastRenderedPageBreak/>
        <w:t>Computer, Internet and Information Security</w:t>
      </w:r>
      <w:bookmarkEnd w:id="36"/>
    </w:p>
    <w:p w:rsidR="00E02DAB" w:rsidRPr="00595B95" w:rsidRDefault="00E02DAB" w:rsidP="00E02DAB">
      <w:pPr>
        <w:rPr>
          <w:rFonts w:cs="Arial"/>
          <w:highlight w:val="yellow"/>
        </w:rPr>
      </w:pPr>
    </w:p>
    <w:p w:rsidR="00E02DAB" w:rsidRPr="00595B95" w:rsidRDefault="00E02DAB" w:rsidP="00E02DAB">
      <w:pPr>
        <w:autoSpaceDE w:val="0"/>
        <w:autoSpaceDN w:val="0"/>
        <w:adjustRightInd w:val="0"/>
        <w:rPr>
          <w:rFonts w:cs="Arial"/>
          <w:color w:val="000000"/>
          <w:szCs w:val="22"/>
        </w:rPr>
      </w:pPr>
      <w:r w:rsidRPr="00595B95">
        <w:rPr>
          <w:rFonts w:cs="Arial"/>
          <w:color w:val="000000"/>
          <w:szCs w:val="22"/>
        </w:rPr>
        <w:t xml:space="preserve">Information security violations can happen anywhere to anyone. It is the responsibility of each </w:t>
      </w:r>
      <w:r w:rsidR="00B77FA5" w:rsidRPr="00595B95">
        <w:rPr>
          <w:rFonts w:cs="Arial"/>
          <w:color w:val="000000"/>
          <w:szCs w:val="22"/>
        </w:rPr>
        <w:t>ODH</w:t>
      </w:r>
      <w:r w:rsidRPr="00595B95">
        <w:rPr>
          <w:rFonts w:cs="Arial"/>
          <w:color w:val="000000"/>
          <w:szCs w:val="22"/>
        </w:rPr>
        <w:t xml:space="preserve"> employee to protect the information technology (IT) resources we use every day. Proactive daily work habits can help you protect the IT resources that DAS has entrusted to you. </w:t>
      </w:r>
    </w:p>
    <w:p w:rsidR="00B77FA5" w:rsidRPr="00595B95" w:rsidRDefault="00B77FA5" w:rsidP="00E02DAB">
      <w:pPr>
        <w:autoSpaceDE w:val="0"/>
        <w:autoSpaceDN w:val="0"/>
        <w:adjustRightInd w:val="0"/>
        <w:rPr>
          <w:rFonts w:cs="Arial"/>
          <w:b/>
          <w:bCs/>
          <w:color w:val="000000"/>
          <w:szCs w:val="22"/>
        </w:rPr>
      </w:pPr>
    </w:p>
    <w:p w:rsidR="00B77FA5" w:rsidRPr="00595B95" w:rsidRDefault="00B77FA5" w:rsidP="00E02DAB">
      <w:pPr>
        <w:autoSpaceDE w:val="0"/>
        <w:autoSpaceDN w:val="0"/>
        <w:adjustRightInd w:val="0"/>
        <w:rPr>
          <w:rFonts w:cs="Arial"/>
          <w:bCs/>
          <w:color w:val="000000"/>
          <w:szCs w:val="22"/>
        </w:rPr>
      </w:pPr>
      <w:r w:rsidRPr="00595B95">
        <w:rPr>
          <w:rFonts w:cs="Arial"/>
          <w:bCs/>
          <w:color w:val="000000"/>
          <w:szCs w:val="22"/>
        </w:rPr>
        <w:t xml:space="preserve">Note that all visitors to the laboratory testing areas where confidential information is in use must have a current signed and dated </w:t>
      </w:r>
      <w:hyperlink r:id="rId12" w:history="1">
        <w:r w:rsidRPr="005231B1">
          <w:rPr>
            <w:rStyle w:val="Hyperlink"/>
            <w:rFonts w:cs="Arial"/>
            <w:bCs/>
            <w:szCs w:val="22"/>
          </w:rPr>
          <w:t>Ohio Department of Health Visitor Confidentiality and Non-Disclosure Agreement</w:t>
        </w:r>
      </w:hyperlink>
      <w:r w:rsidRPr="00595B95">
        <w:rPr>
          <w:rFonts w:cs="Arial"/>
          <w:bCs/>
          <w:color w:val="000000"/>
          <w:szCs w:val="22"/>
        </w:rPr>
        <w:t xml:space="preserve"> on file with the Laboratory Safety </w:t>
      </w:r>
      <w:r w:rsidR="005231B1">
        <w:rPr>
          <w:rFonts w:cs="Arial"/>
          <w:bCs/>
          <w:color w:val="000000"/>
          <w:szCs w:val="22"/>
        </w:rPr>
        <w:t xml:space="preserve">and Security </w:t>
      </w:r>
      <w:r w:rsidRPr="00595B95">
        <w:rPr>
          <w:rFonts w:cs="Arial"/>
          <w:bCs/>
          <w:color w:val="000000"/>
          <w:szCs w:val="22"/>
        </w:rPr>
        <w:t>Officer.  These forms are available at the laboratory visitor’s entrance (Stackhouse Laboratory entrance) in Building 4.</w:t>
      </w:r>
    </w:p>
    <w:p w:rsidR="00376FE7" w:rsidRPr="00595B95" w:rsidRDefault="00376FE7" w:rsidP="00E02DAB">
      <w:pPr>
        <w:autoSpaceDE w:val="0"/>
        <w:autoSpaceDN w:val="0"/>
        <w:adjustRightInd w:val="0"/>
        <w:rPr>
          <w:rFonts w:cs="Arial"/>
          <w:bCs/>
          <w:color w:val="000000"/>
          <w:szCs w:val="22"/>
        </w:rPr>
      </w:pPr>
    </w:p>
    <w:p w:rsidR="00376FE7" w:rsidRPr="00595B95" w:rsidRDefault="00376FE7" w:rsidP="00E02DAB">
      <w:pPr>
        <w:autoSpaceDE w:val="0"/>
        <w:autoSpaceDN w:val="0"/>
        <w:adjustRightInd w:val="0"/>
        <w:rPr>
          <w:rFonts w:cs="Arial"/>
          <w:bCs/>
          <w:color w:val="000000"/>
          <w:szCs w:val="22"/>
        </w:rPr>
      </w:pPr>
      <w:r w:rsidRPr="00595B95">
        <w:rPr>
          <w:rFonts w:cs="Arial"/>
          <w:bCs/>
          <w:color w:val="000000"/>
          <w:szCs w:val="22"/>
        </w:rPr>
        <w:t>The following statements are just guidelines</w:t>
      </w:r>
      <w:r w:rsidRPr="00AD79FF">
        <w:rPr>
          <w:rFonts w:cs="Arial"/>
          <w:bCs/>
          <w:color w:val="000000"/>
          <w:szCs w:val="22"/>
        </w:rPr>
        <w:t xml:space="preserve">.  Refer to </w:t>
      </w:r>
      <w:hyperlink r:id="rId13" w:history="1">
        <w:r w:rsidRPr="00AD79FF">
          <w:rPr>
            <w:rStyle w:val="Hyperlink"/>
            <w:rFonts w:cs="Arial"/>
            <w:bCs/>
            <w:szCs w:val="22"/>
          </w:rPr>
          <w:t>ODH Directive 7C: Use and Se</w:t>
        </w:r>
        <w:r w:rsidR="00415577" w:rsidRPr="00AD79FF">
          <w:rPr>
            <w:rStyle w:val="Hyperlink"/>
            <w:rFonts w:cs="Arial"/>
            <w:bCs/>
            <w:szCs w:val="22"/>
          </w:rPr>
          <w:t>curity of Agency IT Resources</w:t>
        </w:r>
      </w:hyperlink>
      <w:r w:rsidR="00415577" w:rsidRPr="00AD79FF">
        <w:rPr>
          <w:rFonts w:cs="Arial"/>
          <w:bCs/>
          <w:color w:val="000000"/>
          <w:szCs w:val="22"/>
        </w:rPr>
        <w:t xml:space="preserve">, </w:t>
      </w:r>
      <w:hyperlink r:id="rId14" w:history="1">
        <w:r w:rsidRPr="00635033">
          <w:rPr>
            <w:rStyle w:val="Hyperlink"/>
            <w:rFonts w:cs="Arial"/>
            <w:bCs/>
            <w:szCs w:val="22"/>
          </w:rPr>
          <w:t>ODH Directive 26B: Management and Security of ODH A</w:t>
        </w:r>
        <w:r w:rsidR="00415577" w:rsidRPr="00635033">
          <w:rPr>
            <w:rStyle w:val="Hyperlink"/>
            <w:rFonts w:cs="Arial"/>
            <w:bCs/>
            <w:szCs w:val="22"/>
          </w:rPr>
          <w:t>uthorized Equipment</w:t>
        </w:r>
      </w:hyperlink>
      <w:r w:rsidR="00415577" w:rsidRPr="00AD79FF">
        <w:rPr>
          <w:rFonts w:cs="Arial"/>
          <w:bCs/>
          <w:color w:val="000000"/>
          <w:szCs w:val="22"/>
        </w:rPr>
        <w:t xml:space="preserve">, </w:t>
      </w:r>
      <w:hyperlink r:id="rId15" w:history="1">
        <w:r w:rsidRPr="00635033">
          <w:rPr>
            <w:rStyle w:val="Hyperlink"/>
            <w:rFonts w:cs="Arial"/>
            <w:bCs/>
            <w:szCs w:val="22"/>
          </w:rPr>
          <w:t>ODH Directive 23A: Information Technology and Sensitive Equipment Management</w:t>
        </w:r>
      </w:hyperlink>
      <w:r w:rsidRPr="00AD79FF">
        <w:rPr>
          <w:rFonts w:cs="Arial"/>
          <w:bCs/>
          <w:color w:val="000000"/>
          <w:szCs w:val="22"/>
        </w:rPr>
        <w:t xml:space="preserve"> </w:t>
      </w:r>
      <w:r w:rsidR="00415577" w:rsidRPr="00AD79FF">
        <w:rPr>
          <w:rFonts w:cs="Arial"/>
          <w:bCs/>
          <w:color w:val="000000"/>
          <w:szCs w:val="22"/>
        </w:rPr>
        <w:t xml:space="preserve">and </w:t>
      </w:r>
      <w:hyperlink r:id="rId16" w:history="1">
        <w:r w:rsidR="00415577" w:rsidRPr="00635033">
          <w:rPr>
            <w:rStyle w:val="Hyperlink"/>
            <w:rFonts w:cs="Arial"/>
            <w:bCs/>
            <w:szCs w:val="22"/>
          </w:rPr>
          <w:t>OMIS Letter 6A: Unauthorized Personal Information Disclosure and Notification</w:t>
        </w:r>
      </w:hyperlink>
      <w:r w:rsidR="00415577" w:rsidRPr="00AD79FF">
        <w:rPr>
          <w:rFonts w:cs="Arial"/>
          <w:bCs/>
          <w:color w:val="000000"/>
          <w:szCs w:val="22"/>
        </w:rPr>
        <w:t xml:space="preserve"> </w:t>
      </w:r>
      <w:r w:rsidRPr="00AD79FF">
        <w:rPr>
          <w:rFonts w:cs="Arial"/>
          <w:bCs/>
          <w:color w:val="000000"/>
          <w:szCs w:val="22"/>
        </w:rPr>
        <w:t xml:space="preserve">for </w:t>
      </w:r>
      <w:r w:rsidR="00415577" w:rsidRPr="00AD79FF">
        <w:rPr>
          <w:rFonts w:cs="Arial"/>
          <w:bCs/>
          <w:color w:val="000000"/>
          <w:szCs w:val="22"/>
        </w:rPr>
        <w:t xml:space="preserve">more </w:t>
      </w:r>
      <w:r w:rsidRPr="00AD79FF">
        <w:rPr>
          <w:rFonts w:cs="Arial"/>
          <w:bCs/>
          <w:color w:val="000000"/>
          <w:szCs w:val="22"/>
        </w:rPr>
        <w:t>details.</w:t>
      </w:r>
    </w:p>
    <w:p w:rsidR="00B77FA5" w:rsidRPr="00595B95" w:rsidRDefault="00B77FA5" w:rsidP="00E02DAB">
      <w:pPr>
        <w:autoSpaceDE w:val="0"/>
        <w:autoSpaceDN w:val="0"/>
        <w:adjustRightInd w:val="0"/>
        <w:rPr>
          <w:rFonts w:cs="Arial"/>
          <w:b/>
          <w:bCs/>
          <w:color w:val="000000"/>
          <w:szCs w:val="22"/>
        </w:rPr>
      </w:pPr>
    </w:p>
    <w:p w:rsidR="00B77FA5" w:rsidRPr="00595B95" w:rsidRDefault="00E02DAB" w:rsidP="00B77FA5">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Computer guidelines: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share your computer, network and/or application (Outlook, OAKS, etc.) passwords except when working with the </w:t>
      </w:r>
      <w:r w:rsidR="00B77FA5" w:rsidRPr="00595B95">
        <w:rPr>
          <w:rFonts w:cs="Arial"/>
          <w:color w:val="000000"/>
          <w:szCs w:val="22"/>
        </w:rPr>
        <w:t xml:space="preserve">ODH Helpdesk or </w:t>
      </w:r>
      <w:r w:rsidR="004B5CC5" w:rsidRPr="00595B95">
        <w:rPr>
          <w:rFonts w:cs="Arial"/>
          <w:color w:val="000000"/>
          <w:szCs w:val="22"/>
        </w:rPr>
        <w:t>Office of Management Information Systems (</w:t>
      </w:r>
      <w:r w:rsidR="00B77FA5" w:rsidRPr="00595B95">
        <w:rPr>
          <w:rFonts w:cs="Arial"/>
          <w:color w:val="000000"/>
          <w:szCs w:val="22"/>
        </w:rPr>
        <w:t>OMIS</w:t>
      </w:r>
      <w:r w:rsidR="004B5CC5" w:rsidRPr="00595B95">
        <w:rPr>
          <w:rFonts w:cs="Arial"/>
          <w:color w:val="000000"/>
          <w:szCs w:val="22"/>
        </w:rPr>
        <w:t>)</w:t>
      </w:r>
      <w:r w:rsidR="00B77FA5" w:rsidRPr="00595B95">
        <w:rPr>
          <w:rFonts w:cs="Arial"/>
          <w:color w:val="000000"/>
          <w:szCs w:val="22"/>
        </w:rPr>
        <w:t xml:space="preserve"> Administrator</w:t>
      </w:r>
      <w:r w:rsidRPr="00595B95">
        <w:rPr>
          <w:rFonts w:cs="Arial"/>
          <w:color w:val="000000"/>
          <w:szCs w:val="22"/>
        </w:rPr>
        <w:t xml:space="preserve">.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use simple, obvious, or predictable passwords. For example, do not use the names of relatives or pets; nicknames; days and months; repetitive characters, etc.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Be creative when selecting passwords. Strong passwords use a minimum of eight characters and include a combination of symbols, numbers, upper and lowercase letters.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write down your passwords or post them on your terminal or other obvious places. Don't create macros or other shortcuts to record your passwords.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use the “save password” option when using web-based applications.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Change your passwords if you suspect that any of your passwords are known to someone else. Notify your supervisor.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For new employees, always change the initial password assigned to you by </w:t>
      </w:r>
      <w:r w:rsidR="004B5CC5" w:rsidRPr="00595B95">
        <w:rPr>
          <w:rFonts w:cs="Arial"/>
          <w:color w:val="000000"/>
          <w:szCs w:val="22"/>
        </w:rPr>
        <w:t>the OMIS Administrator</w:t>
      </w:r>
      <w:r w:rsidRPr="00595B95">
        <w:rPr>
          <w:rFonts w:cs="Arial"/>
          <w:color w:val="000000"/>
          <w:szCs w:val="22"/>
        </w:rPr>
        <w:t xml:space="preserve"> as soon as you receive it.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Change your passwords in accordance with the schedules established for the computers, networks and applications that you use.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use someone else's Login ID and password. If you are having problems with your access, contact </w:t>
      </w:r>
      <w:r w:rsidR="004B5CC5" w:rsidRPr="00595B95">
        <w:rPr>
          <w:rFonts w:cs="Arial"/>
          <w:color w:val="000000"/>
          <w:szCs w:val="22"/>
        </w:rPr>
        <w:t>the ODH Helpdesk via phone (</w:t>
      </w:r>
      <w:r w:rsidR="00635033">
        <w:rPr>
          <w:rFonts w:cs="Arial"/>
          <w:color w:val="000000"/>
          <w:szCs w:val="22"/>
        </w:rPr>
        <w:t>614-</w:t>
      </w:r>
      <w:r w:rsidR="004B5CC5" w:rsidRPr="00595B95">
        <w:rPr>
          <w:rFonts w:cs="Arial"/>
          <w:color w:val="000000"/>
          <w:szCs w:val="22"/>
        </w:rPr>
        <w:t>752-5190) or email (helpstar@odh.ohio.gov).</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use your access privileges to enable others to access information that they are not authorized to access or to submit transactions that they are not authorized to submit.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When leaving your workstation area, lock your computer (press CTRL + ALT + DELETE) then click on “lock your computer.” If your workstation is located near a public area, lock your computer if you are stepping away from your desk, even momentarily. Your computer will automatically lock after 15 minutes of inactivity. Remember – Lock it when you leave it! </w:t>
      </w:r>
    </w:p>
    <w:p w:rsidR="00057B1D" w:rsidRDefault="00057B1D">
      <w:pPr>
        <w:spacing w:after="200" w:line="276" w:lineRule="auto"/>
        <w:rPr>
          <w:rFonts w:cs="Arial"/>
          <w:b/>
          <w:color w:val="000000"/>
          <w:sz w:val="28"/>
          <w:szCs w:val="28"/>
        </w:rPr>
      </w:pPr>
      <w:r>
        <w:rPr>
          <w:rFonts w:cs="Arial"/>
          <w:b/>
          <w:color w:val="000000"/>
          <w:sz w:val="28"/>
          <w:szCs w:val="28"/>
        </w:rPr>
        <w:br w:type="page"/>
      </w:r>
    </w:p>
    <w:p w:rsidR="00057B1D" w:rsidRPr="00057B1D" w:rsidRDefault="00057B1D" w:rsidP="00057B1D">
      <w:pPr>
        <w:autoSpaceDE w:val="0"/>
        <w:autoSpaceDN w:val="0"/>
        <w:adjustRightInd w:val="0"/>
        <w:rPr>
          <w:rFonts w:cs="Arial"/>
          <w:b/>
          <w:color w:val="000000"/>
          <w:sz w:val="28"/>
          <w:szCs w:val="28"/>
        </w:rPr>
      </w:pPr>
      <w:r w:rsidRPr="00057B1D">
        <w:rPr>
          <w:rFonts w:cs="Arial"/>
          <w:b/>
          <w:color w:val="000000"/>
          <w:sz w:val="28"/>
          <w:szCs w:val="28"/>
        </w:rPr>
        <w:lastRenderedPageBreak/>
        <w:t>Computer, Internet and Information Security (cont.)</w:t>
      </w:r>
    </w:p>
    <w:p w:rsidR="00057B1D" w:rsidRPr="00057B1D" w:rsidRDefault="00057B1D" w:rsidP="00057B1D">
      <w:pPr>
        <w:autoSpaceDE w:val="0"/>
        <w:autoSpaceDN w:val="0"/>
        <w:adjustRightInd w:val="0"/>
        <w:rPr>
          <w:rFonts w:cs="Arial"/>
          <w:color w:val="000000"/>
          <w:szCs w:val="22"/>
        </w:rPr>
      </w:pP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At the end of your workday, shut down your computer. This shut down heightens security, reduces energy usage and enables </w:t>
      </w:r>
      <w:r w:rsidR="004B5CC5" w:rsidRPr="00595B95">
        <w:rPr>
          <w:rFonts w:cs="Arial"/>
          <w:color w:val="000000"/>
          <w:szCs w:val="22"/>
        </w:rPr>
        <w:t>OMIS</w:t>
      </w:r>
      <w:r w:rsidRPr="00595B95">
        <w:rPr>
          <w:rFonts w:cs="Arial"/>
          <w:color w:val="000000"/>
          <w:szCs w:val="22"/>
        </w:rPr>
        <w:t xml:space="preserve"> to deploy updates to your computer.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Secure all portable devices (i.e., CDs, disks, flash drives, etc.) and store those containing sensitive information in a safe environment. Consult with your supervisor before removing a portable device from your work location.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Consider electronic documents and e-mails that are part of official files for record retention before </w:t>
      </w:r>
      <w:r w:rsidR="00FE299F">
        <w:rPr>
          <w:rFonts w:cs="Arial"/>
          <w:color w:val="000000"/>
          <w:szCs w:val="22"/>
        </w:rPr>
        <w:t>deleting</w:t>
      </w:r>
      <w:r w:rsidRPr="00595B95">
        <w:rPr>
          <w:rFonts w:cs="Arial"/>
          <w:color w:val="000000"/>
          <w:szCs w:val="22"/>
        </w:rPr>
        <w:t xml:space="preserve"> old files and documents. Consult with your supervisor for guidance. </w:t>
      </w:r>
    </w:p>
    <w:p w:rsidR="00B77FA5"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All files should be stored on network drives for backup purposes. Personal files should not be stored on network drives. </w:t>
      </w:r>
    </w:p>
    <w:p w:rsidR="00E02DAB" w:rsidRPr="00595B95" w:rsidRDefault="00E02DAB" w:rsidP="00B77FA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For </w:t>
      </w:r>
      <w:r w:rsidR="004B5CC5" w:rsidRPr="00595B95">
        <w:rPr>
          <w:rFonts w:cs="Arial"/>
          <w:color w:val="000000"/>
          <w:szCs w:val="22"/>
        </w:rPr>
        <w:t>ODH</w:t>
      </w:r>
      <w:r w:rsidRPr="00595B95">
        <w:rPr>
          <w:rFonts w:cs="Arial"/>
          <w:color w:val="000000"/>
          <w:szCs w:val="22"/>
        </w:rPr>
        <w:t xml:space="preserve"> employees with web-based access to the state’s computer systems, seek guidance from the </w:t>
      </w:r>
      <w:r w:rsidR="004B5CC5" w:rsidRPr="00595B95">
        <w:rPr>
          <w:rFonts w:cs="Arial"/>
          <w:color w:val="000000"/>
          <w:szCs w:val="22"/>
        </w:rPr>
        <w:t>ODH Helpdesk or the OMIS Administrator</w:t>
      </w:r>
      <w:r w:rsidRPr="00595B95">
        <w:rPr>
          <w:rFonts w:cs="Arial"/>
          <w:color w:val="000000"/>
          <w:szCs w:val="22"/>
        </w:rPr>
        <w:t xml:space="preserve"> before accessing information using wireless, satellite and other evolving technologies.</w:t>
      </w:r>
    </w:p>
    <w:p w:rsidR="004B5CC5" w:rsidRPr="00595B95" w:rsidRDefault="004B5CC5" w:rsidP="00E02DAB">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install software without prior clearance from OMIS.  </w:t>
      </w:r>
    </w:p>
    <w:p w:rsidR="004B5CC5" w:rsidRPr="00595B95" w:rsidRDefault="004B5CC5" w:rsidP="004B5CC5">
      <w:pPr>
        <w:autoSpaceDE w:val="0"/>
        <w:autoSpaceDN w:val="0"/>
        <w:adjustRightInd w:val="0"/>
        <w:rPr>
          <w:rFonts w:cs="Arial"/>
          <w:color w:val="000000"/>
          <w:szCs w:val="22"/>
        </w:rPr>
      </w:pPr>
    </w:p>
    <w:p w:rsidR="004B5CC5" w:rsidRPr="00595B95" w:rsidRDefault="00E02DAB" w:rsidP="004B5CC5">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Internet, e-mail and other IT resources guidelines: </w:t>
      </w: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open (i.e., view, detach or launch) suspicious e-mail attachments. </w:t>
      </w: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If you receive a suspicious e-mail attachment, contact </w:t>
      </w:r>
      <w:r w:rsidR="004B5CC5" w:rsidRPr="00595B95">
        <w:rPr>
          <w:rFonts w:cs="Arial"/>
          <w:color w:val="000000"/>
          <w:szCs w:val="22"/>
        </w:rPr>
        <w:t>the ODH Helpdesk via phone (</w:t>
      </w:r>
      <w:r w:rsidR="00FE299F">
        <w:rPr>
          <w:rFonts w:cs="Arial"/>
          <w:color w:val="000000"/>
          <w:szCs w:val="22"/>
        </w:rPr>
        <w:t>614-</w:t>
      </w:r>
      <w:r w:rsidR="004B5CC5" w:rsidRPr="00595B95">
        <w:rPr>
          <w:rFonts w:cs="Arial"/>
          <w:color w:val="000000"/>
          <w:szCs w:val="22"/>
        </w:rPr>
        <w:t>752-5190) or email (helpstar@odh.ohio.gov)</w:t>
      </w:r>
      <w:r w:rsidRPr="00595B95">
        <w:rPr>
          <w:rFonts w:cs="Arial"/>
          <w:color w:val="000000"/>
          <w:szCs w:val="22"/>
        </w:rPr>
        <w:t xml:space="preserve"> immediately. Do not send a copy – verbally provide your name, the sender’s name, date, and name of attachment. </w:t>
      </w:r>
    </w:p>
    <w:p w:rsidR="004B5CC5" w:rsidRPr="00595B95" w:rsidRDefault="00E02DAB" w:rsidP="00F26469">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If you receive an unexpected or suspicious e-mail from someone you know, contact the person who sent you the attachment to verify that they actually sent it and immediately contact the </w:t>
      </w:r>
      <w:r w:rsidR="00F26469" w:rsidRPr="00595B95">
        <w:rPr>
          <w:rFonts w:cs="Arial"/>
          <w:color w:val="000000"/>
          <w:szCs w:val="22"/>
        </w:rPr>
        <w:t>ODH Helpdesk.</w:t>
      </w:r>
    </w:p>
    <w:p w:rsidR="00F26469" w:rsidRPr="00595B95" w:rsidRDefault="00E02DAB" w:rsidP="00F26469">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configure your e-mail to automatically open attachments. If your e-mail program automatically opens attachments, disengage it or contact </w:t>
      </w:r>
      <w:r w:rsidR="00F26469" w:rsidRPr="00595B95">
        <w:rPr>
          <w:rFonts w:cs="Arial"/>
          <w:color w:val="000000"/>
          <w:szCs w:val="22"/>
        </w:rPr>
        <w:t>the ODH Helpdesk</w:t>
      </w:r>
      <w:r w:rsidR="006A182D">
        <w:rPr>
          <w:rFonts w:cs="Arial"/>
          <w:color w:val="000000"/>
          <w:szCs w:val="22"/>
        </w:rPr>
        <w:t xml:space="preserve"> for assistance</w:t>
      </w:r>
      <w:r w:rsidR="00F26469" w:rsidRPr="00595B95">
        <w:rPr>
          <w:rFonts w:cs="Arial"/>
          <w:color w:val="000000"/>
          <w:szCs w:val="22"/>
        </w:rPr>
        <w:t>.</w:t>
      </w: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Ensure confidential or sensitive information on </w:t>
      </w:r>
      <w:r w:rsidR="00F26469" w:rsidRPr="00595B95">
        <w:rPr>
          <w:rFonts w:cs="Arial"/>
          <w:color w:val="000000"/>
          <w:szCs w:val="22"/>
        </w:rPr>
        <w:t>ODH</w:t>
      </w:r>
      <w:r w:rsidRPr="00595B95">
        <w:rPr>
          <w:rFonts w:cs="Arial"/>
          <w:color w:val="000000"/>
          <w:szCs w:val="22"/>
        </w:rPr>
        <w:t xml:space="preserve"> systems is protected with an effective authentication mechanism, encryption software or firewalls. Ensure </w:t>
      </w:r>
      <w:r w:rsidR="00F26469" w:rsidRPr="00595B95">
        <w:rPr>
          <w:rFonts w:cs="Arial"/>
          <w:color w:val="000000"/>
          <w:szCs w:val="22"/>
        </w:rPr>
        <w:t>the OMIS administrator</w:t>
      </w:r>
      <w:r w:rsidRPr="00595B95">
        <w:rPr>
          <w:rFonts w:cs="Arial"/>
          <w:color w:val="000000"/>
          <w:szCs w:val="22"/>
        </w:rPr>
        <w:t xml:space="preserve"> knows the existence and location of confidential and sensitive information. </w:t>
      </w: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Any personal use of IT resources that disrupts or interferes with government business, incurs an undue cost to the state, could potentially embarrass or harm the state, or has the appearance of impropriety is strictly prohibited. Personal use that is strictly prohibited includes, but is not limited to: violations of law, illegal copying, operating a business, accessing personal services, accessing sexually explicit material, harassment, gambling or wagering, mass e-mailing, </w:t>
      </w:r>
      <w:r w:rsidR="006A182D">
        <w:rPr>
          <w:rFonts w:cs="Arial"/>
          <w:color w:val="000000"/>
          <w:szCs w:val="22"/>
        </w:rPr>
        <w:t xml:space="preserve">and </w:t>
      </w:r>
      <w:r w:rsidRPr="00595B95">
        <w:rPr>
          <w:rFonts w:cs="Arial"/>
          <w:color w:val="000000"/>
          <w:szCs w:val="22"/>
        </w:rPr>
        <w:t xml:space="preserve">solicitation. </w:t>
      </w: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Take all reasonable precautions to prevent the inadvertent dissemination of anyone else's information via the Internet, electronic mail or online services. </w:t>
      </w:r>
    </w:p>
    <w:p w:rsidR="00057B1D" w:rsidRDefault="00057B1D">
      <w:pPr>
        <w:spacing w:after="200" w:line="276" w:lineRule="auto"/>
        <w:rPr>
          <w:rFonts w:cs="Arial"/>
          <w:color w:val="000000"/>
          <w:szCs w:val="22"/>
        </w:rPr>
      </w:pPr>
      <w:r>
        <w:rPr>
          <w:rFonts w:cs="Arial"/>
          <w:color w:val="000000"/>
          <w:szCs w:val="22"/>
        </w:rPr>
        <w:br w:type="page"/>
      </w:r>
    </w:p>
    <w:p w:rsidR="00057B1D" w:rsidRPr="00057B1D" w:rsidRDefault="00057B1D" w:rsidP="00057B1D">
      <w:pPr>
        <w:autoSpaceDE w:val="0"/>
        <w:autoSpaceDN w:val="0"/>
        <w:adjustRightInd w:val="0"/>
        <w:rPr>
          <w:rFonts w:cs="Arial"/>
          <w:b/>
          <w:color w:val="000000"/>
          <w:sz w:val="28"/>
          <w:szCs w:val="28"/>
        </w:rPr>
      </w:pPr>
      <w:r w:rsidRPr="00057B1D">
        <w:rPr>
          <w:rFonts w:cs="Arial"/>
          <w:b/>
          <w:color w:val="000000"/>
          <w:sz w:val="28"/>
          <w:szCs w:val="28"/>
        </w:rPr>
        <w:lastRenderedPageBreak/>
        <w:t>Computer, Internet and Information Security (cont.)</w:t>
      </w:r>
    </w:p>
    <w:p w:rsidR="00057B1D" w:rsidRPr="00057B1D" w:rsidRDefault="00057B1D" w:rsidP="00057B1D">
      <w:pPr>
        <w:autoSpaceDE w:val="0"/>
        <w:autoSpaceDN w:val="0"/>
        <w:adjustRightInd w:val="0"/>
        <w:rPr>
          <w:rFonts w:cs="Arial"/>
          <w:color w:val="000000"/>
          <w:szCs w:val="22"/>
        </w:rPr>
      </w:pP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State employees have no reasonable expectation of privacy in conjunction with their use of state-provided IT resources. Contents of state computers may be subject to review, investigation and public disclosure. Access and use of the Internet, including communication by e-mail and instant messaging and the content thereof, are not confidential, except in certain limited cases recognized by state or federal law. Web browsers leave traceable "footprints" to all sites visited. The state reserves the right to view any files and electronic communications on state computers, monitor and log all electronic activities, and report findings to appropriate supervisors and authorities. </w:t>
      </w:r>
    </w:p>
    <w:p w:rsidR="00537929" w:rsidRPr="00595B95" w:rsidRDefault="00537929" w:rsidP="00537929">
      <w:pPr>
        <w:autoSpaceDE w:val="0"/>
        <w:autoSpaceDN w:val="0"/>
        <w:adjustRightInd w:val="0"/>
        <w:rPr>
          <w:rFonts w:cs="Arial"/>
          <w:color w:val="000000"/>
          <w:szCs w:val="22"/>
        </w:rPr>
      </w:pPr>
    </w:p>
    <w:p w:rsidR="004B5CC5" w:rsidRPr="00595B95" w:rsidRDefault="00E02DAB" w:rsidP="004B5CC5">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Paper documents and file guidelines: </w:t>
      </w: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leave sensitive or confidential information lying around. File or dispose of sensitive or confidential information properly and timely. </w:t>
      </w:r>
    </w:p>
    <w:p w:rsidR="00591371" w:rsidRPr="00595B95" w:rsidRDefault="00591371"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Per HIPPA guidelines, all patient information is considered confidential.  Make sure that these materials are not left in places where unauthorize</w:t>
      </w:r>
      <w:r w:rsidR="006A182D">
        <w:rPr>
          <w:rFonts w:cs="Arial"/>
          <w:color w:val="000000"/>
          <w:szCs w:val="22"/>
        </w:rPr>
        <w:t>d</w:t>
      </w:r>
      <w:r w:rsidRPr="00595B95">
        <w:rPr>
          <w:rFonts w:cs="Arial"/>
          <w:color w:val="000000"/>
          <w:szCs w:val="22"/>
        </w:rPr>
        <w:t xml:space="preserve"> access may occur.  Also, make sure that no patient information is thrown in the trash.  It must be shredded prior to disposal.</w:t>
      </w:r>
    </w:p>
    <w:p w:rsidR="00591371" w:rsidRPr="00595B95" w:rsidRDefault="00591371" w:rsidP="00591371">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Faxed information must contain a </w:t>
      </w:r>
      <w:hyperlink r:id="rId17" w:history="1">
        <w:r w:rsidRPr="006A182D">
          <w:rPr>
            <w:rStyle w:val="Hyperlink"/>
            <w:rFonts w:cs="Arial"/>
            <w:szCs w:val="22"/>
          </w:rPr>
          <w:t>cover sheet</w:t>
        </w:r>
      </w:hyperlink>
      <w:r w:rsidRPr="00595B95">
        <w:rPr>
          <w:rFonts w:cs="Arial"/>
          <w:color w:val="000000"/>
          <w:szCs w:val="22"/>
        </w:rPr>
        <w:t xml:space="preserve"> with the information confidentiality clause.</w:t>
      </w:r>
    </w:p>
    <w:p w:rsidR="004B5CC5"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Store valuable information in a secure location such as a locked desk, cabinet, or office. </w:t>
      </w:r>
    </w:p>
    <w:p w:rsidR="00E02DAB" w:rsidRPr="00595B95" w:rsidRDefault="00E02DAB" w:rsidP="004B5CC5">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Label your paper files for identification and store sensitive files in a secure location. If portable devices (disks, CDs, etc.) are included as part of a sensitive file, be sure to encrypt or password protect these portable devices. Personally owned flash (USB) drives are not permitted to be used with </w:t>
      </w:r>
      <w:r w:rsidR="00591371" w:rsidRPr="00595B95">
        <w:rPr>
          <w:rFonts w:cs="Arial"/>
          <w:color w:val="000000"/>
          <w:szCs w:val="22"/>
        </w:rPr>
        <w:t>ODH</w:t>
      </w:r>
      <w:r w:rsidRPr="00595B95">
        <w:rPr>
          <w:rFonts w:cs="Arial"/>
          <w:color w:val="000000"/>
          <w:szCs w:val="22"/>
        </w:rPr>
        <w:t xml:space="preserve"> computers or laptops. If flash drives are necessary in order to do your job, only a state-owned fully FIPS 140-2 compliant flash drive is permitted to be used. For questions regarding flash drive usage, please consult </w:t>
      </w:r>
      <w:r w:rsidR="00591371" w:rsidRPr="00595B95">
        <w:rPr>
          <w:rFonts w:cs="Arial"/>
          <w:color w:val="000000"/>
          <w:szCs w:val="22"/>
        </w:rPr>
        <w:t>contact the ODH Helpdesk</w:t>
      </w:r>
      <w:r w:rsidR="006A182D">
        <w:rPr>
          <w:rFonts w:cs="Arial"/>
          <w:color w:val="000000"/>
          <w:szCs w:val="22"/>
        </w:rPr>
        <w:t>.</w:t>
      </w:r>
      <w:r w:rsidRPr="00595B95">
        <w:rPr>
          <w:rFonts w:cs="Arial"/>
          <w:color w:val="000000"/>
          <w:szCs w:val="22"/>
        </w:rPr>
        <w:t xml:space="preserve"> </w:t>
      </w:r>
    </w:p>
    <w:p w:rsidR="00591371" w:rsidRPr="00595B95" w:rsidRDefault="00591371">
      <w:pPr>
        <w:spacing w:after="200" w:line="276" w:lineRule="auto"/>
        <w:rPr>
          <w:rFonts w:cs="Arial"/>
          <w:highlight w:val="yellow"/>
        </w:rPr>
      </w:pPr>
      <w:r w:rsidRPr="00595B95">
        <w:rPr>
          <w:rFonts w:cs="Arial"/>
          <w:highlight w:val="yellow"/>
        </w:rPr>
        <w:br w:type="page"/>
      </w:r>
    </w:p>
    <w:p w:rsidR="00415577" w:rsidRPr="00A47EF6" w:rsidRDefault="00591371" w:rsidP="00591371">
      <w:pPr>
        <w:pStyle w:val="Heading1"/>
        <w:rPr>
          <w:rFonts w:cs="Arial"/>
        </w:rPr>
      </w:pPr>
      <w:bookmarkStart w:id="37" w:name="_Toc376167782"/>
      <w:r w:rsidRPr="00A47EF6">
        <w:rPr>
          <w:rFonts w:cs="Arial"/>
        </w:rPr>
        <w:lastRenderedPageBreak/>
        <w:t>Cyber-attacks</w:t>
      </w:r>
      <w:bookmarkEnd w:id="37"/>
    </w:p>
    <w:p w:rsidR="00591371" w:rsidRPr="00595B95" w:rsidRDefault="00591371" w:rsidP="00591371">
      <w:pPr>
        <w:rPr>
          <w:rFonts w:cs="Arial"/>
          <w:highlight w:val="yellow"/>
        </w:rPr>
      </w:pPr>
    </w:p>
    <w:p w:rsidR="00537929" w:rsidRPr="00595B95" w:rsidRDefault="00537929" w:rsidP="00537929">
      <w:pPr>
        <w:autoSpaceDE w:val="0"/>
        <w:autoSpaceDN w:val="0"/>
        <w:adjustRightInd w:val="0"/>
        <w:rPr>
          <w:rFonts w:cs="Arial"/>
          <w:color w:val="000000"/>
          <w:szCs w:val="22"/>
        </w:rPr>
      </w:pPr>
      <w:r w:rsidRPr="00595B95">
        <w:rPr>
          <w:rFonts w:cs="Arial"/>
          <w:color w:val="000000"/>
          <w:szCs w:val="22"/>
        </w:rPr>
        <w:t xml:space="preserve">ODH’s technological applications operate on a secured technology environment to address and reduce the likelihood of cyber-attacks. Should you receive a suspicious e-mail or become aware of a real or perceived cyber-attack, please do the following: </w:t>
      </w:r>
    </w:p>
    <w:p w:rsidR="00537929" w:rsidRPr="00595B95" w:rsidRDefault="00537929" w:rsidP="00537929">
      <w:pPr>
        <w:autoSpaceDE w:val="0"/>
        <w:autoSpaceDN w:val="0"/>
        <w:adjustRightInd w:val="0"/>
        <w:rPr>
          <w:rFonts w:cs="Arial"/>
          <w:b/>
          <w:bCs/>
          <w:color w:val="000000"/>
          <w:szCs w:val="22"/>
        </w:rPr>
      </w:pPr>
    </w:p>
    <w:p w:rsidR="00537929" w:rsidRPr="00595B95" w:rsidRDefault="00537929" w:rsidP="00537929">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Reporting a cyber-attack: </w:t>
      </w:r>
    </w:p>
    <w:p w:rsidR="00537929" w:rsidRPr="00595B95" w:rsidRDefault="00537929" w:rsidP="00537929">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Do not open or further tamper with the e-mail or your computer. </w:t>
      </w:r>
    </w:p>
    <w:p w:rsidR="00537929" w:rsidRPr="00595B95" w:rsidRDefault="00537929" w:rsidP="00537929">
      <w:pPr>
        <w:pStyle w:val="ListParagraph"/>
        <w:numPr>
          <w:ilvl w:val="2"/>
          <w:numId w:val="13"/>
        </w:numPr>
        <w:autoSpaceDE w:val="0"/>
        <w:autoSpaceDN w:val="0"/>
        <w:adjustRightInd w:val="0"/>
        <w:rPr>
          <w:rFonts w:cs="Arial"/>
          <w:color w:val="000000"/>
          <w:szCs w:val="22"/>
        </w:rPr>
      </w:pPr>
      <w:r w:rsidRPr="00595B95">
        <w:rPr>
          <w:rFonts w:cs="Arial"/>
          <w:color w:val="000000"/>
          <w:szCs w:val="22"/>
        </w:rPr>
        <w:t>Immediately report the incident to ODH Helpdesk via phone (</w:t>
      </w:r>
      <w:r w:rsidR="00A47EF6">
        <w:rPr>
          <w:rFonts w:cs="Arial"/>
          <w:color w:val="000000"/>
          <w:szCs w:val="22"/>
        </w:rPr>
        <w:t>614-</w:t>
      </w:r>
      <w:r w:rsidRPr="00595B95">
        <w:rPr>
          <w:rFonts w:cs="Arial"/>
          <w:color w:val="000000"/>
          <w:szCs w:val="22"/>
        </w:rPr>
        <w:t>752-5190) or email (helpstar@odh.ohio.gov).</w:t>
      </w:r>
    </w:p>
    <w:p w:rsidR="00537929" w:rsidRPr="00595B95" w:rsidRDefault="00537929" w:rsidP="00537929">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Report the incident to your supervisor. </w:t>
      </w:r>
    </w:p>
    <w:p w:rsidR="00537929" w:rsidRPr="00595B95" w:rsidRDefault="00537929" w:rsidP="00537929">
      <w:pPr>
        <w:autoSpaceDE w:val="0"/>
        <w:autoSpaceDN w:val="0"/>
        <w:adjustRightInd w:val="0"/>
        <w:rPr>
          <w:rFonts w:cs="Arial"/>
          <w:color w:val="000000"/>
          <w:szCs w:val="22"/>
        </w:rPr>
      </w:pPr>
    </w:p>
    <w:p w:rsidR="00537929" w:rsidRPr="00595B95" w:rsidRDefault="00537929" w:rsidP="00537929">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What is a cyber-attack: </w:t>
      </w:r>
    </w:p>
    <w:p w:rsidR="00537929" w:rsidRPr="00595B95" w:rsidRDefault="00537929" w:rsidP="00537929">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Specific types of potentially damaging “cyber-activities” have different sources and different targets, and carry different levels of risk for enterprises. Examples of a cyber-attack include the following: </w:t>
      </w:r>
    </w:p>
    <w:p w:rsidR="00537929" w:rsidRPr="00595B95" w:rsidRDefault="00537929" w:rsidP="002F7441">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Incidents involving computer "hackers." </w:t>
      </w:r>
    </w:p>
    <w:p w:rsidR="00537929" w:rsidRPr="00595B95" w:rsidRDefault="00537929" w:rsidP="002F7441">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Incidents involving system penetration or tampering. </w:t>
      </w:r>
    </w:p>
    <w:p w:rsidR="00537929" w:rsidRPr="00595B95" w:rsidRDefault="00537929" w:rsidP="002F7441">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Unauthorized access to computing facilities, telecommunication (i.e., telephone, fax, teleconferencing) and networking services (i.e., e-mail) or equipment. </w:t>
      </w:r>
    </w:p>
    <w:p w:rsidR="00537929" w:rsidRPr="00595B95" w:rsidRDefault="00537929" w:rsidP="002F7441">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Use of computing, network and telecommunication facilities for personal profit. </w:t>
      </w:r>
    </w:p>
    <w:p w:rsidR="00537929" w:rsidRPr="00595B95" w:rsidRDefault="00537929" w:rsidP="002F7441">
      <w:pPr>
        <w:pStyle w:val="ListParagraph"/>
        <w:numPr>
          <w:ilvl w:val="3"/>
          <w:numId w:val="13"/>
        </w:numPr>
        <w:autoSpaceDE w:val="0"/>
        <w:autoSpaceDN w:val="0"/>
        <w:adjustRightInd w:val="0"/>
        <w:rPr>
          <w:rFonts w:cs="Arial"/>
          <w:color w:val="000000"/>
          <w:szCs w:val="22"/>
        </w:rPr>
      </w:pPr>
      <w:r w:rsidRPr="00595B95">
        <w:rPr>
          <w:rFonts w:cs="Arial"/>
          <w:color w:val="000000"/>
          <w:szCs w:val="22"/>
        </w:rPr>
        <w:t xml:space="preserve">Destruction or alteration of data, software and equipment. </w:t>
      </w:r>
    </w:p>
    <w:p w:rsidR="00537929" w:rsidRPr="00595B95" w:rsidRDefault="00537929" w:rsidP="00537929">
      <w:pPr>
        <w:autoSpaceDE w:val="0"/>
        <w:autoSpaceDN w:val="0"/>
        <w:adjustRightInd w:val="0"/>
        <w:rPr>
          <w:rFonts w:cs="Arial"/>
          <w:color w:val="000000"/>
          <w:szCs w:val="22"/>
        </w:rPr>
      </w:pPr>
    </w:p>
    <w:p w:rsidR="00537929" w:rsidRPr="00595B95" w:rsidRDefault="00537929" w:rsidP="00537929">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Hackers: </w:t>
      </w:r>
      <w:r w:rsidRPr="00595B95">
        <w:rPr>
          <w:rFonts w:cs="Arial"/>
          <w:color w:val="000000"/>
          <w:szCs w:val="22"/>
        </w:rPr>
        <w:t>Computer hackers are generally online troublemakers who engage in illegal online activities to further their cause or belief. Targeted systems will likely be compromised and used as staging points for cracking, distributed denials of service or other types of attacks.</w:t>
      </w:r>
    </w:p>
    <w:p w:rsidR="00537929" w:rsidRPr="00595B95" w:rsidRDefault="00537929" w:rsidP="00537929">
      <w:pPr>
        <w:autoSpaceDE w:val="0"/>
        <w:autoSpaceDN w:val="0"/>
        <w:adjustRightInd w:val="0"/>
        <w:rPr>
          <w:rFonts w:cs="Arial"/>
          <w:color w:val="000000"/>
          <w:szCs w:val="22"/>
        </w:rPr>
      </w:pPr>
    </w:p>
    <w:p w:rsidR="00537929" w:rsidRPr="00595B95" w:rsidRDefault="00537929" w:rsidP="00537929">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Cyber-crime: </w:t>
      </w:r>
      <w:r w:rsidRPr="00595B95">
        <w:rPr>
          <w:rFonts w:cs="Arial"/>
          <w:color w:val="000000"/>
          <w:szCs w:val="22"/>
        </w:rPr>
        <w:t>Cyber-crime is online criminal activity undertaken for financial gain. Cyber-crime activity is expected to rise as criminals attempt to take advantage of perceived uncertainties in financial systems. Fraudulent online solicitations for nonexistent charities also appear following tragedies.</w:t>
      </w:r>
    </w:p>
    <w:p w:rsidR="00537929" w:rsidRPr="00595B95" w:rsidRDefault="00537929" w:rsidP="00537929">
      <w:pPr>
        <w:autoSpaceDE w:val="0"/>
        <w:autoSpaceDN w:val="0"/>
        <w:adjustRightInd w:val="0"/>
        <w:rPr>
          <w:rFonts w:cs="Arial"/>
          <w:color w:val="000000"/>
          <w:szCs w:val="22"/>
        </w:rPr>
      </w:pPr>
    </w:p>
    <w:p w:rsidR="00591371" w:rsidRPr="00595B95" w:rsidRDefault="00537929" w:rsidP="00537929">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Cyber-terrorism: </w:t>
      </w:r>
      <w:r w:rsidRPr="00595B95">
        <w:rPr>
          <w:rFonts w:cs="Arial"/>
          <w:color w:val="000000"/>
          <w:szCs w:val="22"/>
        </w:rPr>
        <w:t>Cyber-terrorism is a computer-based crime intended to cause loss of life or property in pursuit of political gains. Cyber-terrorist activities will likely target U.S. government facilities as well as infrastructure centers and nongovernmental organizations such as relief agencies. Enterprises, particularly financial institutions, public utilities, telecommunications companies, online trading firms and e-commerce sites, also are likely to be targeted.</w:t>
      </w:r>
    </w:p>
    <w:p w:rsidR="002F7441" w:rsidRPr="00595B95" w:rsidRDefault="002F7441">
      <w:pPr>
        <w:spacing w:after="200" w:line="276" w:lineRule="auto"/>
        <w:rPr>
          <w:rFonts w:cs="Arial"/>
        </w:rPr>
      </w:pPr>
      <w:r w:rsidRPr="00595B95">
        <w:rPr>
          <w:rFonts w:cs="Arial"/>
        </w:rPr>
        <w:br w:type="page"/>
      </w:r>
    </w:p>
    <w:p w:rsidR="00537929" w:rsidRPr="00595B95" w:rsidRDefault="002F7441" w:rsidP="002F7441">
      <w:pPr>
        <w:pStyle w:val="Heading1"/>
        <w:rPr>
          <w:rFonts w:cs="Arial"/>
        </w:rPr>
      </w:pPr>
      <w:bookmarkStart w:id="38" w:name="_Essential_Employees"/>
      <w:bookmarkStart w:id="39" w:name="_Ref359405211"/>
      <w:bookmarkStart w:id="40" w:name="_Ref359405221"/>
      <w:bookmarkStart w:id="41" w:name="_Toc376167783"/>
      <w:bookmarkEnd w:id="38"/>
      <w:r w:rsidRPr="00595B95">
        <w:rPr>
          <w:rFonts w:cs="Arial"/>
        </w:rPr>
        <w:lastRenderedPageBreak/>
        <w:t>Essential Employees</w:t>
      </w:r>
      <w:bookmarkEnd w:id="39"/>
      <w:bookmarkEnd w:id="40"/>
      <w:bookmarkEnd w:id="41"/>
    </w:p>
    <w:p w:rsidR="002F7441" w:rsidRDefault="002F7441" w:rsidP="002F7441">
      <w:pPr>
        <w:autoSpaceDE w:val="0"/>
        <w:autoSpaceDN w:val="0"/>
        <w:adjustRightInd w:val="0"/>
        <w:rPr>
          <w:rFonts w:cs="Arial"/>
          <w:color w:val="000000"/>
          <w:szCs w:val="24"/>
        </w:rPr>
      </w:pPr>
    </w:p>
    <w:p w:rsidR="002F7441" w:rsidRPr="00595B95" w:rsidRDefault="002F7441" w:rsidP="002F7441">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Definition </w:t>
      </w:r>
    </w:p>
    <w:p w:rsidR="002F7441" w:rsidRPr="00595B95" w:rsidRDefault="002F7441" w:rsidP="002F7441">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An essential employee is defined as an employee whose presence at the work location or alternate work location is critical to maintaining business operations during a weather and/or disaster emergency. Essential employees normally consist of a skeletal crew of employees necessary to maintain essential office functions such as security, health and safety, and mission-critical services. </w:t>
      </w:r>
    </w:p>
    <w:p w:rsidR="002F7441" w:rsidRPr="00595B95" w:rsidRDefault="002F7441" w:rsidP="002F7441">
      <w:pPr>
        <w:autoSpaceDE w:val="0"/>
        <w:autoSpaceDN w:val="0"/>
        <w:adjustRightInd w:val="0"/>
        <w:rPr>
          <w:rFonts w:cs="Arial"/>
          <w:color w:val="000000"/>
          <w:szCs w:val="22"/>
        </w:rPr>
      </w:pPr>
    </w:p>
    <w:p w:rsidR="002F7441" w:rsidRPr="00595B95" w:rsidRDefault="002F7441" w:rsidP="002F7441">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Designation and Notification of Essential Employees </w:t>
      </w:r>
    </w:p>
    <w:p w:rsidR="002F7441" w:rsidRPr="00595B95" w:rsidRDefault="002F7441" w:rsidP="002F7441">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Essential employees are designated by an employee’s </w:t>
      </w:r>
      <w:r w:rsidR="00B25436" w:rsidRPr="00595B95">
        <w:rPr>
          <w:rFonts w:cs="Arial"/>
          <w:color w:val="000000"/>
          <w:szCs w:val="22"/>
        </w:rPr>
        <w:t>Division Chief or ODH Director</w:t>
      </w:r>
      <w:r w:rsidRPr="00595B95">
        <w:rPr>
          <w:rFonts w:cs="Arial"/>
          <w:color w:val="000000"/>
          <w:szCs w:val="22"/>
        </w:rPr>
        <w:t xml:space="preserve">. Employees are notified by letter of this designation and their job responsibilities in the event of an emergency. It is possible that an essential employee may be temporarily reassigned to assist with the recovery and restoration of a business service outside of his/her normal job duties. </w:t>
      </w:r>
    </w:p>
    <w:p w:rsidR="00B25436" w:rsidRPr="00595B95" w:rsidRDefault="00B25436" w:rsidP="00B25436">
      <w:pPr>
        <w:autoSpaceDE w:val="0"/>
        <w:autoSpaceDN w:val="0"/>
        <w:adjustRightInd w:val="0"/>
        <w:rPr>
          <w:rFonts w:cs="Arial"/>
          <w:color w:val="000000"/>
          <w:szCs w:val="22"/>
        </w:rPr>
      </w:pPr>
    </w:p>
    <w:p w:rsidR="002F7441" w:rsidRPr="00595B95" w:rsidRDefault="002F7441" w:rsidP="002F7441">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Annual review and designation of Essential Employees </w:t>
      </w:r>
    </w:p>
    <w:p w:rsidR="002F7441" w:rsidRPr="00595B95" w:rsidRDefault="002F7441" w:rsidP="002F7441">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Each year, by September 1, </w:t>
      </w:r>
      <w:r w:rsidR="00482248" w:rsidRPr="00595B95">
        <w:rPr>
          <w:rFonts w:cs="Arial"/>
          <w:color w:val="000000"/>
          <w:szCs w:val="22"/>
        </w:rPr>
        <w:t>ODH</w:t>
      </w:r>
      <w:r w:rsidRPr="00595B95">
        <w:rPr>
          <w:rFonts w:cs="Arial"/>
          <w:color w:val="000000"/>
          <w:szCs w:val="22"/>
        </w:rPr>
        <w:t xml:space="preserve"> managers will reevaluate the level of employees required to recover and restore the critical service and designate these employees as essential for weather emergencies and/or disaster emergencies. </w:t>
      </w:r>
    </w:p>
    <w:p w:rsidR="002F7441" w:rsidRPr="00595B95" w:rsidRDefault="00482248" w:rsidP="002F7441">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By October 1, ODH managers will </w:t>
      </w:r>
      <w:r w:rsidR="002F7441" w:rsidRPr="00595B95">
        <w:rPr>
          <w:rFonts w:cs="Arial"/>
          <w:color w:val="000000"/>
          <w:szCs w:val="22"/>
        </w:rPr>
        <w:t xml:space="preserve">compile the list of essential employees. The list of essential employees is posted and forwarded to the </w:t>
      </w:r>
      <w:r w:rsidR="00B456F6">
        <w:rPr>
          <w:rFonts w:cs="Arial"/>
          <w:color w:val="000000"/>
          <w:szCs w:val="22"/>
        </w:rPr>
        <w:t>D</w:t>
      </w:r>
      <w:r w:rsidR="002F7441" w:rsidRPr="00595B95">
        <w:rPr>
          <w:rFonts w:cs="Arial"/>
          <w:color w:val="000000"/>
          <w:szCs w:val="22"/>
        </w:rPr>
        <w:t xml:space="preserve">irector of Public Safety and the labor unions, as appropriate per labor agreements. </w:t>
      </w:r>
    </w:p>
    <w:p w:rsidR="00482248" w:rsidRPr="00595B95" w:rsidRDefault="00482248" w:rsidP="00482248">
      <w:pPr>
        <w:autoSpaceDE w:val="0"/>
        <w:autoSpaceDN w:val="0"/>
        <w:adjustRightInd w:val="0"/>
        <w:rPr>
          <w:rFonts w:cs="Arial"/>
          <w:color w:val="000000"/>
          <w:szCs w:val="22"/>
        </w:rPr>
      </w:pPr>
    </w:p>
    <w:p w:rsidR="002F7441" w:rsidRPr="00595B95" w:rsidRDefault="00482248" w:rsidP="002F7441">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Notification of Essential Employee Designation</w:t>
      </w:r>
    </w:p>
    <w:p w:rsidR="00482248" w:rsidRPr="00595B95" w:rsidRDefault="00482248" w:rsidP="00482248">
      <w:pPr>
        <w:pStyle w:val="ListParagraph"/>
        <w:numPr>
          <w:ilvl w:val="2"/>
          <w:numId w:val="13"/>
        </w:numPr>
        <w:autoSpaceDE w:val="0"/>
        <w:autoSpaceDN w:val="0"/>
        <w:adjustRightInd w:val="0"/>
        <w:rPr>
          <w:rFonts w:cs="Arial"/>
          <w:color w:val="000000"/>
          <w:szCs w:val="22"/>
        </w:rPr>
      </w:pPr>
      <w:r w:rsidRPr="00595B95">
        <w:rPr>
          <w:rFonts w:cs="Arial"/>
          <w:color w:val="000000"/>
          <w:szCs w:val="22"/>
        </w:rPr>
        <w:t>Employees who are designated as essential employees are advised of the designation by letter.  Essential employees are also advised that they should expect to work during weather emergencies or disaster emergencies unless otherwise advised.  However, essential employees are not guaranteed work.  Essential employees must keep this letter to facilitate their travel to and from work on state roadways and highways during a declared weather emergency or disaster emergency.</w:t>
      </w:r>
    </w:p>
    <w:p w:rsidR="002F7441" w:rsidRPr="00595B95" w:rsidRDefault="002F7441" w:rsidP="002F7441">
      <w:pPr>
        <w:autoSpaceDE w:val="0"/>
        <w:autoSpaceDN w:val="0"/>
        <w:adjustRightInd w:val="0"/>
        <w:rPr>
          <w:rFonts w:cs="Arial"/>
          <w:color w:val="000000"/>
          <w:szCs w:val="22"/>
        </w:rPr>
      </w:pPr>
    </w:p>
    <w:p w:rsidR="002F7441" w:rsidRPr="00595B95" w:rsidRDefault="002F7441" w:rsidP="002F7441">
      <w:pPr>
        <w:pStyle w:val="ListParagraph"/>
        <w:numPr>
          <w:ilvl w:val="1"/>
          <w:numId w:val="13"/>
        </w:numPr>
        <w:autoSpaceDE w:val="0"/>
        <w:autoSpaceDN w:val="0"/>
        <w:adjustRightInd w:val="0"/>
        <w:rPr>
          <w:rFonts w:cs="Arial"/>
          <w:color w:val="000000"/>
          <w:szCs w:val="22"/>
        </w:rPr>
      </w:pPr>
      <w:r w:rsidRPr="00595B95">
        <w:rPr>
          <w:rFonts w:cs="Arial"/>
          <w:b/>
          <w:bCs/>
          <w:color w:val="000000"/>
          <w:szCs w:val="22"/>
        </w:rPr>
        <w:t xml:space="preserve">Guidelines for employees </w:t>
      </w:r>
    </w:p>
    <w:p w:rsidR="002F7441" w:rsidRPr="00595B95" w:rsidRDefault="002F7441" w:rsidP="002F7441">
      <w:pPr>
        <w:pStyle w:val="ListParagraph"/>
        <w:numPr>
          <w:ilvl w:val="2"/>
          <w:numId w:val="13"/>
        </w:numPr>
        <w:autoSpaceDE w:val="0"/>
        <w:autoSpaceDN w:val="0"/>
        <w:adjustRightInd w:val="0"/>
        <w:rPr>
          <w:rFonts w:cs="Arial"/>
          <w:color w:val="000000"/>
          <w:szCs w:val="22"/>
        </w:rPr>
      </w:pPr>
      <w:r w:rsidRPr="00595B95">
        <w:rPr>
          <w:rFonts w:cs="Arial"/>
          <w:color w:val="000000"/>
          <w:szCs w:val="22"/>
        </w:rPr>
        <w:t xml:space="preserve">For guidelines regarding employee responsibilities during a weather emergency, please </w:t>
      </w:r>
      <w:r w:rsidR="00B25436" w:rsidRPr="00595B95">
        <w:rPr>
          <w:rFonts w:cs="Arial"/>
          <w:color w:val="000000"/>
          <w:szCs w:val="22"/>
        </w:rPr>
        <w:t>contact Human Resources (</w:t>
      </w:r>
      <w:r w:rsidR="00B456F6">
        <w:rPr>
          <w:rFonts w:cs="Arial"/>
          <w:color w:val="000000"/>
          <w:szCs w:val="22"/>
        </w:rPr>
        <w:t>614-</w:t>
      </w:r>
      <w:r w:rsidR="00B25436" w:rsidRPr="00595B95">
        <w:rPr>
          <w:rFonts w:cs="Arial"/>
          <w:color w:val="000000"/>
          <w:szCs w:val="22"/>
        </w:rPr>
        <w:t>466-2434)</w:t>
      </w:r>
      <w:r w:rsidRPr="00595B95">
        <w:rPr>
          <w:rFonts w:cs="Arial"/>
          <w:color w:val="000000"/>
          <w:szCs w:val="22"/>
        </w:rPr>
        <w:t>. Note that any employee who is on scheduled leave during a declared weather emergency or disaster emergency shall be charged leave for the days previously requested regardless of the declared emergency.</w:t>
      </w:r>
    </w:p>
    <w:p w:rsidR="00F25B5B" w:rsidRPr="00595B95" w:rsidRDefault="00F25B5B">
      <w:pPr>
        <w:spacing w:after="200" w:line="276" w:lineRule="auto"/>
        <w:rPr>
          <w:rFonts w:cs="Arial"/>
          <w:highlight w:val="yellow"/>
        </w:rPr>
      </w:pPr>
      <w:r w:rsidRPr="00595B95">
        <w:rPr>
          <w:rFonts w:cs="Arial"/>
          <w:highlight w:val="yellow"/>
        </w:rPr>
        <w:br w:type="page"/>
      </w:r>
    </w:p>
    <w:p w:rsidR="002F7441" w:rsidRPr="005B68B1" w:rsidRDefault="00F25B5B" w:rsidP="00F25B5B">
      <w:pPr>
        <w:pStyle w:val="Heading1"/>
        <w:rPr>
          <w:rFonts w:cs="Arial"/>
        </w:rPr>
      </w:pPr>
      <w:bookmarkStart w:id="42" w:name="_Toc376167784"/>
      <w:r w:rsidRPr="005B68B1">
        <w:rPr>
          <w:rFonts w:cs="Arial"/>
        </w:rPr>
        <w:lastRenderedPageBreak/>
        <w:t>Public Safety Emergency Procedures</w:t>
      </w:r>
      <w:bookmarkEnd w:id="42"/>
    </w:p>
    <w:p w:rsidR="00F25B5B" w:rsidRPr="00595B95" w:rsidRDefault="00F25B5B" w:rsidP="00667E2F">
      <w:pPr>
        <w:rPr>
          <w:rFonts w:cs="Arial"/>
          <w:szCs w:val="22"/>
        </w:rPr>
      </w:pPr>
    </w:p>
    <w:p w:rsidR="00F25B5B" w:rsidRPr="007C24D9" w:rsidRDefault="00F25B5B" w:rsidP="00667E2F">
      <w:pPr>
        <w:rPr>
          <w:rFonts w:cs="Arial"/>
          <w:szCs w:val="22"/>
        </w:rPr>
      </w:pPr>
      <w:r w:rsidRPr="007C24D9">
        <w:rPr>
          <w:rFonts w:cs="Arial"/>
          <w:szCs w:val="22"/>
        </w:rPr>
        <w:t xml:space="preserve">ODH follows </w:t>
      </w:r>
      <w:hyperlink r:id="rId18" w:history="1">
        <w:r w:rsidRPr="007C24D9">
          <w:rPr>
            <w:rStyle w:val="Hyperlink"/>
            <w:rFonts w:cs="Arial"/>
            <w:bCs/>
            <w:szCs w:val="22"/>
          </w:rPr>
          <w:t>DAS Directive HR-D-11: Public Safety Emergency Procedures</w:t>
        </w:r>
      </w:hyperlink>
      <w:r w:rsidR="007C24D9">
        <w:rPr>
          <w:rFonts w:cs="Arial"/>
          <w:szCs w:val="22"/>
        </w:rPr>
        <w:t xml:space="preserve">, which </w:t>
      </w:r>
      <w:r w:rsidRPr="007C24D9">
        <w:rPr>
          <w:rFonts w:cs="Arial"/>
          <w:szCs w:val="22"/>
        </w:rPr>
        <w:t xml:space="preserve">establishes uniform procedures for all state agencies implementing public safety emergency procedures (including weather emergencies) for bargaining unit and exempt employees.  </w:t>
      </w:r>
    </w:p>
    <w:p w:rsidR="00667E2F" w:rsidRPr="00595B95" w:rsidRDefault="00667E2F" w:rsidP="00667E2F">
      <w:pPr>
        <w:rPr>
          <w:rFonts w:cs="Arial"/>
          <w:b/>
          <w:szCs w:val="22"/>
        </w:rPr>
      </w:pPr>
    </w:p>
    <w:p w:rsidR="00667E2F" w:rsidRPr="00595B95" w:rsidRDefault="00667E2F" w:rsidP="00667E2F">
      <w:pPr>
        <w:pStyle w:val="ListParagraph"/>
        <w:numPr>
          <w:ilvl w:val="1"/>
          <w:numId w:val="13"/>
        </w:numPr>
        <w:rPr>
          <w:rFonts w:cs="Arial"/>
          <w:b/>
          <w:szCs w:val="22"/>
        </w:rPr>
      </w:pPr>
      <w:r w:rsidRPr="00595B95">
        <w:rPr>
          <w:rFonts w:cs="Arial"/>
          <w:b/>
          <w:szCs w:val="22"/>
        </w:rPr>
        <w:t>Essential vs. non-essential employees</w:t>
      </w:r>
    </w:p>
    <w:p w:rsidR="00667E2F" w:rsidRPr="00595B95" w:rsidRDefault="00667E2F" w:rsidP="00667E2F">
      <w:pPr>
        <w:pStyle w:val="ListParagraph"/>
        <w:numPr>
          <w:ilvl w:val="2"/>
          <w:numId w:val="13"/>
        </w:numPr>
        <w:rPr>
          <w:rFonts w:cs="Arial"/>
          <w:szCs w:val="22"/>
        </w:rPr>
      </w:pPr>
      <w:r w:rsidRPr="00595B95">
        <w:rPr>
          <w:rFonts w:cs="Arial"/>
          <w:szCs w:val="22"/>
        </w:rPr>
        <w:t xml:space="preserve">Refer to </w:t>
      </w:r>
      <w:hyperlink w:anchor="_Essential_Employees" w:history="1">
        <w:r w:rsidR="005B68B1" w:rsidRPr="005B68B1">
          <w:rPr>
            <w:rStyle w:val="Hyperlink"/>
            <w:rFonts w:cs="Arial"/>
            <w:szCs w:val="22"/>
          </w:rPr>
          <w:t>Section 2</w:t>
        </w:r>
        <w:r w:rsidR="00EC61A0">
          <w:rPr>
            <w:rStyle w:val="Hyperlink"/>
            <w:rFonts w:cs="Arial"/>
            <w:szCs w:val="22"/>
          </w:rPr>
          <w:t>2</w:t>
        </w:r>
        <w:r w:rsidR="005B68B1" w:rsidRPr="005B68B1">
          <w:rPr>
            <w:rStyle w:val="Hyperlink"/>
            <w:rFonts w:cs="Arial"/>
            <w:szCs w:val="22"/>
          </w:rPr>
          <w:t>: Essential Employees</w:t>
        </w:r>
      </w:hyperlink>
      <w:r w:rsidR="005B68B1">
        <w:rPr>
          <w:rFonts w:cs="Arial"/>
          <w:szCs w:val="22"/>
        </w:rPr>
        <w:t xml:space="preserve"> </w:t>
      </w:r>
      <w:r w:rsidR="00BE2DEE" w:rsidRPr="00595B95">
        <w:rPr>
          <w:rFonts w:cs="Arial"/>
          <w:szCs w:val="22"/>
        </w:rPr>
        <w:t>for detailed information.</w:t>
      </w:r>
    </w:p>
    <w:p w:rsidR="00667E2F" w:rsidRPr="00595B95" w:rsidRDefault="00F25B5B" w:rsidP="00667E2F">
      <w:pPr>
        <w:pStyle w:val="ListParagraph"/>
        <w:numPr>
          <w:ilvl w:val="2"/>
          <w:numId w:val="13"/>
        </w:numPr>
        <w:rPr>
          <w:rFonts w:cs="Arial"/>
          <w:szCs w:val="22"/>
        </w:rPr>
      </w:pPr>
      <w:r w:rsidRPr="00595B95">
        <w:rPr>
          <w:rFonts w:cs="Arial"/>
          <w:szCs w:val="22"/>
        </w:rPr>
        <w:t>In the event that the state declares a weather-related public safety emergency affecting work hours and operations for the State</w:t>
      </w:r>
      <w:r w:rsidR="00667E2F" w:rsidRPr="00595B95">
        <w:rPr>
          <w:rFonts w:cs="Arial"/>
          <w:szCs w:val="22"/>
        </w:rPr>
        <w:t xml:space="preserve"> of Ohio, ODH employees who </w:t>
      </w:r>
      <w:r w:rsidRPr="00595B95">
        <w:rPr>
          <w:rFonts w:cs="Arial"/>
          <w:szCs w:val="22"/>
        </w:rPr>
        <w:t>have been designated in writing as "essential" in a pub</w:t>
      </w:r>
      <w:r w:rsidR="00667E2F" w:rsidRPr="00595B95">
        <w:rPr>
          <w:rFonts w:cs="Arial"/>
          <w:szCs w:val="22"/>
        </w:rPr>
        <w:t xml:space="preserve">lic safety emergency should </w:t>
      </w:r>
      <w:r w:rsidRPr="00595B95">
        <w:rPr>
          <w:rFonts w:cs="Arial"/>
          <w:szCs w:val="22"/>
        </w:rPr>
        <w:t>report to work regardless of the severe weather, unless</w:t>
      </w:r>
      <w:r w:rsidR="00667E2F" w:rsidRPr="00595B95">
        <w:rPr>
          <w:rFonts w:cs="Arial"/>
          <w:szCs w:val="22"/>
        </w:rPr>
        <w:t xml:space="preserve"> otherwise directed not to </w:t>
      </w:r>
      <w:r w:rsidRPr="00595B95">
        <w:rPr>
          <w:rFonts w:cs="Arial"/>
          <w:szCs w:val="22"/>
        </w:rPr>
        <w:t>report.</w:t>
      </w:r>
    </w:p>
    <w:p w:rsidR="00667E2F" w:rsidRPr="00595B95" w:rsidRDefault="00F25B5B" w:rsidP="00667E2F">
      <w:pPr>
        <w:pStyle w:val="ListParagraph"/>
        <w:numPr>
          <w:ilvl w:val="2"/>
          <w:numId w:val="13"/>
        </w:numPr>
        <w:rPr>
          <w:rFonts w:cs="Arial"/>
          <w:szCs w:val="22"/>
        </w:rPr>
      </w:pPr>
      <w:r w:rsidRPr="00595B95">
        <w:rPr>
          <w:rFonts w:cs="Arial"/>
          <w:szCs w:val="22"/>
        </w:rPr>
        <w:t>All “non-essential” employees should tune in to</w:t>
      </w:r>
      <w:r w:rsidR="00667E2F" w:rsidRPr="00595B95">
        <w:rPr>
          <w:rFonts w:cs="Arial"/>
          <w:szCs w:val="22"/>
        </w:rPr>
        <w:t xml:space="preserve"> local media for the latest </w:t>
      </w:r>
      <w:r w:rsidRPr="00595B95">
        <w:rPr>
          <w:rFonts w:cs="Arial"/>
          <w:szCs w:val="22"/>
        </w:rPr>
        <w:t>information about any changes to building access and/or work hours.</w:t>
      </w:r>
    </w:p>
    <w:p w:rsidR="00667E2F" w:rsidRPr="00595B95" w:rsidRDefault="00F25B5B" w:rsidP="00667E2F">
      <w:pPr>
        <w:pStyle w:val="ListParagraph"/>
        <w:numPr>
          <w:ilvl w:val="2"/>
          <w:numId w:val="13"/>
        </w:numPr>
        <w:rPr>
          <w:rFonts w:cs="Arial"/>
          <w:szCs w:val="22"/>
        </w:rPr>
      </w:pPr>
      <w:r w:rsidRPr="00595B95">
        <w:rPr>
          <w:rFonts w:cs="Arial"/>
          <w:szCs w:val="22"/>
        </w:rPr>
        <w:t xml:space="preserve">Under most winter weather conditions, employees are expected to report to work as usual, while exercising extra caution and allowing for greater driving time to account for typical traffic hazards and delays. </w:t>
      </w:r>
    </w:p>
    <w:p w:rsidR="00667E2F" w:rsidRPr="00595B95" w:rsidRDefault="00F25B5B" w:rsidP="00667E2F">
      <w:pPr>
        <w:pStyle w:val="ListParagraph"/>
        <w:numPr>
          <w:ilvl w:val="2"/>
          <w:numId w:val="13"/>
        </w:numPr>
        <w:rPr>
          <w:rFonts w:cs="Arial"/>
          <w:szCs w:val="22"/>
        </w:rPr>
      </w:pPr>
      <w:r w:rsidRPr="00595B95">
        <w:rPr>
          <w:rFonts w:cs="Arial"/>
          <w:szCs w:val="22"/>
        </w:rPr>
        <w:t>Employees should also follow work unit procedures and/or contact their immediate supervisor as soon as possible if for any reason they are unable to report for work or if they are unable to report on time.</w:t>
      </w:r>
    </w:p>
    <w:p w:rsidR="00667E2F" w:rsidRPr="007C24D9" w:rsidRDefault="00F25B5B" w:rsidP="00667E2F">
      <w:pPr>
        <w:pStyle w:val="ListParagraph"/>
        <w:numPr>
          <w:ilvl w:val="2"/>
          <w:numId w:val="13"/>
        </w:numPr>
        <w:rPr>
          <w:rFonts w:cs="Arial"/>
          <w:szCs w:val="22"/>
        </w:rPr>
      </w:pPr>
      <w:r w:rsidRPr="00595B95">
        <w:rPr>
          <w:rFonts w:cs="Arial"/>
          <w:szCs w:val="22"/>
        </w:rPr>
        <w:t>If you have any questions, please contact Human Resources</w:t>
      </w:r>
      <w:r w:rsidR="00667E2F" w:rsidRPr="00595B95">
        <w:rPr>
          <w:rFonts w:cs="Arial"/>
          <w:szCs w:val="22"/>
        </w:rPr>
        <w:t xml:space="preserve"> </w:t>
      </w:r>
      <w:r w:rsidR="00667E2F" w:rsidRPr="007C24D9">
        <w:rPr>
          <w:rFonts w:cs="Arial"/>
          <w:szCs w:val="22"/>
        </w:rPr>
        <w:t>(</w:t>
      </w:r>
      <w:r w:rsidRPr="007C24D9">
        <w:rPr>
          <w:rFonts w:cs="Arial"/>
          <w:szCs w:val="22"/>
        </w:rPr>
        <w:t>614-466-2434</w:t>
      </w:r>
      <w:r w:rsidR="00667E2F" w:rsidRPr="007C24D9">
        <w:rPr>
          <w:rFonts w:cs="Arial"/>
          <w:szCs w:val="22"/>
        </w:rPr>
        <w:t>)</w:t>
      </w:r>
      <w:r w:rsidRPr="007C24D9">
        <w:rPr>
          <w:rFonts w:cs="Arial"/>
          <w:szCs w:val="22"/>
        </w:rPr>
        <w:t>.</w:t>
      </w:r>
    </w:p>
    <w:p w:rsidR="00667E2F" w:rsidRPr="00595B95" w:rsidRDefault="00667E2F" w:rsidP="00667E2F">
      <w:pPr>
        <w:rPr>
          <w:rFonts w:cs="Arial"/>
          <w:b/>
          <w:szCs w:val="22"/>
        </w:rPr>
      </w:pPr>
    </w:p>
    <w:p w:rsidR="00667E2F" w:rsidRPr="00595B95" w:rsidRDefault="00667E2F" w:rsidP="00667E2F">
      <w:pPr>
        <w:pStyle w:val="ListParagraph"/>
        <w:numPr>
          <w:ilvl w:val="1"/>
          <w:numId w:val="13"/>
        </w:numPr>
        <w:rPr>
          <w:rFonts w:cs="Arial"/>
          <w:b/>
          <w:szCs w:val="22"/>
        </w:rPr>
      </w:pPr>
      <w:r w:rsidRPr="00595B95">
        <w:rPr>
          <w:rFonts w:cs="Arial"/>
          <w:b/>
          <w:szCs w:val="22"/>
        </w:rPr>
        <w:t>OPHCS Alert System</w:t>
      </w:r>
    </w:p>
    <w:p w:rsidR="00667E2F" w:rsidRPr="00595B95" w:rsidRDefault="00F25B5B" w:rsidP="00667E2F">
      <w:pPr>
        <w:pStyle w:val="ListParagraph"/>
        <w:numPr>
          <w:ilvl w:val="2"/>
          <w:numId w:val="13"/>
        </w:numPr>
        <w:rPr>
          <w:rFonts w:cs="Arial"/>
          <w:szCs w:val="22"/>
        </w:rPr>
      </w:pPr>
      <w:r w:rsidRPr="00595B95">
        <w:rPr>
          <w:rFonts w:cs="Arial"/>
          <w:szCs w:val="22"/>
        </w:rPr>
        <w:t>ODH also uses the Ohio Public Health Communications System (OPHCS) to communicate with employees. Any statewide or agency-specific closures will be communicated through OPHCS.</w:t>
      </w:r>
    </w:p>
    <w:p w:rsidR="00F25B5B" w:rsidRPr="00595B95" w:rsidRDefault="00F25B5B" w:rsidP="00667E2F">
      <w:pPr>
        <w:pStyle w:val="ListParagraph"/>
        <w:numPr>
          <w:ilvl w:val="2"/>
          <w:numId w:val="13"/>
        </w:numPr>
        <w:rPr>
          <w:rFonts w:cs="Arial"/>
          <w:szCs w:val="22"/>
        </w:rPr>
      </w:pPr>
      <w:r w:rsidRPr="00595B95">
        <w:rPr>
          <w:rFonts w:cs="Arial"/>
          <w:szCs w:val="22"/>
        </w:rPr>
        <w:t>As an OPHCS user, you are required to login and validate your profile at least every 60 days so you can be reached when you are not at work.</w:t>
      </w:r>
    </w:p>
    <w:p w:rsidR="00667E2F" w:rsidRPr="00595B95" w:rsidRDefault="00667E2F" w:rsidP="001112EF">
      <w:pPr>
        <w:pStyle w:val="ListParagraph"/>
        <w:numPr>
          <w:ilvl w:val="2"/>
          <w:numId w:val="13"/>
        </w:numPr>
        <w:rPr>
          <w:rFonts w:cs="Arial"/>
          <w:szCs w:val="22"/>
        </w:rPr>
      </w:pPr>
      <w:r w:rsidRPr="00595B95">
        <w:rPr>
          <w:rFonts w:cs="Arial"/>
          <w:szCs w:val="22"/>
        </w:rPr>
        <w:t xml:space="preserve">Refer to the </w:t>
      </w:r>
      <w:hyperlink r:id="rId19" w:history="1">
        <w:r w:rsidRPr="007C24D9">
          <w:rPr>
            <w:rStyle w:val="Hyperlink"/>
            <w:rFonts w:cs="Arial"/>
            <w:szCs w:val="22"/>
          </w:rPr>
          <w:t>OPHCS Pocket Guide</w:t>
        </w:r>
      </w:hyperlink>
      <w:r w:rsidR="007C24D9">
        <w:rPr>
          <w:rFonts w:cs="Arial"/>
          <w:szCs w:val="22"/>
        </w:rPr>
        <w:t xml:space="preserve"> </w:t>
      </w:r>
      <w:r w:rsidRPr="00595B95">
        <w:rPr>
          <w:rFonts w:cs="Arial"/>
          <w:szCs w:val="22"/>
        </w:rPr>
        <w:t>to assist in using the OPHCS system.  The OP</w:t>
      </w:r>
      <w:r w:rsidR="00BC3CAE">
        <w:rPr>
          <w:rFonts w:cs="Arial"/>
          <w:szCs w:val="22"/>
        </w:rPr>
        <w:t>H</w:t>
      </w:r>
      <w:r w:rsidRPr="00595B95">
        <w:rPr>
          <w:rFonts w:cs="Arial"/>
          <w:szCs w:val="22"/>
        </w:rPr>
        <w:t>CS Pocket Guide has been designed as an easy reference tool for accessing the website, updating your profile and confirming alerts.</w:t>
      </w:r>
      <w:r w:rsidR="001112EF" w:rsidRPr="00595B95">
        <w:rPr>
          <w:rFonts w:cs="Arial"/>
          <w:szCs w:val="22"/>
        </w:rPr>
        <w:t xml:space="preserve">  </w:t>
      </w:r>
    </w:p>
    <w:p w:rsidR="00667E2F" w:rsidRPr="00595B95" w:rsidRDefault="00667E2F" w:rsidP="00667E2F">
      <w:pPr>
        <w:pStyle w:val="ListParagraph"/>
        <w:numPr>
          <w:ilvl w:val="2"/>
          <w:numId w:val="13"/>
        </w:numPr>
        <w:rPr>
          <w:rFonts w:cs="Arial"/>
          <w:szCs w:val="22"/>
        </w:rPr>
      </w:pPr>
      <w:r w:rsidRPr="00595B95">
        <w:rPr>
          <w:rFonts w:cs="Arial"/>
          <w:szCs w:val="22"/>
        </w:rPr>
        <w:t>For emergency notifications, please be sure to set your high alert profile with either your home phone or cell phone number, not your work number.  Personal phone numbers are confidential and will not be shared.</w:t>
      </w:r>
    </w:p>
    <w:p w:rsidR="00595B95" w:rsidRPr="00595B95" w:rsidRDefault="00595B95">
      <w:pPr>
        <w:spacing w:after="200" w:line="276" w:lineRule="auto"/>
        <w:rPr>
          <w:rFonts w:cs="Arial"/>
          <w:szCs w:val="22"/>
        </w:rPr>
      </w:pPr>
      <w:r w:rsidRPr="00595B95">
        <w:rPr>
          <w:rFonts w:cs="Arial"/>
          <w:szCs w:val="22"/>
        </w:rPr>
        <w:br w:type="page"/>
      </w:r>
    </w:p>
    <w:p w:rsidR="007E659B" w:rsidRDefault="00BF71CC" w:rsidP="007E659B">
      <w:pPr>
        <w:pStyle w:val="Heading1"/>
      </w:pPr>
      <w:bookmarkStart w:id="43" w:name="_Appendix_A:_Important"/>
      <w:bookmarkStart w:id="44" w:name="_Toc376167785"/>
      <w:bookmarkStart w:id="45" w:name="_Ref359337603"/>
      <w:bookmarkStart w:id="46" w:name="_Ref359337621"/>
      <w:bookmarkStart w:id="47" w:name="_Ref359337630"/>
      <w:bookmarkEnd w:id="43"/>
      <w:r>
        <w:lastRenderedPageBreak/>
        <w:t>References</w:t>
      </w:r>
      <w:bookmarkEnd w:id="44"/>
    </w:p>
    <w:p w:rsidR="007E659B" w:rsidRDefault="007E659B" w:rsidP="007E659B"/>
    <w:p w:rsidR="00BF71CC" w:rsidRDefault="00707EAF" w:rsidP="00707EAF">
      <w:pPr>
        <w:pStyle w:val="ListParagraph"/>
        <w:numPr>
          <w:ilvl w:val="1"/>
          <w:numId w:val="13"/>
        </w:numPr>
      </w:pPr>
      <w:r>
        <w:t xml:space="preserve">Ohio Department of Administrative Services Agency-wide Safety/Security Action Plan (May 2010 Revision).  Retrieved June 2013, from </w:t>
      </w:r>
      <w:hyperlink r:id="rId20" w:history="1">
        <w:r w:rsidRPr="00C800A8">
          <w:rPr>
            <w:rStyle w:val="Hyperlink"/>
          </w:rPr>
          <w:t>http://das.ohio.gov/ASAP/SafetyandSecurityProcedures.aspx</w:t>
        </w:r>
      </w:hyperlink>
      <w:r>
        <w:t>.</w:t>
      </w:r>
    </w:p>
    <w:p w:rsidR="007E659B" w:rsidRDefault="007E659B" w:rsidP="007E659B"/>
    <w:p w:rsidR="00707EAF" w:rsidRDefault="00707EAF" w:rsidP="00707EAF">
      <w:pPr>
        <w:pStyle w:val="ListParagraph"/>
        <w:numPr>
          <w:ilvl w:val="1"/>
          <w:numId w:val="13"/>
        </w:numPr>
      </w:pPr>
      <w:r>
        <w:t>Ohio Department of Health. ODH</w:t>
      </w:r>
      <w:r w:rsidRPr="00707EAF">
        <w:rPr>
          <w:i/>
        </w:rPr>
        <w:t>net</w:t>
      </w:r>
      <w:r>
        <w:t xml:space="preserve">. Policies, Procedures and Forms. Retrieved June 2013 from </w:t>
      </w:r>
      <w:hyperlink r:id="rId21" w:history="1">
        <w:r w:rsidRPr="00C800A8">
          <w:rPr>
            <w:rStyle w:val="Hyperlink"/>
          </w:rPr>
          <w:t>http://odhnet1/ppf/ppf_index.aspx</w:t>
        </w:r>
      </w:hyperlink>
      <w:r>
        <w:t xml:space="preserve">. </w:t>
      </w:r>
    </w:p>
    <w:p w:rsidR="007E659B" w:rsidRDefault="007E659B" w:rsidP="00057B1D"/>
    <w:p w:rsidR="007E659B" w:rsidRDefault="007E659B" w:rsidP="007E659B">
      <w:pPr>
        <w:pStyle w:val="ListParagraph"/>
        <w:numPr>
          <w:ilvl w:val="1"/>
          <w:numId w:val="13"/>
        </w:numPr>
      </w:pPr>
      <w:r>
        <w:t>Ohio Department of Health. ODH</w:t>
      </w:r>
      <w:r w:rsidRPr="007E659B">
        <w:rPr>
          <w:i/>
        </w:rPr>
        <w:t>net</w:t>
      </w:r>
      <w:r>
        <w:t xml:space="preserve">. Workers’ Compensation. Retrieved June 2013 from </w:t>
      </w:r>
      <w:hyperlink r:id="rId22" w:history="1">
        <w:r w:rsidRPr="00C800A8">
          <w:rPr>
            <w:rStyle w:val="Hyperlink"/>
          </w:rPr>
          <w:t>http://odhnet1/en/employee_services/human_resources/benefits/WorkersComp.aspx</w:t>
        </w:r>
      </w:hyperlink>
      <w:r>
        <w:t>.</w:t>
      </w:r>
    </w:p>
    <w:p w:rsidR="007E659B" w:rsidRDefault="007E659B" w:rsidP="00057B1D"/>
    <w:p w:rsidR="00707EAF" w:rsidRDefault="007E659B" w:rsidP="007E659B">
      <w:pPr>
        <w:pStyle w:val="ListParagraph"/>
        <w:numPr>
          <w:ilvl w:val="1"/>
          <w:numId w:val="13"/>
        </w:numPr>
      </w:pPr>
      <w:r>
        <w:t xml:space="preserve">Ohio Department of Health. Ohio Public Health Communication System (OPHCS). Retrieved June 2013 from </w:t>
      </w:r>
      <w:hyperlink r:id="rId23" w:history="1">
        <w:r w:rsidRPr="00C800A8">
          <w:rPr>
            <w:rStyle w:val="Hyperlink"/>
          </w:rPr>
          <w:t>https://ophcs.odh.ohio.gov/Documents/New%20OPHCS%20Pocket%20Guide.pdf</w:t>
        </w:r>
      </w:hyperlink>
      <w:r>
        <w:t>.</w:t>
      </w:r>
    </w:p>
    <w:p w:rsidR="007B2A14" w:rsidRDefault="007B2A14" w:rsidP="00057B1D"/>
    <w:p w:rsidR="00BA3AE4" w:rsidRPr="00EC61A0" w:rsidRDefault="00BA3AE4" w:rsidP="00BA3AE4">
      <w:pPr>
        <w:pStyle w:val="ListParagraph"/>
        <w:numPr>
          <w:ilvl w:val="1"/>
          <w:numId w:val="13"/>
        </w:numPr>
      </w:pPr>
      <w:r>
        <w:t xml:space="preserve">Ohio Department of Health Laboratory. </w:t>
      </w:r>
      <w:r w:rsidR="000115D8" w:rsidRPr="000115D8">
        <w:rPr>
          <w:u w:val="single"/>
        </w:rPr>
        <w:t xml:space="preserve">Laboratory </w:t>
      </w:r>
      <w:r w:rsidRPr="00BA3AE4">
        <w:rPr>
          <w:u w:val="single"/>
        </w:rPr>
        <w:t>Chemical Hygiene Plan</w:t>
      </w:r>
      <w:r>
        <w:t>.</w:t>
      </w:r>
      <w:r w:rsidR="000115D8">
        <w:t xml:space="preserve">  Version 1.</w:t>
      </w:r>
    </w:p>
    <w:p w:rsidR="00BA3AE4" w:rsidRDefault="00BA3AE4" w:rsidP="00057B1D"/>
    <w:p w:rsidR="00BA3AE4" w:rsidRDefault="00BA3AE4" w:rsidP="00BA3AE4">
      <w:pPr>
        <w:pStyle w:val="ListParagraph"/>
        <w:numPr>
          <w:ilvl w:val="1"/>
          <w:numId w:val="13"/>
        </w:numPr>
      </w:pPr>
      <w:r w:rsidRPr="00EC61A0">
        <w:t>O</w:t>
      </w:r>
      <w:r>
        <w:t xml:space="preserve">hio </w:t>
      </w:r>
      <w:r w:rsidRPr="00EC61A0">
        <w:t>D</w:t>
      </w:r>
      <w:r>
        <w:t xml:space="preserve">epartment of </w:t>
      </w:r>
      <w:r w:rsidRPr="00EC61A0">
        <w:t>H</w:t>
      </w:r>
      <w:r>
        <w:t>ealth Laboratory.</w:t>
      </w:r>
      <w:r w:rsidRPr="00EC61A0">
        <w:t xml:space="preserve"> </w:t>
      </w:r>
      <w:r w:rsidRPr="00EC61A0">
        <w:rPr>
          <w:u w:val="single"/>
        </w:rPr>
        <w:t>ODHL Select Agent Program BioSecurity Manual</w:t>
      </w:r>
      <w:r>
        <w:t>. Updated 6-26-2012.</w:t>
      </w:r>
    </w:p>
    <w:p w:rsidR="00BA3AE4" w:rsidRDefault="00BA3AE4" w:rsidP="00057B1D"/>
    <w:p w:rsidR="00BA3AE4" w:rsidRDefault="00BA3AE4" w:rsidP="00BA3AE4">
      <w:pPr>
        <w:pStyle w:val="ListParagraph"/>
        <w:numPr>
          <w:ilvl w:val="1"/>
          <w:numId w:val="13"/>
        </w:numPr>
      </w:pPr>
      <w:r>
        <w:t xml:space="preserve">Ohio Department of Health Laboratory. </w:t>
      </w:r>
      <w:r w:rsidRPr="00BA3AE4">
        <w:rPr>
          <w:u w:val="single"/>
        </w:rPr>
        <w:t>ODHL Select Agents and Toxins Biosafety Plan</w:t>
      </w:r>
      <w:r>
        <w:t>. Updated 6-12-2012.</w:t>
      </w:r>
    </w:p>
    <w:p w:rsidR="007B2A14" w:rsidRPr="00EC61A0" w:rsidRDefault="007B2A14" w:rsidP="00057B1D"/>
    <w:p w:rsidR="00EB2493" w:rsidRDefault="00EB2493">
      <w:pPr>
        <w:spacing w:after="200" w:line="276" w:lineRule="auto"/>
        <w:rPr>
          <w:rFonts w:eastAsiaTheme="majorEastAsia" w:cs="Arial"/>
          <w:b/>
          <w:bCs/>
          <w:sz w:val="28"/>
          <w:szCs w:val="28"/>
        </w:rPr>
      </w:pPr>
      <w:r>
        <w:rPr>
          <w:rFonts w:cs="Arial"/>
        </w:rPr>
        <w:br w:type="page"/>
      </w:r>
    </w:p>
    <w:p w:rsidR="009E5C01" w:rsidRDefault="009E5C01" w:rsidP="009E5C01">
      <w:pPr>
        <w:pStyle w:val="Heading1"/>
        <w:numPr>
          <w:ilvl w:val="0"/>
          <w:numId w:val="0"/>
        </w:numPr>
        <w:rPr>
          <w:rFonts w:cs="Arial"/>
        </w:rPr>
        <w:sectPr w:rsidR="009E5C01" w:rsidSect="00FC599B">
          <w:headerReference w:type="default" r:id="rId24"/>
          <w:footerReference w:type="default" r:id="rId25"/>
          <w:pgSz w:w="12240" w:h="15840"/>
          <w:pgMar w:top="1440" w:right="1440" w:bottom="1440" w:left="1440" w:header="720" w:footer="720" w:gutter="0"/>
          <w:cols w:space="720"/>
          <w:titlePg/>
          <w:docGrid w:linePitch="360"/>
        </w:sectPr>
      </w:pPr>
    </w:p>
    <w:p w:rsidR="00595B95" w:rsidRPr="00595B95" w:rsidRDefault="00595B95" w:rsidP="009E5C01">
      <w:pPr>
        <w:pStyle w:val="Heading1"/>
        <w:numPr>
          <w:ilvl w:val="0"/>
          <w:numId w:val="0"/>
        </w:numPr>
        <w:rPr>
          <w:rFonts w:cs="Arial"/>
        </w:rPr>
      </w:pPr>
      <w:bookmarkStart w:id="48" w:name="_Toc376167786"/>
      <w:r w:rsidRPr="00595B95">
        <w:rPr>
          <w:rFonts w:cs="Arial"/>
        </w:rPr>
        <w:lastRenderedPageBreak/>
        <w:t>Appendix A</w:t>
      </w:r>
      <w:r w:rsidR="00BD3C5E">
        <w:rPr>
          <w:rFonts w:cs="Arial"/>
        </w:rPr>
        <w:t>:</w:t>
      </w:r>
      <w:r w:rsidRPr="00595B95">
        <w:rPr>
          <w:rFonts w:cs="Arial"/>
        </w:rPr>
        <w:t xml:space="preserve"> Important Phone Numbers</w:t>
      </w:r>
      <w:bookmarkEnd w:id="45"/>
      <w:bookmarkEnd w:id="46"/>
      <w:bookmarkEnd w:id="47"/>
      <w:bookmarkEnd w:id="48"/>
    </w:p>
    <w:p w:rsidR="00595B95" w:rsidRDefault="00595B95" w:rsidP="00595B95">
      <w:pPr>
        <w:rPr>
          <w:rFonts w:cs="Arial"/>
          <w:szCs w:val="22"/>
        </w:rPr>
      </w:pPr>
    </w:p>
    <w:p w:rsidR="00595B95" w:rsidRPr="008F0871" w:rsidRDefault="00595B95" w:rsidP="00595B95">
      <w:pPr>
        <w:rPr>
          <w:rFonts w:cs="Arial"/>
          <w:b/>
          <w:szCs w:val="22"/>
        </w:rPr>
      </w:pPr>
      <w:r w:rsidRPr="008F0871">
        <w:rPr>
          <w:rFonts w:cs="Arial"/>
          <w:b/>
          <w:szCs w:val="22"/>
        </w:rPr>
        <w:t>External:</w:t>
      </w:r>
    </w:p>
    <w:p w:rsidR="00595B95" w:rsidRDefault="00595B95" w:rsidP="00595B95">
      <w:pPr>
        <w:rPr>
          <w:rFonts w:cs="Arial"/>
          <w:szCs w:val="22"/>
        </w:rPr>
      </w:pPr>
    </w:p>
    <w:p w:rsidR="00595B95" w:rsidRDefault="00595B95" w:rsidP="00595B95">
      <w:pPr>
        <w:rPr>
          <w:rFonts w:cs="Arial"/>
          <w:szCs w:val="22"/>
        </w:rPr>
      </w:pPr>
      <w:r>
        <w:rPr>
          <w:rFonts w:cs="Arial"/>
          <w:szCs w:val="22"/>
        </w:rPr>
        <w:t>Fire/Police/Ambulance</w:t>
      </w:r>
      <w:r>
        <w:rPr>
          <w:rFonts w:cs="Arial"/>
          <w:szCs w:val="22"/>
        </w:rPr>
        <w:tab/>
      </w:r>
      <w:r>
        <w:rPr>
          <w:rFonts w:cs="Arial"/>
          <w:szCs w:val="22"/>
        </w:rPr>
        <w:tab/>
      </w:r>
      <w:r>
        <w:rPr>
          <w:rFonts w:cs="Arial"/>
          <w:szCs w:val="22"/>
        </w:rPr>
        <w:tab/>
      </w:r>
      <w:r>
        <w:rPr>
          <w:rFonts w:cs="Arial"/>
          <w:szCs w:val="22"/>
        </w:rPr>
        <w:tab/>
      </w:r>
      <w:r>
        <w:rPr>
          <w:rFonts w:cs="Arial"/>
          <w:szCs w:val="22"/>
        </w:rPr>
        <w:tab/>
      </w:r>
      <w:r w:rsidR="002C43B3">
        <w:rPr>
          <w:rFonts w:cs="Arial"/>
          <w:szCs w:val="22"/>
        </w:rPr>
        <w:tab/>
      </w:r>
      <w:r>
        <w:rPr>
          <w:rFonts w:cs="Arial"/>
          <w:szCs w:val="22"/>
        </w:rPr>
        <w:t>9-911</w:t>
      </w:r>
    </w:p>
    <w:p w:rsidR="00595B95" w:rsidRDefault="00595B95" w:rsidP="00595B95">
      <w:pPr>
        <w:rPr>
          <w:rFonts w:cs="Arial"/>
          <w:szCs w:val="22"/>
        </w:rPr>
      </w:pPr>
    </w:p>
    <w:p w:rsidR="00595B95" w:rsidRDefault="00595B95" w:rsidP="00595B95">
      <w:pPr>
        <w:rPr>
          <w:rFonts w:cs="Arial"/>
          <w:szCs w:val="22"/>
        </w:rPr>
      </w:pPr>
      <w:r>
        <w:rPr>
          <w:rFonts w:cs="Arial"/>
          <w:szCs w:val="22"/>
        </w:rPr>
        <w:t>Police (non-emergency)</w:t>
      </w:r>
      <w:r w:rsidR="00F755A7">
        <w:rPr>
          <w:rFonts w:cs="Arial"/>
          <w:szCs w:val="22"/>
        </w:rPr>
        <w:tab/>
      </w:r>
    </w:p>
    <w:p w:rsidR="00595B95" w:rsidRPr="00E31B12" w:rsidRDefault="00595B95" w:rsidP="00595B95">
      <w:pPr>
        <w:rPr>
          <w:rFonts w:cs="Arial"/>
          <w:szCs w:val="22"/>
        </w:rPr>
      </w:pPr>
      <w:r>
        <w:rPr>
          <w:rFonts w:cs="Arial"/>
          <w:szCs w:val="22"/>
        </w:rPr>
        <w:tab/>
      </w:r>
      <w:r w:rsidRPr="00E31B12">
        <w:rPr>
          <w:rFonts w:cs="Arial"/>
          <w:szCs w:val="22"/>
        </w:rPr>
        <w:t>Licking County Sheriff’s Office</w:t>
      </w:r>
      <w:r w:rsidR="00F755A7" w:rsidRPr="00E31B12">
        <w:rPr>
          <w:rFonts w:cs="Arial"/>
          <w:szCs w:val="22"/>
        </w:rPr>
        <w:tab/>
      </w:r>
      <w:r w:rsidR="00F755A7" w:rsidRPr="00E31B12">
        <w:rPr>
          <w:rFonts w:cs="Arial"/>
          <w:szCs w:val="22"/>
        </w:rPr>
        <w:tab/>
      </w:r>
      <w:r w:rsidR="002C43B3" w:rsidRPr="00E31B12">
        <w:rPr>
          <w:rFonts w:cs="Arial"/>
          <w:szCs w:val="22"/>
        </w:rPr>
        <w:tab/>
      </w:r>
      <w:r w:rsidR="00E31B12" w:rsidRPr="00E31B12">
        <w:rPr>
          <w:rFonts w:cs="Arial"/>
          <w:szCs w:val="22"/>
        </w:rPr>
        <w:tab/>
        <w:t>740-670-5555</w:t>
      </w:r>
    </w:p>
    <w:p w:rsidR="00595B95" w:rsidRPr="00E31B12" w:rsidRDefault="00595B95" w:rsidP="00595B95">
      <w:pPr>
        <w:rPr>
          <w:rFonts w:cs="Arial"/>
          <w:szCs w:val="22"/>
        </w:rPr>
      </w:pPr>
      <w:r w:rsidRPr="00E31B12">
        <w:rPr>
          <w:rFonts w:cs="Arial"/>
          <w:szCs w:val="22"/>
        </w:rPr>
        <w:tab/>
        <w:t>Ohio State Highway Patrol</w:t>
      </w:r>
      <w:r w:rsidRPr="00E31B12">
        <w:rPr>
          <w:rFonts w:cs="Arial"/>
          <w:szCs w:val="22"/>
        </w:rPr>
        <w:tab/>
      </w:r>
      <w:r w:rsidRPr="00E31B12">
        <w:rPr>
          <w:rFonts w:cs="Arial"/>
          <w:szCs w:val="22"/>
        </w:rPr>
        <w:tab/>
      </w:r>
      <w:r w:rsidRPr="00E31B12">
        <w:rPr>
          <w:rFonts w:cs="Arial"/>
          <w:szCs w:val="22"/>
        </w:rPr>
        <w:tab/>
      </w:r>
      <w:r w:rsidR="002C43B3" w:rsidRPr="00E31B12">
        <w:rPr>
          <w:rFonts w:cs="Arial"/>
          <w:szCs w:val="22"/>
        </w:rPr>
        <w:tab/>
      </w:r>
      <w:r w:rsidR="00E31B12" w:rsidRPr="00E31B12">
        <w:rPr>
          <w:rFonts w:cs="Arial"/>
          <w:szCs w:val="22"/>
        </w:rPr>
        <w:tab/>
        <w:t>740-927-0065</w:t>
      </w:r>
    </w:p>
    <w:p w:rsidR="00E31B12" w:rsidRPr="00E31B12" w:rsidRDefault="00E31B12" w:rsidP="00595B95">
      <w:pPr>
        <w:rPr>
          <w:rFonts w:cs="Arial"/>
          <w:szCs w:val="22"/>
        </w:rPr>
      </w:pPr>
      <w:r w:rsidRPr="00E31B12">
        <w:rPr>
          <w:rFonts w:cs="Arial"/>
          <w:szCs w:val="22"/>
        </w:rPr>
        <w:tab/>
      </w:r>
    </w:p>
    <w:p w:rsidR="00595B95" w:rsidRPr="00E31B12" w:rsidRDefault="00595B95" w:rsidP="00595B95">
      <w:pPr>
        <w:rPr>
          <w:rFonts w:cs="Arial"/>
          <w:szCs w:val="22"/>
        </w:rPr>
      </w:pPr>
    </w:p>
    <w:p w:rsidR="00595B95" w:rsidRPr="00E31B12" w:rsidRDefault="00595B95" w:rsidP="00595B95">
      <w:pPr>
        <w:rPr>
          <w:rFonts w:cs="Arial"/>
          <w:szCs w:val="22"/>
        </w:rPr>
      </w:pPr>
      <w:r w:rsidRPr="00E31B12">
        <w:rPr>
          <w:rFonts w:cs="Arial"/>
          <w:szCs w:val="22"/>
        </w:rPr>
        <w:t>Truro Township Fire Department (non-emergency)</w:t>
      </w:r>
      <w:r w:rsidRPr="00E31B12">
        <w:rPr>
          <w:rFonts w:cs="Arial"/>
          <w:szCs w:val="22"/>
        </w:rPr>
        <w:tab/>
      </w:r>
      <w:r w:rsidRPr="00E31B12">
        <w:rPr>
          <w:rFonts w:cs="Arial"/>
          <w:szCs w:val="22"/>
        </w:rPr>
        <w:tab/>
      </w:r>
      <w:r w:rsidR="00E31B12" w:rsidRPr="00E31B12">
        <w:rPr>
          <w:rFonts w:cs="Arial"/>
          <w:szCs w:val="22"/>
        </w:rPr>
        <w:tab/>
        <w:t>614-864-2445</w:t>
      </w:r>
    </w:p>
    <w:p w:rsidR="00595B95" w:rsidRPr="00E31B12" w:rsidRDefault="00595B95" w:rsidP="00595B95">
      <w:pPr>
        <w:rPr>
          <w:rFonts w:cs="Arial"/>
          <w:szCs w:val="22"/>
        </w:rPr>
      </w:pPr>
    </w:p>
    <w:p w:rsidR="00595B95" w:rsidRPr="00E31B12" w:rsidRDefault="00595B95" w:rsidP="00595B95">
      <w:pPr>
        <w:rPr>
          <w:rFonts w:cs="Arial"/>
          <w:szCs w:val="22"/>
        </w:rPr>
      </w:pPr>
      <w:r w:rsidRPr="00E31B12">
        <w:rPr>
          <w:rFonts w:cs="Arial"/>
          <w:szCs w:val="22"/>
        </w:rPr>
        <w:t>Hospital (Mt. Carmel East)</w:t>
      </w:r>
    </w:p>
    <w:p w:rsidR="00595B95" w:rsidRPr="00E31B12" w:rsidRDefault="00595B95" w:rsidP="00595B95">
      <w:pPr>
        <w:rPr>
          <w:rFonts w:cs="Arial"/>
          <w:szCs w:val="22"/>
        </w:rPr>
      </w:pPr>
      <w:r w:rsidRPr="00E31B12">
        <w:rPr>
          <w:rFonts w:cs="Arial"/>
          <w:szCs w:val="22"/>
        </w:rPr>
        <w:tab/>
        <w:t>Non-emergency</w:t>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002C43B3" w:rsidRPr="00E31B12">
        <w:rPr>
          <w:rFonts w:cs="Arial"/>
          <w:szCs w:val="22"/>
        </w:rPr>
        <w:tab/>
      </w:r>
      <w:r w:rsidRPr="00E31B12">
        <w:rPr>
          <w:rFonts w:cs="Arial"/>
          <w:szCs w:val="22"/>
        </w:rPr>
        <w:t>614-234-6000</w:t>
      </w:r>
    </w:p>
    <w:p w:rsidR="00595B95" w:rsidRDefault="00595B95" w:rsidP="00595B95">
      <w:pPr>
        <w:rPr>
          <w:rFonts w:cs="Arial"/>
          <w:szCs w:val="22"/>
        </w:rPr>
      </w:pPr>
      <w:r w:rsidRPr="00E31B12">
        <w:rPr>
          <w:rFonts w:cs="Arial"/>
          <w:szCs w:val="22"/>
        </w:rPr>
        <w:tab/>
        <w:t>Emergency Room</w:t>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00E31B12" w:rsidRPr="00E31B12">
        <w:rPr>
          <w:rFonts w:cs="Arial"/>
          <w:szCs w:val="22"/>
        </w:rPr>
        <w:tab/>
      </w:r>
      <w:r w:rsidR="002C43B3" w:rsidRPr="00E31B12">
        <w:rPr>
          <w:rFonts w:cs="Arial"/>
          <w:szCs w:val="22"/>
        </w:rPr>
        <w:tab/>
      </w:r>
      <w:r w:rsidR="00E31B12" w:rsidRPr="00E31B12">
        <w:rPr>
          <w:rFonts w:cs="Arial"/>
          <w:szCs w:val="22"/>
        </w:rPr>
        <w:t>614-234-6010</w:t>
      </w:r>
    </w:p>
    <w:p w:rsidR="00595B95" w:rsidRDefault="00595B95" w:rsidP="00595B95">
      <w:pPr>
        <w:rPr>
          <w:rFonts w:cs="Arial"/>
          <w:szCs w:val="22"/>
        </w:rPr>
      </w:pPr>
    </w:p>
    <w:p w:rsidR="008F0871" w:rsidRDefault="008F0871" w:rsidP="00595B95">
      <w:pPr>
        <w:rPr>
          <w:rFonts w:cs="Arial"/>
          <w:szCs w:val="22"/>
        </w:rPr>
      </w:pPr>
      <w:r>
        <w:rPr>
          <w:rFonts w:cs="Arial"/>
          <w:szCs w:val="22"/>
        </w:rPr>
        <w:t>Department of Health</w:t>
      </w:r>
    </w:p>
    <w:p w:rsidR="00595B95" w:rsidRPr="00E31B12" w:rsidRDefault="00595B95" w:rsidP="008F0871">
      <w:pPr>
        <w:ind w:firstLine="720"/>
        <w:rPr>
          <w:rFonts w:cs="Arial"/>
          <w:szCs w:val="22"/>
        </w:rPr>
      </w:pPr>
      <w:r w:rsidRPr="00E31B12">
        <w:rPr>
          <w:rFonts w:cs="Arial"/>
          <w:szCs w:val="22"/>
        </w:rPr>
        <w:t>Main Office</w:t>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002C43B3" w:rsidRPr="00E31B12">
        <w:rPr>
          <w:rFonts w:cs="Arial"/>
          <w:szCs w:val="22"/>
        </w:rPr>
        <w:tab/>
      </w:r>
      <w:r w:rsidRPr="00E31B12">
        <w:rPr>
          <w:rFonts w:cs="Arial"/>
          <w:szCs w:val="22"/>
        </w:rPr>
        <w:t>614-466-3543</w:t>
      </w:r>
    </w:p>
    <w:p w:rsidR="00595B95" w:rsidRPr="00E31B12" w:rsidRDefault="00595B95" w:rsidP="008F0871">
      <w:pPr>
        <w:ind w:left="720"/>
        <w:rPr>
          <w:rFonts w:cs="Arial"/>
          <w:szCs w:val="22"/>
        </w:rPr>
      </w:pPr>
      <w:r w:rsidRPr="00E31B12">
        <w:rPr>
          <w:rFonts w:cs="Arial"/>
          <w:szCs w:val="22"/>
        </w:rPr>
        <w:t>Human Resources</w:t>
      </w:r>
      <w:r w:rsidR="008F0871" w:rsidRPr="00E31B12">
        <w:rPr>
          <w:rFonts w:cs="Arial"/>
          <w:szCs w:val="22"/>
        </w:rPr>
        <w:tab/>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002C43B3" w:rsidRPr="00E31B12">
        <w:rPr>
          <w:rFonts w:cs="Arial"/>
          <w:szCs w:val="22"/>
        </w:rPr>
        <w:tab/>
      </w:r>
      <w:r w:rsidRPr="00E31B12">
        <w:rPr>
          <w:rFonts w:cs="Arial"/>
          <w:szCs w:val="22"/>
        </w:rPr>
        <w:t>614-466-2434</w:t>
      </w:r>
    </w:p>
    <w:p w:rsidR="00595B95" w:rsidRDefault="00011FAD" w:rsidP="00595B95">
      <w:pPr>
        <w:rPr>
          <w:rFonts w:cs="Arial"/>
          <w:szCs w:val="22"/>
        </w:rPr>
      </w:pPr>
      <w:r w:rsidRPr="00E31B12">
        <w:rPr>
          <w:rFonts w:cs="Arial"/>
          <w:szCs w:val="22"/>
        </w:rPr>
        <w:tab/>
        <w:t>24/7 Public He</w:t>
      </w:r>
      <w:r w:rsidR="00E31B12" w:rsidRPr="00E31B12">
        <w:rPr>
          <w:rFonts w:cs="Arial"/>
          <w:szCs w:val="22"/>
        </w:rPr>
        <w:t>alth Response</w:t>
      </w:r>
      <w:r w:rsidR="00E31B12" w:rsidRPr="00E31B12">
        <w:rPr>
          <w:rFonts w:cs="Arial"/>
          <w:szCs w:val="22"/>
        </w:rPr>
        <w:tab/>
      </w:r>
      <w:r w:rsidR="00E31B12" w:rsidRPr="00E31B12">
        <w:rPr>
          <w:rFonts w:cs="Arial"/>
          <w:szCs w:val="22"/>
        </w:rPr>
        <w:tab/>
      </w:r>
      <w:r w:rsidR="00E31B12" w:rsidRPr="00E31B12">
        <w:rPr>
          <w:rFonts w:cs="Arial"/>
          <w:szCs w:val="22"/>
        </w:rPr>
        <w:tab/>
      </w:r>
      <w:r w:rsidR="00E31B12" w:rsidRPr="00E31B12">
        <w:rPr>
          <w:rFonts w:cs="Arial"/>
          <w:szCs w:val="22"/>
        </w:rPr>
        <w:tab/>
      </w:r>
      <w:r w:rsidR="00E31B12" w:rsidRPr="00E31B12">
        <w:rPr>
          <w:rFonts w:cs="Arial"/>
          <w:szCs w:val="22"/>
        </w:rPr>
        <w:tab/>
        <w:t>614-722-7221</w:t>
      </w:r>
    </w:p>
    <w:p w:rsidR="00011FAD" w:rsidRDefault="00011FAD" w:rsidP="00595B95">
      <w:pPr>
        <w:rPr>
          <w:rFonts w:cs="Arial"/>
          <w:szCs w:val="22"/>
        </w:rPr>
      </w:pPr>
    </w:p>
    <w:p w:rsidR="000B080B" w:rsidRDefault="00595B95" w:rsidP="00595B95">
      <w:pPr>
        <w:rPr>
          <w:rFonts w:cs="Arial"/>
          <w:szCs w:val="22"/>
        </w:rPr>
      </w:pPr>
      <w:r w:rsidRPr="00E31B12">
        <w:rPr>
          <w:rFonts w:cs="Arial"/>
          <w:szCs w:val="22"/>
        </w:rPr>
        <w:t>ODA Facilities Maintenance</w:t>
      </w:r>
      <w:r w:rsidR="000B080B">
        <w:rPr>
          <w:rFonts w:cs="Arial"/>
          <w:szCs w:val="22"/>
        </w:rPr>
        <w:t xml:space="preserve"> (Jeff </w:t>
      </w:r>
      <w:proofErr w:type="spellStart"/>
      <w:r w:rsidR="000B080B">
        <w:rPr>
          <w:rFonts w:cs="Arial"/>
          <w:szCs w:val="22"/>
        </w:rPr>
        <w:t>Sholl</w:t>
      </w:r>
      <w:proofErr w:type="spellEnd"/>
      <w:r w:rsidR="000B080B">
        <w:rPr>
          <w:rFonts w:cs="Arial"/>
          <w:szCs w:val="22"/>
        </w:rPr>
        <w:t>)</w:t>
      </w:r>
      <w:r w:rsidR="00E31B12" w:rsidRPr="00E31B12">
        <w:rPr>
          <w:rFonts w:cs="Arial"/>
          <w:szCs w:val="22"/>
        </w:rPr>
        <w:t xml:space="preserve"> </w:t>
      </w:r>
      <w:r w:rsidR="000B080B">
        <w:rPr>
          <w:rFonts w:cs="Arial"/>
          <w:szCs w:val="22"/>
        </w:rPr>
        <w:tab/>
      </w:r>
      <w:r w:rsidR="000B080B">
        <w:rPr>
          <w:rFonts w:cs="Arial"/>
          <w:szCs w:val="22"/>
        </w:rPr>
        <w:tab/>
      </w:r>
      <w:r w:rsidR="000B080B">
        <w:rPr>
          <w:rFonts w:cs="Arial"/>
          <w:szCs w:val="22"/>
        </w:rPr>
        <w:tab/>
      </w:r>
      <w:r w:rsidR="000B080B">
        <w:rPr>
          <w:rFonts w:cs="Arial"/>
          <w:szCs w:val="22"/>
        </w:rPr>
        <w:tab/>
        <w:t>614-374-7250</w:t>
      </w:r>
    </w:p>
    <w:p w:rsidR="00595B95" w:rsidRDefault="00595B95" w:rsidP="00595B95">
      <w:pPr>
        <w:rPr>
          <w:rFonts w:cs="Arial"/>
          <w:szCs w:val="22"/>
        </w:rPr>
      </w:pPr>
      <w:r w:rsidRPr="00E31B12">
        <w:rPr>
          <w:rFonts w:cs="Arial"/>
          <w:szCs w:val="22"/>
        </w:rPr>
        <w:t>ODA Enforcement</w:t>
      </w:r>
      <w:r w:rsidR="00E31B12" w:rsidRPr="00E31B12">
        <w:rPr>
          <w:rFonts w:cs="Arial"/>
          <w:szCs w:val="22"/>
        </w:rPr>
        <w:t xml:space="preserve"> (Gary Hill)</w:t>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002C43B3" w:rsidRPr="00E31B12">
        <w:rPr>
          <w:rFonts w:cs="Arial"/>
          <w:szCs w:val="22"/>
        </w:rPr>
        <w:tab/>
      </w:r>
      <w:r w:rsidRPr="00E31B12">
        <w:rPr>
          <w:rFonts w:cs="Arial"/>
          <w:szCs w:val="22"/>
        </w:rPr>
        <w:t>614-728-6240</w:t>
      </w:r>
    </w:p>
    <w:p w:rsidR="00595B95" w:rsidRDefault="00595B95" w:rsidP="00595B95">
      <w:pPr>
        <w:rPr>
          <w:rFonts w:cs="Arial"/>
          <w:szCs w:val="22"/>
        </w:rPr>
      </w:pPr>
    </w:p>
    <w:p w:rsidR="00595B95" w:rsidRPr="008F0871" w:rsidRDefault="00595B95" w:rsidP="00595B95">
      <w:pPr>
        <w:rPr>
          <w:rFonts w:cs="Arial"/>
          <w:b/>
          <w:szCs w:val="22"/>
        </w:rPr>
      </w:pPr>
      <w:r w:rsidRPr="008F0871">
        <w:rPr>
          <w:rFonts w:cs="Arial"/>
          <w:b/>
          <w:szCs w:val="22"/>
        </w:rPr>
        <w:t>Internal:</w:t>
      </w:r>
    </w:p>
    <w:p w:rsidR="00595B95" w:rsidRDefault="00595B95" w:rsidP="00595B95">
      <w:pPr>
        <w:rPr>
          <w:rFonts w:cs="Arial"/>
          <w:szCs w:val="22"/>
        </w:rPr>
      </w:pPr>
    </w:p>
    <w:p w:rsidR="00595B95" w:rsidRDefault="00595B95" w:rsidP="00595B95">
      <w:pPr>
        <w:rPr>
          <w:rFonts w:cs="Arial"/>
          <w:szCs w:val="22"/>
        </w:rPr>
      </w:pPr>
      <w:r>
        <w:rPr>
          <w:rFonts w:cs="Arial"/>
          <w:szCs w:val="22"/>
        </w:rPr>
        <w:t>Laboratory Administration</w:t>
      </w:r>
    </w:p>
    <w:p w:rsidR="00A91A02" w:rsidRDefault="00A91A02" w:rsidP="00A91A02">
      <w:pPr>
        <w:ind w:firstLine="720"/>
        <w:rPr>
          <w:rFonts w:cs="Arial"/>
          <w:szCs w:val="22"/>
        </w:rPr>
      </w:pPr>
      <w:r>
        <w:rPr>
          <w:rFonts w:cs="Arial"/>
          <w:szCs w:val="22"/>
        </w:rPr>
        <w:t>Rosemarie Gearhart (Bureau Chief)</w:t>
      </w:r>
      <w:r>
        <w:rPr>
          <w:rFonts w:cs="Arial"/>
          <w:szCs w:val="22"/>
        </w:rPr>
        <w:tab/>
      </w:r>
      <w:r>
        <w:rPr>
          <w:rFonts w:cs="Arial"/>
          <w:szCs w:val="22"/>
        </w:rPr>
        <w:tab/>
      </w:r>
      <w:r>
        <w:rPr>
          <w:rFonts w:cs="Arial"/>
          <w:szCs w:val="22"/>
        </w:rPr>
        <w:tab/>
      </w:r>
      <w:r>
        <w:rPr>
          <w:rFonts w:cs="Arial"/>
          <w:szCs w:val="22"/>
        </w:rPr>
        <w:tab/>
        <w:t>614-644-4632</w:t>
      </w:r>
    </w:p>
    <w:p w:rsidR="00595B95" w:rsidRDefault="000B080B" w:rsidP="00595B95">
      <w:pPr>
        <w:rPr>
          <w:rFonts w:cs="Arial"/>
          <w:szCs w:val="22"/>
        </w:rPr>
      </w:pPr>
      <w:r>
        <w:rPr>
          <w:rFonts w:cs="Arial"/>
          <w:szCs w:val="22"/>
        </w:rPr>
        <w:t xml:space="preserve">           </w:t>
      </w:r>
      <w:r w:rsidR="00595B95">
        <w:rPr>
          <w:rFonts w:cs="Arial"/>
          <w:szCs w:val="22"/>
        </w:rPr>
        <w:tab/>
        <w:t>Dr. Tammy Bannerman</w:t>
      </w:r>
      <w:r w:rsidR="008F0871">
        <w:rPr>
          <w:rFonts w:cs="Arial"/>
          <w:szCs w:val="22"/>
        </w:rPr>
        <w:t xml:space="preserve"> (Lab Director)</w:t>
      </w:r>
      <w:r w:rsidR="00595B95">
        <w:rPr>
          <w:rFonts w:cs="Arial"/>
          <w:szCs w:val="22"/>
        </w:rPr>
        <w:tab/>
      </w:r>
      <w:r w:rsidR="00595B95">
        <w:rPr>
          <w:rFonts w:cs="Arial"/>
          <w:szCs w:val="22"/>
        </w:rPr>
        <w:tab/>
      </w:r>
      <w:r w:rsidR="002C43B3">
        <w:rPr>
          <w:rFonts w:cs="Arial"/>
          <w:szCs w:val="22"/>
        </w:rPr>
        <w:tab/>
      </w:r>
      <w:r w:rsidR="00595B95">
        <w:rPr>
          <w:rFonts w:cs="Arial"/>
          <w:szCs w:val="22"/>
        </w:rPr>
        <w:t>614-644-4596</w:t>
      </w:r>
    </w:p>
    <w:p w:rsidR="008F0871" w:rsidRDefault="00595B95" w:rsidP="00595B95">
      <w:pPr>
        <w:rPr>
          <w:rFonts w:cs="Arial"/>
          <w:szCs w:val="22"/>
        </w:rPr>
      </w:pPr>
      <w:r>
        <w:rPr>
          <w:rFonts w:cs="Arial"/>
          <w:szCs w:val="22"/>
        </w:rPr>
        <w:tab/>
      </w:r>
    </w:p>
    <w:p w:rsidR="00595B95" w:rsidRDefault="008F0871" w:rsidP="00595B95">
      <w:pPr>
        <w:rPr>
          <w:rFonts w:cs="Arial"/>
          <w:szCs w:val="22"/>
        </w:rPr>
      </w:pPr>
      <w:r>
        <w:rPr>
          <w:rFonts w:cs="Arial"/>
          <w:szCs w:val="22"/>
        </w:rPr>
        <w:tab/>
      </w:r>
    </w:p>
    <w:p w:rsidR="00595B95" w:rsidRDefault="00595B95" w:rsidP="00595B95">
      <w:pPr>
        <w:rPr>
          <w:rFonts w:cs="Arial"/>
          <w:szCs w:val="22"/>
        </w:rPr>
      </w:pPr>
      <w:r>
        <w:rPr>
          <w:rFonts w:cs="Arial"/>
          <w:szCs w:val="22"/>
        </w:rPr>
        <w:t>Supervisors</w:t>
      </w:r>
    </w:p>
    <w:p w:rsidR="00595B95" w:rsidRDefault="00595B95" w:rsidP="00595B95">
      <w:pPr>
        <w:rPr>
          <w:rFonts w:cs="Arial"/>
          <w:szCs w:val="22"/>
        </w:rPr>
      </w:pPr>
      <w:r>
        <w:rPr>
          <w:rFonts w:cs="Arial"/>
          <w:szCs w:val="22"/>
        </w:rPr>
        <w:tab/>
      </w:r>
      <w:r w:rsidR="008F0871">
        <w:rPr>
          <w:rFonts w:cs="Arial"/>
          <w:szCs w:val="22"/>
        </w:rPr>
        <w:t>Dr. Rosemary Hage (Newborn Screening)</w:t>
      </w:r>
      <w:r w:rsidR="008F0871">
        <w:rPr>
          <w:rFonts w:cs="Arial"/>
          <w:szCs w:val="22"/>
        </w:rPr>
        <w:tab/>
      </w:r>
      <w:r w:rsidR="008F0871">
        <w:rPr>
          <w:rFonts w:cs="Arial"/>
          <w:szCs w:val="22"/>
        </w:rPr>
        <w:tab/>
      </w:r>
      <w:r w:rsidR="002C43B3">
        <w:rPr>
          <w:rFonts w:cs="Arial"/>
          <w:szCs w:val="22"/>
        </w:rPr>
        <w:tab/>
      </w:r>
      <w:r w:rsidR="008F0871">
        <w:rPr>
          <w:rFonts w:cs="Arial"/>
          <w:szCs w:val="22"/>
        </w:rPr>
        <w:t>614-644-4605</w:t>
      </w:r>
    </w:p>
    <w:p w:rsidR="008F0871" w:rsidRDefault="008F0871" w:rsidP="00595B95">
      <w:pPr>
        <w:rPr>
          <w:rFonts w:cs="Arial"/>
          <w:szCs w:val="22"/>
        </w:rPr>
      </w:pPr>
      <w:r>
        <w:rPr>
          <w:rFonts w:cs="Arial"/>
          <w:szCs w:val="22"/>
        </w:rPr>
        <w:tab/>
        <w:t>Brian Harrison (Biowatch)</w:t>
      </w:r>
      <w:r>
        <w:rPr>
          <w:rFonts w:cs="Arial"/>
          <w:szCs w:val="22"/>
        </w:rPr>
        <w:tab/>
      </w:r>
      <w:r>
        <w:rPr>
          <w:rFonts w:cs="Arial"/>
          <w:szCs w:val="22"/>
        </w:rPr>
        <w:tab/>
      </w:r>
      <w:r>
        <w:rPr>
          <w:rFonts w:cs="Arial"/>
          <w:szCs w:val="22"/>
        </w:rPr>
        <w:tab/>
      </w:r>
      <w:r>
        <w:rPr>
          <w:rFonts w:cs="Arial"/>
          <w:szCs w:val="22"/>
        </w:rPr>
        <w:tab/>
      </w:r>
      <w:r w:rsidR="002C43B3">
        <w:rPr>
          <w:rFonts w:cs="Arial"/>
          <w:szCs w:val="22"/>
        </w:rPr>
        <w:tab/>
      </w:r>
      <w:r>
        <w:rPr>
          <w:rFonts w:cs="Arial"/>
          <w:szCs w:val="22"/>
        </w:rPr>
        <w:t>614-728-0527</w:t>
      </w:r>
    </w:p>
    <w:p w:rsidR="008F0871" w:rsidRDefault="008F0871" w:rsidP="00595B95">
      <w:pPr>
        <w:rPr>
          <w:rFonts w:cs="Arial"/>
          <w:szCs w:val="22"/>
        </w:rPr>
      </w:pPr>
      <w:r>
        <w:rPr>
          <w:rFonts w:cs="Arial"/>
          <w:szCs w:val="22"/>
        </w:rPr>
        <w:tab/>
        <w:t>Larry King</w:t>
      </w:r>
      <w:r w:rsidR="00E32E81">
        <w:rPr>
          <w:rFonts w:cs="Arial"/>
          <w:szCs w:val="22"/>
        </w:rPr>
        <w:t xml:space="preserve"> (Gen Micro)</w:t>
      </w:r>
      <w:r>
        <w:rPr>
          <w:rFonts w:cs="Arial"/>
          <w:szCs w:val="22"/>
        </w:rPr>
        <w:tab/>
      </w:r>
      <w:r>
        <w:rPr>
          <w:rFonts w:cs="Arial"/>
          <w:szCs w:val="22"/>
        </w:rPr>
        <w:tab/>
      </w:r>
      <w:r>
        <w:rPr>
          <w:rFonts w:cs="Arial"/>
          <w:szCs w:val="22"/>
        </w:rPr>
        <w:tab/>
      </w:r>
      <w:r>
        <w:rPr>
          <w:rFonts w:cs="Arial"/>
          <w:szCs w:val="22"/>
        </w:rPr>
        <w:tab/>
      </w:r>
      <w:r w:rsidR="002C43B3">
        <w:rPr>
          <w:rFonts w:cs="Arial"/>
          <w:szCs w:val="22"/>
        </w:rPr>
        <w:tab/>
      </w:r>
      <w:r>
        <w:rPr>
          <w:rFonts w:cs="Arial"/>
          <w:szCs w:val="22"/>
        </w:rPr>
        <w:t>614-752-9064</w:t>
      </w:r>
    </w:p>
    <w:p w:rsidR="008F0871" w:rsidRDefault="008F0871" w:rsidP="00595B95">
      <w:pPr>
        <w:rPr>
          <w:rFonts w:cs="Arial"/>
          <w:szCs w:val="22"/>
        </w:rPr>
      </w:pPr>
      <w:r>
        <w:rPr>
          <w:rFonts w:cs="Arial"/>
          <w:szCs w:val="22"/>
        </w:rPr>
        <w:tab/>
        <w:t>Sharon Linard</w:t>
      </w:r>
      <w:r w:rsidR="00E32E81">
        <w:rPr>
          <w:rFonts w:cs="Arial"/>
          <w:szCs w:val="22"/>
        </w:rPr>
        <w:t xml:space="preserve"> (Follow-up and Data Entry)</w:t>
      </w:r>
      <w:r>
        <w:rPr>
          <w:rFonts w:cs="Arial"/>
          <w:szCs w:val="22"/>
        </w:rPr>
        <w:tab/>
      </w:r>
      <w:r>
        <w:rPr>
          <w:rFonts w:cs="Arial"/>
          <w:szCs w:val="22"/>
        </w:rPr>
        <w:tab/>
      </w:r>
      <w:r w:rsidR="002C43B3">
        <w:rPr>
          <w:rFonts w:cs="Arial"/>
          <w:szCs w:val="22"/>
        </w:rPr>
        <w:tab/>
      </w:r>
      <w:r>
        <w:rPr>
          <w:rFonts w:cs="Arial"/>
          <w:szCs w:val="22"/>
        </w:rPr>
        <w:t>614-644-4659</w:t>
      </w:r>
    </w:p>
    <w:p w:rsidR="008F0871" w:rsidRDefault="008F0871" w:rsidP="00595B95">
      <w:pPr>
        <w:rPr>
          <w:rFonts w:cs="Arial"/>
          <w:szCs w:val="22"/>
        </w:rPr>
      </w:pPr>
      <w:r>
        <w:rPr>
          <w:rFonts w:cs="Arial"/>
          <w:szCs w:val="22"/>
        </w:rPr>
        <w:tab/>
        <w:t>Kevin Sohner</w:t>
      </w:r>
      <w:r w:rsidR="00E32E81">
        <w:rPr>
          <w:rFonts w:cs="Arial"/>
          <w:szCs w:val="22"/>
        </w:rPr>
        <w:t xml:space="preserve"> (Special Micro)</w:t>
      </w:r>
      <w:r>
        <w:rPr>
          <w:rFonts w:cs="Arial"/>
          <w:szCs w:val="22"/>
        </w:rPr>
        <w:tab/>
      </w:r>
      <w:r>
        <w:rPr>
          <w:rFonts w:cs="Arial"/>
          <w:szCs w:val="22"/>
        </w:rPr>
        <w:tab/>
      </w:r>
      <w:r>
        <w:rPr>
          <w:rFonts w:cs="Arial"/>
          <w:szCs w:val="22"/>
        </w:rPr>
        <w:tab/>
      </w:r>
      <w:r>
        <w:rPr>
          <w:rFonts w:cs="Arial"/>
          <w:szCs w:val="22"/>
        </w:rPr>
        <w:tab/>
      </w:r>
      <w:r w:rsidR="002C43B3">
        <w:rPr>
          <w:rFonts w:cs="Arial"/>
          <w:szCs w:val="22"/>
        </w:rPr>
        <w:tab/>
      </w:r>
      <w:r>
        <w:rPr>
          <w:rFonts w:cs="Arial"/>
          <w:szCs w:val="22"/>
        </w:rPr>
        <w:t>614-644-4668</w:t>
      </w:r>
    </w:p>
    <w:p w:rsidR="008F0871" w:rsidRDefault="008F0871" w:rsidP="00595B95">
      <w:pPr>
        <w:rPr>
          <w:rFonts w:cs="Arial"/>
          <w:szCs w:val="22"/>
        </w:rPr>
      </w:pPr>
      <w:r>
        <w:rPr>
          <w:rFonts w:cs="Arial"/>
          <w:szCs w:val="22"/>
        </w:rPr>
        <w:tab/>
        <w:t>Steve York</w:t>
      </w:r>
      <w:r w:rsidR="00E32E81">
        <w:rPr>
          <w:rFonts w:cs="Arial"/>
          <w:szCs w:val="22"/>
        </w:rPr>
        <w:t xml:space="preserve"> (Quality Assurance and Safety)</w:t>
      </w:r>
      <w:r>
        <w:rPr>
          <w:rFonts w:cs="Arial"/>
          <w:szCs w:val="22"/>
        </w:rPr>
        <w:tab/>
      </w:r>
      <w:r>
        <w:rPr>
          <w:rFonts w:cs="Arial"/>
          <w:szCs w:val="22"/>
        </w:rPr>
        <w:tab/>
      </w:r>
      <w:r w:rsidR="002C43B3">
        <w:rPr>
          <w:rFonts w:cs="Arial"/>
          <w:szCs w:val="22"/>
        </w:rPr>
        <w:tab/>
      </w:r>
      <w:r>
        <w:rPr>
          <w:rFonts w:cs="Arial"/>
          <w:szCs w:val="22"/>
        </w:rPr>
        <w:t>614-728-0393</w:t>
      </w:r>
    </w:p>
    <w:p w:rsidR="008F0871" w:rsidRDefault="008F0871" w:rsidP="00595B95">
      <w:pPr>
        <w:rPr>
          <w:rFonts w:cs="Arial"/>
          <w:szCs w:val="22"/>
        </w:rPr>
      </w:pPr>
    </w:p>
    <w:p w:rsidR="008F0871" w:rsidRDefault="008F0871" w:rsidP="00595B95">
      <w:pPr>
        <w:rPr>
          <w:rFonts w:cs="Arial"/>
          <w:szCs w:val="22"/>
        </w:rPr>
      </w:pPr>
      <w:r>
        <w:rPr>
          <w:rFonts w:cs="Arial"/>
          <w:szCs w:val="22"/>
        </w:rPr>
        <w:t>After Hours/Weekend Emergencies</w:t>
      </w:r>
    </w:p>
    <w:p w:rsidR="008F0871" w:rsidRPr="00E31B12" w:rsidRDefault="008F0871" w:rsidP="00595B95">
      <w:pPr>
        <w:rPr>
          <w:rFonts w:cs="Arial"/>
          <w:szCs w:val="22"/>
        </w:rPr>
      </w:pPr>
      <w:r>
        <w:rPr>
          <w:rFonts w:cs="Arial"/>
          <w:szCs w:val="22"/>
        </w:rPr>
        <w:tab/>
        <w:t>BT On-call</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2C43B3">
        <w:rPr>
          <w:rFonts w:cs="Arial"/>
          <w:szCs w:val="22"/>
        </w:rPr>
        <w:tab/>
      </w:r>
      <w:r w:rsidRPr="00E31B12">
        <w:rPr>
          <w:rFonts w:cs="Arial"/>
          <w:szCs w:val="22"/>
        </w:rPr>
        <w:t>614-203-1462</w:t>
      </w:r>
    </w:p>
    <w:p w:rsidR="008F0871" w:rsidRPr="00E31B12" w:rsidRDefault="008F0871" w:rsidP="00595B95">
      <w:pPr>
        <w:rPr>
          <w:rFonts w:cs="Arial"/>
          <w:szCs w:val="22"/>
        </w:rPr>
      </w:pPr>
      <w:r w:rsidRPr="00E31B12">
        <w:rPr>
          <w:rFonts w:cs="Arial"/>
          <w:szCs w:val="22"/>
        </w:rPr>
        <w:tab/>
        <w:t>KDR Answering Service</w:t>
      </w:r>
      <w:r w:rsidRPr="00E31B12">
        <w:rPr>
          <w:rFonts w:cs="Arial"/>
          <w:szCs w:val="22"/>
        </w:rPr>
        <w:tab/>
      </w:r>
      <w:r w:rsidRPr="00E31B12">
        <w:rPr>
          <w:rFonts w:cs="Arial"/>
          <w:szCs w:val="22"/>
        </w:rPr>
        <w:tab/>
      </w:r>
      <w:r w:rsidRPr="00E31B12">
        <w:rPr>
          <w:rFonts w:cs="Arial"/>
          <w:szCs w:val="22"/>
        </w:rPr>
        <w:tab/>
      </w:r>
      <w:r w:rsidRPr="00E31B12">
        <w:rPr>
          <w:rFonts w:cs="Arial"/>
          <w:szCs w:val="22"/>
        </w:rPr>
        <w:tab/>
      </w:r>
      <w:r w:rsidR="002C43B3" w:rsidRPr="00E31B12">
        <w:rPr>
          <w:rFonts w:cs="Arial"/>
          <w:szCs w:val="22"/>
        </w:rPr>
        <w:tab/>
      </w:r>
      <w:r w:rsidRPr="00E31B12">
        <w:rPr>
          <w:rFonts w:cs="Arial"/>
          <w:szCs w:val="22"/>
        </w:rPr>
        <w:t>1-888-456-3405</w:t>
      </w:r>
    </w:p>
    <w:p w:rsidR="008F0871" w:rsidRPr="00E31B12" w:rsidRDefault="008F0871" w:rsidP="00595B95">
      <w:pPr>
        <w:rPr>
          <w:rFonts w:cs="Arial"/>
          <w:szCs w:val="22"/>
        </w:rPr>
      </w:pPr>
      <w:r w:rsidRPr="00E31B12">
        <w:rPr>
          <w:rFonts w:cs="Arial"/>
          <w:szCs w:val="22"/>
        </w:rPr>
        <w:tab/>
        <w:t>ODA Facilities Maintenance (</w:t>
      </w:r>
      <w:r w:rsidR="000B080B">
        <w:rPr>
          <w:rFonts w:cs="Arial"/>
          <w:szCs w:val="22"/>
        </w:rPr>
        <w:t xml:space="preserve">Jeff </w:t>
      </w:r>
      <w:proofErr w:type="spellStart"/>
      <w:r w:rsidR="000B080B">
        <w:rPr>
          <w:rFonts w:cs="Arial"/>
          <w:szCs w:val="22"/>
        </w:rPr>
        <w:t>Sholl</w:t>
      </w:r>
      <w:proofErr w:type="spellEnd"/>
      <w:r w:rsidRPr="00E31B12">
        <w:rPr>
          <w:rFonts w:cs="Arial"/>
          <w:szCs w:val="22"/>
        </w:rPr>
        <w:t>)</w:t>
      </w:r>
      <w:r w:rsidRPr="00E31B12">
        <w:rPr>
          <w:rFonts w:cs="Arial"/>
          <w:szCs w:val="22"/>
        </w:rPr>
        <w:tab/>
      </w:r>
      <w:r w:rsidRPr="00E31B12">
        <w:rPr>
          <w:rFonts w:cs="Arial"/>
          <w:szCs w:val="22"/>
        </w:rPr>
        <w:tab/>
      </w:r>
      <w:r w:rsidR="002C43B3" w:rsidRPr="00E31B12">
        <w:rPr>
          <w:rFonts w:cs="Arial"/>
          <w:szCs w:val="22"/>
        </w:rPr>
        <w:tab/>
      </w:r>
      <w:r w:rsidRPr="00E31B12">
        <w:rPr>
          <w:rFonts w:cs="Arial"/>
          <w:szCs w:val="22"/>
        </w:rPr>
        <w:t>614-</w:t>
      </w:r>
      <w:r w:rsidR="000B080B">
        <w:rPr>
          <w:rFonts w:cs="Arial"/>
          <w:szCs w:val="22"/>
        </w:rPr>
        <w:t>374-7250</w:t>
      </w:r>
    </w:p>
    <w:p w:rsidR="008F0871" w:rsidRDefault="008F0871" w:rsidP="00595B95">
      <w:pPr>
        <w:rPr>
          <w:rFonts w:cs="Arial"/>
          <w:szCs w:val="22"/>
        </w:rPr>
      </w:pPr>
      <w:r w:rsidRPr="00E31B12">
        <w:rPr>
          <w:rFonts w:cs="Arial"/>
          <w:szCs w:val="22"/>
        </w:rPr>
        <w:tab/>
        <w:t>OD</w:t>
      </w:r>
      <w:r w:rsidR="00E31B12" w:rsidRPr="00E31B12">
        <w:rPr>
          <w:rFonts w:cs="Arial"/>
          <w:szCs w:val="22"/>
        </w:rPr>
        <w:t>A Campus Security (Gary Hill)</w:t>
      </w:r>
      <w:r w:rsidRPr="00E31B12">
        <w:rPr>
          <w:rFonts w:cs="Arial"/>
          <w:szCs w:val="22"/>
        </w:rPr>
        <w:tab/>
      </w:r>
      <w:r w:rsidRPr="00E31B12">
        <w:rPr>
          <w:rFonts w:cs="Arial"/>
          <w:szCs w:val="22"/>
        </w:rPr>
        <w:tab/>
      </w:r>
      <w:r w:rsidRPr="00E31B12">
        <w:rPr>
          <w:rFonts w:cs="Arial"/>
          <w:szCs w:val="22"/>
        </w:rPr>
        <w:tab/>
      </w:r>
      <w:r w:rsidR="002C43B3" w:rsidRPr="00E31B12">
        <w:rPr>
          <w:rFonts w:cs="Arial"/>
          <w:szCs w:val="22"/>
        </w:rPr>
        <w:tab/>
      </w:r>
      <w:r w:rsidR="00E31B12" w:rsidRPr="00E31B12">
        <w:rPr>
          <w:rFonts w:cs="Arial"/>
          <w:szCs w:val="22"/>
        </w:rPr>
        <w:t>614-736-1326</w:t>
      </w:r>
    </w:p>
    <w:p w:rsidR="00BD3C5E" w:rsidRDefault="00BD3C5E">
      <w:pPr>
        <w:spacing w:after="200" w:line="276" w:lineRule="auto"/>
        <w:rPr>
          <w:rFonts w:cs="Arial"/>
          <w:szCs w:val="22"/>
        </w:rPr>
      </w:pPr>
      <w:r>
        <w:rPr>
          <w:rFonts w:cs="Arial"/>
          <w:szCs w:val="22"/>
        </w:rPr>
        <w:br w:type="page"/>
      </w:r>
    </w:p>
    <w:p w:rsidR="00BD3C5E" w:rsidRDefault="00BD3C5E" w:rsidP="00BD3C5E">
      <w:pPr>
        <w:pStyle w:val="Heading1"/>
        <w:numPr>
          <w:ilvl w:val="0"/>
          <w:numId w:val="0"/>
        </w:numPr>
        <w:ind w:left="360" w:hanging="360"/>
      </w:pPr>
      <w:bookmarkStart w:id="49" w:name="_Appendix_B:_Evacuation"/>
      <w:bookmarkStart w:id="50" w:name="_Ref359338176"/>
      <w:bookmarkStart w:id="51" w:name="_Toc376167787"/>
      <w:bookmarkEnd w:id="49"/>
      <w:r>
        <w:lastRenderedPageBreak/>
        <w:t>Appendix B: Evacuation Map</w:t>
      </w:r>
      <w:bookmarkEnd w:id="50"/>
      <w:bookmarkEnd w:id="51"/>
    </w:p>
    <w:p w:rsidR="00BD3C5E" w:rsidRDefault="00BD3C5E" w:rsidP="00BD3C5E">
      <w:r>
        <w:rPr>
          <w:noProof/>
          <w:sz w:val="28"/>
          <w:szCs w:val="28"/>
        </w:rPr>
        <w:drawing>
          <wp:inline distT="0" distB="0" distL="0" distR="0" wp14:anchorId="2501ADD3" wp14:editId="4C764354">
            <wp:extent cx="5943600" cy="761408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14084"/>
                    </a:xfrm>
                    <a:prstGeom prst="rect">
                      <a:avLst/>
                    </a:prstGeom>
                    <a:noFill/>
                    <a:ln>
                      <a:noFill/>
                    </a:ln>
                  </pic:spPr>
                </pic:pic>
              </a:graphicData>
            </a:graphic>
          </wp:inline>
        </w:drawing>
      </w:r>
    </w:p>
    <w:p w:rsidR="00BD3C5E" w:rsidRDefault="00BD3C5E">
      <w:pPr>
        <w:spacing w:after="200" w:line="276" w:lineRule="auto"/>
      </w:pPr>
      <w:r>
        <w:br w:type="page"/>
      </w:r>
    </w:p>
    <w:p w:rsidR="00BD3C5E" w:rsidRPr="00BD3C5E" w:rsidRDefault="00BD3C5E" w:rsidP="00BD3C5E">
      <w:pPr>
        <w:pStyle w:val="Heading1"/>
        <w:numPr>
          <w:ilvl w:val="0"/>
          <w:numId w:val="0"/>
        </w:numPr>
        <w:ind w:left="360" w:hanging="360"/>
        <w:rPr>
          <w:rFonts w:cs="Arial"/>
        </w:rPr>
      </w:pPr>
      <w:bookmarkStart w:id="52" w:name="_Appendix_C:_Floor"/>
      <w:bookmarkStart w:id="53" w:name="_Ref359395678"/>
      <w:bookmarkStart w:id="54" w:name="_Toc376167788"/>
      <w:bookmarkEnd w:id="52"/>
      <w:r w:rsidRPr="005B68B1">
        <w:rPr>
          <w:rFonts w:cs="Arial"/>
        </w:rPr>
        <w:lastRenderedPageBreak/>
        <w:t>Appendix C: Floor Warden Responsibilities During Emergencies</w:t>
      </w:r>
      <w:bookmarkEnd w:id="53"/>
      <w:bookmarkEnd w:id="54"/>
    </w:p>
    <w:p w:rsidR="00EB2493" w:rsidRPr="00EB2493" w:rsidRDefault="00EB2493" w:rsidP="00EB2493">
      <w:pPr>
        <w:rPr>
          <w:rFonts w:cs="Arial"/>
          <w:szCs w:val="22"/>
        </w:rPr>
      </w:pPr>
    </w:p>
    <w:p w:rsidR="00B463E5" w:rsidRDefault="00B463E5" w:rsidP="00BD3C5E">
      <w:pPr>
        <w:pStyle w:val="ListParagraph"/>
        <w:numPr>
          <w:ilvl w:val="0"/>
          <w:numId w:val="30"/>
        </w:numPr>
        <w:rPr>
          <w:rFonts w:cs="Arial"/>
          <w:szCs w:val="22"/>
        </w:rPr>
      </w:pPr>
      <w:r>
        <w:rPr>
          <w:rFonts w:cs="Arial"/>
          <w:szCs w:val="22"/>
        </w:rPr>
        <w:t>Ensure all personnel in your area are evacuating in an orderly and timely fashion.  Provide assistance to disabled or injured persons as well as any visitors.</w:t>
      </w:r>
    </w:p>
    <w:p w:rsidR="00EB2493" w:rsidRPr="008C303F" w:rsidRDefault="00EB2493" w:rsidP="008C303F">
      <w:pPr>
        <w:rPr>
          <w:rFonts w:cs="Arial"/>
          <w:szCs w:val="22"/>
        </w:rPr>
      </w:pPr>
    </w:p>
    <w:p w:rsidR="00B463E5" w:rsidRDefault="00B463E5" w:rsidP="00BD3C5E">
      <w:pPr>
        <w:pStyle w:val="ListParagraph"/>
        <w:numPr>
          <w:ilvl w:val="0"/>
          <w:numId w:val="30"/>
        </w:numPr>
        <w:rPr>
          <w:rFonts w:cs="Arial"/>
          <w:szCs w:val="22"/>
        </w:rPr>
      </w:pPr>
      <w:r>
        <w:rPr>
          <w:rFonts w:cs="Arial"/>
          <w:szCs w:val="22"/>
        </w:rPr>
        <w:t>Ensure personnel do not use elevators during the evacuation.</w:t>
      </w:r>
    </w:p>
    <w:p w:rsidR="00EB2493" w:rsidRPr="008C303F" w:rsidRDefault="00EB2493" w:rsidP="008C303F">
      <w:pPr>
        <w:rPr>
          <w:rFonts w:cs="Arial"/>
          <w:szCs w:val="22"/>
        </w:rPr>
      </w:pPr>
    </w:p>
    <w:p w:rsidR="00B463E5" w:rsidRDefault="00B463E5" w:rsidP="00BD3C5E">
      <w:pPr>
        <w:pStyle w:val="ListParagraph"/>
        <w:numPr>
          <w:ilvl w:val="0"/>
          <w:numId w:val="30"/>
        </w:numPr>
        <w:rPr>
          <w:rFonts w:cs="Arial"/>
          <w:szCs w:val="22"/>
        </w:rPr>
      </w:pPr>
      <w:r>
        <w:rPr>
          <w:rFonts w:cs="Arial"/>
          <w:szCs w:val="22"/>
        </w:rPr>
        <w:t>Check restrooms, conference rooms and other remote areas for those who may not have heard the alarm.</w:t>
      </w:r>
    </w:p>
    <w:p w:rsidR="00EB2493" w:rsidRPr="008C303F" w:rsidRDefault="00EB2493" w:rsidP="008C303F">
      <w:pPr>
        <w:rPr>
          <w:rFonts w:cs="Arial"/>
          <w:szCs w:val="22"/>
        </w:rPr>
      </w:pPr>
    </w:p>
    <w:p w:rsidR="00B463E5" w:rsidRDefault="00B463E5" w:rsidP="00BD3C5E">
      <w:pPr>
        <w:pStyle w:val="ListParagraph"/>
        <w:numPr>
          <w:ilvl w:val="0"/>
          <w:numId w:val="30"/>
        </w:numPr>
        <w:rPr>
          <w:rFonts w:cs="Arial"/>
          <w:szCs w:val="22"/>
        </w:rPr>
      </w:pPr>
      <w:r>
        <w:rPr>
          <w:rFonts w:cs="Arial"/>
          <w:szCs w:val="22"/>
        </w:rPr>
        <w:t>Ensure employees close doors when exiting their areas.</w:t>
      </w:r>
    </w:p>
    <w:p w:rsidR="00EB2493" w:rsidRPr="008C303F" w:rsidRDefault="00EB2493" w:rsidP="008C303F">
      <w:pPr>
        <w:rPr>
          <w:rFonts w:cs="Arial"/>
          <w:szCs w:val="22"/>
        </w:rPr>
      </w:pPr>
    </w:p>
    <w:p w:rsidR="00B463E5" w:rsidRDefault="00B463E5" w:rsidP="00BD3C5E">
      <w:pPr>
        <w:pStyle w:val="ListParagraph"/>
        <w:numPr>
          <w:ilvl w:val="0"/>
          <w:numId w:val="30"/>
        </w:numPr>
        <w:rPr>
          <w:rFonts w:cs="Arial"/>
          <w:szCs w:val="22"/>
        </w:rPr>
      </w:pPr>
      <w:r>
        <w:rPr>
          <w:rFonts w:cs="Arial"/>
          <w:szCs w:val="22"/>
        </w:rPr>
        <w:t xml:space="preserve">Obtain AEDs, trauma bags, employee rosters and visitor log books as you proceed to the evacuation area.  </w:t>
      </w:r>
    </w:p>
    <w:p w:rsidR="00EB2493" w:rsidRPr="008C303F" w:rsidRDefault="00EB2493" w:rsidP="008C303F">
      <w:pPr>
        <w:rPr>
          <w:rFonts w:cs="Arial"/>
          <w:szCs w:val="22"/>
        </w:rPr>
      </w:pPr>
    </w:p>
    <w:p w:rsidR="00B463E5" w:rsidRDefault="00B463E5" w:rsidP="00BD3C5E">
      <w:pPr>
        <w:pStyle w:val="ListParagraph"/>
        <w:numPr>
          <w:ilvl w:val="0"/>
          <w:numId w:val="30"/>
        </w:numPr>
        <w:rPr>
          <w:rFonts w:cs="Arial"/>
          <w:szCs w:val="22"/>
        </w:rPr>
      </w:pPr>
      <w:r>
        <w:rPr>
          <w:rFonts w:cs="Arial"/>
          <w:szCs w:val="22"/>
        </w:rPr>
        <w:t xml:space="preserve">Guide personnel </w:t>
      </w:r>
      <w:r w:rsidR="00EB2493">
        <w:rPr>
          <w:rFonts w:cs="Arial"/>
          <w:szCs w:val="22"/>
        </w:rPr>
        <w:t xml:space="preserve">to the designated </w:t>
      </w:r>
      <w:hyperlink w:anchor="_Appendix_B:_Evacuation" w:history="1">
        <w:r w:rsidR="00EB2493" w:rsidRPr="00EB2493">
          <w:rPr>
            <w:rStyle w:val="Hyperlink"/>
            <w:rFonts w:cs="Arial"/>
            <w:szCs w:val="22"/>
          </w:rPr>
          <w:t>evacuation zone</w:t>
        </w:r>
      </w:hyperlink>
      <w:r>
        <w:rPr>
          <w:rFonts w:cs="Arial"/>
          <w:szCs w:val="22"/>
        </w:rPr>
        <w:t>.</w:t>
      </w:r>
    </w:p>
    <w:p w:rsidR="00EB2493" w:rsidRPr="008C303F" w:rsidRDefault="00EB2493" w:rsidP="008C303F">
      <w:pPr>
        <w:rPr>
          <w:rFonts w:cs="Arial"/>
          <w:szCs w:val="22"/>
        </w:rPr>
      </w:pPr>
    </w:p>
    <w:p w:rsidR="00B463E5" w:rsidRDefault="00EB2493" w:rsidP="00BD3C5E">
      <w:pPr>
        <w:pStyle w:val="ListParagraph"/>
        <w:numPr>
          <w:ilvl w:val="0"/>
          <w:numId w:val="30"/>
        </w:numPr>
        <w:rPr>
          <w:rFonts w:cs="Arial"/>
          <w:szCs w:val="22"/>
        </w:rPr>
      </w:pPr>
      <w:r>
        <w:rPr>
          <w:rFonts w:cs="Arial"/>
          <w:szCs w:val="22"/>
        </w:rPr>
        <w:t>Once evacuated, c</w:t>
      </w:r>
      <w:r w:rsidR="00B463E5">
        <w:rPr>
          <w:rFonts w:cs="Arial"/>
          <w:szCs w:val="22"/>
        </w:rPr>
        <w:t>oordinate with other floor wardens to complete roll call and verify all personnel are accounted for.</w:t>
      </w:r>
      <w:r w:rsidR="00454E50">
        <w:rPr>
          <w:rFonts w:cs="Arial"/>
          <w:szCs w:val="22"/>
        </w:rPr>
        <w:t xml:space="preserve">  Report any missing persons to the Laboratory Safety Officer or designee.</w:t>
      </w:r>
    </w:p>
    <w:p w:rsidR="00EB2493" w:rsidRPr="008C303F" w:rsidRDefault="00EB2493" w:rsidP="008C303F">
      <w:pPr>
        <w:rPr>
          <w:rFonts w:cs="Arial"/>
          <w:szCs w:val="22"/>
        </w:rPr>
      </w:pPr>
    </w:p>
    <w:p w:rsidR="00B463E5" w:rsidRDefault="00B463E5" w:rsidP="00BD3C5E">
      <w:pPr>
        <w:pStyle w:val="ListParagraph"/>
        <w:numPr>
          <w:ilvl w:val="0"/>
          <w:numId w:val="30"/>
        </w:numPr>
        <w:rPr>
          <w:rFonts w:cs="Arial"/>
          <w:szCs w:val="22"/>
        </w:rPr>
      </w:pPr>
      <w:r>
        <w:rPr>
          <w:rFonts w:cs="Arial"/>
          <w:szCs w:val="22"/>
        </w:rPr>
        <w:t>Maintain order at the evacuation areas until given further instructions by the Lab Director, Bureau Chief</w:t>
      </w:r>
      <w:r w:rsidR="00454E50">
        <w:rPr>
          <w:rFonts w:cs="Arial"/>
          <w:szCs w:val="22"/>
        </w:rPr>
        <w:t>, Laboratory Safety Officer or designee.</w:t>
      </w:r>
    </w:p>
    <w:p w:rsidR="00EB2493" w:rsidRPr="008C303F" w:rsidRDefault="00EB2493" w:rsidP="008C303F">
      <w:pPr>
        <w:rPr>
          <w:rFonts w:cs="Arial"/>
          <w:szCs w:val="22"/>
        </w:rPr>
      </w:pPr>
    </w:p>
    <w:p w:rsidR="00454E50" w:rsidRDefault="00454E50" w:rsidP="00BD3C5E">
      <w:pPr>
        <w:pStyle w:val="ListParagraph"/>
        <w:numPr>
          <w:ilvl w:val="0"/>
          <w:numId w:val="30"/>
        </w:numPr>
        <w:rPr>
          <w:rFonts w:cs="Arial"/>
          <w:szCs w:val="22"/>
        </w:rPr>
      </w:pPr>
      <w:r>
        <w:rPr>
          <w:rFonts w:cs="Arial"/>
          <w:szCs w:val="22"/>
        </w:rPr>
        <w:t>After an evacuation:</w:t>
      </w:r>
    </w:p>
    <w:p w:rsidR="00454E50" w:rsidRDefault="00454E50" w:rsidP="00454E50">
      <w:pPr>
        <w:pStyle w:val="ListParagraph"/>
        <w:numPr>
          <w:ilvl w:val="1"/>
          <w:numId w:val="30"/>
        </w:numPr>
        <w:rPr>
          <w:rFonts w:cs="Arial"/>
          <w:szCs w:val="22"/>
        </w:rPr>
      </w:pPr>
      <w:r>
        <w:rPr>
          <w:rFonts w:cs="Arial"/>
          <w:szCs w:val="22"/>
        </w:rPr>
        <w:t xml:space="preserve">Exchange the </w:t>
      </w:r>
      <w:r w:rsidRPr="00EB2493">
        <w:rPr>
          <w:rFonts w:cs="Arial"/>
          <w:szCs w:val="22"/>
        </w:rPr>
        <w:t>used Emergency Evacuation Rosters</w:t>
      </w:r>
      <w:r>
        <w:rPr>
          <w:rFonts w:cs="Arial"/>
          <w:szCs w:val="22"/>
        </w:rPr>
        <w:t xml:space="preserve"> with a new copy from the Laboratory Safety Officer’s office.</w:t>
      </w:r>
    </w:p>
    <w:p w:rsidR="00454E50" w:rsidRDefault="00454E50" w:rsidP="00454E50">
      <w:pPr>
        <w:pStyle w:val="ListParagraph"/>
        <w:numPr>
          <w:ilvl w:val="1"/>
          <w:numId w:val="30"/>
        </w:numPr>
        <w:rPr>
          <w:rFonts w:cs="Arial"/>
          <w:szCs w:val="22"/>
        </w:rPr>
      </w:pPr>
      <w:r>
        <w:rPr>
          <w:rFonts w:cs="Arial"/>
          <w:szCs w:val="22"/>
        </w:rPr>
        <w:t xml:space="preserve">Report any issues or difficulties that arose to the Laboratory Safety </w:t>
      </w:r>
      <w:r w:rsidR="00EB2493">
        <w:rPr>
          <w:rFonts w:cs="Arial"/>
          <w:szCs w:val="22"/>
        </w:rPr>
        <w:t>O</w:t>
      </w:r>
      <w:r>
        <w:rPr>
          <w:rFonts w:cs="Arial"/>
          <w:szCs w:val="22"/>
        </w:rPr>
        <w:t>fficer for resolution.</w:t>
      </w:r>
    </w:p>
    <w:p w:rsidR="00EB2493" w:rsidRPr="008C303F" w:rsidRDefault="00EB2493" w:rsidP="008C303F">
      <w:pPr>
        <w:rPr>
          <w:rFonts w:cs="Arial"/>
          <w:szCs w:val="22"/>
        </w:rPr>
      </w:pPr>
    </w:p>
    <w:p w:rsidR="00454E50" w:rsidRDefault="00EF5533" w:rsidP="00BD3C5E">
      <w:pPr>
        <w:pStyle w:val="ListParagraph"/>
        <w:numPr>
          <w:ilvl w:val="0"/>
          <w:numId w:val="30"/>
        </w:numPr>
        <w:rPr>
          <w:rFonts w:cs="Arial"/>
          <w:szCs w:val="22"/>
        </w:rPr>
      </w:pPr>
      <w:r>
        <w:rPr>
          <w:rFonts w:cs="Arial"/>
          <w:szCs w:val="22"/>
        </w:rPr>
        <w:t xml:space="preserve">In the event of a </w:t>
      </w:r>
      <w:hyperlink w:anchor="_Medical_Emergency" w:history="1">
        <w:r w:rsidRPr="00EB2493">
          <w:rPr>
            <w:rStyle w:val="Hyperlink"/>
            <w:rFonts w:cs="Arial"/>
            <w:szCs w:val="22"/>
          </w:rPr>
          <w:t>medical emergency</w:t>
        </w:r>
      </w:hyperlink>
      <w:r>
        <w:rPr>
          <w:rFonts w:cs="Arial"/>
          <w:szCs w:val="22"/>
        </w:rPr>
        <w:t>, the first floor warden to respond is in charge of the situation.</w:t>
      </w:r>
    </w:p>
    <w:p w:rsidR="00EF5533" w:rsidRDefault="00EF5533" w:rsidP="00EF5533">
      <w:pPr>
        <w:pStyle w:val="ListParagraph"/>
        <w:numPr>
          <w:ilvl w:val="1"/>
          <w:numId w:val="30"/>
        </w:numPr>
        <w:rPr>
          <w:rFonts w:cs="Arial"/>
          <w:szCs w:val="22"/>
        </w:rPr>
      </w:pPr>
      <w:r>
        <w:rPr>
          <w:rFonts w:cs="Arial"/>
          <w:szCs w:val="22"/>
        </w:rPr>
        <w:t>Instruct someone to dial 9-911 and monitor the call-back phone until emergency personnel arrive.</w:t>
      </w:r>
    </w:p>
    <w:p w:rsidR="00EF5533" w:rsidRDefault="00EF5533" w:rsidP="00EF5533">
      <w:pPr>
        <w:pStyle w:val="ListParagraph"/>
        <w:numPr>
          <w:ilvl w:val="1"/>
          <w:numId w:val="30"/>
        </w:numPr>
        <w:rPr>
          <w:rFonts w:cs="Arial"/>
          <w:szCs w:val="22"/>
        </w:rPr>
      </w:pPr>
      <w:r>
        <w:rPr>
          <w:rFonts w:cs="Arial"/>
          <w:szCs w:val="22"/>
        </w:rPr>
        <w:t xml:space="preserve">If certified, administer first aid and/or CPR as needed.  Otherwise contact </w:t>
      </w:r>
      <w:r w:rsidR="00EB2493">
        <w:rPr>
          <w:rFonts w:cs="Arial"/>
          <w:szCs w:val="22"/>
        </w:rPr>
        <w:t xml:space="preserve">someone </w:t>
      </w:r>
      <w:hyperlink w:anchor="_Appendix_D:_Current" w:history="1">
        <w:r w:rsidR="00EB2493" w:rsidRPr="00EB2493">
          <w:rPr>
            <w:rStyle w:val="Hyperlink"/>
            <w:rFonts w:cs="Arial"/>
            <w:szCs w:val="22"/>
          </w:rPr>
          <w:t>certified in First Aid and CPR</w:t>
        </w:r>
      </w:hyperlink>
      <w:r w:rsidR="00EB2493">
        <w:rPr>
          <w:rFonts w:cs="Arial"/>
          <w:szCs w:val="22"/>
        </w:rPr>
        <w:t>.</w:t>
      </w:r>
    </w:p>
    <w:p w:rsidR="00EB2493" w:rsidRPr="008C303F" w:rsidRDefault="00EB2493" w:rsidP="008C303F">
      <w:pPr>
        <w:rPr>
          <w:rFonts w:cs="Arial"/>
          <w:szCs w:val="22"/>
        </w:rPr>
      </w:pPr>
    </w:p>
    <w:p w:rsidR="00EB2493" w:rsidRDefault="00EB2493" w:rsidP="00EB2493">
      <w:pPr>
        <w:pStyle w:val="ListParagraph"/>
        <w:numPr>
          <w:ilvl w:val="0"/>
          <w:numId w:val="30"/>
        </w:numPr>
        <w:rPr>
          <w:rFonts w:cs="Arial"/>
          <w:szCs w:val="22"/>
        </w:rPr>
      </w:pPr>
      <w:r>
        <w:rPr>
          <w:rFonts w:cs="Arial"/>
          <w:szCs w:val="22"/>
        </w:rPr>
        <w:t>Additional duties:</w:t>
      </w:r>
    </w:p>
    <w:p w:rsidR="00EB2493" w:rsidRDefault="00EB2493" w:rsidP="00EB2493">
      <w:pPr>
        <w:pStyle w:val="ListParagraph"/>
        <w:numPr>
          <w:ilvl w:val="1"/>
          <w:numId w:val="30"/>
        </w:numPr>
        <w:rPr>
          <w:rFonts w:cs="Arial"/>
          <w:szCs w:val="22"/>
        </w:rPr>
      </w:pPr>
      <w:r>
        <w:rPr>
          <w:rFonts w:cs="Arial"/>
          <w:szCs w:val="22"/>
        </w:rPr>
        <w:t>Periodically inspect their areas and report any hazardous conditions such as malfunctioning lights, obstructed hallways and aisles, and blocked fire alarms or extinguishers.</w:t>
      </w:r>
    </w:p>
    <w:p w:rsidR="00EB2493" w:rsidRPr="00EF5533" w:rsidRDefault="00EB2493" w:rsidP="00EB2493">
      <w:pPr>
        <w:pStyle w:val="ListParagraph"/>
        <w:numPr>
          <w:ilvl w:val="1"/>
          <w:numId w:val="30"/>
        </w:numPr>
        <w:rPr>
          <w:rFonts w:cs="Arial"/>
          <w:szCs w:val="22"/>
        </w:rPr>
      </w:pPr>
      <w:r>
        <w:rPr>
          <w:rFonts w:cs="Arial"/>
          <w:szCs w:val="22"/>
        </w:rPr>
        <w:t>Ensure that employees in your area are familiar with evacuation procedures and locations of fire alarms.</w:t>
      </w:r>
    </w:p>
    <w:p w:rsidR="00B463E5" w:rsidRPr="00B463E5" w:rsidRDefault="00B463E5" w:rsidP="00B463E5">
      <w:pPr>
        <w:rPr>
          <w:rFonts w:cs="Arial"/>
          <w:szCs w:val="22"/>
        </w:rPr>
      </w:pPr>
    </w:p>
    <w:p w:rsidR="00BD3C5E" w:rsidRDefault="00BD3C5E">
      <w:pPr>
        <w:spacing w:after="200" w:line="276" w:lineRule="auto"/>
        <w:rPr>
          <w:rFonts w:cs="Arial"/>
          <w:szCs w:val="22"/>
        </w:rPr>
      </w:pPr>
      <w:r>
        <w:rPr>
          <w:rFonts w:cs="Arial"/>
          <w:szCs w:val="22"/>
        </w:rPr>
        <w:br w:type="page"/>
      </w:r>
    </w:p>
    <w:p w:rsidR="00BD3C5E" w:rsidRDefault="00BD3C5E" w:rsidP="00BD3C5E">
      <w:pPr>
        <w:pStyle w:val="Heading1"/>
        <w:numPr>
          <w:ilvl w:val="0"/>
          <w:numId w:val="0"/>
        </w:numPr>
        <w:ind w:left="360" w:hanging="360"/>
      </w:pPr>
      <w:bookmarkStart w:id="55" w:name="_Appendix_D:_Current"/>
      <w:bookmarkStart w:id="56" w:name="_Ref359338149"/>
      <w:bookmarkStart w:id="57" w:name="_Toc376167789"/>
      <w:bookmarkEnd w:id="55"/>
      <w:r>
        <w:lastRenderedPageBreak/>
        <w:t>Appendix D: Current Floor Wardens and AED Trained Staff</w:t>
      </w:r>
      <w:bookmarkEnd w:id="56"/>
      <w:bookmarkEnd w:id="57"/>
    </w:p>
    <w:p w:rsidR="00BD3C5E" w:rsidRDefault="00BD3C5E" w:rsidP="00BD3C5E"/>
    <w:p w:rsidR="009227FA" w:rsidRDefault="009227FA" w:rsidP="00BD3C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9227FA" w:rsidTr="009227FA">
        <w:tc>
          <w:tcPr>
            <w:tcW w:w="2952" w:type="dxa"/>
          </w:tcPr>
          <w:p w:rsidR="009227FA" w:rsidRDefault="009227FA" w:rsidP="009227FA">
            <w:r>
              <w:t>Building 22 – First Floor</w:t>
            </w:r>
          </w:p>
        </w:tc>
        <w:tc>
          <w:tcPr>
            <w:tcW w:w="2952" w:type="dxa"/>
          </w:tcPr>
          <w:p w:rsidR="009227FA" w:rsidRDefault="009227FA" w:rsidP="009227FA"/>
        </w:tc>
        <w:tc>
          <w:tcPr>
            <w:tcW w:w="2952" w:type="dxa"/>
          </w:tcPr>
          <w:p w:rsidR="009227FA" w:rsidRDefault="009227FA" w:rsidP="009227FA"/>
        </w:tc>
      </w:tr>
      <w:tr w:rsidR="009227FA" w:rsidTr="009227FA">
        <w:tc>
          <w:tcPr>
            <w:tcW w:w="2952" w:type="dxa"/>
          </w:tcPr>
          <w:p w:rsidR="009227FA" w:rsidRDefault="009227FA" w:rsidP="009227FA"/>
        </w:tc>
        <w:tc>
          <w:tcPr>
            <w:tcW w:w="2952" w:type="dxa"/>
          </w:tcPr>
          <w:p w:rsidR="009227FA" w:rsidRDefault="009227FA" w:rsidP="009227FA"/>
        </w:tc>
        <w:tc>
          <w:tcPr>
            <w:tcW w:w="2952" w:type="dxa"/>
          </w:tcPr>
          <w:p w:rsidR="009227FA" w:rsidRDefault="009227FA" w:rsidP="009227FA"/>
        </w:tc>
      </w:tr>
      <w:tr w:rsidR="009227FA" w:rsidTr="009227FA">
        <w:trPr>
          <w:trHeight w:val="70"/>
        </w:trPr>
        <w:tc>
          <w:tcPr>
            <w:tcW w:w="2952" w:type="dxa"/>
          </w:tcPr>
          <w:p w:rsidR="009227FA" w:rsidRDefault="009227FA" w:rsidP="009227FA">
            <w:r>
              <w:t>NE Quad</w:t>
            </w:r>
          </w:p>
        </w:tc>
        <w:tc>
          <w:tcPr>
            <w:tcW w:w="2952" w:type="dxa"/>
          </w:tcPr>
          <w:p w:rsidR="009227FA" w:rsidRPr="00402E99" w:rsidRDefault="009227FA" w:rsidP="009227FA">
            <w:r>
              <w:t>Rick Bokanyi</w:t>
            </w:r>
          </w:p>
        </w:tc>
        <w:tc>
          <w:tcPr>
            <w:tcW w:w="2952" w:type="dxa"/>
          </w:tcPr>
          <w:p w:rsidR="009227FA" w:rsidRDefault="009227FA" w:rsidP="009227FA">
            <w:r>
              <w:t>Primary</w:t>
            </w:r>
          </w:p>
        </w:tc>
      </w:tr>
      <w:tr w:rsidR="009227FA" w:rsidTr="009227FA">
        <w:tc>
          <w:tcPr>
            <w:tcW w:w="2952" w:type="dxa"/>
          </w:tcPr>
          <w:p w:rsidR="009227FA" w:rsidRDefault="009227FA" w:rsidP="009227FA"/>
        </w:tc>
        <w:tc>
          <w:tcPr>
            <w:tcW w:w="2952" w:type="dxa"/>
          </w:tcPr>
          <w:p w:rsidR="009227FA" w:rsidRPr="00402E99" w:rsidRDefault="009227FA" w:rsidP="009227FA">
            <w:r>
              <w:t>Eric Brandt</w:t>
            </w:r>
          </w:p>
        </w:tc>
        <w:tc>
          <w:tcPr>
            <w:tcW w:w="2952" w:type="dxa"/>
          </w:tcPr>
          <w:p w:rsidR="009227FA" w:rsidRDefault="009227FA" w:rsidP="009227FA">
            <w:r>
              <w:t>Alternate</w:t>
            </w:r>
          </w:p>
        </w:tc>
      </w:tr>
      <w:tr w:rsidR="009227FA" w:rsidTr="009227FA">
        <w:tc>
          <w:tcPr>
            <w:tcW w:w="2952" w:type="dxa"/>
          </w:tcPr>
          <w:p w:rsidR="009227FA" w:rsidRDefault="009227FA" w:rsidP="009227FA"/>
        </w:tc>
        <w:tc>
          <w:tcPr>
            <w:tcW w:w="2952" w:type="dxa"/>
          </w:tcPr>
          <w:p w:rsidR="009227FA" w:rsidRDefault="009227FA" w:rsidP="009227FA"/>
        </w:tc>
        <w:tc>
          <w:tcPr>
            <w:tcW w:w="2952" w:type="dxa"/>
          </w:tcPr>
          <w:p w:rsidR="009227FA" w:rsidRDefault="009227FA" w:rsidP="009227FA"/>
        </w:tc>
      </w:tr>
      <w:tr w:rsidR="009227FA" w:rsidTr="009227FA">
        <w:tc>
          <w:tcPr>
            <w:tcW w:w="2952" w:type="dxa"/>
          </w:tcPr>
          <w:p w:rsidR="009227FA" w:rsidRDefault="009227FA" w:rsidP="009227FA">
            <w:r>
              <w:t>Room 144</w:t>
            </w:r>
          </w:p>
        </w:tc>
        <w:tc>
          <w:tcPr>
            <w:tcW w:w="2952" w:type="dxa"/>
          </w:tcPr>
          <w:p w:rsidR="009227FA" w:rsidRDefault="009227FA" w:rsidP="009227FA">
            <w:r>
              <w:t>Jason Bean</w:t>
            </w:r>
          </w:p>
        </w:tc>
        <w:tc>
          <w:tcPr>
            <w:tcW w:w="2952" w:type="dxa"/>
          </w:tcPr>
          <w:p w:rsidR="009227FA" w:rsidRDefault="009227FA" w:rsidP="009227FA">
            <w:r>
              <w:t>Alternate</w:t>
            </w:r>
          </w:p>
        </w:tc>
      </w:tr>
      <w:tr w:rsidR="009227FA" w:rsidTr="009227FA">
        <w:tc>
          <w:tcPr>
            <w:tcW w:w="2952" w:type="dxa"/>
          </w:tcPr>
          <w:p w:rsidR="009227FA" w:rsidRDefault="009227FA" w:rsidP="009227FA"/>
        </w:tc>
        <w:tc>
          <w:tcPr>
            <w:tcW w:w="2952" w:type="dxa"/>
          </w:tcPr>
          <w:p w:rsidR="009227FA" w:rsidRDefault="009227FA" w:rsidP="009227FA"/>
        </w:tc>
        <w:tc>
          <w:tcPr>
            <w:tcW w:w="2952" w:type="dxa"/>
          </w:tcPr>
          <w:p w:rsidR="009227FA" w:rsidRDefault="009227FA" w:rsidP="009227FA"/>
        </w:tc>
      </w:tr>
      <w:tr w:rsidR="009227FA" w:rsidTr="009227FA">
        <w:tc>
          <w:tcPr>
            <w:tcW w:w="2952" w:type="dxa"/>
          </w:tcPr>
          <w:p w:rsidR="009227FA" w:rsidRDefault="009227FA" w:rsidP="009227FA">
            <w:r>
              <w:t>SE Quad</w:t>
            </w:r>
          </w:p>
        </w:tc>
        <w:tc>
          <w:tcPr>
            <w:tcW w:w="2952" w:type="dxa"/>
          </w:tcPr>
          <w:p w:rsidR="009227FA" w:rsidRDefault="009227FA" w:rsidP="009227FA">
            <w:r>
              <w:t>Donna Lee</w:t>
            </w:r>
          </w:p>
        </w:tc>
        <w:tc>
          <w:tcPr>
            <w:tcW w:w="2952" w:type="dxa"/>
          </w:tcPr>
          <w:p w:rsidR="009227FA" w:rsidRDefault="009227FA" w:rsidP="009227FA">
            <w:r>
              <w:t>Primary</w:t>
            </w:r>
          </w:p>
        </w:tc>
      </w:tr>
      <w:tr w:rsidR="009227FA" w:rsidTr="009227FA">
        <w:tc>
          <w:tcPr>
            <w:tcW w:w="2952" w:type="dxa"/>
          </w:tcPr>
          <w:p w:rsidR="009227FA" w:rsidRDefault="009227FA" w:rsidP="009227FA"/>
        </w:tc>
        <w:tc>
          <w:tcPr>
            <w:tcW w:w="2952" w:type="dxa"/>
          </w:tcPr>
          <w:p w:rsidR="009227FA" w:rsidRDefault="009227FA" w:rsidP="009227FA">
            <w:r>
              <w:t>Rosemary Hage</w:t>
            </w:r>
          </w:p>
        </w:tc>
        <w:tc>
          <w:tcPr>
            <w:tcW w:w="2952" w:type="dxa"/>
          </w:tcPr>
          <w:p w:rsidR="009227FA" w:rsidRDefault="009227FA" w:rsidP="009227FA">
            <w:r>
              <w:t>Alternate</w:t>
            </w:r>
          </w:p>
        </w:tc>
      </w:tr>
      <w:tr w:rsidR="009227FA" w:rsidTr="009227FA">
        <w:tc>
          <w:tcPr>
            <w:tcW w:w="2952" w:type="dxa"/>
          </w:tcPr>
          <w:p w:rsidR="009227FA" w:rsidRDefault="009227FA" w:rsidP="009227FA"/>
        </w:tc>
        <w:tc>
          <w:tcPr>
            <w:tcW w:w="2952" w:type="dxa"/>
          </w:tcPr>
          <w:p w:rsidR="009227FA" w:rsidRDefault="009227FA" w:rsidP="009227FA"/>
        </w:tc>
        <w:tc>
          <w:tcPr>
            <w:tcW w:w="2952" w:type="dxa"/>
          </w:tcPr>
          <w:p w:rsidR="009227FA" w:rsidRDefault="009227FA" w:rsidP="009227FA"/>
        </w:tc>
      </w:tr>
      <w:tr w:rsidR="009227FA" w:rsidTr="009227FA">
        <w:tc>
          <w:tcPr>
            <w:tcW w:w="2952" w:type="dxa"/>
          </w:tcPr>
          <w:p w:rsidR="009227FA" w:rsidRDefault="009227FA" w:rsidP="009227FA">
            <w:r>
              <w:t>SW Quad</w:t>
            </w:r>
          </w:p>
        </w:tc>
        <w:tc>
          <w:tcPr>
            <w:tcW w:w="2952" w:type="dxa"/>
          </w:tcPr>
          <w:p w:rsidR="009227FA" w:rsidRDefault="009227FA" w:rsidP="009227FA">
            <w:r>
              <w:t>Rashmi Gaur</w:t>
            </w:r>
          </w:p>
        </w:tc>
        <w:tc>
          <w:tcPr>
            <w:tcW w:w="2952" w:type="dxa"/>
          </w:tcPr>
          <w:p w:rsidR="009227FA" w:rsidRDefault="009227FA" w:rsidP="009227FA">
            <w:r>
              <w:t>Primary</w:t>
            </w:r>
          </w:p>
        </w:tc>
      </w:tr>
      <w:tr w:rsidR="009227FA" w:rsidTr="009227FA">
        <w:tc>
          <w:tcPr>
            <w:tcW w:w="2952" w:type="dxa"/>
          </w:tcPr>
          <w:p w:rsidR="009227FA" w:rsidRDefault="009227FA" w:rsidP="009227FA"/>
        </w:tc>
        <w:tc>
          <w:tcPr>
            <w:tcW w:w="2952" w:type="dxa"/>
          </w:tcPr>
          <w:p w:rsidR="009227FA" w:rsidRDefault="009227FA" w:rsidP="009227FA">
            <w:r>
              <w:t>Brian Harrison</w:t>
            </w:r>
          </w:p>
        </w:tc>
        <w:tc>
          <w:tcPr>
            <w:tcW w:w="2952" w:type="dxa"/>
          </w:tcPr>
          <w:p w:rsidR="009227FA" w:rsidRDefault="009227FA" w:rsidP="009227FA">
            <w:r>
              <w:t>Alternate</w:t>
            </w:r>
          </w:p>
        </w:tc>
      </w:tr>
      <w:tr w:rsidR="009227FA" w:rsidTr="009227FA">
        <w:tc>
          <w:tcPr>
            <w:tcW w:w="2952" w:type="dxa"/>
          </w:tcPr>
          <w:p w:rsidR="009227FA" w:rsidRDefault="009227FA" w:rsidP="009227FA"/>
        </w:tc>
        <w:tc>
          <w:tcPr>
            <w:tcW w:w="2952" w:type="dxa"/>
            <w:shd w:val="clear" w:color="auto" w:fill="auto"/>
          </w:tcPr>
          <w:p w:rsidR="009227FA" w:rsidRDefault="00C941DA" w:rsidP="009227FA">
            <w:r>
              <w:t>Chelsea Dennis</w:t>
            </w:r>
          </w:p>
        </w:tc>
        <w:tc>
          <w:tcPr>
            <w:tcW w:w="2952" w:type="dxa"/>
            <w:shd w:val="clear" w:color="auto" w:fill="auto"/>
          </w:tcPr>
          <w:p w:rsidR="009227FA" w:rsidRDefault="009227FA" w:rsidP="009227FA">
            <w:r>
              <w:t>Alternate</w:t>
            </w:r>
          </w:p>
        </w:tc>
      </w:tr>
      <w:tr w:rsidR="009227FA" w:rsidTr="009227FA">
        <w:trPr>
          <w:trHeight w:val="138"/>
        </w:trPr>
        <w:tc>
          <w:tcPr>
            <w:tcW w:w="2952" w:type="dxa"/>
          </w:tcPr>
          <w:p w:rsidR="009227FA" w:rsidRDefault="009227FA" w:rsidP="009227FA"/>
        </w:tc>
        <w:tc>
          <w:tcPr>
            <w:tcW w:w="2952" w:type="dxa"/>
          </w:tcPr>
          <w:p w:rsidR="009227FA" w:rsidRDefault="009227FA" w:rsidP="009227FA">
            <w:r>
              <w:t>Brent Lee</w:t>
            </w:r>
          </w:p>
        </w:tc>
        <w:tc>
          <w:tcPr>
            <w:tcW w:w="2952" w:type="dxa"/>
          </w:tcPr>
          <w:p w:rsidR="009227FA" w:rsidRDefault="009227FA" w:rsidP="009227FA">
            <w:r>
              <w:t>Alternate</w:t>
            </w:r>
          </w:p>
        </w:tc>
      </w:tr>
      <w:tr w:rsidR="009227FA" w:rsidTr="009227FA">
        <w:trPr>
          <w:trHeight w:val="138"/>
        </w:trPr>
        <w:tc>
          <w:tcPr>
            <w:tcW w:w="2952" w:type="dxa"/>
          </w:tcPr>
          <w:p w:rsidR="009227FA" w:rsidRDefault="009227FA" w:rsidP="009227FA"/>
        </w:tc>
        <w:tc>
          <w:tcPr>
            <w:tcW w:w="2952" w:type="dxa"/>
          </w:tcPr>
          <w:p w:rsidR="009227FA" w:rsidRDefault="009227FA" w:rsidP="009227FA">
            <w:r>
              <w:t>Amer Jameel</w:t>
            </w:r>
          </w:p>
        </w:tc>
        <w:tc>
          <w:tcPr>
            <w:tcW w:w="2952" w:type="dxa"/>
          </w:tcPr>
          <w:p w:rsidR="009227FA" w:rsidRDefault="009227FA" w:rsidP="009227FA">
            <w:r>
              <w:t>Alternate</w:t>
            </w:r>
          </w:p>
        </w:tc>
      </w:tr>
      <w:tr w:rsidR="009227FA" w:rsidTr="009227FA">
        <w:trPr>
          <w:trHeight w:val="138"/>
        </w:trPr>
        <w:tc>
          <w:tcPr>
            <w:tcW w:w="2952" w:type="dxa"/>
          </w:tcPr>
          <w:p w:rsidR="009227FA" w:rsidRDefault="009227FA" w:rsidP="009227FA"/>
        </w:tc>
        <w:tc>
          <w:tcPr>
            <w:tcW w:w="2952" w:type="dxa"/>
          </w:tcPr>
          <w:p w:rsidR="009227FA" w:rsidRDefault="009227FA" w:rsidP="009227FA">
            <w:r>
              <w:t>Shelley Pigg</w:t>
            </w:r>
          </w:p>
        </w:tc>
        <w:tc>
          <w:tcPr>
            <w:tcW w:w="2952" w:type="dxa"/>
          </w:tcPr>
          <w:p w:rsidR="009227FA" w:rsidRDefault="009227FA" w:rsidP="009227FA">
            <w:r>
              <w:t>Alternate</w:t>
            </w:r>
          </w:p>
        </w:tc>
      </w:tr>
      <w:tr w:rsidR="009227FA" w:rsidTr="009227FA">
        <w:trPr>
          <w:trHeight w:val="138"/>
        </w:trPr>
        <w:tc>
          <w:tcPr>
            <w:tcW w:w="2952" w:type="dxa"/>
          </w:tcPr>
          <w:p w:rsidR="009227FA" w:rsidRDefault="009227FA" w:rsidP="009227FA"/>
        </w:tc>
        <w:tc>
          <w:tcPr>
            <w:tcW w:w="2952" w:type="dxa"/>
          </w:tcPr>
          <w:p w:rsidR="009227FA" w:rsidRDefault="009227FA" w:rsidP="009227FA"/>
        </w:tc>
        <w:tc>
          <w:tcPr>
            <w:tcW w:w="2952" w:type="dxa"/>
          </w:tcPr>
          <w:p w:rsidR="009227FA" w:rsidRDefault="009227FA" w:rsidP="009227FA"/>
        </w:tc>
      </w:tr>
      <w:tr w:rsidR="009227FA" w:rsidTr="009227FA">
        <w:trPr>
          <w:trHeight w:val="137"/>
        </w:trPr>
        <w:tc>
          <w:tcPr>
            <w:tcW w:w="2952" w:type="dxa"/>
          </w:tcPr>
          <w:p w:rsidR="009227FA" w:rsidRDefault="009227FA" w:rsidP="009227FA">
            <w:r>
              <w:t>NW Quad</w:t>
            </w:r>
          </w:p>
        </w:tc>
        <w:tc>
          <w:tcPr>
            <w:tcW w:w="2952" w:type="dxa"/>
          </w:tcPr>
          <w:p w:rsidR="009227FA" w:rsidRDefault="009227FA" w:rsidP="009227FA">
            <w:r>
              <w:t>Jared Ford</w:t>
            </w:r>
          </w:p>
        </w:tc>
        <w:tc>
          <w:tcPr>
            <w:tcW w:w="2952" w:type="dxa"/>
          </w:tcPr>
          <w:p w:rsidR="009227FA" w:rsidRDefault="009227FA" w:rsidP="009227FA">
            <w:r>
              <w:t>Primary</w:t>
            </w:r>
          </w:p>
        </w:tc>
      </w:tr>
      <w:tr w:rsidR="009227FA" w:rsidTr="009227FA">
        <w:tc>
          <w:tcPr>
            <w:tcW w:w="2952" w:type="dxa"/>
          </w:tcPr>
          <w:p w:rsidR="009227FA" w:rsidRDefault="009227FA" w:rsidP="009227FA"/>
        </w:tc>
        <w:tc>
          <w:tcPr>
            <w:tcW w:w="2952" w:type="dxa"/>
          </w:tcPr>
          <w:p w:rsidR="009227FA" w:rsidRDefault="009227FA" w:rsidP="009227FA">
            <w:r>
              <w:t>Melinda Dunn</w:t>
            </w:r>
          </w:p>
        </w:tc>
        <w:tc>
          <w:tcPr>
            <w:tcW w:w="2952" w:type="dxa"/>
          </w:tcPr>
          <w:p w:rsidR="009227FA" w:rsidRDefault="009227FA" w:rsidP="009227FA">
            <w:r>
              <w:t>Alternate</w:t>
            </w:r>
          </w:p>
        </w:tc>
      </w:tr>
      <w:tr w:rsidR="009227FA" w:rsidTr="009227FA">
        <w:tc>
          <w:tcPr>
            <w:tcW w:w="2952" w:type="dxa"/>
          </w:tcPr>
          <w:p w:rsidR="009227FA" w:rsidRDefault="009227FA" w:rsidP="009227FA"/>
        </w:tc>
        <w:tc>
          <w:tcPr>
            <w:tcW w:w="2952" w:type="dxa"/>
          </w:tcPr>
          <w:p w:rsidR="009227FA" w:rsidRDefault="009227FA" w:rsidP="009227FA"/>
        </w:tc>
        <w:tc>
          <w:tcPr>
            <w:tcW w:w="2952" w:type="dxa"/>
          </w:tcPr>
          <w:p w:rsidR="009227FA" w:rsidRDefault="009227FA" w:rsidP="009227FA"/>
        </w:tc>
      </w:tr>
      <w:tr w:rsidR="009227FA" w:rsidTr="009227FA">
        <w:tc>
          <w:tcPr>
            <w:tcW w:w="2952" w:type="dxa"/>
          </w:tcPr>
          <w:p w:rsidR="009227FA" w:rsidRDefault="009227FA" w:rsidP="009227FA">
            <w:r>
              <w:t>BSL3 &amp; TB Areas</w:t>
            </w:r>
          </w:p>
        </w:tc>
        <w:tc>
          <w:tcPr>
            <w:tcW w:w="2952" w:type="dxa"/>
          </w:tcPr>
          <w:p w:rsidR="009227FA" w:rsidRDefault="009227FA" w:rsidP="009227FA">
            <w:r>
              <w:t>Eric St. Germain</w:t>
            </w:r>
          </w:p>
        </w:tc>
        <w:tc>
          <w:tcPr>
            <w:tcW w:w="2952" w:type="dxa"/>
          </w:tcPr>
          <w:p w:rsidR="009227FA" w:rsidRDefault="009227FA" w:rsidP="009227FA">
            <w:r>
              <w:t>Primary</w:t>
            </w:r>
          </w:p>
        </w:tc>
      </w:tr>
      <w:tr w:rsidR="009227FA" w:rsidTr="009227FA">
        <w:tc>
          <w:tcPr>
            <w:tcW w:w="2952" w:type="dxa"/>
          </w:tcPr>
          <w:p w:rsidR="009227FA" w:rsidRDefault="009227FA" w:rsidP="009227FA"/>
        </w:tc>
        <w:tc>
          <w:tcPr>
            <w:tcW w:w="2952" w:type="dxa"/>
          </w:tcPr>
          <w:p w:rsidR="009227FA" w:rsidRDefault="000B080B" w:rsidP="009227FA">
            <w:r>
              <w:t xml:space="preserve">   </w:t>
            </w:r>
          </w:p>
        </w:tc>
        <w:tc>
          <w:tcPr>
            <w:tcW w:w="2952" w:type="dxa"/>
          </w:tcPr>
          <w:p w:rsidR="009227FA" w:rsidRDefault="009227FA" w:rsidP="009227FA">
            <w:r>
              <w:t>Alternate</w:t>
            </w:r>
          </w:p>
        </w:tc>
      </w:tr>
      <w:tr w:rsidR="009227FA" w:rsidTr="009227FA">
        <w:tc>
          <w:tcPr>
            <w:tcW w:w="2952" w:type="dxa"/>
          </w:tcPr>
          <w:p w:rsidR="009227FA" w:rsidRDefault="009227FA" w:rsidP="009227FA"/>
        </w:tc>
        <w:tc>
          <w:tcPr>
            <w:tcW w:w="2952" w:type="dxa"/>
          </w:tcPr>
          <w:p w:rsidR="009227FA" w:rsidRDefault="009227FA" w:rsidP="009227FA"/>
        </w:tc>
        <w:tc>
          <w:tcPr>
            <w:tcW w:w="2952" w:type="dxa"/>
          </w:tcPr>
          <w:p w:rsidR="009227FA" w:rsidRDefault="009227FA" w:rsidP="009227FA"/>
        </w:tc>
      </w:tr>
      <w:tr w:rsidR="009227FA" w:rsidTr="009227FA">
        <w:tc>
          <w:tcPr>
            <w:tcW w:w="2952" w:type="dxa"/>
          </w:tcPr>
          <w:p w:rsidR="009227FA" w:rsidRDefault="009227FA" w:rsidP="009227FA">
            <w:r>
              <w:t>Building 4</w:t>
            </w:r>
          </w:p>
        </w:tc>
        <w:tc>
          <w:tcPr>
            <w:tcW w:w="2952" w:type="dxa"/>
          </w:tcPr>
          <w:p w:rsidR="009227FA" w:rsidRDefault="009227FA" w:rsidP="009227FA">
            <w:r>
              <w:t>Dennis Cheyfitz</w:t>
            </w:r>
          </w:p>
        </w:tc>
        <w:tc>
          <w:tcPr>
            <w:tcW w:w="2952" w:type="dxa"/>
          </w:tcPr>
          <w:p w:rsidR="009227FA" w:rsidRDefault="009227FA" w:rsidP="009227FA">
            <w:r>
              <w:t>Primary</w:t>
            </w:r>
          </w:p>
        </w:tc>
      </w:tr>
      <w:tr w:rsidR="009227FA" w:rsidTr="009227FA">
        <w:tc>
          <w:tcPr>
            <w:tcW w:w="2952" w:type="dxa"/>
          </w:tcPr>
          <w:p w:rsidR="009227FA" w:rsidRDefault="009227FA" w:rsidP="009227FA"/>
        </w:tc>
        <w:tc>
          <w:tcPr>
            <w:tcW w:w="2952" w:type="dxa"/>
          </w:tcPr>
          <w:p w:rsidR="009227FA" w:rsidRDefault="009227FA" w:rsidP="009227FA">
            <w:r>
              <w:t>Ray Scharf</w:t>
            </w:r>
          </w:p>
        </w:tc>
        <w:tc>
          <w:tcPr>
            <w:tcW w:w="2952" w:type="dxa"/>
          </w:tcPr>
          <w:p w:rsidR="009227FA" w:rsidRDefault="009227FA" w:rsidP="009227FA">
            <w:r>
              <w:t>Alternate</w:t>
            </w:r>
          </w:p>
        </w:tc>
      </w:tr>
      <w:tr w:rsidR="009227FA" w:rsidTr="009227FA">
        <w:tc>
          <w:tcPr>
            <w:tcW w:w="2952" w:type="dxa"/>
          </w:tcPr>
          <w:p w:rsidR="009227FA" w:rsidRDefault="009227FA" w:rsidP="009227FA"/>
        </w:tc>
        <w:tc>
          <w:tcPr>
            <w:tcW w:w="2952" w:type="dxa"/>
          </w:tcPr>
          <w:p w:rsidR="009227FA" w:rsidRDefault="009227FA" w:rsidP="009227FA">
            <w:r>
              <w:t>Steve York</w:t>
            </w:r>
          </w:p>
        </w:tc>
        <w:tc>
          <w:tcPr>
            <w:tcW w:w="2952" w:type="dxa"/>
          </w:tcPr>
          <w:p w:rsidR="009227FA" w:rsidRDefault="009227FA" w:rsidP="009227FA">
            <w:r>
              <w:t>Alternate</w:t>
            </w:r>
          </w:p>
        </w:tc>
      </w:tr>
      <w:tr w:rsidR="009227FA" w:rsidTr="009227FA">
        <w:tc>
          <w:tcPr>
            <w:tcW w:w="2952" w:type="dxa"/>
          </w:tcPr>
          <w:p w:rsidR="009227FA" w:rsidRDefault="009227FA" w:rsidP="009227FA">
            <w:r>
              <w:t>Current As of 4/3/2013</w:t>
            </w:r>
          </w:p>
        </w:tc>
        <w:tc>
          <w:tcPr>
            <w:tcW w:w="2952" w:type="dxa"/>
          </w:tcPr>
          <w:p w:rsidR="009227FA" w:rsidRDefault="009227FA" w:rsidP="009227FA"/>
        </w:tc>
        <w:tc>
          <w:tcPr>
            <w:tcW w:w="2952" w:type="dxa"/>
          </w:tcPr>
          <w:p w:rsidR="009227FA" w:rsidRDefault="009227FA" w:rsidP="009227FA"/>
        </w:tc>
      </w:tr>
    </w:tbl>
    <w:p w:rsidR="00BD3C5E" w:rsidRDefault="00BD3C5E" w:rsidP="00BD3C5E"/>
    <w:p w:rsidR="009227FA" w:rsidRDefault="009227FA" w:rsidP="00BD3C5E"/>
    <w:p w:rsidR="009227FA" w:rsidRDefault="009227FA" w:rsidP="00BD3C5E"/>
    <w:p w:rsidR="009227FA" w:rsidRDefault="009227FA" w:rsidP="009227FA">
      <w:pPr>
        <w:jc w:val="center"/>
      </w:pPr>
      <w:r>
        <w:t>CPR and AED Trained Personnel as of 04/3/2013:</w:t>
      </w:r>
    </w:p>
    <w:p w:rsidR="009227FA" w:rsidRDefault="009227FA" w:rsidP="009227FA"/>
    <w:tbl>
      <w:tblPr>
        <w:tblW w:w="3860" w:type="dxa"/>
        <w:tblInd w:w="2580" w:type="dxa"/>
        <w:tblLook w:val="04A0" w:firstRow="1" w:lastRow="0" w:firstColumn="1" w:lastColumn="0" w:noHBand="0" w:noVBand="1"/>
      </w:tblPr>
      <w:tblGrid>
        <w:gridCol w:w="1984"/>
        <w:gridCol w:w="1876"/>
      </w:tblGrid>
      <w:tr w:rsidR="009227FA" w:rsidTr="009227FA">
        <w:trPr>
          <w:trHeight w:val="300"/>
        </w:trPr>
        <w:tc>
          <w:tcPr>
            <w:tcW w:w="1984" w:type="dxa"/>
            <w:tcBorders>
              <w:top w:val="single" w:sz="4" w:space="0" w:color="auto"/>
              <w:left w:val="single" w:sz="4" w:space="0" w:color="auto"/>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Steve York</w:t>
            </w:r>
          </w:p>
        </w:tc>
        <w:tc>
          <w:tcPr>
            <w:tcW w:w="1876" w:type="dxa"/>
            <w:tcBorders>
              <w:top w:val="single" w:sz="4" w:space="0" w:color="auto"/>
              <w:left w:val="nil"/>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Melinda Dunn</w:t>
            </w:r>
          </w:p>
        </w:tc>
      </w:tr>
      <w:tr w:rsidR="009227FA" w:rsidTr="009227FA">
        <w:trPr>
          <w:trHeight w:val="300"/>
        </w:trPr>
        <w:tc>
          <w:tcPr>
            <w:tcW w:w="1984" w:type="dxa"/>
            <w:tcBorders>
              <w:top w:val="nil"/>
              <w:left w:val="single" w:sz="4" w:space="0" w:color="auto"/>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Ray Scharf</w:t>
            </w:r>
          </w:p>
        </w:tc>
        <w:tc>
          <w:tcPr>
            <w:tcW w:w="1876" w:type="dxa"/>
            <w:tcBorders>
              <w:top w:val="nil"/>
              <w:left w:val="nil"/>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Sharon Linard</w:t>
            </w:r>
          </w:p>
        </w:tc>
      </w:tr>
      <w:tr w:rsidR="009227FA" w:rsidTr="009227FA">
        <w:trPr>
          <w:trHeight w:val="300"/>
        </w:trPr>
        <w:tc>
          <w:tcPr>
            <w:tcW w:w="1984" w:type="dxa"/>
            <w:tcBorders>
              <w:top w:val="nil"/>
              <w:left w:val="single" w:sz="4" w:space="0" w:color="auto"/>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Karen Cottrell</w:t>
            </w:r>
          </w:p>
        </w:tc>
        <w:tc>
          <w:tcPr>
            <w:tcW w:w="1876" w:type="dxa"/>
            <w:tcBorders>
              <w:top w:val="nil"/>
              <w:left w:val="nil"/>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Beth Kolp</w:t>
            </w:r>
          </w:p>
        </w:tc>
      </w:tr>
      <w:tr w:rsidR="009227FA" w:rsidTr="009227FA">
        <w:trPr>
          <w:trHeight w:val="300"/>
        </w:trPr>
        <w:tc>
          <w:tcPr>
            <w:tcW w:w="1984" w:type="dxa"/>
            <w:tcBorders>
              <w:top w:val="nil"/>
              <w:left w:val="single" w:sz="4" w:space="0" w:color="auto"/>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Dennis Cheyfitz</w:t>
            </w:r>
          </w:p>
        </w:tc>
        <w:tc>
          <w:tcPr>
            <w:tcW w:w="1876" w:type="dxa"/>
            <w:tcBorders>
              <w:top w:val="nil"/>
              <w:left w:val="nil"/>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Rebekah Carman</w:t>
            </w:r>
          </w:p>
        </w:tc>
      </w:tr>
      <w:tr w:rsidR="009227FA" w:rsidTr="009227FA">
        <w:trPr>
          <w:trHeight w:val="300"/>
        </w:trPr>
        <w:tc>
          <w:tcPr>
            <w:tcW w:w="1984" w:type="dxa"/>
            <w:tcBorders>
              <w:top w:val="nil"/>
              <w:left w:val="single" w:sz="4" w:space="0" w:color="auto"/>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Brian Harrison</w:t>
            </w:r>
          </w:p>
        </w:tc>
        <w:tc>
          <w:tcPr>
            <w:tcW w:w="1876" w:type="dxa"/>
            <w:tcBorders>
              <w:top w:val="nil"/>
              <w:left w:val="nil"/>
              <w:bottom w:val="single" w:sz="4" w:space="0" w:color="auto"/>
              <w:right w:val="single" w:sz="4" w:space="0" w:color="auto"/>
            </w:tcBorders>
            <w:noWrap/>
            <w:vAlign w:val="bottom"/>
            <w:hideMark/>
          </w:tcPr>
          <w:p w:rsidR="009227FA" w:rsidRDefault="009227FA" w:rsidP="009227FA">
            <w:pPr>
              <w:rPr>
                <w:rFonts w:ascii="Calibri" w:hAnsi="Calibri" w:cs="Arial"/>
                <w:szCs w:val="22"/>
              </w:rPr>
            </w:pPr>
            <w:r>
              <w:rPr>
                <w:rFonts w:ascii="Calibri" w:hAnsi="Calibri" w:cs="Arial"/>
                <w:szCs w:val="22"/>
              </w:rPr>
              <w:t>Rosemary Hage</w:t>
            </w:r>
          </w:p>
        </w:tc>
      </w:tr>
      <w:tr w:rsidR="009227FA" w:rsidTr="009227FA">
        <w:trPr>
          <w:trHeight w:val="300"/>
        </w:trPr>
        <w:tc>
          <w:tcPr>
            <w:tcW w:w="1984" w:type="dxa"/>
            <w:tcBorders>
              <w:top w:val="nil"/>
              <w:left w:val="single" w:sz="4" w:space="0" w:color="auto"/>
              <w:bottom w:val="single" w:sz="4" w:space="0" w:color="auto"/>
              <w:right w:val="single" w:sz="4" w:space="0" w:color="auto"/>
            </w:tcBorders>
            <w:noWrap/>
            <w:vAlign w:val="bottom"/>
            <w:hideMark/>
          </w:tcPr>
          <w:p w:rsidR="009227FA" w:rsidRDefault="00553C83" w:rsidP="009227FA">
            <w:pPr>
              <w:rPr>
                <w:rFonts w:ascii="Calibri" w:hAnsi="Calibri" w:cs="Arial"/>
                <w:szCs w:val="22"/>
              </w:rPr>
            </w:pPr>
            <w:r>
              <w:rPr>
                <w:rFonts w:ascii="Calibri" w:hAnsi="Calibri" w:cs="Arial"/>
                <w:szCs w:val="22"/>
              </w:rPr>
              <w:t>Denise Reed</w:t>
            </w:r>
          </w:p>
        </w:tc>
        <w:tc>
          <w:tcPr>
            <w:tcW w:w="1876" w:type="dxa"/>
            <w:tcBorders>
              <w:top w:val="nil"/>
              <w:left w:val="nil"/>
              <w:bottom w:val="single" w:sz="4" w:space="0" w:color="auto"/>
              <w:right w:val="single" w:sz="4" w:space="0" w:color="auto"/>
            </w:tcBorders>
            <w:noWrap/>
            <w:vAlign w:val="bottom"/>
            <w:hideMark/>
          </w:tcPr>
          <w:p w:rsidR="009227FA" w:rsidRDefault="009227FA" w:rsidP="009227FA">
            <w:pPr>
              <w:rPr>
                <w:rFonts w:ascii="Calibri" w:hAnsi="Calibri" w:cs="Arial"/>
                <w:szCs w:val="22"/>
              </w:rPr>
            </w:pPr>
          </w:p>
        </w:tc>
      </w:tr>
    </w:tbl>
    <w:p w:rsidR="009227FA" w:rsidRDefault="009227FA" w:rsidP="00BD3C5E"/>
    <w:p w:rsidR="009227FA" w:rsidRDefault="009227FA">
      <w:pPr>
        <w:spacing w:after="200" w:line="276" w:lineRule="auto"/>
      </w:pPr>
      <w:r>
        <w:br w:type="page"/>
      </w:r>
    </w:p>
    <w:p w:rsidR="009227FA" w:rsidRDefault="009227FA" w:rsidP="009227FA">
      <w:pPr>
        <w:pStyle w:val="Heading1"/>
        <w:numPr>
          <w:ilvl w:val="0"/>
          <w:numId w:val="0"/>
        </w:numPr>
        <w:ind w:left="360" w:hanging="360"/>
      </w:pPr>
      <w:bookmarkStart w:id="58" w:name="_Appendix_E:_Intrusion"/>
      <w:bookmarkStart w:id="59" w:name="_Toc376167790"/>
      <w:bookmarkEnd w:id="58"/>
      <w:r w:rsidRPr="005B68B1">
        <w:lastRenderedPageBreak/>
        <w:t>Appendix E: Intrusion Alarm System (Buildings 4 and 22)</w:t>
      </w:r>
      <w:bookmarkEnd w:id="59"/>
    </w:p>
    <w:p w:rsidR="009227FA" w:rsidRDefault="009227FA" w:rsidP="009227FA"/>
    <w:p w:rsidR="009227FA" w:rsidRDefault="009227FA" w:rsidP="00AB0B0B">
      <w:pPr>
        <w:pStyle w:val="ListParagraph"/>
        <w:numPr>
          <w:ilvl w:val="0"/>
          <w:numId w:val="31"/>
        </w:numPr>
      </w:pPr>
      <w:r w:rsidRPr="00D42595">
        <w:t xml:space="preserve">ODH Buildings 4 and 22 </w:t>
      </w:r>
      <w:r>
        <w:t>are</w:t>
      </w:r>
      <w:r w:rsidRPr="00D42595">
        <w:t xml:space="preserve"> equipped with</w:t>
      </w:r>
      <w:r>
        <w:t xml:space="preserve"> an after-hours intrusion alarm </w:t>
      </w:r>
      <w:r w:rsidRPr="00D42595">
        <w:t>system (burglar alarm) to detect break-in or entry by unauthorized individuals.</w:t>
      </w:r>
      <w:r>
        <w:t xml:space="preserve">  </w:t>
      </w:r>
      <w:r w:rsidRPr="00D42595">
        <w:t>This system automatically activates from 11:5</w:t>
      </w:r>
      <w:r>
        <w:t xml:space="preserve">9 PM to 05:30 AM every day, 365 </w:t>
      </w:r>
      <w:r w:rsidRPr="00D42595">
        <w:t>days a year. It is monitored by Simplex</w:t>
      </w:r>
      <w:r>
        <w:t>.</w:t>
      </w:r>
    </w:p>
    <w:p w:rsidR="009227FA" w:rsidRDefault="009227FA" w:rsidP="009227FA"/>
    <w:p w:rsidR="009227FA" w:rsidRPr="00953D92" w:rsidRDefault="009227FA" w:rsidP="00AB0B0B">
      <w:pPr>
        <w:jc w:val="center"/>
        <w:rPr>
          <w:b/>
        </w:rPr>
      </w:pPr>
      <w:r w:rsidRPr="00953D92">
        <w:rPr>
          <w:b/>
        </w:rPr>
        <w:t xml:space="preserve">NOTE:  ODH staff must be accompanied by a Supervisor </w:t>
      </w:r>
      <w:r>
        <w:rPr>
          <w:b/>
        </w:rPr>
        <w:t>who will</w:t>
      </w:r>
      <w:r w:rsidRPr="00953D92">
        <w:rPr>
          <w:b/>
        </w:rPr>
        <w:t xml:space="preserve"> disable the system when entering Buildings 4 or 22 during these hours.</w:t>
      </w:r>
    </w:p>
    <w:p w:rsidR="009227FA" w:rsidRPr="00D42595" w:rsidRDefault="009227FA" w:rsidP="009227FA"/>
    <w:p w:rsidR="009227FA" w:rsidRDefault="009227FA" w:rsidP="00AB0B0B">
      <w:pPr>
        <w:pStyle w:val="ListParagraph"/>
        <w:numPr>
          <w:ilvl w:val="0"/>
          <w:numId w:val="31"/>
        </w:numPr>
      </w:pPr>
      <w:r w:rsidRPr="00D42595">
        <w:t xml:space="preserve">Building access </w:t>
      </w:r>
      <w:r>
        <w:t>ID cards</w:t>
      </w:r>
      <w:r w:rsidRPr="00D42595">
        <w:t xml:space="preserve"> must be programmed </w:t>
      </w:r>
      <w:r>
        <w:t xml:space="preserve">by ODA </w:t>
      </w:r>
      <w:r w:rsidRPr="00D42595">
        <w:t>to have arming and</w:t>
      </w:r>
      <w:r>
        <w:t xml:space="preserve"> </w:t>
      </w:r>
      <w:r w:rsidRPr="00D42595">
        <w:t>disarming</w:t>
      </w:r>
      <w:r>
        <w:t xml:space="preserve"> </w:t>
      </w:r>
      <w:r w:rsidRPr="00D42595">
        <w:t>authorization to operate the system.</w:t>
      </w:r>
    </w:p>
    <w:p w:rsidR="009227FA" w:rsidRPr="00D42595" w:rsidRDefault="009227FA" w:rsidP="009227FA"/>
    <w:p w:rsidR="009227FA" w:rsidRPr="00D42595" w:rsidRDefault="009227FA" w:rsidP="00AB0B0B">
      <w:pPr>
        <w:pStyle w:val="ListParagraph"/>
        <w:numPr>
          <w:ilvl w:val="0"/>
          <w:numId w:val="31"/>
        </w:numPr>
      </w:pPr>
      <w:r w:rsidRPr="00D42595">
        <w:t>The intrusion alarm siren is mounted on the sout</w:t>
      </w:r>
      <w:r>
        <w:t xml:space="preserve">h wall of building 22 near the </w:t>
      </w:r>
      <w:r w:rsidRPr="00D42595">
        <w:t xml:space="preserve">emergency generator fuel tank privacy wall. It </w:t>
      </w:r>
      <w:r>
        <w:t xml:space="preserve">can be heard from outside areas </w:t>
      </w:r>
      <w:r w:rsidRPr="00D42595">
        <w:t>of both buildings.</w:t>
      </w:r>
    </w:p>
    <w:p w:rsidR="009227FA" w:rsidRPr="00D42595" w:rsidRDefault="009227FA" w:rsidP="009227FA"/>
    <w:p w:rsidR="00AB0B0B" w:rsidRDefault="009227FA" w:rsidP="009227FA">
      <w:pPr>
        <w:pStyle w:val="ListParagraph"/>
        <w:numPr>
          <w:ilvl w:val="0"/>
          <w:numId w:val="31"/>
        </w:numPr>
      </w:pPr>
      <w:r w:rsidRPr="00D42595">
        <w:t>Note: the proximity card readers for th</w:t>
      </w:r>
      <w:r>
        <w:t>e intrusion</w:t>
      </w:r>
      <w:r w:rsidRPr="00D42595">
        <w:t xml:space="preserve"> system are different from the square readers used for routine building access. Intrusion alarm card readers are</w:t>
      </w:r>
      <w:r>
        <w:t xml:space="preserve"> </w:t>
      </w:r>
      <w:r w:rsidRPr="00D42595">
        <w:t>thin, vertically mounted on the wall, and surrounded by red tape.</w:t>
      </w:r>
    </w:p>
    <w:p w:rsidR="00AB0B0B" w:rsidRDefault="009227FA" w:rsidP="009227FA">
      <w:pPr>
        <w:pStyle w:val="ListParagraph"/>
        <w:numPr>
          <w:ilvl w:val="1"/>
          <w:numId w:val="31"/>
        </w:numPr>
      </w:pPr>
      <w:r>
        <w:t xml:space="preserve">Swipe building access ID card near reader to deactivate/activate the alarm. </w:t>
      </w:r>
    </w:p>
    <w:p w:rsidR="00AB0B0B" w:rsidRDefault="009227FA" w:rsidP="009227FA">
      <w:pPr>
        <w:pStyle w:val="ListParagraph"/>
        <w:numPr>
          <w:ilvl w:val="1"/>
          <w:numId w:val="31"/>
        </w:numPr>
      </w:pPr>
      <w:r w:rsidRPr="00D42595">
        <w:t>Do</w:t>
      </w:r>
      <w:r>
        <w:t xml:space="preserve"> </w:t>
      </w:r>
      <w:r w:rsidRPr="00D42595">
        <w:t xml:space="preserve">not swipe any </w:t>
      </w:r>
      <w:r>
        <w:t>ID card</w:t>
      </w:r>
      <w:r w:rsidRPr="00D42595">
        <w:t xml:space="preserve"> not issued </w:t>
      </w:r>
      <w:r>
        <w:t>by ODA (ODH-issued ID card, etc</w:t>
      </w:r>
      <w:r w:rsidR="00AB0B0B">
        <w:t>..</w:t>
      </w:r>
      <w:r>
        <w:t>.) to prevent possible read errors and denial of arming/disarming access.</w:t>
      </w:r>
    </w:p>
    <w:p w:rsidR="009227FA" w:rsidRPr="00D42595" w:rsidRDefault="009227FA" w:rsidP="009227FA">
      <w:pPr>
        <w:pStyle w:val="ListParagraph"/>
        <w:numPr>
          <w:ilvl w:val="1"/>
          <w:numId w:val="31"/>
        </w:numPr>
      </w:pPr>
      <w:r w:rsidRPr="00D42595">
        <w:t>Avoid all dual access card swipes.  If more t</w:t>
      </w:r>
      <w:r w:rsidR="00BF649B">
        <w:t xml:space="preserve">han one access card is swiped, </w:t>
      </w:r>
      <w:r w:rsidRPr="00D42595">
        <w:t xml:space="preserve">the system </w:t>
      </w:r>
      <w:r>
        <w:t>may</w:t>
      </w:r>
      <w:r w:rsidRPr="00D42595">
        <w:t xml:space="preserve"> not read the correct access card </w:t>
      </w:r>
      <w:r>
        <w:t>ID</w:t>
      </w:r>
      <w:r w:rsidRPr="00D42595">
        <w:t xml:space="preserve"> number and arming/disarming will be denied. This is an operator error, not a system error.</w:t>
      </w:r>
    </w:p>
    <w:p w:rsidR="009227FA" w:rsidRPr="00D42595" w:rsidRDefault="009227FA" w:rsidP="009227FA"/>
    <w:p w:rsidR="00AB0B0B" w:rsidRDefault="009227FA" w:rsidP="009227FA">
      <w:pPr>
        <w:pStyle w:val="ListParagraph"/>
        <w:numPr>
          <w:ilvl w:val="0"/>
          <w:numId w:val="31"/>
        </w:numPr>
      </w:pPr>
      <w:r w:rsidRPr="00D42595">
        <w:t>Arm</w:t>
      </w:r>
      <w:r w:rsidR="00AB0B0B">
        <w:t>ing/</w:t>
      </w:r>
      <w:r w:rsidRPr="00D42595">
        <w:t>disarm</w:t>
      </w:r>
      <w:r w:rsidR="00AB0B0B">
        <w:t>ing</w:t>
      </w:r>
      <w:r w:rsidRPr="00D42595">
        <w:t xml:space="preserve"> locations in the buildings.</w:t>
      </w:r>
    </w:p>
    <w:p w:rsidR="00AB0B0B" w:rsidRDefault="009227FA" w:rsidP="009227FA">
      <w:pPr>
        <w:pStyle w:val="ListParagraph"/>
        <w:numPr>
          <w:ilvl w:val="1"/>
          <w:numId w:val="31"/>
        </w:numPr>
      </w:pPr>
      <w:r w:rsidRPr="00D42595">
        <w:t>Building 22, south entrance door - located on east wall of vestibule.</w:t>
      </w:r>
    </w:p>
    <w:p w:rsidR="00AB0B0B" w:rsidRDefault="009227FA" w:rsidP="009227FA">
      <w:pPr>
        <w:pStyle w:val="ListParagraph"/>
        <w:numPr>
          <w:ilvl w:val="1"/>
          <w:numId w:val="31"/>
        </w:numPr>
      </w:pPr>
      <w:r w:rsidRPr="00D42595">
        <w:t xml:space="preserve">Building 22, north entrance door - located on west wall of vestibule.    </w:t>
      </w:r>
    </w:p>
    <w:p w:rsidR="00AB0B0B" w:rsidRDefault="009227FA" w:rsidP="009227FA">
      <w:pPr>
        <w:pStyle w:val="ListParagraph"/>
        <w:numPr>
          <w:ilvl w:val="1"/>
          <w:numId w:val="31"/>
        </w:numPr>
      </w:pPr>
      <w:r w:rsidRPr="00D42595">
        <w:t>Building 22, west loading dock entrance door</w:t>
      </w:r>
      <w:r w:rsidR="00BF649B">
        <w:t xml:space="preserve">, next to north door (not BSL3 </w:t>
      </w:r>
      <w:r w:rsidRPr="00D42595">
        <w:t>entrance door).</w:t>
      </w:r>
    </w:p>
    <w:p w:rsidR="009227FA" w:rsidRPr="00D42595" w:rsidRDefault="009227FA" w:rsidP="009227FA">
      <w:pPr>
        <w:pStyle w:val="ListParagraph"/>
        <w:numPr>
          <w:ilvl w:val="1"/>
          <w:numId w:val="31"/>
        </w:numPr>
      </w:pPr>
      <w:r w:rsidRPr="00D42595">
        <w:t>Building 4, east entrance door, north wall of vestibule.</w:t>
      </w:r>
    </w:p>
    <w:p w:rsidR="009227FA" w:rsidRPr="00D42595" w:rsidRDefault="009227FA" w:rsidP="009227FA"/>
    <w:p w:rsidR="00AB0B0B" w:rsidRDefault="009227FA" w:rsidP="009227FA">
      <w:pPr>
        <w:pStyle w:val="ListParagraph"/>
        <w:numPr>
          <w:ilvl w:val="0"/>
          <w:numId w:val="31"/>
        </w:numPr>
      </w:pPr>
      <w:r w:rsidRPr="00D42595">
        <w:t>Arm</w:t>
      </w:r>
      <w:r w:rsidR="00AB0B0B">
        <w:t>ing/</w:t>
      </w:r>
      <w:r w:rsidRPr="00D42595">
        <w:t>disarm</w:t>
      </w:r>
      <w:r w:rsidR="00AB0B0B">
        <w:t>ing</w:t>
      </w:r>
      <w:r w:rsidRPr="00D42595">
        <w:t xml:space="preserve"> privileges:</w:t>
      </w:r>
    </w:p>
    <w:p w:rsidR="00AB0B0B" w:rsidRDefault="009227FA" w:rsidP="009227FA">
      <w:pPr>
        <w:pStyle w:val="ListParagraph"/>
        <w:numPr>
          <w:ilvl w:val="1"/>
          <w:numId w:val="31"/>
        </w:numPr>
      </w:pPr>
      <w:r w:rsidRPr="00D42595">
        <w:t>ODH – all supervisors only.</w:t>
      </w:r>
    </w:p>
    <w:p w:rsidR="009227FA" w:rsidRDefault="009227FA" w:rsidP="009227FA">
      <w:pPr>
        <w:pStyle w:val="ListParagraph"/>
        <w:numPr>
          <w:ilvl w:val="1"/>
          <w:numId w:val="31"/>
        </w:numPr>
      </w:pPr>
      <w:r w:rsidRPr="00D42595">
        <w:t>EPA – all staff assigned to the laboratory.</w:t>
      </w:r>
    </w:p>
    <w:p w:rsidR="009227FA" w:rsidRDefault="009227FA" w:rsidP="009227FA"/>
    <w:p w:rsidR="009227FA" w:rsidRDefault="009227FA" w:rsidP="00AB0B0B">
      <w:pPr>
        <w:pStyle w:val="ListParagraph"/>
        <w:numPr>
          <w:ilvl w:val="0"/>
          <w:numId w:val="31"/>
        </w:numPr>
        <w:tabs>
          <w:tab w:val="left" w:pos="90"/>
        </w:tabs>
      </w:pPr>
      <w:r>
        <w:t>Note the locations of the intrusion detectors in y</w:t>
      </w:r>
      <w:r w:rsidR="00BF649B">
        <w:t xml:space="preserve">our work areas and do not place </w:t>
      </w:r>
      <w:r>
        <w:t>any items (boxes, lab coats, etc.) in the line-of-sig</w:t>
      </w:r>
      <w:r w:rsidR="00BF649B">
        <w:t xml:space="preserve">ht between detectors. These can </w:t>
      </w:r>
      <w:r>
        <w:t>cause false alarms when the system is activated.</w:t>
      </w:r>
    </w:p>
    <w:p w:rsidR="004E6AAE" w:rsidRDefault="004E6AAE">
      <w:pPr>
        <w:spacing w:after="200" w:line="276" w:lineRule="auto"/>
      </w:pPr>
      <w:r>
        <w:br w:type="page"/>
      </w:r>
    </w:p>
    <w:p w:rsidR="004E6AAE" w:rsidRDefault="004E6AAE" w:rsidP="004E6AAE">
      <w:pPr>
        <w:pStyle w:val="Heading1"/>
        <w:numPr>
          <w:ilvl w:val="0"/>
          <w:numId w:val="0"/>
        </w:numPr>
        <w:ind w:left="360" w:hanging="360"/>
      </w:pPr>
      <w:bookmarkStart w:id="60" w:name="_Appendix_F:_Injury/Illness"/>
      <w:bookmarkStart w:id="61" w:name="_Ref359337992"/>
      <w:bookmarkStart w:id="62" w:name="_Toc376167791"/>
      <w:bookmarkEnd w:id="60"/>
      <w:r w:rsidRPr="005B68B1">
        <w:lastRenderedPageBreak/>
        <w:t>Appendix F: Injury</w:t>
      </w:r>
      <w:r w:rsidR="00E05BD6" w:rsidRPr="005B68B1">
        <w:t>/Illness</w:t>
      </w:r>
      <w:r w:rsidRPr="005B68B1">
        <w:t xml:space="preserve"> Reporting and Workers Compensation Procedures for Work-Related Injuries</w:t>
      </w:r>
      <w:bookmarkEnd w:id="61"/>
      <w:bookmarkEnd w:id="62"/>
    </w:p>
    <w:p w:rsidR="004E6AAE" w:rsidRDefault="004E6AAE" w:rsidP="004E6AAE"/>
    <w:p w:rsidR="000B2915" w:rsidRPr="00E443C0" w:rsidRDefault="000B2915" w:rsidP="004E6AAE">
      <w:pPr>
        <w:rPr>
          <w:b/>
        </w:rPr>
      </w:pPr>
      <w:r w:rsidRPr="00E443C0">
        <w:rPr>
          <w:b/>
        </w:rPr>
        <w:t xml:space="preserve">Employee </w:t>
      </w:r>
      <w:r w:rsidR="00E443C0" w:rsidRPr="00E443C0">
        <w:rPr>
          <w:b/>
        </w:rPr>
        <w:t>Responsibilities</w:t>
      </w:r>
      <w:r w:rsidRPr="00E443C0">
        <w:rPr>
          <w:b/>
        </w:rPr>
        <w:t>:</w:t>
      </w:r>
    </w:p>
    <w:p w:rsidR="00E443C0" w:rsidRDefault="00E443C0" w:rsidP="00E443C0"/>
    <w:p w:rsidR="00E443C0" w:rsidRDefault="00E443C0" w:rsidP="003F10F2">
      <w:pPr>
        <w:pStyle w:val="ListParagraph"/>
        <w:numPr>
          <w:ilvl w:val="0"/>
          <w:numId w:val="34"/>
        </w:numPr>
      </w:pPr>
      <w:r>
        <w:t>N</w:t>
      </w:r>
      <w:r w:rsidR="003F10F2">
        <w:t>otify your supervisor</w:t>
      </w:r>
      <w:r w:rsidR="000B2915">
        <w:t xml:space="preserve"> or human resources</w:t>
      </w:r>
      <w:r>
        <w:t xml:space="preserve"> (HR) immediately.</w:t>
      </w:r>
    </w:p>
    <w:p w:rsidR="003F10F2" w:rsidRDefault="000B2915" w:rsidP="00E443C0">
      <w:pPr>
        <w:pStyle w:val="ListParagraph"/>
        <w:numPr>
          <w:ilvl w:val="1"/>
          <w:numId w:val="34"/>
        </w:numPr>
      </w:pPr>
      <w:r>
        <w:t>Notification can include:</w:t>
      </w:r>
    </w:p>
    <w:p w:rsidR="00C67AFC" w:rsidRDefault="000B2915" w:rsidP="00E443C0">
      <w:pPr>
        <w:pStyle w:val="ListParagraph"/>
        <w:numPr>
          <w:ilvl w:val="2"/>
          <w:numId w:val="34"/>
        </w:numPr>
      </w:pPr>
      <w:r>
        <w:t xml:space="preserve">Completion and filing of </w:t>
      </w:r>
      <w:r w:rsidR="00C67AFC">
        <w:t>an Employee Accident Report (F</w:t>
      </w:r>
      <w:r w:rsidR="00555069">
        <w:t xml:space="preserve">orm </w:t>
      </w:r>
      <w:hyperlink r:id="rId27" w:history="1">
        <w:r w:rsidR="00555069" w:rsidRPr="00E443C0">
          <w:rPr>
            <w:rStyle w:val="Hyperlink"/>
          </w:rPr>
          <w:t>ADM 4303 Injury</w:t>
        </w:r>
        <w:r w:rsidR="00E05BD6" w:rsidRPr="00E443C0">
          <w:rPr>
            <w:rStyle w:val="Hyperlink"/>
          </w:rPr>
          <w:t>/Illness</w:t>
        </w:r>
        <w:r w:rsidR="00555069" w:rsidRPr="00E443C0">
          <w:rPr>
            <w:rStyle w:val="Hyperlink"/>
          </w:rPr>
          <w:t xml:space="preserve"> Report</w:t>
        </w:r>
      </w:hyperlink>
      <w:r w:rsidR="003F10F2">
        <w:t xml:space="preserve"> (Rev. 8/2012)</w:t>
      </w:r>
      <w:r w:rsidR="00C67AFC">
        <w:t>)</w:t>
      </w:r>
      <w:r w:rsidR="00555069">
        <w:t xml:space="preserve">.  </w:t>
      </w:r>
    </w:p>
    <w:p w:rsidR="000B2915" w:rsidRDefault="000B2915" w:rsidP="00E443C0">
      <w:pPr>
        <w:pStyle w:val="ListParagraph"/>
        <w:numPr>
          <w:ilvl w:val="2"/>
          <w:numId w:val="34"/>
        </w:numPr>
      </w:pPr>
      <w:r>
        <w:t>Email notification with follow-up Employee Accident Report.</w:t>
      </w:r>
    </w:p>
    <w:p w:rsidR="000B2915" w:rsidRDefault="000B2915" w:rsidP="00E443C0">
      <w:pPr>
        <w:pStyle w:val="ListParagraph"/>
        <w:numPr>
          <w:ilvl w:val="2"/>
          <w:numId w:val="34"/>
        </w:numPr>
      </w:pPr>
      <w:r>
        <w:t xml:space="preserve">Phone call with follow-up Employee Accident Report </w:t>
      </w:r>
    </w:p>
    <w:p w:rsidR="00E443C0" w:rsidRDefault="00E443C0" w:rsidP="00E443C0">
      <w:pPr>
        <w:pStyle w:val="ListParagraph"/>
        <w:numPr>
          <w:ilvl w:val="1"/>
          <w:numId w:val="34"/>
        </w:numPr>
      </w:pPr>
      <w:r>
        <w:t>After initial notification, continue communication with HR regarding any paperwork supplied by your treating physician or absence relating to your Workers’ Compensation claim.</w:t>
      </w:r>
    </w:p>
    <w:p w:rsidR="00555069" w:rsidRDefault="00555069" w:rsidP="004E6AAE">
      <w:r>
        <w:t xml:space="preserve">  </w:t>
      </w:r>
    </w:p>
    <w:p w:rsidR="003F10F2" w:rsidRDefault="003F10F2" w:rsidP="003F10F2">
      <w:pPr>
        <w:pStyle w:val="ListParagraph"/>
        <w:numPr>
          <w:ilvl w:val="0"/>
          <w:numId w:val="34"/>
        </w:numPr>
      </w:pPr>
      <w:r>
        <w:t>Seek treatment from a</w:t>
      </w:r>
      <w:r w:rsidR="000B1501">
        <w:t xml:space="preserve"> </w:t>
      </w:r>
      <w:r w:rsidR="000B2915">
        <w:t xml:space="preserve">CareWorks network provider or </w:t>
      </w:r>
      <w:r w:rsidR="000B1501">
        <w:t>BWC certified provider</w:t>
      </w:r>
      <w:r w:rsidR="00E32E81">
        <w:t>.</w:t>
      </w:r>
    </w:p>
    <w:p w:rsidR="000B1501" w:rsidRDefault="000B1501" w:rsidP="000B1501">
      <w:pPr>
        <w:pStyle w:val="ListParagraph"/>
        <w:numPr>
          <w:ilvl w:val="1"/>
          <w:numId w:val="34"/>
        </w:numPr>
      </w:pPr>
      <w:r>
        <w:t>Mount Carmel East is designated as the provider for the ODH Lab, but you may receive treatment at any BWC certified provider.</w:t>
      </w:r>
    </w:p>
    <w:p w:rsidR="000B1501" w:rsidRDefault="000B1501" w:rsidP="000B1501">
      <w:pPr>
        <w:pStyle w:val="ListParagraph"/>
        <w:numPr>
          <w:ilvl w:val="1"/>
          <w:numId w:val="34"/>
        </w:numPr>
      </w:pPr>
      <w:r>
        <w:t xml:space="preserve">Refer to a list and map of </w:t>
      </w:r>
      <w:hyperlink r:id="rId28" w:history="1">
        <w:r w:rsidRPr="00011FAD">
          <w:rPr>
            <w:rStyle w:val="Hyperlink"/>
          </w:rPr>
          <w:t>BWC certified providers</w:t>
        </w:r>
      </w:hyperlink>
      <w:r>
        <w:t xml:space="preserve"> in the Columbus area.</w:t>
      </w:r>
    </w:p>
    <w:p w:rsidR="003F10F2" w:rsidRDefault="003F10F2" w:rsidP="003F10F2">
      <w:pPr>
        <w:pStyle w:val="ListParagraph"/>
      </w:pPr>
    </w:p>
    <w:p w:rsidR="00555069" w:rsidRDefault="003F10F2" w:rsidP="003F10F2">
      <w:pPr>
        <w:pStyle w:val="ListParagraph"/>
        <w:numPr>
          <w:ilvl w:val="0"/>
          <w:numId w:val="34"/>
        </w:numPr>
      </w:pPr>
      <w:r>
        <w:t xml:space="preserve">Show the </w:t>
      </w:r>
      <w:r w:rsidR="00555069">
        <w:t xml:space="preserve">BWC CareWorks </w:t>
      </w:r>
      <w:r>
        <w:t xml:space="preserve">I.D. </w:t>
      </w:r>
      <w:r w:rsidR="00555069">
        <w:t>Card</w:t>
      </w:r>
      <w:r>
        <w:t xml:space="preserve"> </w:t>
      </w:r>
      <w:r w:rsidR="000B1501" w:rsidRPr="000B1501">
        <w:t>(</w:t>
      </w:r>
      <w:r w:rsidR="000B1501" w:rsidRPr="000B1501">
        <w:rPr>
          <w:bCs/>
        </w:rPr>
        <w:t xml:space="preserve">BWC Policy # 10003114-0) </w:t>
      </w:r>
      <w:r w:rsidRPr="000B1501">
        <w:t>to</w:t>
      </w:r>
      <w:r>
        <w:t xml:space="preserve"> each medical provider that treats your work related injury. Cards are a</w:t>
      </w:r>
      <w:r w:rsidR="00555069">
        <w:t>vailable in the Quality Assurance Supervisor’s office (Building 4, Room 110).</w:t>
      </w:r>
    </w:p>
    <w:p w:rsidR="00555069" w:rsidRDefault="00555069" w:rsidP="004E6AAE"/>
    <w:p w:rsidR="00E443C0" w:rsidRPr="00011FAD" w:rsidRDefault="00E443C0" w:rsidP="004E6AAE">
      <w:pPr>
        <w:rPr>
          <w:b/>
        </w:rPr>
      </w:pPr>
      <w:r w:rsidRPr="00011FAD">
        <w:rPr>
          <w:b/>
        </w:rPr>
        <w:t xml:space="preserve">Supervisor </w:t>
      </w:r>
      <w:r w:rsidR="00011FAD" w:rsidRPr="00011FAD">
        <w:rPr>
          <w:b/>
        </w:rPr>
        <w:t>Responsibilities</w:t>
      </w:r>
      <w:r w:rsidRPr="00011FAD">
        <w:rPr>
          <w:b/>
        </w:rPr>
        <w:t>:</w:t>
      </w:r>
    </w:p>
    <w:p w:rsidR="00E443C0" w:rsidRDefault="00E443C0" w:rsidP="004E6AAE"/>
    <w:p w:rsidR="00E443C0" w:rsidRDefault="00E443C0" w:rsidP="00E443C0">
      <w:pPr>
        <w:pStyle w:val="ListParagraph"/>
        <w:numPr>
          <w:ilvl w:val="0"/>
          <w:numId w:val="35"/>
        </w:numPr>
      </w:pPr>
      <w:r>
        <w:t xml:space="preserve">Notify HR immediately via completion and filing of a </w:t>
      </w:r>
      <w:hyperlink r:id="rId29" w:history="1">
        <w:r w:rsidRPr="00E443C0">
          <w:rPr>
            <w:rStyle w:val="Hyperlink"/>
          </w:rPr>
          <w:t>Supervisor Accident Report (HEA0332)</w:t>
        </w:r>
      </w:hyperlink>
      <w:r>
        <w:t xml:space="preserve"> or email/phone notification with follow-up Supervisor Accident Report completion.</w:t>
      </w:r>
    </w:p>
    <w:p w:rsidR="00E443C0" w:rsidRDefault="00E443C0" w:rsidP="00E443C0"/>
    <w:p w:rsidR="00E443C0" w:rsidRPr="00011FAD" w:rsidRDefault="00E443C0" w:rsidP="00E443C0">
      <w:pPr>
        <w:rPr>
          <w:b/>
        </w:rPr>
      </w:pPr>
      <w:r w:rsidRPr="00011FAD">
        <w:rPr>
          <w:b/>
        </w:rPr>
        <w:t xml:space="preserve">Witness </w:t>
      </w:r>
      <w:r w:rsidR="00011FAD" w:rsidRPr="00011FAD">
        <w:rPr>
          <w:b/>
        </w:rPr>
        <w:t>Responsibilities</w:t>
      </w:r>
      <w:r w:rsidRPr="00011FAD">
        <w:rPr>
          <w:b/>
        </w:rPr>
        <w:t>:</w:t>
      </w:r>
    </w:p>
    <w:p w:rsidR="00E443C0" w:rsidRDefault="00E443C0" w:rsidP="00E443C0">
      <w:pPr>
        <w:pStyle w:val="ListParagraph"/>
        <w:numPr>
          <w:ilvl w:val="0"/>
          <w:numId w:val="36"/>
        </w:numPr>
      </w:pPr>
      <w:r>
        <w:t xml:space="preserve">Complete </w:t>
      </w:r>
      <w:r w:rsidR="00011FAD">
        <w:t xml:space="preserve">and </w:t>
      </w:r>
      <w:r>
        <w:t xml:space="preserve">file the </w:t>
      </w:r>
      <w:hyperlink r:id="rId30" w:history="1">
        <w:r w:rsidRPr="00E443C0">
          <w:rPr>
            <w:rStyle w:val="Hyperlink"/>
          </w:rPr>
          <w:t>WC Witness Statement</w:t>
        </w:r>
      </w:hyperlink>
      <w:r>
        <w:t xml:space="preserve"> with HR immediately.</w:t>
      </w:r>
    </w:p>
    <w:p w:rsidR="00E443C0" w:rsidRDefault="00E443C0" w:rsidP="004E6AAE"/>
    <w:p w:rsidR="000B1501" w:rsidRDefault="000B1501" w:rsidP="004E6AAE">
      <w:r>
        <w:t xml:space="preserve">Refer to </w:t>
      </w:r>
      <w:hyperlink r:id="rId31" w:history="1">
        <w:r w:rsidRPr="00C67AFC">
          <w:rPr>
            <w:rStyle w:val="Hyperlink"/>
          </w:rPr>
          <w:t>OHR Letter 12: Workers’ Compensation Process</w:t>
        </w:r>
      </w:hyperlink>
      <w:r>
        <w:t xml:space="preserve"> for more details.</w:t>
      </w:r>
    </w:p>
    <w:sectPr w:rsidR="000B1501" w:rsidSect="009E5C01">
      <w:headerReference w:type="default" r:id="rId32"/>
      <w:footerReference w:type="default" r:id="rId33"/>
      <w:headerReference w:type="first" r:id="rId34"/>
      <w:footerReference w:type="first" r:id="rId3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E2B" w:rsidRDefault="00044E2B" w:rsidP="00F4766D">
      <w:r>
        <w:separator/>
      </w:r>
    </w:p>
  </w:endnote>
  <w:endnote w:type="continuationSeparator" w:id="0">
    <w:p w:rsidR="00044E2B" w:rsidRDefault="00044E2B" w:rsidP="00F47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E2B" w:rsidRPr="00663BF2" w:rsidRDefault="00044E2B" w:rsidP="00663BF2">
    <w:pPr>
      <w:pStyle w:val="Footer"/>
      <w:jc w:val="center"/>
      <w:rPr>
        <w:rFonts w:cs="Calibri"/>
        <w:sz w:val="18"/>
        <w:szCs w:val="18"/>
      </w:rPr>
    </w:pPr>
    <w:r w:rsidRPr="00663BF2">
      <w:rPr>
        <w:rFonts w:cs="Calibri"/>
        <w:sz w:val="18"/>
        <w:szCs w:val="18"/>
      </w:rPr>
      <w:t xml:space="preserve">Method No.: </w:t>
    </w:r>
    <w:r>
      <w:rPr>
        <w:rFonts w:cs="Calibri"/>
        <w:sz w:val="18"/>
        <w:szCs w:val="18"/>
      </w:rPr>
      <w:t xml:space="preserve">Safety and Security Manual (Version </w:t>
    </w:r>
    <w:r w:rsidR="00FE389F">
      <w:rPr>
        <w:rFonts w:cs="Calibri"/>
        <w:sz w:val="18"/>
        <w:szCs w:val="18"/>
      </w:rPr>
      <w:t>10</w:t>
    </w:r>
    <w:r>
      <w:rPr>
        <w:rFonts w:cs="Calibri"/>
        <w:sz w:val="18"/>
        <w:szCs w:val="18"/>
      </w:rPr>
      <w:t>)</w:t>
    </w:r>
  </w:p>
  <w:p w:rsidR="00044E2B" w:rsidRPr="00663BF2" w:rsidRDefault="00044E2B" w:rsidP="00663BF2">
    <w:pPr>
      <w:pStyle w:val="Footer"/>
      <w:jc w:val="center"/>
      <w:rPr>
        <w:rFonts w:cs="Calibri"/>
        <w:snapToGrid w:val="0"/>
        <w:sz w:val="18"/>
        <w:szCs w:val="18"/>
      </w:rPr>
    </w:pPr>
    <w:r w:rsidRPr="00663BF2">
      <w:rPr>
        <w:rFonts w:cs="Calibri"/>
        <w:snapToGrid w:val="0"/>
        <w:sz w:val="18"/>
        <w:szCs w:val="18"/>
      </w:rPr>
      <w:t xml:space="preserve">Page </w:t>
    </w:r>
    <w:r w:rsidRPr="00663BF2">
      <w:rPr>
        <w:rFonts w:cs="Calibri"/>
        <w:snapToGrid w:val="0"/>
        <w:sz w:val="18"/>
        <w:szCs w:val="18"/>
      </w:rPr>
      <w:fldChar w:fldCharType="begin"/>
    </w:r>
    <w:r w:rsidRPr="00663BF2">
      <w:rPr>
        <w:rFonts w:cs="Calibri"/>
        <w:snapToGrid w:val="0"/>
        <w:sz w:val="18"/>
        <w:szCs w:val="18"/>
      </w:rPr>
      <w:instrText xml:space="preserve"> PAGE </w:instrText>
    </w:r>
    <w:r w:rsidRPr="00663BF2">
      <w:rPr>
        <w:rFonts w:cs="Calibri"/>
        <w:snapToGrid w:val="0"/>
        <w:sz w:val="18"/>
        <w:szCs w:val="18"/>
      </w:rPr>
      <w:fldChar w:fldCharType="separate"/>
    </w:r>
    <w:r w:rsidR="004D1716">
      <w:rPr>
        <w:rFonts w:cs="Calibri"/>
        <w:noProof/>
        <w:snapToGrid w:val="0"/>
        <w:sz w:val="18"/>
        <w:szCs w:val="18"/>
      </w:rPr>
      <w:t>2</w:t>
    </w:r>
    <w:r w:rsidRPr="00663BF2">
      <w:rPr>
        <w:rFonts w:cs="Calibri"/>
        <w:snapToGrid w:val="0"/>
        <w:sz w:val="18"/>
        <w:szCs w:val="18"/>
      </w:rPr>
      <w:fldChar w:fldCharType="end"/>
    </w:r>
    <w:r w:rsidRPr="00663BF2">
      <w:rPr>
        <w:rFonts w:cs="Calibri"/>
        <w:snapToGrid w:val="0"/>
        <w:sz w:val="18"/>
        <w:szCs w:val="18"/>
      </w:rPr>
      <w:t xml:space="preserve"> of </w:t>
    </w:r>
    <w:r>
      <w:rPr>
        <w:rFonts w:cs="Calibri"/>
        <w:snapToGrid w:val="0"/>
        <w:sz w:val="18"/>
        <w:szCs w:val="18"/>
      </w:rPr>
      <w:t>32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E2B" w:rsidRPr="001D50BF" w:rsidRDefault="00044E2B" w:rsidP="001D50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E2B" w:rsidRDefault="00044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E2B" w:rsidRDefault="00044E2B" w:rsidP="00F4766D">
      <w:r>
        <w:separator/>
      </w:r>
    </w:p>
  </w:footnote>
  <w:footnote w:type="continuationSeparator" w:id="0">
    <w:p w:rsidR="00044E2B" w:rsidRDefault="00044E2B" w:rsidP="00F47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E2B" w:rsidRPr="00663BF2" w:rsidRDefault="00044E2B" w:rsidP="00663BF2">
    <w:pPr>
      <w:pStyle w:val="Header"/>
      <w:jc w:val="center"/>
      <w:rPr>
        <w:rFonts w:cs="Calibri"/>
        <w:sz w:val="18"/>
        <w:szCs w:val="18"/>
      </w:rPr>
    </w:pPr>
    <w:r>
      <w:rPr>
        <w:rFonts w:cs="Calibri"/>
        <w:sz w:val="18"/>
        <w:szCs w:val="18"/>
      </w:rPr>
      <w:t>Safety/Security Documents</w:t>
    </w:r>
    <w:r w:rsidRPr="00663BF2">
      <w:rPr>
        <w:rFonts w:cs="Calibri"/>
        <w:sz w:val="18"/>
        <w:szCs w:val="18"/>
      </w:rPr>
      <w:t xml:space="preserve">: Safety and Security Manual (Version </w:t>
    </w:r>
    <w:r w:rsidR="00FE389F">
      <w:rPr>
        <w:rFonts w:cs="Calibri"/>
        <w:sz w:val="18"/>
        <w:szCs w:val="18"/>
      </w:rPr>
      <w:t>10</w:t>
    </w:r>
    <w:r w:rsidRPr="00663BF2">
      <w:rPr>
        <w:rFonts w:cs="Calibri"/>
        <w:sz w:val="18"/>
        <w:szCs w:val="18"/>
      </w:rPr>
      <w:t>)</w:t>
    </w:r>
  </w:p>
  <w:p w:rsidR="00044E2B" w:rsidRPr="00663BF2" w:rsidRDefault="00044E2B" w:rsidP="00663BF2">
    <w:pPr>
      <w:pStyle w:val="Header"/>
      <w:jc w:val="center"/>
      <w:rPr>
        <w:rFonts w:cs="Calibri"/>
        <w:sz w:val="18"/>
        <w:szCs w:val="18"/>
      </w:rPr>
    </w:pPr>
    <w:r w:rsidRPr="00663BF2">
      <w:rPr>
        <w:rFonts w:cs="Calibri"/>
        <w:sz w:val="18"/>
        <w:szCs w:val="18"/>
      </w:rPr>
      <w:t xml:space="preserve">Date: </w:t>
    </w:r>
    <w:r w:rsidR="001A1637">
      <w:rPr>
        <w:rFonts w:cs="Calibri"/>
        <w:sz w:val="18"/>
        <w:szCs w:val="18"/>
      </w:rPr>
      <w:t>June 1, 2015</w:t>
    </w:r>
  </w:p>
  <w:p w:rsidR="00044E2B" w:rsidRPr="00663BF2" w:rsidRDefault="00044E2B" w:rsidP="00663BF2">
    <w:pPr>
      <w:pStyle w:val="Header"/>
      <w:tabs>
        <w:tab w:val="center" w:pos="4500"/>
        <w:tab w:val="left" w:pos="6828"/>
      </w:tabs>
      <w:rPr>
        <w:rFonts w:cs="Calibri"/>
        <w:sz w:val="18"/>
        <w:szCs w:val="18"/>
      </w:rPr>
    </w:pPr>
    <w:r w:rsidRPr="00663BF2">
      <w:rPr>
        <w:rFonts w:cs="Calibri"/>
        <w:sz w:val="18"/>
        <w:szCs w:val="18"/>
      </w:rPr>
      <w:tab/>
      <w:t>Supersedes: Version</w:t>
    </w:r>
    <w:r>
      <w:rPr>
        <w:rFonts w:cs="Calibri"/>
        <w:sz w:val="18"/>
        <w:szCs w:val="18"/>
      </w:rPr>
      <w:t xml:space="preserve"> </w:t>
    </w:r>
    <w:r w:rsidR="001A1637">
      <w:rPr>
        <w:rFonts w:cs="Calibri"/>
        <w:sz w:val="18"/>
        <w:szCs w:val="18"/>
      </w:rPr>
      <w:t>9</w:t>
    </w:r>
    <w:r>
      <w:rPr>
        <w:rFonts w:cs="Calibri"/>
        <w:sz w:val="18"/>
        <w:szCs w:val="18"/>
      </w:rPr>
      <w:t xml:space="preserve"> </w:t>
    </w:r>
    <w:r w:rsidRPr="00663BF2">
      <w:rPr>
        <w:rFonts w:cs="Calibri"/>
        <w:sz w:val="18"/>
        <w:szCs w:val="18"/>
      </w:rPr>
      <w:t>(</w:t>
    </w:r>
    <w:r w:rsidR="001A1637">
      <w:rPr>
        <w:rFonts w:cs="Calibri"/>
        <w:sz w:val="18"/>
        <w:szCs w:val="18"/>
      </w:rPr>
      <w:t>January 2014</w:t>
    </w:r>
    <w:r w:rsidRPr="00663BF2">
      <w:rPr>
        <w:rFonts w:cs="Calibri"/>
        <w:sz w:val="18"/>
        <w:szCs w:val="18"/>
      </w:rPr>
      <w:t>)</w:t>
    </w:r>
    <w:r w:rsidRPr="00663BF2">
      <w:rPr>
        <w:rFonts w:cs="Calibri"/>
        <w:sz w:val="18"/>
        <w:szCs w:val="18"/>
      </w:rPr>
      <w:tab/>
    </w:r>
  </w:p>
  <w:p w:rsidR="00044E2B" w:rsidRDefault="00044E2B" w:rsidP="00663BF2">
    <w:pPr>
      <w:pStyle w:val="Header"/>
      <w:jc w:val="center"/>
      <w:rPr>
        <w:rFonts w:cs="Calibri"/>
        <w:sz w:val="18"/>
        <w:szCs w:val="18"/>
      </w:rPr>
    </w:pPr>
    <w:r w:rsidRPr="00663BF2">
      <w:rPr>
        <w:rFonts w:cs="Calibri"/>
        <w:sz w:val="18"/>
        <w:szCs w:val="18"/>
      </w:rPr>
      <w:t>Bureau of Public Health Laboratory, Ohio Department of Health</w:t>
    </w:r>
  </w:p>
  <w:p w:rsidR="00044E2B" w:rsidRPr="00663BF2" w:rsidRDefault="001A1637" w:rsidP="001A1637">
    <w:pPr>
      <w:pStyle w:val="Header"/>
      <w:tabs>
        <w:tab w:val="clear" w:pos="9360"/>
        <w:tab w:val="left" w:pos="5040"/>
        <w:tab w:val="left" w:pos="5760"/>
        <w:tab w:val="left" w:pos="6480"/>
        <w:tab w:val="left" w:pos="7200"/>
      </w:tabs>
      <w:rPr>
        <w:rFonts w:cs="Calibri"/>
        <w:sz w:val="18"/>
        <w:szCs w:val="18"/>
      </w:rPr>
    </w:pP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E2B" w:rsidRPr="00663BF2" w:rsidRDefault="00044E2B" w:rsidP="00663BF2">
    <w:pPr>
      <w:pStyle w:val="Header"/>
      <w:jc w:val="center"/>
      <w:rPr>
        <w:rFonts w:cs="Calibri"/>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E2B" w:rsidRDefault="00044E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C90"/>
    <w:multiLevelType w:val="multilevel"/>
    <w:tmpl w:val="AC281DEE"/>
    <w:lvl w:ilvl="0">
      <w:start w:val="1"/>
      <w:numFmt w:val="decimal"/>
      <w:lvlText w:val="%1."/>
      <w:lvlJc w:val="left"/>
      <w:pPr>
        <w:ind w:left="720" w:hanging="360"/>
      </w:pPr>
      <w:rPr>
        <w:rFonts w:hint="default"/>
      </w:rPr>
    </w:lvl>
    <w:lvl w:ilvl="1">
      <w:start w:val="1"/>
      <w:numFmt w:val="decimal"/>
      <w:suff w:val="space"/>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nsid w:val="00AF75D6"/>
    <w:multiLevelType w:val="hybridMultilevel"/>
    <w:tmpl w:val="CDC4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74746"/>
    <w:multiLevelType w:val="multilevel"/>
    <w:tmpl w:val="AC281D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F80AF7"/>
    <w:multiLevelType w:val="hybridMultilevel"/>
    <w:tmpl w:val="A5BEF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A0581"/>
    <w:multiLevelType w:val="multilevel"/>
    <w:tmpl w:val="88FA8A2E"/>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720"/>
        </w:tabs>
        <w:ind w:left="720" w:hanging="720"/>
      </w:pPr>
      <w:rPr>
        <w:rFonts w:hint="default"/>
        <w:u w:val="none"/>
      </w:rPr>
    </w:lvl>
    <w:lvl w:ilvl="2">
      <w:start w:val="4"/>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1080"/>
        </w:tabs>
        <w:ind w:left="1080" w:hanging="108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800"/>
        </w:tabs>
        <w:ind w:left="1800" w:hanging="180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5">
    <w:nsid w:val="0E5C1D2E"/>
    <w:multiLevelType w:val="multilevel"/>
    <w:tmpl w:val="88FA8A2E"/>
    <w:lvl w:ilvl="0">
      <w:start w:val="1"/>
      <w:numFmt w:val="decimal"/>
      <w:lvlText w:val="%1."/>
      <w:lvlJc w:val="left"/>
      <w:pPr>
        <w:tabs>
          <w:tab w:val="num" w:pos="360"/>
        </w:tabs>
        <w:ind w:left="360" w:hanging="360"/>
      </w:pPr>
    </w:lvl>
    <w:lvl w:ilvl="1">
      <w:start w:val="4"/>
      <w:numFmt w:val="decimal"/>
      <w:isLgl/>
      <w:lvlText w:val="%1.%2"/>
      <w:lvlJc w:val="left"/>
      <w:pPr>
        <w:tabs>
          <w:tab w:val="num" w:pos="720"/>
        </w:tabs>
        <w:ind w:left="720" w:hanging="720"/>
      </w:pPr>
      <w:rPr>
        <w:rFonts w:hint="default"/>
        <w:u w:val="none"/>
      </w:rPr>
    </w:lvl>
    <w:lvl w:ilvl="2">
      <w:start w:val="4"/>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1080"/>
        </w:tabs>
        <w:ind w:left="1080" w:hanging="108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800"/>
        </w:tabs>
        <w:ind w:left="1800" w:hanging="180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6">
    <w:nsid w:val="0FCE7403"/>
    <w:multiLevelType w:val="hybridMultilevel"/>
    <w:tmpl w:val="BF6AEC8C"/>
    <w:lvl w:ilvl="0" w:tplc="FFFFFFFF">
      <w:start w:val="1"/>
      <w:numFmt w:val="decimal"/>
      <w:lvlText w:val="%1."/>
      <w:lvlJc w:val="left"/>
      <w:pPr>
        <w:tabs>
          <w:tab w:val="num" w:pos="2160"/>
        </w:tabs>
        <w:ind w:left="216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7140581"/>
    <w:multiLevelType w:val="multilevel"/>
    <w:tmpl w:val="81D0A9E0"/>
    <w:lvl w:ilvl="0">
      <w:start w:val="1"/>
      <w:numFmt w:val="decimal"/>
      <w:lvlText w:val="%1.1"/>
      <w:lvlJc w:val="center"/>
      <w:pPr>
        <w:tabs>
          <w:tab w:val="num" w:pos="1080"/>
        </w:tabs>
        <w:ind w:left="1080" w:hanging="360"/>
      </w:pPr>
      <w:rPr>
        <w:rFonts w:hint="default"/>
      </w:rPr>
    </w:lvl>
    <w:lvl w:ilvl="1">
      <w:start w:val="4"/>
      <w:numFmt w:val="decimal"/>
      <w:isLgl/>
      <w:lvlText w:val="%1.%2"/>
      <w:lvlJc w:val="left"/>
      <w:pPr>
        <w:tabs>
          <w:tab w:val="num" w:pos="1440"/>
        </w:tabs>
        <w:ind w:left="1440" w:hanging="720"/>
      </w:pPr>
      <w:rPr>
        <w:rFonts w:hint="default"/>
        <w:u w:val="none"/>
      </w:rPr>
    </w:lvl>
    <w:lvl w:ilvl="2">
      <w:start w:val="4"/>
      <w:numFmt w:val="decimal"/>
      <w:isLgl/>
      <w:lvlText w:val="%1.%2.%3"/>
      <w:lvlJc w:val="left"/>
      <w:pPr>
        <w:tabs>
          <w:tab w:val="num" w:pos="1440"/>
        </w:tabs>
        <w:ind w:left="1440" w:hanging="720"/>
      </w:pPr>
      <w:rPr>
        <w:rFonts w:hint="default"/>
        <w:u w:val="none"/>
      </w:rPr>
    </w:lvl>
    <w:lvl w:ilvl="3">
      <w:start w:val="1"/>
      <w:numFmt w:val="decimal"/>
      <w:isLgl/>
      <w:lvlText w:val="%1.%2.%3.%4"/>
      <w:lvlJc w:val="left"/>
      <w:pPr>
        <w:tabs>
          <w:tab w:val="num" w:pos="1800"/>
        </w:tabs>
        <w:ind w:left="1800" w:hanging="1080"/>
      </w:pPr>
      <w:rPr>
        <w:rFonts w:hint="default"/>
        <w:u w:val="none"/>
      </w:rPr>
    </w:lvl>
    <w:lvl w:ilvl="4">
      <w:start w:val="1"/>
      <w:numFmt w:val="decimal"/>
      <w:isLgl/>
      <w:lvlText w:val="%1.%2.%3.%4.%5"/>
      <w:lvlJc w:val="left"/>
      <w:pPr>
        <w:tabs>
          <w:tab w:val="num" w:pos="1800"/>
        </w:tabs>
        <w:ind w:left="1800" w:hanging="1080"/>
      </w:pPr>
      <w:rPr>
        <w:rFonts w:hint="default"/>
        <w:u w:val="none"/>
      </w:rPr>
    </w:lvl>
    <w:lvl w:ilvl="5">
      <w:start w:val="1"/>
      <w:numFmt w:val="decimal"/>
      <w:isLgl/>
      <w:lvlText w:val="%1.%2.%3.%4.%5.%6"/>
      <w:lvlJc w:val="left"/>
      <w:pPr>
        <w:tabs>
          <w:tab w:val="num" w:pos="2160"/>
        </w:tabs>
        <w:ind w:left="2160" w:hanging="1440"/>
      </w:pPr>
      <w:rPr>
        <w:rFonts w:hint="default"/>
        <w:u w:val="none"/>
      </w:rPr>
    </w:lvl>
    <w:lvl w:ilvl="6">
      <w:start w:val="1"/>
      <w:numFmt w:val="decimal"/>
      <w:isLgl/>
      <w:lvlText w:val="%1.%2.%3.%4.%5.%6.%7"/>
      <w:lvlJc w:val="left"/>
      <w:pPr>
        <w:tabs>
          <w:tab w:val="num" w:pos="2160"/>
        </w:tabs>
        <w:ind w:left="2160" w:hanging="1440"/>
      </w:pPr>
      <w:rPr>
        <w:rFonts w:hint="default"/>
        <w:u w:val="none"/>
      </w:rPr>
    </w:lvl>
    <w:lvl w:ilvl="7">
      <w:start w:val="1"/>
      <w:numFmt w:val="decimal"/>
      <w:isLgl/>
      <w:lvlText w:val="%1.%2.%3.%4.%5.%6.%7.%8"/>
      <w:lvlJc w:val="left"/>
      <w:pPr>
        <w:tabs>
          <w:tab w:val="num" w:pos="2520"/>
        </w:tabs>
        <w:ind w:left="2520" w:hanging="1800"/>
      </w:pPr>
      <w:rPr>
        <w:rFonts w:hint="default"/>
        <w:u w:val="none"/>
      </w:rPr>
    </w:lvl>
    <w:lvl w:ilvl="8">
      <w:start w:val="1"/>
      <w:numFmt w:val="decimal"/>
      <w:isLgl/>
      <w:lvlText w:val="%1.%2.%3.%4.%5.%6.%7.%8.%9"/>
      <w:lvlJc w:val="left"/>
      <w:pPr>
        <w:tabs>
          <w:tab w:val="num" w:pos="2520"/>
        </w:tabs>
        <w:ind w:left="2520" w:hanging="1800"/>
      </w:pPr>
      <w:rPr>
        <w:rFonts w:hint="default"/>
        <w:u w:val="none"/>
      </w:rPr>
    </w:lvl>
  </w:abstractNum>
  <w:abstractNum w:abstractNumId="8">
    <w:nsid w:val="1AC5387B"/>
    <w:multiLevelType w:val="hybridMultilevel"/>
    <w:tmpl w:val="6B704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6179C"/>
    <w:multiLevelType w:val="multilevel"/>
    <w:tmpl w:val="AC281D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B820D36"/>
    <w:multiLevelType w:val="multilevel"/>
    <w:tmpl w:val="88FA8A2E"/>
    <w:lvl w:ilvl="0">
      <w:start w:val="1"/>
      <w:numFmt w:val="decimal"/>
      <w:lvlText w:val="%1."/>
      <w:lvlJc w:val="left"/>
      <w:pPr>
        <w:tabs>
          <w:tab w:val="num" w:pos="360"/>
        </w:tabs>
        <w:ind w:left="360" w:hanging="360"/>
      </w:pPr>
    </w:lvl>
    <w:lvl w:ilvl="1">
      <w:start w:val="4"/>
      <w:numFmt w:val="decimal"/>
      <w:isLgl/>
      <w:lvlText w:val="%1.%2"/>
      <w:lvlJc w:val="left"/>
      <w:pPr>
        <w:tabs>
          <w:tab w:val="num" w:pos="720"/>
        </w:tabs>
        <w:ind w:left="720" w:hanging="720"/>
      </w:pPr>
      <w:rPr>
        <w:rFonts w:hint="default"/>
        <w:u w:val="none"/>
      </w:rPr>
    </w:lvl>
    <w:lvl w:ilvl="2">
      <w:start w:val="4"/>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1080"/>
        </w:tabs>
        <w:ind w:left="1080" w:hanging="108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800"/>
        </w:tabs>
        <w:ind w:left="1800" w:hanging="180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1">
    <w:nsid w:val="1C4703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F82516"/>
    <w:multiLevelType w:val="hybridMultilevel"/>
    <w:tmpl w:val="D764B368"/>
    <w:lvl w:ilvl="0" w:tplc="5768B094">
      <w:start w:val="1"/>
      <w:numFmt w:val="decimal"/>
      <w:lvlText w:val="%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B4A05"/>
    <w:multiLevelType w:val="hybridMultilevel"/>
    <w:tmpl w:val="A3267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20018C"/>
    <w:multiLevelType w:val="hybridMultilevel"/>
    <w:tmpl w:val="134A5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D9156B"/>
    <w:multiLevelType w:val="hybridMultilevel"/>
    <w:tmpl w:val="B4189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A134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23768CF"/>
    <w:multiLevelType w:val="hybridMultilevel"/>
    <w:tmpl w:val="3F6CA3E8"/>
    <w:lvl w:ilvl="0" w:tplc="5768B094">
      <w:start w:val="1"/>
      <w:numFmt w:val="decimal"/>
      <w:lvlText w:val="%1.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81A6328"/>
    <w:multiLevelType w:val="hybridMultilevel"/>
    <w:tmpl w:val="795AE9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A4E58AC"/>
    <w:multiLevelType w:val="hybridMultilevel"/>
    <w:tmpl w:val="EC9A5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337D09"/>
    <w:multiLevelType w:val="multilevel"/>
    <w:tmpl w:val="7B668D7C"/>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720"/>
        </w:tabs>
        <w:ind w:left="720" w:hanging="720"/>
      </w:pPr>
      <w:rPr>
        <w:rFonts w:hint="default"/>
        <w:u w:val="none"/>
      </w:rPr>
    </w:lvl>
    <w:lvl w:ilvl="2">
      <w:start w:val="4"/>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1080"/>
        </w:tabs>
        <w:ind w:left="1080" w:hanging="108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800"/>
        </w:tabs>
        <w:ind w:left="1800" w:hanging="180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21">
    <w:nsid w:val="4C824C4F"/>
    <w:multiLevelType w:val="multilevel"/>
    <w:tmpl w:val="5AA4A2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D730C6E"/>
    <w:multiLevelType w:val="multilevel"/>
    <w:tmpl w:val="88FA8A2E"/>
    <w:lvl w:ilvl="0">
      <w:start w:val="1"/>
      <w:numFmt w:val="decimal"/>
      <w:lvlText w:val="%1."/>
      <w:lvlJc w:val="left"/>
      <w:pPr>
        <w:tabs>
          <w:tab w:val="num" w:pos="360"/>
        </w:tabs>
        <w:ind w:left="360" w:hanging="360"/>
      </w:pPr>
    </w:lvl>
    <w:lvl w:ilvl="1">
      <w:start w:val="4"/>
      <w:numFmt w:val="decimal"/>
      <w:isLgl/>
      <w:lvlText w:val="%1.%2"/>
      <w:lvlJc w:val="left"/>
      <w:pPr>
        <w:tabs>
          <w:tab w:val="num" w:pos="720"/>
        </w:tabs>
        <w:ind w:left="720" w:hanging="720"/>
      </w:pPr>
      <w:rPr>
        <w:rFonts w:hint="default"/>
        <w:u w:val="none"/>
      </w:rPr>
    </w:lvl>
    <w:lvl w:ilvl="2">
      <w:start w:val="4"/>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1080"/>
        </w:tabs>
        <w:ind w:left="1080" w:hanging="108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800"/>
        </w:tabs>
        <w:ind w:left="1800" w:hanging="180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23">
    <w:nsid w:val="51F15A29"/>
    <w:multiLevelType w:val="hybridMultilevel"/>
    <w:tmpl w:val="D1BEEF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CA32C5"/>
    <w:multiLevelType w:val="multilevel"/>
    <w:tmpl w:val="357C2778"/>
    <w:lvl w:ilvl="0">
      <w:start w:val="1"/>
      <w:numFmt w:val="decimal"/>
      <w:lvlText w:val="%1.1"/>
      <w:lvlJc w:val="center"/>
      <w:pPr>
        <w:tabs>
          <w:tab w:val="num" w:pos="1080"/>
        </w:tabs>
        <w:ind w:left="1080" w:hanging="360"/>
      </w:pPr>
      <w:rPr>
        <w:rFonts w:hint="default"/>
      </w:rPr>
    </w:lvl>
    <w:lvl w:ilvl="1">
      <w:start w:val="4"/>
      <w:numFmt w:val="decimal"/>
      <w:isLgl/>
      <w:lvlText w:val="%1.%2"/>
      <w:lvlJc w:val="left"/>
      <w:pPr>
        <w:tabs>
          <w:tab w:val="num" w:pos="1440"/>
        </w:tabs>
        <w:ind w:left="1440" w:hanging="720"/>
      </w:pPr>
      <w:rPr>
        <w:rFonts w:hint="default"/>
        <w:u w:val="none"/>
      </w:rPr>
    </w:lvl>
    <w:lvl w:ilvl="2">
      <w:start w:val="4"/>
      <w:numFmt w:val="decimal"/>
      <w:isLgl/>
      <w:lvlText w:val="%1.%2.%3"/>
      <w:lvlJc w:val="left"/>
      <w:pPr>
        <w:tabs>
          <w:tab w:val="num" w:pos="1440"/>
        </w:tabs>
        <w:ind w:left="1440" w:hanging="720"/>
      </w:pPr>
      <w:rPr>
        <w:rFonts w:hint="default"/>
        <w:u w:val="none"/>
      </w:rPr>
    </w:lvl>
    <w:lvl w:ilvl="3">
      <w:start w:val="1"/>
      <w:numFmt w:val="decimal"/>
      <w:isLgl/>
      <w:lvlText w:val="%1.%2.%3.%4"/>
      <w:lvlJc w:val="left"/>
      <w:pPr>
        <w:tabs>
          <w:tab w:val="num" w:pos="1800"/>
        </w:tabs>
        <w:ind w:left="1800" w:hanging="1080"/>
      </w:pPr>
      <w:rPr>
        <w:rFonts w:hint="default"/>
        <w:u w:val="none"/>
      </w:rPr>
    </w:lvl>
    <w:lvl w:ilvl="4">
      <w:start w:val="1"/>
      <w:numFmt w:val="decimal"/>
      <w:isLgl/>
      <w:lvlText w:val="%1.%2.%3.%4.%5"/>
      <w:lvlJc w:val="left"/>
      <w:pPr>
        <w:tabs>
          <w:tab w:val="num" w:pos="1800"/>
        </w:tabs>
        <w:ind w:left="1800" w:hanging="1080"/>
      </w:pPr>
      <w:rPr>
        <w:rFonts w:hint="default"/>
        <w:u w:val="none"/>
      </w:rPr>
    </w:lvl>
    <w:lvl w:ilvl="5">
      <w:start w:val="1"/>
      <w:numFmt w:val="decimal"/>
      <w:isLgl/>
      <w:lvlText w:val="%1.%2.%3.%4.%5.%6"/>
      <w:lvlJc w:val="left"/>
      <w:pPr>
        <w:tabs>
          <w:tab w:val="num" w:pos="2160"/>
        </w:tabs>
        <w:ind w:left="2160" w:hanging="1440"/>
      </w:pPr>
      <w:rPr>
        <w:rFonts w:hint="default"/>
        <w:u w:val="none"/>
      </w:rPr>
    </w:lvl>
    <w:lvl w:ilvl="6">
      <w:start w:val="1"/>
      <w:numFmt w:val="decimal"/>
      <w:isLgl/>
      <w:lvlText w:val="%1.%2.%3.%4.%5.%6.%7"/>
      <w:lvlJc w:val="left"/>
      <w:pPr>
        <w:tabs>
          <w:tab w:val="num" w:pos="2160"/>
        </w:tabs>
        <w:ind w:left="2160" w:hanging="1440"/>
      </w:pPr>
      <w:rPr>
        <w:rFonts w:hint="default"/>
        <w:u w:val="none"/>
      </w:rPr>
    </w:lvl>
    <w:lvl w:ilvl="7">
      <w:start w:val="1"/>
      <w:numFmt w:val="decimal"/>
      <w:isLgl/>
      <w:lvlText w:val="%1.%2.%3.%4.%5.%6.%7.%8"/>
      <w:lvlJc w:val="left"/>
      <w:pPr>
        <w:tabs>
          <w:tab w:val="num" w:pos="2520"/>
        </w:tabs>
        <w:ind w:left="2520" w:hanging="1800"/>
      </w:pPr>
      <w:rPr>
        <w:rFonts w:hint="default"/>
        <w:u w:val="none"/>
      </w:rPr>
    </w:lvl>
    <w:lvl w:ilvl="8">
      <w:start w:val="1"/>
      <w:numFmt w:val="decimal"/>
      <w:isLgl/>
      <w:lvlText w:val="%1.%2.%3.%4.%5.%6.%7.%8.%9"/>
      <w:lvlJc w:val="left"/>
      <w:pPr>
        <w:tabs>
          <w:tab w:val="num" w:pos="2520"/>
        </w:tabs>
        <w:ind w:left="2520" w:hanging="1800"/>
      </w:pPr>
      <w:rPr>
        <w:rFonts w:hint="default"/>
        <w:u w:val="none"/>
      </w:rPr>
    </w:lvl>
  </w:abstractNum>
  <w:abstractNum w:abstractNumId="25">
    <w:nsid w:val="5C4E72BF"/>
    <w:multiLevelType w:val="multilevel"/>
    <w:tmpl w:val="F912C148"/>
    <w:lvl w:ilvl="0">
      <w:start w:val="1"/>
      <w:numFmt w:val="decimal"/>
      <w:pStyle w:val="Heading1"/>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6">
    <w:nsid w:val="5CA608E7"/>
    <w:multiLevelType w:val="multilevel"/>
    <w:tmpl w:val="88FA8A2E"/>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rPr>
        <w:rFonts w:hint="default"/>
        <w:u w:val="none"/>
      </w:rPr>
    </w:lvl>
    <w:lvl w:ilvl="2">
      <w:start w:val="4"/>
      <w:numFmt w:val="decimal"/>
      <w:isLgl/>
      <w:lvlText w:val="%1.%2.%3"/>
      <w:lvlJc w:val="left"/>
      <w:pPr>
        <w:tabs>
          <w:tab w:val="num" w:pos="1080"/>
        </w:tabs>
        <w:ind w:left="1080" w:hanging="720"/>
      </w:pPr>
      <w:rPr>
        <w:rFonts w:hint="default"/>
        <w:u w:val="none"/>
      </w:rPr>
    </w:lvl>
    <w:lvl w:ilvl="3">
      <w:start w:val="1"/>
      <w:numFmt w:val="decimal"/>
      <w:isLgl/>
      <w:lvlText w:val="%1.%2.%3.%4"/>
      <w:lvlJc w:val="left"/>
      <w:pPr>
        <w:tabs>
          <w:tab w:val="num" w:pos="1440"/>
        </w:tabs>
        <w:ind w:left="1440" w:hanging="1080"/>
      </w:pPr>
      <w:rPr>
        <w:rFonts w:hint="default"/>
        <w:u w:val="none"/>
      </w:rPr>
    </w:lvl>
    <w:lvl w:ilvl="4">
      <w:start w:val="1"/>
      <w:numFmt w:val="decimal"/>
      <w:isLgl/>
      <w:lvlText w:val="%1.%2.%3.%4.%5"/>
      <w:lvlJc w:val="left"/>
      <w:pPr>
        <w:tabs>
          <w:tab w:val="num" w:pos="1440"/>
        </w:tabs>
        <w:ind w:left="1440" w:hanging="1080"/>
      </w:pPr>
      <w:rPr>
        <w:rFonts w:hint="default"/>
        <w:u w:val="none"/>
      </w:rPr>
    </w:lvl>
    <w:lvl w:ilvl="5">
      <w:start w:val="1"/>
      <w:numFmt w:val="decimal"/>
      <w:isLgl/>
      <w:lvlText w:val="%1.%2.%3.%4.%5.%6"/>
      <w:lvlJc w:val="left"/>
      <w:pPr>
        <w:tabs>
          <w:tab w:val="num" w:pos="1800"/>
        </w:tabs>
        <w:ind w:left="1800" w:hanging="1440"/>
      </w:pPr>
      <w:rPr>
        <w:rFonts w:hint="default"/>
        <w:u w:val="none"/>
      </w:rPr>
    </w:lvl>
    <w:lvl w:ilvl="6">
      <w:start w:val="1"/>
      <w:numFmt w:val="decimal"/>
      <w:isLgl/>
      <w:lvlText w:val="%1.%2.%3.%4.%5.%6.%7"/>
      <w:lvlJc w:val="left"/>
      <w:pPr>
        <w:tabs>
          <w:tab w:val="num" w:pos="1800"/>
        </w:tabs>
        <w:ind w:left="1800" w:hanging="1440"/>
      </w:pPr>
      <w:rPr>
        <w:rFonts w:hint="default"/>
        <w:u w:val="none"/>
      </w:rPr>
    </w:lvl>
    <w:lvl w:ilvl="7">
      <w:start w:val="1"/>
      <w:numFmt w:val="decimal"/>
      <w:isLgl/>
      <w:lvlText w:val="%1.%2.%3.%4.%5.%6.%7.%8"/>
      <w:lvlJc w:val="left"/>
      <w:pPr>
        <w:tabs>
          <w:tab w:val="num" w:pos="2160"/>
        </w:tabs>
        <w:ind w:left="2160" w:hanging="1800"/>
      </w:pPr>
      <w:rPr>
        <w:rFonts w:hint="default"/>
        <w:u w:val="none"/>
      </w:rPr>
    </w:lvl>
    <w:lvl w:ilvl="8">
      <w:start w:val="1"/>
      <w:numFmt w:val="decimal"/>
      <w:isLgl/>
      <w:lvlText w:val="%1.%2.%3.%4.%5.%6.%7.%8.%9"/>
      <w:lvlJc w:val="left"/>
      <w:pPr>
        <w:tabs>
          <w:tab w:val="num" w:pos="2160"/>
        </w:tabs>
        <w:ind w:left="2160" w:hanging="1800"/>
      </w:pPr>
      <w:rPr>
        <w:rFonts w:hint="default"/>
        <w:u w:val="none"/>
      </w:rPr>
    </w:lvl>
  </w:abstractNum>
  <w:abstractNum w:abstractNumId="27">
    <w:nsid w:val="5CDC3922"/>
    <w:multiLevelType w:val="hybridMultilevel"/>
    <w:tmpl w:val="B4189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E52C89"/>
    <w:multiLevelType w:val="multilevel"/>
    <w:tmpl w:val="81D0A9E0"/>
    <w:lvl w:ilvl="0">
      <w:start w:val="1"/>
      <w:numFmt w:val="decimal"/>
      <w:lvlText w:val="%1.1"/>
      <w:lvlJc w:val="center"/>
      <w:pPr>
        <w:tabs>
          <w:tab w:val="num" w:pos="1080"/>
        </w:tabs>
        <w:ind w:left="1080" w:hanging="360"/>
      </w:pPr>
      <w:rPr>
        <w:rFonts w:hint="default"/>
      </w:rPr>
    </w:lvl>
    <w:lvl w:ilvl="1">
      <w:start w:val="4"/>
      <w:numFmt w:val="decimal"/>
      <w:isLgl/>
      <w:lvlText w:val="%1.%2"/>
      <w:lvlJc w:val="left"/>
      <w:pPr>
        <w:tabs>
          <w:tab w:val="num" w:pos="1440"/>
        </w:tabs>
        <w:ind w:left="1440" w:hanging="720"/>
      </w:pPr>
      <w:rPr>
        <w:rFonts w:hint="default"/>
        <w:u w:val="none"/>
      </w:rPr>
    </w:lvl>
    <w:lvl w:ilvl="2">
      <w:start w:val="4"/>
      <w:numFmt w:val="decimal"/>
      <w:isLgl/>
      <w:lvlText w:val="%1.%2.%3"/>
      <w:lvlJc w:val="left"/>
      <w:pPr>
        <w:tabs>
          <w:tab w:val="num" w:pos="1440"/>
        </w:tabs>
        <w:ind w:left="1440" w:hanging="720"/>
      </w:pPr>
      <w:rPr>
        <w:rFonts w:hint="default"/>
        <w:u w:val="none"/>
      </w:rPr>
    </w:lvl>
    <w:lvl w:ilvl="3">
      <w:start w:val="1"/>
      <w:numFmt w:val="decimal"/>
      <w:isLgl/>
      <w:lvlText w:val="%1.%2.%3.%4"/>
      <w:lvlJc w:val="left"/>
      <w:pPr>
        <w:tabs>
          <w:tab w:val="num" w:pos="1800"/>
        </w:tabs>
        <w:ind w:left="1800" w:hanging="1080"/>
      </w:pPr>
      <w:rPr>
        <w:rFonts w:hint="default"/>
        <w:u w:val="none"/>
      </w:rPr>
    </w:lvl>
    <w:lvl w:ilvl="4">
      <w:start w:val="1"/>
      <w:numFmt w:val="decimal"/>
      <w:isLgl/>
      <w:lvlText w:val="%1.%2.%3.%4.%5"/>
      <w:lvlJc w:val="left"/>
      <w:pPr>
        <w:tabs>
          <w:tab w:val="num" w:pos="1800"/>
        </w:tabs>
        <w:ind w:left="1800" w:hanging="1080"/>
      </w:pPr>
      <w:rPr>
        <w:rFonts w:hint="default"/>
        <w:u w:val="none"/>
      </w:rPr>
    </w:lvl>
    <w:lvl w:ilvl="5">
      <w:start w:val="1"/>
      <w:numFmt w:val="decimal"/>
      <w:isLgl/>
      <w:lvlText w:val="%1.%2.%3.%4.%5.%6"/>
      <w:lvlJc w:val="left"/>
      <w:pPr>
        <w:tabs>
          <w:tab w:val="num" w:pos="2160"/>
        </w:tabs>
        <w:ind w:left="2160" w:hanging="1440"/>
      </w:pPr>
      <w:rPr>
        <w:rFonts w:hint="default"/>
        <w:u w:val="none"/>
      </w:rPr>
    </w:lvl>
    <w:lvl w:ilvl="6">
      <w:start w:val="1"/>
      <w:numFmt w:val="decimal"/>
      <w:isLgl/>
      <w:lvlText w:val="%1.%2.%3.%4.%5.%6.%7"/>
      <w:lvlJc w:val="left"/>
      <w:pPr>
        <w:tabs>
          <w:tab w:val="num" w:pos="2160"/>
        </w:tabs>
        <w:ind w:left="2160" w:hanging="1440"/>
      </w:pPr>
      <w:rPr>
        <w:rFonts w:hint="default"/>
        <w:u w:val="none"/>
      </w:rPr>
    </w:lvl>
    <w:lvl w:ilvl="7">
      <w:start w:val="1"/>
      <w:numFmt w:val="decimal"/>
      <w:isLgl/>
      <w:lvlText w:val="%1.%2.%3.%4.%5.%6.%7.%8"/>
      <w:lvlJc w:val="left"/>
      <w:pPr>
        <w:tabs>
          <w:tab w:val="num" w:pos="2520"/>
        </w:tabs>
        <w:ind w:left="2520" w:hanging="1800"/>
      </w:pPr>
      <w:rPr>
        <w:rFonts w:hint="default"/>
        <w:u w:val="none"/>
      </w:rPr>
    </w:lvl>
    <w:lvl w:ilvl="8">
      <w:start w:val="1"/>
      <w:numFmt w:val="decimal"/>
      <w:isLgl/>
      <w:lvlText w:val="%1.%2.%3.%4.%5.%6.%7.%8.%9"/>
      <w:lvlJc w:val="left"/>
      <w:pPr>
        <w:tabs>
          <w:tab w:val="num" w:pos="2520"/>
        </w:tabs>
        <w:ind w:left="2520" w:hanging="1800"/>
      </w:pPr>
      <w:rPr>
        <w:rFonts w:hint="default"/>
        <w:u w:val="none"/>
      </w:rPr>
    </w:lvl>
  </w:abstractNum>
  <w:abstractNum w:abstractNumId="29">
    <w:nsid w:val="6CF12C0E"/>
    <w:multiLevelType w:val="multilevel"/>
    <w:tmpl w:val="88FA8A2E"/>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rPr>
        <w:rFonts w:hint="default"/>
        <w:u w:val="none"/>
      </w:rPr>
    </w:lvl>
    <w:lvl w:ilvl="2">
      <w:start w:val="4"/>
      <w:numFmt w:val="decimal"/>
      <w:isLgl/>
      <w:lvlText w:val="%1.%2.%3"/>
      <w:lvlJc w:val="left"/>
      <w:pPr>
        <w:tabs>
          <w:tab w:val="num" w:pos="1080"/>
        </w:tabs>
        <w:ind w:left="1080" w:hanging="720"/>
      </w:pPr>
      <w:rPr>
        <w:rFonts w:hint="default"/>
        <w:u w:val="none"/>
      </w:rPr>
    </w:lvl>
    <w:lvl w:ilvl="3">
      <w:start w:val="1"/>
      <w:numFmt w:val="decimal"/>
      <w:isLgl/>
      <w:lvlText w:val="%1.%2.%3.%4"/>
      <w:lvlJc w:val="left"/>
      <w:pPr>
        <w:tabs>
          <w:tab w:val="num" w:pos="1440"/>
        </w:tabs>
        <w:ind w:left="1440" w:hanging="1080"/>
      </w:pPr>
      <w:rPr>
        <w:rFonts w:hint="default"/>
        <w:u w:val="none"/>
      </w:rPr>
    </w:lvl>
    <w:lvl w:ilvl="4">
      <w:start w:val="1"/>
      <w:numFmt w:val="decimal"/>
      <w:isLgl/>
      <w:lvlText w:val="%1.%2.%3.%4.%5"/>
      <w:lvlJc w:val="left"/>
      <w:pPr>
        <w:tabs>
          <w:tab w:val="num" w:pos="1440"/>
        </w:tabs>
        <w:ind w:left="1440" w:hanging="1080"/>
      </w:pPr>
      <w:rPr>
        <w:rFonts w:hint="default"/>
        <w:u w:val="none"/>
      </w:rPr>
    </w:lvl>
    <w:lvl w:ilvl="5">
      <w:start w:val="1"/>
      <w:numFmt w:val="decimal"/>
      <w:isLgl/>
      <w:lvlText w:val="%1.%2.%3.%4.%5.%6"/>
      <w:lvlJc w:val="left"/>
      <w:pPr>
        <w:tabs>
          <w:tab w:val="num" w:pos="1800"/>
        </w:tabs>
        <w:ind w:left="1800" w:hanging="1440"/>
      </w:pPr>
      <w:rPr>
        <w:rFonts w:hint="default"/>
        <w:u w:val="none"/>
      </w:rPr>
    </w:lvl>
    <w:lvl w:ilvl="6">
      <w:start w:val="1"/>
      <w:numFmt w:val="decimal"/>
      <w:isLgl/>
      <w:lvlText w:val="%1.%2.%3.%4.%5.%6.%7"/>
      <w:lvlJc w:val="left"/>
      <w:pPr>
        <w:tabs>
          <w:tab w:val="num" w:pos="1800"/>
        </w:tabs>
        <w:ind w:left="1800" w:hanging="1440"/>
      </w:pPr>
      <w:rPr>
        <w:rFonts w:hint="default"/>
        <w:u w:val="none"/>
      </w:rPr>
    </w:lvl>
    <w:lvl w:ilvl="7">
      <w:start w:val="1"/>
      <w:numFmt w:val="decimal"/>
      <w:isLgl/>
      <w:lvlText w:val="%1.%2.%3.%4.%5.%6.%7.%8"/>
      <w:lvlJc w:val="left"/>
      <w:pPr>
        <w:tabs>
          <w:tab w:val="num" w:pos="2160"/>
        </w:tabs>
        <w:ind w:left="2160" w:hanging="1800"/>
      </w:pPr>
      <w:rPr>
        <w:rFonts w:hint="default"/>
        <w:u w:val="none"/>
      </w:rPr>
    </w:lvl>
    <w:lvl w:ilvl="8">
      <w:start w:val="1"/>
      <w:numFmt w:val="decimal"/>
      <w:isLgl/>
      <w:lvlText w:val="%1.%2.%3.%4.%5.%6.%7.%8.%9"/>
      <w:lvlJc w:val="left"/>
      <w:pPr>
        <w:tabs>
          <w:tab w:val="num" w:pos="2160"/>
        </w:tabs>
        <w:ind w:left="2160" w:hanging="1800"/>
      </w:pPr>
      <w:rPr>
        <w:rFonts w:hint="default"/>
        <w:u w:val="none"/>
      </w:rPr>
    </w:lvl>
  </w:abstractNum>
  <w:abstractNum w:abstractNumId="30">
    <w:nsid w:val="6ED111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337453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2">
    <w:nsid w:val="795C14D1"/>
    <w:multiLevelType w:val="multilevel"/>
    <w:tmpl w:val="5AA4A2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20"/>
  </w:num>
  <w:num w:numId="3">
    <w:abstractNumId w:val="22"/>
  </w:num>
  <w:num w:numId="4">
    <w:abstractNumId w:val="29"/>
  </w:num>
  <w:num w:numId="5">
    <w:abstractNumId w:val="28"/>
  </w:num>
  <w:num w:numId="6">
    <w:abstractNumId w:val="4"/>
  </w:num>
  <w:num w:numId="7">
    <w:abstractNumId w:val="24"/>
  </w:num>
  <w:num w:numId="8">
    <w:abstractNumId w:val="16"/>
  </w:num>
  <w:num w:numId="9">
    <w:abstractNumId w:val="31"/>
  </w:num>
  <w:num w:numId="10">
    <w:abstractNumId w:val="2"/>
  </w:num>
  <w:num w:numId="11">
    <w:abstractNumId w:val="32"/>
  </w:num>
  <w:num w:numId="12">
    <w:abstractNumId w:val="21"/>
  </w:num>
  <w:num w:numId="13">
    <w:abstractNumId w:val="25"/>
  </w:num>
  <w:num w:numId="14">
    <w:abstractNumId w:val="30"/>
  </w:num>
  <w:num w:numId="15">
    <w:abstractNumId w:val="17"/>
  </w:num>
  <w:num w:numId="16">
    <w:abstractNumId w:val="12"/>
  </w:num>
  <w:num w:numId="17">
    <w:abstractNumId w:val="5"/>
  </w:num>
  <w:num w:numId="18">
    <w:abstractNumId w:val="10"/>
  </w:num>
  <w:num w:numId="19">
    <w:abstractNumId w:val="0"/>
  </w:num>
  <w:num w:numId="20">
    <w:abstractNumId w:val="9"/>
  </w:num>
  <w:num w:numId="21">
    <w:abstractNumId w:val="1"/>
  </w:num>
  <w:num w:numId="22">
    <w:abstractNumId w:val="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8"/>
  </w:num>
  <w:num w:numId="29">
    <w:abstractNumId w:val="7"/>
  </w:num>
  <w:num w:numId="30">
    <w:abstractNumId w:val="14"/>
  </w:num>
  <w:num w:numId="31">
    <w:abstractNumId w:val="23"/>
  </w:num>
  <w:num w:numId="32">
    <w:abstractNumId w:val="3"/>
  </w:num>
  <w:num w:numId="33">
    <w:abstractNumId w:val="19"/>
  </w:num>
  <w:num w:numId="34">
    <w:abstractNumId w:val="13"/>
  </w:num>
  <w:num w:numId="35">
    <w:abstractNumId w:val="15"/>
  </w:num>
  <w:num w:numId="36">
    <w:abstractNumId w:val="2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D08"/>
    <w:rsid w:val="000115D8"/>
    <w:rsid w:val="00011FAD"/>
    <w:rsid w:val="00026A3E"/>
    <w:rsid w:val="00044E2B"/>
    <w:rsid w:val="00051262"/>
    <w:rsid w:val="00056ADF"/>
    <w:rsid w:val="00057B1D"/>
    <w:rsid w:val="0007071D"/>
    <w:rsid w:val="00072E30"/>
    <w:rsid w:val="000821FD"/>
    <w:rsid w:val="00082839"/>
    <w:rsid w:val="000A65EA"/>
    <w:rsid w:val="000B080B"/>
    <w:rsid w:val="000B1501"/>
    <w:rsid w:val="000B1583"/>
    <w:rsid w:val="000B2915"/>
    <w:rsid w:val="000E4C35"/>
    <w:rsid w:val="001112EF"/>
    <w:rsid w:val="00111F83"/>
    <w:rsid w:val="00114EDA"/>
    <w:rsid w:val="001222D9"/>
    <w:rsid w:val="00130B35"/>
    <w:rsid w:val="00147650"/>
    <w:rsid w:val="001521BF"/>
    <w:rsid w:val="00156F01"/>
    <w:rsid w:val="00163FE2"/>
    <w:rsid w:val="00165711"/>
    <w:rsid w:val="001A1637"/>
    <w:rsid w:val="001A5E67"/>
    <w:rsid w:val="001A697F"/>
    <w:rsid w:val="001B09B0"/>
    <w:rsid w:val="001B4DB4"/>
    <w:rsid w:val="001C472A"/>
    <w:rsid w:val="001D50BF"/>
    <w:rsid w:val="001D7714"/>
    <w:rsid w:val="00237120"/>
    <w:rsid w:val="00264AF8"/>
    <w:rsid w:val="00280D2E"/>
    <w:rsid w:val="002A5B79"/>
    <w:rsid w:val="002C109A"/>
    <w:rsid w:val="002C43B3"/>
    <w:rsid w:val="002C4E58"/>
    <w:rsid w:val="002E1D8D"/>
    <w:rsid w:val="002F43A6"/>
    <w:rsid w:val="002F7441"/>
    <w:rsid w:val="003013D5"/>
    <w:rsid w:val="00303BEF"/>
    <w:rsid w:val="0032013D"/>
    <w:rsid w:val="003230F2"/>
    <w:rsid w:val="00324098"/>
    <w:rsid w:val="00343D29"/>
    <w:rsid w:val="003443ED"/>
    <w:rsid w:val="00376FE7"/>
    <w:rsid w:val="00381210"/>
    <w:rsid w:val="00383928"/>
    <w:rsid w:val="00384201"/>
    <w:rsid w:val="003A4FE8"/>
    <w:rsid w:val="003B5C14"/>
    <w:rsid w:val="003E535B"/>
    <w:rsid w:val="003F10F2"/>
    <w:rsid w:val="00412D3D"/>
    <w:rsid w:val="00413342"/>
    <w:rsid w:val="00415577"/>
    <w:rsid w:val="004155D8"/>
    <w:rsid w:val="00430601"/>
    <w:rsid w:val="00436A08"/>
    <w:rsid w:val="004503BB"/>
    <w:rsid w:val="004515D3"/>
    <w:rsid w:val="00454E50"/>
    <w:rsid w:val="00482248"/>
    <w:rsid w:val="004A4B3B"/>
    <w:rsid w:val="004B2091"/>
    <w:rsid w:val="004B2630"/>
    <w:rsid w:val="004B5CC5"/>
    <w:rsid w:val="004D1716"/>
    <w:rsid w:val="004E6AAE"/>
    <w:rsid w:val="005231B1"/>
    <w:rsid w:val="00524BE3"/>
    <w:rsid w:val="00537929"/>
    <w:rsid w:val="00553C83"/>
    <w:rsid w:val="00555069"/>
    <w:rsid w:val="00561334"/>
    <w:rsid w:val="005653B2"/>
    <w:rsid w:val="00584587"/>
    <w:rsid w:val="00591371"/>
    <w:rsid w:val="00595B95"/>
    <w:rsid w:val="005B1523"/>
    <w:rsid w:val="005B68B1"/>
    <w:rsid w:val="005C0B3D"/>
    <w:rsid w:val="005D0BB8"/>
    <w:rsid w:val="005E0CB4"/>
    <w:rsid w:val="006125C5"/>
    <w:rsid w:val="00635033"/>
    <w:rsid w:val="0065055B"/>
    <w:rsid w:val="00663BF2"/>
    <w:rsid w:val="00667E2F"/>
    <w:rsid w:val="00676728"/>
    <w:rsid w:val="00692698"/>
    <w:rsid w:val="006A182D"/>
    <w:rsid w:val="006D37B6"/>
    <w:rsid w:val="00707EAF"/>
    <w:rsid w:val="007201DD"/>
    <w:rsid w:val="00720DBD"/>
    <w:rsid w:val="00745FB5"/>
    <w:rsid w:val="00747D1B"/>
    <w:rsid w:val="0075601A"/>
    <w:rsid w:val="00757261"/>
    <w:rsid w:val="00757B28"/>
    <w:rsid w:val="0076111E"/>
    <w:rsid w:val="007841B7"/>
    <w:rsid w:val="00790542"/>
    <w:rsid w:val="00796B77"/>
    <w:rsid w:val="007B2A14"/>
    <w:rsid w:val="007C24D9"/>
    <w:rsid w:val="007C6D08"/>
    <w:rsid w:val="007C7CB6"/>
    <w:rsid w:val="007E659B"/>
    <w:rsid w:val="008175A9"/>
    <w:rsid w:val="00825B15"/>
    <w:rsid w:val="0083080E"/>
    <w:rsid w:val="0084246B"/>
    <w:rsid w:val="0085240E"/>
    <w:rsid w:val="00865C5F"/>
    <w:rsid w:val="00897534"/>
    <w:rsid w:val="008A41C7"/>
    <w:rsid w:val="008C303F"/>
    <w:rsid w:val="008D3413"/>
    <w:rsid w:val="008E1123"/>
    <w:rsid w:val="008F0871"/>
    <w:rsid w:val="0090462F"/>
    <w:rsid w:val="00906C3E"/>
    <w:rsid w:val="00914E72"/>
    <w:rsid w:val="009227FA"/>
    <w:rsid w:val="00930143"/>
    <w:rsid w:val="00934200"/>
    <w:rsid w:val="00945000"/>
    <w:rsid w:val="00950C24"/>
    <w:rsid w:val="00952757"/>
    <w:rsid w:val="00990B1B"/>
    <w:rsid w:val="009A182D"/>
    <w:rsid w:val="009D3666"/>
    <w:rsid w:val="009E5C01"/>
    <w:rsid w:val="00A178EA"/>
    <w:rsid w:val="00A22169"/>
    <w:rsid w:val="00A47EF6"/>
    <w:rsid w:val="00A7742A"/>
    <w:rsid w:val="00A77ED9"/>
    <w:rsid w:val="00A828D4"/>
    <w:rsid w:val="00A91A02"/>
    <w:rsid w:val="00AA221A"/>
    <w:rsid w:val="00AB0B0B"/>
    <w:rsid w:val="00AD79FF"/>
    <w:rsid w:val="00AE2045"/>
    <w:rsid w:val="00AE42D9"/>
    <w:rsid w:val="00AF75E0"/>
    <w:rsid w:val="00B13115"/>
    <w:rsid w:val="00B25436"/>
    <w:rsid w:val="00B456F6"/>
    <w:rsid w:val="00B463E5"/>
    <w:rsid w:val="00B77FA5"/>
    <w:rsid w:val="00BA3AE4"/>
    <w:rsid w:val="00BA5D20"/>
    <w:rsid w:val="00BB65F2"/>
    <w:rsid w:val="00BC3CAE"/>
    <w:rsid w:val="00BD3734"/>
    <w:rsid w:val="00BD3C5E"/>
    <w:rsid w:val="00BE2DEE"/>
    <w:rsid w:val="00BF2193"/>
    <w:rsid w:val="00BF47E8"/>
    <w:rsid w:val="00BF649B"/>
    <w:rsid w:val="00BF71CC"/>
    <w:rsid w:val="00C117C0"/>
    <w:rsid w:val="00C24E3A"/>
    <w:rsid w:val="00C55E37"/>
    <w:rsid w:val="00C56A6D"/>
    <w:rsid w:val="00C65510"/>
    <w:rsid w:val="00C67AFC"/>
    <w:rsid w:val="00C7097F"/>
    <w:rsid w:val="00C941DA"/>
    <w:rsid w:val="00C9654A"/>
    <w:rsid w:val="00CA4FA6"/>
    <w:rsid w:val="00CB5D4F"/>
    <w:rsid w:val="00CD1C2B"/>
    <w:rsid w:val="00CD28F1"/>
    <w:rsid w:val="00D018E7"/>
    <w:rsid w:val="00D10501"/>
    <w:rsid w:val="00D406DA"/>
    <w:rsid w:val="00D52B71"/>
    <w:rsid w:val="00DC18E0"/>
    <w:rsid w:val="00DC1906"/>
    <w:rsid w:val="00DC37D3"/>
    <w:rsid w:val="00DC55A3"/>
    <w:rsid w:val="00DD4F5D"/>
    <w:rsid w:val="00DE4A8A"/>
    <w:rsid w:val="00E00ECB"/>
    <w:rsid w:val="00E02C7D"/>
    <w:rsid w:val="00E02DAB"/>
    <w:rsid w:val="00E0574F"/>
    <w:rsid w:val="00E05BD6"/>
    <w:rsid w:val="00E10144"/>
    <w:rsid w:val="00E30E8C"/>
    <w:rsid w:val="00E31B12"/>
    <w:rsid w:val="00E32E81"/>
    <w:rsid w:val="00E440D5"/>
    <w:rsid w:val="00E443C0"/>
    <w:rsid w:val="00E46325"/>
    <w:rsid w:val="00E73AC2"/>
    <w:rsid w:val="00E86EC7"/>
    <w:rsid w:val="00EA3B65"/>
    <w:rsid w:val="00EA738A"/>
    <w:rsid w:val="00EB0E3D"/>
    <w:rsid w:val="00EB2493"/>
    <w:rsid w:val="00EC61A0"/>
    <w:rsid w:val="00EE64ED"/>
    <w:rsid w:val="00EF31EF"/>
    <w:rsid w:val="00EF5533"/>
    <w:rsid w:val="00F0173E"/>
    <w:rsid w:val="00F0250D"/>
    <w:rsid w:val="00F05EBE"/>
    <w:rsid w:val="00F17406"/>
    <w:rsid w:val="00F23226"/>
    <w:rsid w:val="00F25B5B"/>
    <w:rsid w:val="00F26469"/>
    <w:rsid w:val="00F4766D"/>
    <w:rsid w:val="00F51D8E"/>
    <w:rsid w:val="00F635CC"/>
    <w:rsid w:val="00F755A7"/>
    <w:rsid w:val="00FA007F"/>
    <w:rsid w:val="00FB3852"/>
    <w:rsid w:val="00FC3533"/>
    <w:rsid w:val="00FC53AD"/>
    <w:rsid w:val="00FC599B"/>
    <w:rsid w:val="00FE299F"/>
    <w:rsid w:val="00FE374D"/>
    <w:rsid w:val="00FE389F"/>
    <w:rsid w:val="00FE5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C5E"/>
    <w:pPr>
      <w:spacing w:after="0" w:line="240" w:lineRule="auto"/>
    </w:pPr>
    <w:rPr>
      <w:rFonts w:ascii="Arial" w:hAnsi="Arial" w:cs="Times New Roman"/>
      <w:szCs w:val="20"/>
    </w:rPr>
  </w:style>
  <w:style w:type="paragraph" w:styleId="Heading1">
    <w:name w:val="heading 1"/>
    <w:basedOn w:val="Normal"/>
    <w:next w:val="Normal"/>
    <w:link w:val="Heading1Char"/>
    <w:uiPriority w:val="9"/>
    <w:qFormat/>
    <w:rsid w:val="00436A08"/>
    <w:pPr>
      <w:keepNext/>
      <w:keepLines/>
      <w:numPr>
        <w:numId w:val="13"/>
      </w:numPr>
      <w:spacing w:before="480"/>
      <w:outlineLvl w:val="0"/>
    </w:pPr>
    <w:rPr>
      <w:rFonts w:eastAsiaTheme="majorEastAsia" w:cstheme="minorHAnsi"/>
      <w:b/>
      <w:bCs/>
      <w:sz w:val="28"/>
      <w:szCs w:val="28"/>
    </w:rPr>
  </w:style>
  <w:style w:type="paragraph" w:styleId="Heading7">
    <w:name w:val="heading 7"/>
    <w:basedOn w:val="Normal"/>
    <w:next w:val="Normal"/>
    <w:link w:val="Heading7Char"/>
    <w:uiPriority w:val="9"/>
    <w:semiHidden/>
    <w:unhideWhenUsed/>
    <w:qFormat/>
    <w:rsid w:val="00F4766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C7097F"/>
    <w:pPr>
      <w:jc w:val="center"/>
    </w:pPr>
    <w:rPr>
      <w:b/>
      <w:bCs/>
      <w:sz w:val="20"/>
      <w:szCs w:val="18"/>
    </w:rPr>
  </w:style>
  <w:style w:type="character" w:customStyle="1" w:styleId="Heading1Char">
    <w:name w:val="Heading 1 Char"/>
    <w:basedOn w:val="DefaultParagraphFont"/>
    <w:link w:val="Heading1"/>
    <w:uiPriority w:val="9"/>
    <w:rsid w:val="00436A08"/>
    <w:rPr>
      <w:rFonts w:ascii="Arial" w:eastAsiaTheme="majorEastAsia" w:hAnsi="Arial" w:cstheme="minorHAnsi"/>
      <w:b/>
      <w:bCs/>
      <w:sz w:val="28"/>
      <w:szCs w:val="28"/>
    </w:rPr>
  </w:style>
  <w:style w:type="character" w:styleId="Strong">
    <w:name w:val="Strong"/>
    <w:basedOn w:val="DefaultParagraphFont"/>
    <w:uiPriority w:val="22"/>
    <w:qFormat/>
    <w:rsid w:val="007C6D08"/>
    <w:rPr>
      <w:b/>
      <w:bCs/>
    </w:rPr>
  </w:style>
  <w:style w:type="paragraph" w:customStyle="1" w:styleId="Default">
    <w:name w:val="Default"/>
    <w:rsid w:val="007C6D08"/>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C6D08"/>
    <w:pPr>
      <w:spacing w:after="0" w:line="240" w:lineRule="auto"/>
    </w:pPr>
    <w:rPr>
      <w:rFonts w:ascii="Calibri" w:hAnsi="Calibri" w:cs="Times New Roman"/>
      <w:sz w:val="24"/>
      <w:szCs w:val="20"/>
    </w:rPr>
  </w:style>
  <w:style w:type="paragraph" w:styleId="ListParagraph">
    <w:name w:val="List Paragraph"/>
    <w:basedOn w:val="Normal"/>
    <w:uiPriority w:val="34"/>
    <w:qFormat/>
    <w:rsid w:val="007C6D08"/>
    <w:pPr>
      <w:ind w:left="720"/>
      <w:contextualSpacing/>
    </w:pPr>
  </w:style>
  <w:style w:type="paragraph" w:styleId="TOCHeading">
    <w:name w:val="TOC Heading"/>
    <w:basedOn w:val="Heading1"/>
    <w:next w:val="Normal"/>
    <w:uiPriority w:val="39"/>
    <w:unhideWhenUsed/>
    <w:qFormat/>
    <w:rsid w:val="0076111E"/>
    <w:pPr>
      <w:spacing w:line="276" w:lineRule="auto"/>
      <w:ind w:left="0" w:firstLine="0"/>
      <w:outlineLvl w:val="9"/>
    </w:pPr>
    <w:rPr>
      <w:rFonts w:asciiTheme="majorHAnsi" w:hAnsiTheme="majorHAnsi" w:cstheme="majorBidi"/>
      <w:color w:val="365F91" w:themeColor="accent1" w:themeShade="BF"/>
      <w:lang w:eastAsia="ja-JP"/>
    </w:rPr>
  </w:style>
  <w:style w:type="paragraph" w:styleId="TOC1">
    <w:name w:val="toc 1"/>
    <w:basedOn w:val="Normal"/>
    <w:next w:val="Normal"/>
    <w:autoRedefine/>
    <w:uiPriority w:val="39"/>
    <w:unhideWhenUsed/>
    <w:rsid w:val="0076111E"/>
    <w:pPr>
      <w:tabs>
        <w:tab w:val="right" w:leader="dot" w:pos="9350"/>
      </w:tabs>
      <w:spacing w:after="100"/>
    </w:pPr>
  </w:style>
  <w:style w:type="character" w:styleId="Hyperlink">
    <w:name w:val="Hyperlink"/>
    <w:basedOn w:val="DefaultParagraphFont"/>
    <w:uiPriority w:val="99"/>
    <w:unhideWhenUsed/>
    <w:rsid w:val="0076111E"/>
    <w:rPr>
      <w:color w:val="0000FF" w:themeColor="hyperlink"/>
      <w:u w:val="single"/>
    </w:rPr>
  </w:style>
  <w:style w:type="paragraph" w:styleId="BalloonText">
    <w:name w:val="Balloon Text"/>
    <w:basedOn w:val="Normal"/>
    <w:link w:val="BalloonTextChar"/>
    <w:uiPriority w:val="99"/>
    <w:semiHidden/>
    <w:unhideWhenUsed/>
    <w:rsid w:val="0076111E"/>
    <w:rPr>
      <w:rFonts w:ascii="Tahoma" w:hAnsi="Tahoma" w:cs="Tahoma"/>
      <w:sz w:val="16"/>
      <w:szCs w:val="16"/>
    </w:rPr>
  </w:style>
  <w:style w:type="character" w:customStyle="1" w:styleId="BalloonTextChar">
    <w:name w:val="Balloon Text Char"/>
    <w:basedOn w:val="DefaultParagraphFont"/>
    <w:link w:val="BalloonText"/>
    <w:uiPriority w:val="99"/>
    <w:semiHidden/>
    <w:rsid w:val="0076111E"/>
    <w:rPr>
      <w:rFonts w:ascii="Tahoma" w:hAnsi="Tahoma" w:cs="Tahoma"/>
      <w:sz w:val="16"/>
      <w:szCs w:val="16"/>
    </w:rPr>
  </w:style>
  <w:style w:type="character" w:customStyle="1" w:styleId="Heading7Char">
    <w:name w:val="Heading 7 Char"/>
    <w:basedOn w:val="DefaultParagraphFont"/>
    <w:link w:val="Heading7"/>
    <w:uiPriority w:val="9"/>
    <w:semiHidden/>
    <w:rsid w:val="00F4766D"/>
    <w:rPr>
      <w:rFonts w:asciiTheme="majorHAnsi" w:eastAsiaTheme="majorEastAsia" w:hAnsiTheme="majorHAnsi" w:cstheme="majorBidi"/>
      <w:i/>
      <w:iCs/>
      <w:color w:val="404040" w:themeColor="text1" w:themeTint="BF"/>
      <w:sz w:val="24"/>
      <w:szCs w:val="20"/>
    </w:rPr>
  </w:style>
  <w:style w:type="paragraph" w:styleId="Header">
    <w:name w:val="header"/>
    <w:basedOn w:val="Normal"/>
    <w:link w:val="HeaderChar"/>
    <w:unhideWhenUsed/>
    <w:rsid w:val="00F4766D"/>
    <w:pPr>
      <w:tabs>
        <w:tab w:val="center" w:pos="4680"/>
        <w:tab w:val="right" w:pos="9360"/>
      </w:tabs>
    </w:pPr>
  </w:style>
  <w:style w:type="character" w:customStyle="1" w:styleId="HeaderChar">
    <w:name w:val="Header Char"/>
    <w:basedOn w:val="DefaultParagraphFont"/>
    <w:link w:val="Header"/>
    <w:uiPriority w:val="99"/>
    <w:rsid w:val="00F4766D"/>
    <w:rPr>
      <w:rFonts w:ascii="Calibri" w:hAnsi="Calibri" w:cs="Times New Roman"/>
      <w:sz w:val="24"/>
      <w:szCs w:val="20"/>
    </w:rPr>
  </w:style>
  <w:style w:type="paragraph" w:styleId="Footer">
    <w:name w:val="footer"/>
    <w:basedOn w:val="Normal"/>
    <w:link w:val="FooterChar"/>
    <w:unhideWhenUsed/>
    <w:rsid w:val="00F4766D"/>
    <w:pPr>
      <w:tabs>
        <w:tab w:val="center" w:pos="4680"/>
        <w:tab w:val="right" w:pos="9360"/>
      </w:tabs>
    </w:pPr>
  </w:style>
  <w:style w:type="character" w:customStyle="1" w:styleId="FooterChar">
    <w:name w:val="Footer Char"/>
    <w:basedOn w:val="DefaultParagraphFont"/>
    <w:link w:val="Footer"/>
    <w:uiPriority w:val="99"/>
    <w:rsid w:val="00F4766D"/>
    <w:rPr>
      <w:rFonts w:ascii="Calibri" w:hAnsi="Calibri" w:cs="Times New Roman"/>
      <w:sz w:val="24"/>
      <w:szCs w:val="20"/>
    </w:rPr>
  </w:style>
  <w:style w:type="character" w:styleId="FollowedHyperlink">
    <w:name w:val="FollowedHyperlink"/>
    <w:basedOn w:val="DefaultParagraphFont"/>
    <w:uiPriority w:val="99"/>
    <w:semiHidden/>
    <w:unhideWhenUsed/>
    <w:rsid w:val="00F25B5B"/>
    <w:rPr>
      <w:color w:val="800080" w:themeColor="followedHyperlink"/>
      <w:u w:val="single"/>
    </w:rPr>
  </w:style>
  <w:style w:type="character" w:styleId="CommentReference">
    <w:name w:val="annotation reference"/>
    <w:basedOn w:val="DefaultParagraphFont"/>
    <w:uiPriority w:val="99"/>
    <w:semiHidden/>
    <w:unhideWhenUsed/>
    <w:rsid w:val="00990B1B"/>
    <w:rPr>
      <w:sz w:val="16"/>
      <w:szCs w:val="16"/>
    </w:rPr>
  </w:style>
  <w:style w:type="paragraph" w:styleId="CommentText">
    <w:name w:val="annotation text"/>
    <w:basedOn w:val="Normal"/>
    <w:link w:val="CommentTextChar"/>
    <w:uiPriority w:val="99"/>
    <w:semiHidden/>
    <w:unhideWhenUsed/>
    <w:rsid w:val="00990B1B"/>
    <w:rPr>
      <w:sz w:val="20"/>
    </w:rPr>
  </w:style>
  <w:style w:type="character" w:customStyle="1" w:styleId="CommentTextChar">
    <w:name w:val="Comment Text Char"/>
    <w:basedOn w:val="DefaultParagraphFont"/>
    <w:link w:val="CommentText"/>
    <w:uiPriority w:val="99"/>
    <w:semiHidden/>
    <w:rsid w:val="00990B1B"/>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90B1B"/>
    <w:rPr>
      <w:b/>
      <w:bCs/>
    </w:rPr>
  </w:style>
  <w:style w:type="character" w:customStyle="1" w:styleId="CommentSubjectChar">
    <w:name w:val="Comment Subject Char"/>
    <w:basedOn w:val="CommentTextChar"/>
    <w:link w:val="CommentSubject"/>
    <w:uiPriority w:val="99"/>
    <w:semiHidden/>
    <w:rsid w:val="00990B1B"/>
    <w:rPr>
      <w:rFonts w:ascii="Arial" w:hAnsi="Arial" w:cs="Times New Roman"/>
      <w:b/>
      <w:bCs/>
      <w:sz w:val="20"/>
      <w:szCs w:val="20"/>
    </w:rPr>
  </w:style>
  <w:style w:type="paragraph" w:styleId="Revision">
    <w:name w:val="Revision"/>
    <w:hidden/>
    <w:uiPriority w:val="99"/>
    <w:semiHidden/>
    <w:rsid w:val="00524BE3"/>
    <w:pPr>
      <w:spacing w:after="0" w:line="240" w:lineRule="auto"/>
    </w:pPr>
    <w:rPr>
      <w:rFonts w:ascii="Arial"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C5E"/>
    <w:pPr>
      <w:spacing w:after="0" w:line="240" w:lineRule="auto"/>
    </w:pPr>
    <w:rPr>
      <w:rFonts w:ascii="Arial" w:hAnsi="Arial" w:cs="Times New Roman"/>
      <w:szCs w:val="20"/>
    </w:rPr>
  </w:style>
  <w:style w:type="paragraph" w:styleId="Heading1">
    <w:name w:val="heading 1"/>
    <w:basedOn w:val="Normal"/>
    <w:next w:val="Normal"/>
    <w:link w:val="Heading1Char"/>
    <w:uiPriority w:val="9"/>
    <w:qFormat/>
    <w:rsid w:val="00436A08"/>
    <w:pPr>
      <w:keepNext/>
      <w:keepLines/>
      <w:numPr>
        <w:numId w:val="13"/>
      </w:numPr>
      <w:spacing w:before="480"/>
      <w:outlineLvl w:val="0"/>
    </w:pPr>
    <w:rPr>
      <w:rFonts w:eastAsiaTheme="majorEastAsia" w:cstheme="minorHAnsi"/>
      <w:b/>
      <w:bCs/>
      <w:sz w:val="28"/>
      <w:szCs w:val="28"/>
    </w:rPr>
  </w:style>
  <w:style w:type="paragraph" w:styleId="Heading7">
    <w:name w:val="heading 7"/>
    <w:basedOn w:val="Normal"/>
    <w:next w:val="Normal"/>
    <w:link w:val="Heading7Char"/>
    <w:uiPriority w:val="9"/>
    <w:semiHidden/>
    <w:unhideWhenUsed/>
    <w:qFormat/>
    <w:rsid w:val="00F4766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C7097F"/>
    <w:pPr>
      <w:jc w:val="center"/>
    </w:pPr>
    <w:rPr>
      <w:b/>
      <w:bCs/>
      <w:sz w:val="20"/>
      <w:szCs w:val="18"/>
    </w:rPr>
  </w:style>
  <w:style w:type="character" w:customStyle="1" w:styleId="Heading1Char">
    <w:name w:val="Heading 1 Char"/>
    <w:basedOn w:val="DefaultParagraphFont"/>
    <w:link w:val="Heading1"/>
    <w:uiPriority w:val="9"/>
    <w:rsid w:val="00436A08"/>
    <w:rPr>
      <w:rFonts w:ascii="Arial" w:eastAsiaTheme="majorEastAsia" w:hAnsi="Arial" w:cstheme="minorHAnsi"/>
      <w:b/>
      <w:bCs/>
      <w:sz w:val="28"/>
      <w:szCs w:val="28"/>
    </w:rPr>
  </w:style>
  <w:style w:type="character" w:styleId="Strong">
    <w:name w:val="Strong"/>
    <w:basedOn w:val="DefaultParagraphFont"/>
    <w:uiPriority w:val="22"/>
    <w:qFormat/>
    <w:rsid w:val="007C6D08"/>
    <w:rPr>
      <w:b/>
      <w:bCs/>
    </w:rPr>
  </w:style>
  <w:style w:type="paragraph" w:customStyle="1" w:styleId="Default">
    <w:name w:val="Default"/>
    <w:rsid w:val="007C6D08"/>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C6D08"/>
    <w:pPr>
      <w:spacing w:after="0" w:line="240" w:lineRule="auto"/>
    </w:pPr>
    <w:rPr>
      <w:rFonts w:ascii="Calibri" w:hAnsi="Calibri" w:cs="Times New Roman"/>
      <w:sz w:val="24"/>
      <w:szCs w:val="20"/>
    </w:rPr>
  </w:style>
  <w:style w:type="paragraph" w:styleId="ListParagraph">
    <w:name w:val="List Paragraph"/>
    <w:basedOn w:val="Normal"/>
    <w:uiPriority w:val="34"/>
    <w:qFormat/>
    <w:rsid w:val="007C6D08"/>
    <w:pPr>
      <w:ind w:left="720"/>
      <w:contextualSpacing/>
    </w:pPr>
  </w:style>
  <w:style w:type="paragraph" w:styleId="TOCHeading">
    <w:name w:val="TOC Heading"/>
    <w:basedOn w:val="Heading1"/>
    <w:next w:val="Normal"/>
    <w:uiPriority w:val="39"/>
    <w:unhideWhenUsed/>
    <w:qFormat/>
    <w:rsid w:val="0076111E"/>
    <w:pPr>
      <w:spacing w:line="276" w:lineRule="auto"/>
      <w:ind w:left="0" w:firstLine="0"/>
      <w:outlineLvl w:val="9"/>
    </w:pPr>
    <w:rPr>
      <w:rFonts w:asciiTheme="majorHAnsi" w:hAnsiTheme="majorHAnsi" w:cstheme="majorBidi"/>
      <w:color w:val="365F91" w:themeColor="accent1" w:themeShade="BF"/>
      <w:lang w:eastAsia="ja-JP"/>
    </w:rPr>
  </w:style>
  <w:style w:type="paragraph" w:styleId="TOC1">
    <w:name w:val="toc 1"/>
    <w:basedOn w:val="Normal"/>
    <w:next w:val="Normal"/>
    <w:autoRedefine/>
    <w:uiPriority w:val="39"/>
    <w:unhideWhenUsed/>
    <w:rsid w:val="0076111E"/>
    <w:pPr>
      <w:tabs>
        <w:tab w:val="right" w:leader="dot" w:pos="9350"/>
      </w:tabs>
      <w:spacing w:after="100"/>
    </w:pPr>
  </w:style>
  <w:style w:type="character" w:styleId="Hyperlink">
    <w:name w:val="Hyperlink"/>
    <w:basedOn w:val="DefaultParagraphFont"/>
    <w:uiPriority w:val="99"/>
    <w:unhideWhenUsed/>
    <w:rsid w:val="0076111E"/>
    <w:rPr>
      <w:color w:val="0000FF" w:themeColor="hyperlink"/>
      <w:u w:val="single"/>
    </w:rPr>
  </w:style>
  <w:style w:type="paragraph" w:styleId="BalloonText">
    <w:name w:val="Balloon Text"/>
    <w:basedOn w:val="Normal"/>
    <w:link w:val="BalloonTextChar"/>
    <w:uiPriority w:val="99"/>
    <w:semiHidden/>
    <w:unhideWhenUsed/>
    <w:rsid w:val="0076111E"/>
    <w:rPr>
      <w:rFonts w:ascii="Tahoma" w:hAnsi="Tahoma" w:cs="Tahoma"/>
      <w:sz w:val="16"/>
      <w:szCs w:val="16"/>
    </w:rPr>
  </w:style>
  <w:style w:type="character" w:customStyle="1" w:styleId="BalloonTextChar">
    <w:name w:val="Balloon Text Char"/>
    <w:basedOn w:val="DefaultParagraphFont"/>
    <w:link w:val="BalloonText"/>
    <w:uiPriority w:val="99"/>
    <w:semiHidden/>
    <w:rsid w:val="0076111E"/>
    <w:rPr>
      <w:rFonts w:ascii="Tahoma" w:hAnsi="Tahoma" w:cs="Tahoma"/>
      <w:sz w:val="16"/>
      <w:szCs w:val="16"/>
    </w:rPr>
  </w:style>
  <w:style w:type="character" w:customStyle="1" w:styleId="Heading7Char">
    <w:name w:val="Heading 7 Char"/>
    <w:basedOn w:val="DefaultParagraphFont"/>
    <w:link w:val="Heading7"/>
    <w:uiPriority w:val="9"/>
    <w:semiHidden/>
    <w:rsid w:val="00F4766D"/>
    <w:rPr>
      <w:rFonts w:asciiTheme="majorHAnsi" w:eastAsiaTheme="majorEastAsia" w:hAnsiTheme="majorHAnsi" w:cstheme="majorBidi"/>
      <w:i/>
      <w:iCs/>
      <w:color w:val="404040" w:themeColor="text1" w:themeTint="BF"/>
      <w:sz w:val="24"/>
      <w:szCs w:val="20"/>
    </w:rPr>
  </w:style>
  <w:style w:type="paragraph" w:styleId="Header">
    <w:name w:val="header"/>
    <w:basedOn w:val="Normal"/>
    <w:link w:val="HeaderChar"/>
    <w:unhideWhenUsed/>
    <w:rsid w:val="00F4766D"/>
    <w:pPr>
      <w:tabs>
        <w:tab w:val="center" w:pos="4680"/>
        <w:tab w:val="right" w:pos="9360"/>
      </w:tabs>
    </w:pPr>
  </w:style>
  <w:style w:type="character" w:customStyle="1" w:styleId="HeaderChar">
    <w:name w:val="Header Char"/>
    <w:basedOn w:val="DefaultParagraphFont"/>
    <w:link w:val="Header"/>
    <w:uiPriority w:val="99"/>
    <w:rsid w:val="00F4766D"/>
    <w:rPr>
      <w:rFonts w:ascii="Calibri" w:hAnsi="Calibri" w:cs="Times New Roman"/>
      <w:sz w:val="24"/>
      <w:szCs w:val="20"/>
    </w:rPr>
  </w:style>
  <w:style w:type="paragraph" w:styleId="Footer">
    <w:name w:val="footer"/>
    <w:basedOn w:val="Normal"/>
    <w:link w:val="FooterChar"/>
    <w:unhideWhenUsed/>
    <w:rsid w:val="00F4766D"/>
    <w:pPr>
      <w:tabs>
        <w:tab w:val="center" w:pos="4680"/>
        <w:tab w:val="right" w:pos="9360"/>
      </w:tabs>
    </w:pPr>
  </w:style>
  <w:style w:type="character" w:customStyle="1" w:styleId="FooterChar">
    <w:name w:val="Footer Char"/>
    <w:basedOn w:val="DefaultParagraphFont"/>
    <w:link w:val="Footer"/>
    <w:uiPriority w:val="99"/>
    <w:rsid w:val="00F4766D"/>
    <w:rPr>
      <w:rFonts w:ascii="Calibri" w:hAnsi="Calibri" w:cs="Times New Roman"/>
      <w:sz w:val="24"/>
      <w:szCs w:val="20"/>
    </w:rPr>
  </w:style>
  <w:style w:type="character" w:styleId="FollowedHyperlink">
    <w:name w:val="FollowedHyperlink"/>
    <w:basedOn w:val="DefaultParagraphFont"/>
    <w:uiPriority w:val="99"/>
    <w:semiHidden/>
    <w:unhideWhenUsed/>
    <w:rsid w:val="00F25B5B"/>
    <w:rPr>
      <w:color w:val="800080" w:themeColor="followedHyperlink"/>
      <w:u w:val="single"/>
    </w:rPr>
  </w:style>
  <w:style w:type="character" w:styleId="CommentReference">
    <w:name w:val="annotation reference"/>
    <w:basedOn w:val="DefaultParagraphFont"/>
    <w:uiPriority w:val="99"/>
    <w:semiHidden/>
    <w:unhideWhenUsed/>
    <w:rsid w:val="00990B1B"/>
    <w:rPr>
      <w:sz w:val="16"/>
      <w:szCs w:val="16"/>
    </w:rPr>
  </w:style>
  <w:style w:type="paragraph" w:styleId="CommentText">
    <w:name w:val="annotation text"/>
    <w:basedOn w:val="Normal"/>
    <w:link w:val="CommentTextChar"/>
    <w:uiPriority w:val="99"/>
    <w:semiHidden/>
    <w:unhideWhenUsed/>
    <w:rsid w:val="00990B1B"/>
    <w:rPr>
      <w:sz w:val="20"/>
    </w:rPr>
  </w:style>
  <w:style w:type="character" w:customStyle="1" w:styleId="CommentTextChar">
    <w:name w:val="Comment Text Char"/>
    <w:basedOn w:val="DefaultParagraphFont"/>
    <w:link w:val="CommentText"/>
    <w:uiPriority w:val="99"/>
    <w:semiHidden/>
    <w:rsid w:val="00990B1B"/>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90B1B"/>
    <w:rPr>
      <w:b/>
      <w:bCs/>
    </w:rPr>
  </w:style>
  <w:style w:type="character" w:customStyle="1" w:styleId="CommentSubjectChar">
    <w:name w:val="Comment Subject Char"/>
    <w:basedOn w:val="CommentTextChar"/>
    <w:link w:val="CommentSubject"/>
    <w:uiPriority w:val="99"/>
    <w:semiHidden/>
    <w:rsid w:val="00990B1B"/>
    <w:rPr>
      <w:rFonts w:ascii="Arial" w:hAnsi="Arial" w:cs="Times New Roman"/>
      <w:b/>
      <w:bCs/>
      <w:sz w:val="20"/>
      <w:szCs w:val="20"/>
    </w:rPr>
  </w:style>
  <w:style w:type="paragraph" w:styleId="Revision">
    <w:name w:val="Revision"/>
    <w:hidden/>
    <w:uiPriority w:val="99"/>
    <w:semiHidden/>
    <w:rsid w:val="00524BE3"/>
    <w:pPr>
      <w:spacing w:after="0" w:line="240" w:lineRule="auto"/>
    </w:pPr>
    <w:rPr>
      <w:rFonts w:ascii="Arial"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dhnet1/~/media/Files/HR%20-%20Policies%20Procedures%20and%20Forms/HR%20-%20Directives/ODH%20Directive%207C.ashx" TargetMode="External"/><Relationship Id="rId18" Type="http://schemas.openxmlformats.org/officeDocument/2006/relationships/hyperlink" Target="http://www.das.ohio.gov/LinkClick.aspx?fileticket=EbkIde%20%20%20%20%20%20%20%20%20%20%20%20%20%20%20%20%20%20%20qbyBs%3d&amp;tabid=88"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odhnet1/ppf/ppf_index.aspx"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file:///G:\LABORATORY%20PROCEDURES\Safety%20and%20Security\Forms%20and%20Documents\ODHL%20Confidentiality%20Agreement%20-%20Kasich%20-%20Color.doc" TargetMode="External"/><Relationship Id="rId17" Type="http://schemas.openxmlformats.org/officeDocument/2006/relationships/hyperlink" Target="http://odhnet1/ppf/agencywide/letters/PAO/ODH%20Fax%20Cover%20Sheet.aspx" TargetMode="External"/><Relationship Id="rId25" Type="http://schemas.openxmlformats.org/officeDocument/2006/relationships/footer" Target="footer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odhnet1/~/media/Files/HR%20-%20Policies%20Procedures%20and%20Forms/HR%20-%20Letters/OMISLetter6A%20-%20Unauthorized%20Personal%20Information%20Disclosure%20and%20Notification.ashx" TargetMode="External"/><Relationship Id="rId20" Type="http://schemas.openxmlformats.org/officeDocument/2006/relationships/hyperlink" Target="http://das.ohio.gov/ASAP/SafetyandSecurityProcedures.aspx" TargetMode="External"/><Relationship Id="rId29" Type="http://schemas.openxmlformats.org/officeDocument/2006/relationships/hyperlink" Target="http://odhnet1/~/media/Files/HR%20-%20Benefits/HEA0332%20-%20Supervisor%20Accident%20Report.ash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dhnet1/~/media/Files/HR%20-%20Policies%20Procedures%20and%20Forms/HR%20-%20Directives/ODH%20Directive%2036A.ashx" TargetMode="External"/><Relationship Id="rId24" Type="http://schemas.openxmlformats.org/officeDocument/2006/relationships/header" Target="header1.xm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dhnet1/~/media/Files/HR%20-%20Policies%20Procedures%20and%20Forms/HR%20-%20Directives/ODH%20Directive%2023A.ashx" TargetMode="External"/><Relationship Id="rId23" Type="http://schemas.openxmlformats.org/officeDocument/2006/relationships/hyperlink" Target="https://ophcs.odh.ohio.gov/Documents/New%20OPHCS%20Pocket%20Guide.pdf" TargetMode="External"/><Relationship Id="rId28" Type="http://schemas.openxmlformats.org/officeDocument/2006/relationships/hyperlink" Target="http://odhnet1/~/media/Files/HR%20-%20Benefits/BWC%20Medical%20Providers-%20Columbus.ashx" TargetMode="External"/><Relationship Id="rId36" Type="http://schemas.openxmlformats.org/officeDocument/2006/relationships/fontTable" Target="fontTable.xml"/><Relationship Id="rId10" Type="http://schemas.openxmlformats.org/officeDocument/2006/relationships/hyperlink" Target="http://odhnet1/~/media/Files/HR%20-%20Policies%20Procedures%20and%20Forms/HR%20-%20Directives/Directive%2022-%20Workplace%20Violence.ashx" TargetMode="External"/><Relationship Id="rId19" Type="http://schemas.openxmlformats.org/officeDocument/2006/relationships/hyperlink" Target="https://ophcs.odh.ohio.gov/Documents/New%20OPHCS%20Pocket%20Guide.pdf" TargetMode="External"/><Relationship Id="rId31" Type="http://schemas.openxmlformats.org/officeDocument/2006/relationships/hyperlink" Target="http://odhnet1/~/media/Files/HR%20-%20Policies%20Procedures%20and%20Forms/HR%20-%20Letters/HR%20Letter%2012.ashx" TargetMode="External"/><Relationship Id="rId4" Type="http://schemas.microsoft.com/office/2007/relationships/stylesWithEffects" Target="stylesWithEffects.xml"/><Relationship Id="rId9" Type="http://schemas.openxmlformats.org/officeDocument/2006/relationships/hyperlink" Target="file:///G:\LABORATORY%20PROCEDURES\Safety%20and%20Security\Forms%20and%20Documents\ODHL%20Confidentiality%20Agreement%20-%20Kasich%20-%20Color.doc" TargetMode="External"/><Relationship Id="rId14" Type="http://schemas.openxmlformats.org/officeDocument/2006/relationships/hyperlink" Target="http://odhnet1/~/media/Files/HR%20-%20Policies%20Procedures%20and%20Forms/HR%20-%20Directives/ODH%20Directive%2026B.ashx" TargetMode="External"/><Relationship Id="rId22" Type="http://schemas.openxmlformats.org/officeDocument/2006/relationships/hyperlink" Target="http://odhnet1/en/employee_services/human_resources/benefits/WorkersComp.aspx" TargetMode="External"/><Relationship Id="rId27" Type="http://schemas.openxmlformats.org/officeDocument/2006/relationships/hyperlink" Target="http://das.ohio.gov/LinkClick.aspx?fileticket=Icyrt15IKFY%3d&amp;tabid=216" TargetMode="External"/><Relationship Id="rId30" Type="http://schemas.openxmlformats.org/officeDocument/2006/relationships/hyperlink" Target="http://odhnet1/~/media/Files/HR%20-%20Benefits/HEA0338%20-%20WC%20Witness%20Statement.ashx"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3A1A9-780C-4988-BBAE-45444BF25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39</Pages>
  <Words>10370</Words>
  <Characters>59111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Ohio Department of Health</Company>
  <LinksUpToDate>false</LinksUpToDate>
  <CharactersWithSpaces>69343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Heather.Lilly</dc:creator>
  <cp:lastModifiedBy>Denise.Reed</cp:lastModifiedBy>
  <cp:revision>11</cp:revision>
  <cp:lastPrinted>2015-06-01T20:10:00Z</cp:lastPrinted>
  <dcterms:created xsi:type="dcterms:W3CDTF">2013-12-30T16:47:00Z</dcterms:created>
  <dcterms:modified xsi:type="dcterms:W3CDTF">2015-06-01T20:14:00Z</dcterms:modified>
</cp:coreProperties>
</file>