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DF7" w:rsidRDefault="00F63DF7" w:rsidP="00F63DF7">
      <w:pPr>
        <w:pStyle w:val="Default"/>
      </w:pPr>
    </w:p>
    <w:p w:rsidR="00F63DF7" w:rsidRDefault="00F63DF7" w:rsidP="00F63DF7">
      <w:pPr>
        <w:pStyle w:val="Default"/>
        <w:rPr>
          <w:rFonts w:cstheme="minorBidi"/>
          <w:color w:val="auto"/>
        </w:rPr>
      </w:pPr>
    </w:p>
    <w:p w:rsidR="002D6246" w:rsidRDefault="002D6246" w:rsidP="00F63DF7">
      <w:pPr>
        <w:pStyle w:val="Default"/>
        <w:jc w:val="center"/>
        <w:rPr>
          <w:rFonts w:cstheme="minorBidi"/>
          <w:b/>
          <w:color w:val="auto"/>
          <w:u w:val="single"/>
        </w:rPr>
      </w:pPr>
    </w:p>
    <w:p w:rsidR="002D6246" w:rsidRDefault="002D6246" w:rsidP="00F63DF7">
      <w:pPr>
        <w:pStyle w:val="Default"/>
        <w:jc w:val="center"/>
        <w:rPr>
          <w:rFonts w:cstheme="minorBidi"/>
          <w:b/>
          <w:color w:val="auto"/>
          <w:u w:val="single"/>
        </w:rPr>
      </w:pPr>
    </w:p>
    <w:p w:rsidR="00F63DF7" w:rsidRDefault="00F63DF7" w:rsidP="00F63DF7">
      <w:pPr>
        <w:pStyle w:val="Default"/>
        <w:jc w:val="center"/>
        <w:rPr>
          <w:rFonts w:cstheme="minorBidi"/>
          <w:b/>
          <w:color w:val="auto"/>
          <w:u w:val="single"/>
        </w:rPr>
      </w:pPr>
      <w:r w:rsidRPr="00F63DF7">
        <w:rPr>
          <w:rFonts w:cstheme="minorBidi"/>
          <w:b/>
          <w:color w:val="auto"/>
          <w:u w:val="single"/>
        </w:rPr>
        <w:t>Select Agent Program Training plan</w:t>
      </w:r>
      <w:r w:rsidR="00690C32">
        <w:rPr>
          <w:rFonts w:cstheme="minorBidi"/>
          <w:b/>
          <w:color w:val="auto"/>
          <w:u w:val="single"/>
        </w:rPr>
        <w:t xml:space="preserve"> 2018</w:t>
      </w:r>
      <w:bookmarkStart w:id="0" w:name="_GoBack"/>
      <w:bookmarkEnd w:id="0"/>
    </w:p>
    <w:p w:rsidR="00F63DF7" w:rsidRDefault="00F63DF7" w:rsidP="00F63DF7">
      <w:pPr>
        <w:pStyle w:val="Default"/>
        <w:rPr>
          <w:rFonts w:cstheme="minorBidi"/>
          <w:b/>
          <w:color w:val="auto"/>
          <w:u w:val="single"/>
        </w:rPr>
      </w:pPr>
      <w:r>
        <w:rPr>
          <w:rFonts w:cstheme="minorBidi"/>
          <w:b/>
          <w:color w:val="auto"/>
          <w:u w:val="single"/>
        </w:rPr>
        <w:t xml:space="preserve">General Training for all Employees </w:t>
      </w:r>
    </w:p>
    <w:p w:rsidR="00F63DF7" w:rsidRPr="002D6246" w:rsidRDefault="00F63DF7" w:rsidP="00F63DF7">
      <w:pPr>
        <w:pStyle w:val="Default"/>
        <w:rPr>
          <w:rFonts w:cstheme="minorBidi"/>
          <w:b/>
          <w:color w:val="auto"/>
          <w:sz w:val="14"/>
          <w:u w:val="single"/>
        </w:rPr>
      </w:pPr>
    </w:p>
    <w:p w:rsidR="00F63DF7" w:rsidRPr="002D6246" w:rsidRDefault="00F63DF7" w:rsidP="00F63DF7">
      <w:pPr>
        <w:pStyle w:val="Default"/>
        <w:rPr>
          <w:rFonts w:cstheme="minorBidi"/>
          <w:b/>
          <w:color w:val="auto"/>
          <w:sz w:val="22"/>
        </w:rPr>
      </w:pPr>
      <w:r w:rsidRPr="002D6246">
        <w:rPr>
          <w:rFonts w:cstheme="minorBidi"/>
          <w:b/>
          <w:color w:val="auto"/>
          <w:sz w:val="22"/>
        </w:rPr>
        <w:t>ODHL Select Agent Program Biosecurity Manual Review</w:t>
      </w:r>
    </w:p>
    <w:p w:rsidR="00F63DF7" w:rsidRPr="002D6246" w:rsidRDefault="00F63DF7" w:rsidP="00F63DF7">
      <w:pPr>
        <w:pStyle w:val="Default"/>
        <w:rPr>
          <w:sz w:val="22"/>
        </w:rPr>
      </w:pPr>
      <w:r w:rsidRPr="002D6246">
        <w:rPr>
          <w:sz w:val="22"/>
        </w:rPr>
        <w:t>ODHL Biosafety, Biosecurity Manual Review</w:t>
      </w:r>
    </w:p>
    <w:p w:rsidR="00F63DF7" w:rsidRPr="002D6246" w:rsidRDefault="00F63DF7" w:rsidP="00F63DF7">
      <w:pPr>
        <w:pStyle w:val="Default"/>
        <w:rPr>
          <w:sz w:val="22"/>
        </w:rPr>
      </w:pPr>
      <w:r w:rsidRPr="002D6246">
        <w:rPr>
          <w:sz w:val="22"/>
        </w:rPr>
        <w:t xml:space="preserve">Incident Response Manual Review </w:t>
      </w:r>
    </w:p>
    <w:p w:rsidR="00F63DF7" w:rsidRDefault="00F63DF7" w:rsidP="00F63DF7">
      <w:pPr>
        <w:spacing w:after="0"/>
        <w:rPr>
          <w:sz w:val="24"/>
          <w:szCs w:val="24"/>
        </w:rPr>
      </w:pPr>
    </w:p>
    <w:p w:rsidR="00F63DF7" w:rsidRPr="00F63DF7" w:rsidRDefault="00F63DF7" w:rsidP="00F63DF7">
      <w:pPr>
        <w:pStyle w:val="Default"/>
        <w:rPr>
          <w:rFonts w:cstheme="minorBidi"/>
          <w:color w:val="auto"/>
        </w:rPr>
      </w:pPr>
      <w:r w:rsidRPr="00F63DF7">
        <w:rPr>
          <w:rFonts w:cstheme="minorBidi"/>
          <w:b/>
          <w:bCs/>
          <w:color w:val="auto"/>
        </w:rPr>
        <w:t xml:space="preserve">Role - Support Staff </w:t>
      </w:r>
      <w:r>
        <w:rPr>
          <w:rFonts w:cstheme="minorBidi"/>
          <w:b/>
          <w:bCs/>
          <w:color w:val="auto"/>
        </w:rPr>
        <w:t>(</w:t>
      </w:r>
      <w:r w:rsidRPr="00F63DF7">
        <w:t>On Call Supervisors; BioWatch; QA Staff</w:t>
      </w:r>
      <w:r>
        <w:t>)</w:t>
      </w:r>
    </w:p>
    <w:p w:rsidR="00F63DF7" w:rsidRPr="002D6246" w:rsidRDefault="00F63DF7" w:rsidP="00F63DF7">
      <w:pPr>
        <w:pStyle w:val="Default"/>
        <w:rPr>
          <w:sz w:val="22"/>
        </w:rPr>
      </w:pPr>
      <w:r w:rsidRPr="002D6246">
        <w:rPr>
          <w:sz w:val="22"/>
        </w:rPr>
        <w:t xml:space="preserve">No manipulation of select agents </w:t>
      </w:r>
    </w:p>
    <w:p w:rsidR="00F63DF7" w:rsidRPr="002D6246" w:rsidRDefault="00F63DF7" w:rsidP="00F63DF7">
      <w:pPr>
        <w:pStyle w:val="Default"/>
        <w:rPr>
          <w:sz w:val="22"/>
        </w:rPr>
      </w:pPr>
      <w:r w:rsidRPr="002D6246">
        <w:rPr>
          <w:sz w:val="22"/>
        </w:rPr>
        <w:t xml:space="preserve">No entry into the BSL3 Suite while work with infectious disease agents is in progress </w:t>
      </w:r>
    </w:p>
    <w:p w:rsidR="00F63DF7" w:rsidRPr="002D6246" w:rsidRDefault="00F63DF7" w:rsidP="00F63DF7">
      <w:pPr>
        <w:pStyle w:val="Default"/>
        <w:rPr>
          <w:sz w:val="20"/>
        </w:rPr>
      </w:pPr>
    </w:p>
    <w:p w:rsidR="00F63DF7" w:rsidRPr="00F63DF7" w:rsidRDefault="00F63DF7" w:rsidP="00F63DF7">
      <w:pPr>
        <w:pStyle w:val="Default"/>
        <w:rPr>
          <w:rFonts w:asciiTheme="minorHAnsi" w:hAnsiTheme="minorHAnsi"/>
          <w:b/>
          <w:color w:val="auto"/>
          <w:u w:val="single"/>
        </w:rPr>
      </w:pPr>
      <w:r w:rsidRPr="00F63DF7">
        <w:rPr>
          <w:rFonts w:asciiTheme="minorHAnsi" w:hAnsiTheme="minorHAnsi" w:cs="Arial"/>
          <w:b/>
          <w:color w:val="auto"/>
          <w:u w:val="single"/>
        </w:rPr>
        <w:t xml:space="preserve">Required </w:t>
      </w:r>
      <w:r w:rsidRPr="00F63DF7">
        <w:rPr>
          <w:rFonts w:asciiTheme="minorHAnsi" w:hAnsiTheme="minorHAnsi"/>
          <w:b/>
          <w:color w:val="auto"/>
          <w:u w:val="single"/>
        </w:rPr>
        <w:t xml:space="preserve">Training: </w:t>
      </w:r>
    </w:p>
    <w:p w:rsidR="00F63DF7" w:rsidRPr="002D6246" w:rsidRDefault="00F63DF7" w:rsidP="00F63DF7">
      <w:pPr>
        <w:pStyle w:val="Default"/>
        <w:numPr>
          <w:ilvl w:val="0"/>
          <w:numId w:val="1"/>
        </w:numPr>
        <w:rPr>
          <w:sz w:val="22"/>
        </w:rPr>
      </w:pPr>
      <w:r w:rsidRPr="002D6246">
        <w:rPr>
          <w:sz w:val="22"/>
        </w:rPr>
        <w:t xml:space="preserve">General requirements of the security, safety and incident response plans </w:t>
      </w:r>
    </w:p>
    <w:p w:rsidR="00F63DF7" w:rsidRPr="002D6246" w:rsidRDefault="00F63DF7" w:rsidP="00F63DF7">
      <w:pPr>
        <w:pStyle w:val="Default"/>
        <w:numPr>
          <w:ilvl w:val="0"/>
          <w:numId w:val="1"/>
        </w:numPr>
        <w:rPr>
          <w:sz w:val="22"/>
        </w:rPr>
      </w:pPr>
      <w:r w:rsidRPr="002D6246">
        <w:rPr>
          <w:sz w:val="22"/>
        </w:rPr>
        <w:t xml:space="preserve">Security awareness </w:t>
      </w:r>
    </w:p>
    <w:p w:rsidR="00F63DF7" w:rsidRPr="002D6246" w:rsidRDefault="00F63DF7" w:rsidP="00F63DF7">
      <w:pPr>
        <w:pStyle w:val="Default"/>
        <w:numPr>
          <w:ilvl w:val="0"/>
          <w:numId w:val="1"/>
        </w:numPr>
        <w:rPr>
          <w:sz w:val="22"/>
        </w:rPr>
      </w:pPr>
      <w:r w:rsidRPr="002D6246">
        <w:rPr>
          <w:sz w:val="22"/>
        </w:rPr>
        <w:t xml:space="preserve">Requirements for BSL3 Suite entry/exit with minimal required Personal Protective Equipment (PPE) </w:t>
      </w:r>
    </w:p>
    <w:p w:rsidR="00F63DF7" w:rsidRPr="002D6246" w:rsidRDefault="00F63DF7" w:rsidP="00F63DF7">
      <w:pPr>
        <w:pStyle w:val="Default"/>
        <w:numPr>
          <w:ilvl w:val="0"/>
          <w:numId w:val="1"/>
        </w:numPr>
        <w:rPr>
          <w:sz w:val="22"/>
        </w:rPr>
      </w:pPr>
      <w:r w:rsidRPr="002D6246">
        <w:rPr>
          <w:sz w:val="22"/>
        </w:rPr>
        <w:t xml:space="preserve">Visitor training requirements </w:t>
      </w:r>
    </w:p>
    <w:p w:rsidR="00F63DF7" w:rsidRPr="002D6246" w:rsidRDefault="00F63DF7" w:rsidP="00F63DF7">
      <w:pPr>
        <w:pStyle w:val="Default"/>
        <w:numPr>
          <w:ilvl w:val="0"/>
          <w:numId w:val="1"/>
        </w:numPr>
        <w:rPr>
          <w:sz w:val="22"/>
        </w:rPr>
      </w:pPr>
      <w:r w:rsidRPr="002D6246">
        <w:rPr>
          <w:sz w:val="22"/>
        </w:rPr>
        <w:t xml:space="preserve">Exposure risks and recognition of illnesses associated with select agents </w:t>
      </w:r>
    </w:p>
    <w:p w:rsidR="002D6246" w:rsidRPr="002D6246" w:rsidRDefault="002D6246" w:rsidP="002D6246">
      <w:pPr>
        <w:pStyle w:val="Default"/>
        <w:rPr>
          <w:sz w:val="22"/>
        </w:rPr>
      </w:pPr>
    </w:p>
    <w:p w:rsidR="002D6246" w:rsidRPr="00F63DF7" w:rsidRDefault="00F63DF7" w:rsidP="002D6246">
      <w:pPr>
        <w:pStyle w:val="Default"/>
        <w:rPr>
          <w:rFonts w:asciiTheme="minorHAnsi" w:hAnsiTheme="minorHAnsi"/>
        </w:rPr>
      </w:pPr>
      <w:r w:rsidRPr="00F63DF7">
        <w:rPr>
          <w:rFonts w:asciiTheme="minorHAnsi" w:hAnsiTheme="minorHAnsi" w:cstheme="minorBidi"/>
          <w:b/>
          <w:bCs/>
          <w:color w:val="auto"/>
        </w:rPr>
        <w:t xml:space="preserve">Role – Non BT Laboratory Staff </w:t>
      </w:r>
      <w:r w:rsidR="002D6246">
        <w:rPr>
          <w:rFonts w:asciiTheme="minorHAnsi" w:hAnsiTheme="minorHAnsi" w:cstheme="minorBidi"/>
          <w:b/>
          <w:bCs/>
          <w:color w:val="auto"/>
        </w:rPr>
        <w:t>(</w:t>
      </w:r>
      <w:r w:rsidR="002D6246" w:rsidRPr="00F63DF7">
        <w:rPr>
          <w:rFonts w:asciiTheme="minorHAnsi" w:hAnsiTheme="minorHAnsi"/>
        </w:rPr>
        <w:t>Mycobacteriology Laboratory staff</w:t>
      </w:r>
      <w:r w:rsidR="002D6246">
        <w:rPr>
          <w:rFonts w:asciiTheme="minorHAnsi" w:hAnsiTheme="minorHAnsi"/>
        </w:rPr>
        <w:t>)</w:t>
      </w:r>
      <w:r w:rsidR="002D6246" w:rsidRPr="00F63DF7">
        <w:rPr>
          <w:rFonts w:asciiTheme="minorHAnsi" w:hAnsiTheme="minorHAnsi"/>
        </w:rPr>
        <w:t xml:space="preserve"> </w:t>
      </w:r>
    </w:p>
    <w:p w:rsidR="00F63DF7" w:rsidRPr="002D6246" w:rsidRDefault="00F63DF7" w:rsidP="002D6246">
      <w:pPr>
        <w:pStyle w:val="Default"/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No manipulation of known select agents though they work with infectious disease agents </w:t>
      </w:r>
    </w:p>
    <w:p w:rsidR="002D6246" w:rsidRPr="00F63DF7" w:rsidRDefault="002D6246" w:rsidP="002D6246">
      <w:pPr>
        <w:pStyle w:val="Default"/>
        <w:rPr>
          <w:rFonts w:asciiTheme="minorHAnsi" w:hAnsiTheme="minorHAnsi"/>
        </w:rPr>
      </w:pPr>
    </w:p>
    <w:p w:rsidR="00F63DF7" w:rsidRPr="002D6246" w:rsidRDefault="002D6246" w:rsidP="002D6246">
      <w:pPr>
        <w:pStyle w:val="Default"/>
        <w:rPr>
          <w:rFonts w:asciiTheme="minorHAnsi" w:hAnsiTheme="minorHAnsi"/>
          <w:b/>
          <w:u w:val="single"/>
        </w:rPr>
      </w:pPr>
      <w:r w:rsidRPr="002D6246">
        <w:rPr>
          <w:rFonts w:asciiTheme="minorHAnsi" w:hAnsiTheme="minorHAnsi"/>
          <w:b/>
          <w:u w:val="single"/>
        </w:rPr>
        <w:t xml:space="preserve">Required </w:t>
      </w:r>
      <w:r w:rsidR="00F63DF7" w:rsidRPr="002D6246">
        <w:rPr>
          <w:rFonts w:asciiTheme="minorHAnsi" w:hAnsiTheme="minorHAnsi"/>
          <w:b/>
          <w:u w:val="single"/>
        </w:rPr>
        <w:t xml:space="preserve">Training: </w:t>
      </w:r>
    </w:p>
    <w:p w:rsidR="00F63DF7" w:rsidRPr="002D6246" w:rsidRDefault="00F63DF7" w:rsidP="00F63DF7">
      <w:pPr>
        <w:pStyle w:val="Default"/>
        <w:numPr>
          <w:ilvl w:val="0"/>
          <w:numId w:val="1"/>
        </w:numPr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General security requirements </w:t>
      </w:r>
    </w:p>
    <w:p w:rsidR="00F63DF7" w:rsidRPr="002D6246" w:rsidRDefault="00F63DF7" w:rsidP="00F63DF7">
      <w:pPr>
        <w:pStyle w:val="Default"/>
        <w:numPr>
          <w:ilvl w:val="0"/>
          <w:numId w:val="1"/>
        </w:numPr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Security awareness </w:t>
      </w:r>
    </w:p>
    <w:p w:rsidR="00F63DF7" w:rsidRPr="002D6246" w:rsidRDefault="00F63DF7" w:rsidP="00F63DF7">
      <w:pPr>
        <w:pStyle w:val="Default"/>
        <w:numPr>
          <w:ilvl w:val="0"/>
          <w:numId w:val="1"/>
        </w:numPr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All aspects of safety and incident response plans </w:t>
      </w:r>
    </w:p>
    <w:p w:rsidR="00F63DF7" w:rsidRPr="002D6246" w:rsidRDefault="00F63DF7" w:rsidP="00F63DF7">
      <w:pPr>
        <w:pStyle w:val="Default"/>
        <w:numPr>
          <w:ilvl w:val="0"/>
          <w:numId w:val="1"/>
        </w:numPr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Exposure risks and recognition of illnesses associated with select agents </w:t>
      </w:r>
    </w:p>
    <w:p w:rsidR="00F63DF7" w:rsidRPr="002D6246" w:rsidRDefault="00F63DF7" w:rsidP="00F63DF7">
      <w:pPr>
        <w:pStyle w:val="Default"/>
        <w:numPr>
          <w:ilvl w:val="0"/>
          <w:numId w:val="1"/>
        </w:numPr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BSL3 safety including entry/exit procedures using the highest level of PPE provided by the ODHL </w:t>
      </w:r>
    </w:p>
    <w:p w:rsidR="002D6246" w:rsidRPr="002D6246" w:rsidRDefault="002D6246" w:rsidP="002D6246">
      <w:pPr>
        <w:pStyle w:val="Default"/>
        <w:rPr>
          <w:sz w:val="22"/>
        </w:rPr>
      </w:pPr>
    </w:p>
    <w:p w:rsidR="002D6246" w:rsidRPr="002D6246" w:rsidRDefault="002D6246" w:rsidP="002D6246">
      <w:pPr>
        <w:pStyle w:val="Default"/>
        <w:rPr>
          <w:rFonts w:asciiTheme="minorHAnsi" w:hAnsiTheme="minorHAnsi"/>
        </w:rPr>
      </w:pPr>
      <w:r w:rsidRPr="002D6246">
        <w:rPr>
          <w:rFonts w:asciiTheme="minorHAnsi" w:hAnsiTheme="minorHAnsi" w:cstheme="minorBidi"/>
          <w:b/>
          <w:bCs/>
          <w:color w:val="auto"/>
        </w:rPr>
        <w:t xml:space="preserve">Role - BioThreat Laboratory Staff </w:t>
      </w:r>
      <w:r>
        <w:rPr>
          <w:rFonts w:asciiTheme="minorHAnsi" w:hAnsiTheme="minorHAnsi" w:cstheme="minorBidi"/>
          <w:b/>
          <w:bCs/>
          <w:color w:val="auto"/>
        </w:rPr>
        <w:t>(</w:t>
      </w:r>
      <w:r w:rsidRPr="002D6246">
        <w:rPr>
          <w:rFonts w:asciiTheme="minorHAnsi" w:hAnsiTheme="minorHAnsi"/>
        </w:rPr>
        <w:t>BT Rotation Laboratory Staff</w:t>
      </w:r>
      <w:r>
        <w:rPr>
          <w:rFonts w:asciiTheme="minorHAnsi" w:hAnsiTheme="minorHAnsi"/>
        </w:rPr>
        <w:t>)</w:t>
      </w:r>
      <w:r w:rsidRPr="002D6246">
        <w:rPr>
          <w:rFonts w:asciiTheme="minorHAnsi" w:hAnsiTheme="minorHAnsi"/>
        </w:rPr>
        <w:t xml:space="preserve"> </w:t>
      </w:r>
    </w:p>
    <w:p w:rsidR="002D6246" w:rsidRPr="002D6246" w:rsidRDefault="002D6246" w:rsidP="002D6246">
      <w:pPr>
        <w:pStyle w:val="Default"/>
        <w:spacing w:after="181"/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Manipulation of select agents </w:t>
      </w:r>
    </w:p>
    <w:p w:rsidR="002D6246" w:rsidRPr="002D6246" w:rsidRDefault="002D6246" w:rsidP="002D6246">
      <w:pPr>
        <w:pStyle w:val="Default"/>
        <w:rPr>
          <w:rFonts w:asciiTheme="minorHAnsi" w:hAnsiTheme="minorHAnsi"/>
          <w:b/>
          <w:u w:val="single"/>
        </w:rPr>
      </w:pPr>
      <w:r w:rsidRPr="002D6246">
        <w:rPr>
          <w:rFonts w:asciiTheme="minorHAnsi" w:hAnsiTheme="minorHAnsi"/>
          <w:b/>
          <w:u w:val="single"/>
        </w:rPr>
        <w:t xml:space="preserve">Required Training: </w:t>
      </w:r>
    </w:p>
    <w:p w:rsidR="002D6246" w:rsidRPr="002D6246" w:rsidRDefault="002D6246" w:rsidP="002D6246">
      <w:pPr>
        <w:pStyle w:val="Default"/>
        <w:numPr>
          <w:ilvl w:val="0"/>
          <w:numId w:val="2"/>
        </w:numPr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All aspects of safety, security, incident response plans </w:t>
      </w:r>
    </w:p>
    <w:p w:rsidR="002D6246" w:rsidRPr="002D6246" w:rsidRDefault="002D6246" w:rsidP="002D6246">
      <w:pPr>
        <w:pStyle w:val="Default"/>
        <w:numPr>
          <w:ilvl w:val="0"/>
          <w:numId w:val="2"/>
        </w:numPr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Transportation Security Plan </w:t>
      </w:r>
    </w:p>
    <w:p w:rsidR="002D6246" w:rsidRPr="002D6246" w:rsidRDefault="002D6246" w:rsidP="002D6246">
      <w:pPr>
        <w:pStyle w:val="Default"/>
        <w:numPr>
          <w:ilvl w:val="0"/>
          <w:numId w:val="2"/>
        </w:numPr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Work practices specific to BSL3 safety including entry/exit procedures using the highest level of PPE provided by the ODHL </w:t>
      </w:r>
    </w:p>
    <w:p w:rsidR="002D6246" w:rsidRPr="002D6246" w:rsidRDefault="002D6246" w:rsidP="002D6246">
      <w:pPr>
        <w:pStyle w:val="Default"/>
        <w:numPr>
          <w:ilvl w:val="0"/>
          <w:numId w:val="2"/>
        </w:numPr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Recognition of specific hazards when working with select agents </w:t>
      </w:r>
    </w:p>
    <w:p w:rsidR="002D6246" w:rsidRPr="002D6246" w:rsidRDefault="002D6246" w:rsidP="002D6246">
      <w:pPr>
        <w:pStyle w:val="Default"/>
        <w:numPr>
          <w:ilvl w:val="0"/>
          <w:numId w:val="2"/>
        </w:numPr>
        <w:rPr>
          <w:rFonts w:asciiTheme="minorHAnsi" w:hAnsiTheme="minorHAnsi"/>
          <w:sz w:val="22"/>
        </w:rPr>
      </w:pPr>
      <w:r w:rsidRPr="002D6246">
        <w:rPr>
          <w:rFonts w:asciiTheme="minorHAnsi" w:hAnsiTheme="minorHAnsi"/>
          <w:sz w:val="22"/>
        </w:rPr>
        <w:t xml:space="preserve">Exposure risks and recognition of illnesses associated with select agents </w:t>
      </w:r>
    </w:p>
    <w:sectPr w:rsidR="002D6246" w:rsidRPr="002D6246" w:rsidSect="00F63DF7">
      <w:headerReference w:type="default" r:id="rId7"/>
      <w:pgSz w:w="10800" w:h="1440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683" w:rsidRDefault="00376683" w:rsidP="00F63DF7">
      <w:pPr>
        <w:spacing w:after="0" w:line="240" w:lineRule="auto"/>
      </w:pPr>
      <w:r>
        <w:separator/>
      </w:r>
    </w:p>
  </w:endnote>
  <w:endnote w:type="continuationSeparator" w:id="0">
    <w:p w:rsidR="00376683" w:rsidRDefault="00376683" w:rsidP="00F6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683" w:rsidRDefault="00376683" w:rsidP="00F63DF7">
      <w:pPr>
        <w:spacing w:after="0" w:line="240" w:lineRule="auto"/>
      </w:pPr>
      <w:r>
        <w:separator/>
      </w:r>
    </w:p>
  </w:footnote>
  <w:footnote w:type="continuationSeparator" w:id="0">
    <w:p w:rsidR="00376683" w:rsidRDefault="00376683" w:rsidP="00F6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DF7" w:rsidRDefault="00F63DF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DAE23" wp14:editId="0ABE281F">
          <wp:simplePos x="0" y="0"/>
          <wp:positionH relativeFrom="column">
            <wp:posOffset>-472440</wp:posOffset>
          </wp:positionH>
          <wp:positionV relativeFrom="paragraph">
            <wp:posOffset>-464820</wp:posOffset>
          </wp:positionV>
          <wp:extent cx="6864441" cy="1562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441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6FF9"/>
    <w:multiLevelType w:val="hybridMultilevel"/>
    <w:tmpl w:val="6A34C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3245E8"/>
    <w:multiLevelType w:val="hybridMultilevel"/>
    <w:tmpl w:val="C120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F7"/>
    <w:rsid w:val="001B7C92"/>
    <w:rsid w:val="002D6246"/>
    <w:rsid w:val="00376683"/>
    <w:rsid w:val="005B14FB"/>
    <w:rsid w:val="00690C32"/>
    <w:rsid w:val="00E25F7F"/>
    <w:rsid w:val="00F63DF7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377385"/>
  <w15:docId w15:val="{B2FD8FED-6E1A-4072-B4D7-5A769FEB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3D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DF7"/>
  </w:style>
  <w:style w:type="paragraph" w:styleId="Footer">
    <w:name w:val="footer"/>
    <w:basedOn w:val="Normal"/>
    <w:link w:val="FooterChar"/>
    <w:uiPriority w:val="99"/>
    <w:unhideWhenUsed/>
    <w:rsid w:val="00F6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Health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Eric.stgermain</dc:creator>
  <cp:lastModifiedBy>St Germain, Eric</cp:lastModifiedBy>
  <cp:revision>3</cp:revision>
  <dcterms:created xsi:type="dcterms:W3CDTF">2018-10-23T13:48:00Z</dcterms:created>
  <dcterms:modified xsi:type="dcterms:W3CDTF">2018-10-23T13:48:00Z</dcterms:modified>
</cp:coreProperties>
</file>