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A2" w:rsidRPr="003217A2" w:rsidRDefault="003217A2" w:rsidP="003217A2">
      <w:pPr>
        <w:tabs>
          <w:tab w:val="center" w:pos="4320"/>
          <w:tab w:val="right" w:pos="8640"/>
        </w:tabs>
        <w:spacing w:after="0" w:line="240" w:lineRule="auto"/>
        <w:rPr>
          <w:rFonts w:ascii="Times New Roman" w:eastAsia="Times New Roman" w:hAnsi="Times New Roman"/>
          <w:sz w:val="20"/>
          <w:szCs w:val="20"/>
        </w:rPr>
      </w:pPr>
    </w:p>
    <w:p w:rsidR="003217A2" w:rsidRPr="003217A2" w:rsidRDefault="003217A2" w:rsidP="003217A2">
      <w:pPr>
        <w:pBdr>
          <w:top w:val="thinThickThinSmallGap" w:sz="24" w:space="1" w:color="auto"/>
          <w:left w:val="thinThickThinSmallGap" w:sz="24" w:space="26" w:color="auto"/>
          <w:bottom w:val="thinThickThinSmallGap" w:sz="24" w:space="1" w:color="auto"/>
          <w:right w:val="thinThickThinSmallGap" w:sz="24" w:space="18" w:color="auto"/>
        </w:pBdr>
        <w:tabs>
          <w:tab w:val="center" w:pos="4320"/>
          <w:tab w:val="right" w:pos="8640"/>
        </w:tabs>
        <w:spacing w:after="0" w:line="240" w:lineRule="auto"/>
        <w:jc w:val="center"/>
        <w:rPr>
          <w:rFonts w:ascii="Arial" w:eastAsia="Times New Roman" w:hAnsi="Arial" w:cs="Arial"/>
          <w:b/>
        </w:rPr>
      </w:pPr>
      <w:r w:rsidRPr="003217A2">
        <w:rPr>
          <w:rFonts w:ascii="Arial" w:eastAsia="Times New Roman" w:hAnsi="Arial" w:cs="Arial"/>
          <w:b/>
        </w:rPr>
        <w:t xml:space="preserve">Procedure Name:   </w:t>
      </w:r>
      <w:r w:rsidRPr="003E4977">
        <w:rPr>
          <w:rFonts w:ascii="Arial" w:eastAsia="Times New Roman" w:hAnsi="Arial" w:cs="Arial"/>
          <w:b/>
          <w:bCs/>
        </w:rPr>
        <w:t>IVOS Size and Intensity Gate Adjustments for Proficiency Specimens</w:t>
      </w:r>
    </w:p>
    <w:p w:rsidR="003217A2" w:rsidRPr="003217A2" w:rsidRDefault="003E4977" w:rsidP="003E4977">
      <w:pPr>
        <w:pBdr>
          <w:top w:val="thinThickThinSmallGap" w:sz="24" w:space="1" w:color="auto"/>
          <w:left w:val="thinThickThinSmallGap" w:sz="24" w:space="26" w:color="auto"/>
          <w:bottom w:val="thinThickThinSmallGap" w:sz="24" w:space="1" w:color="auto"/>
          <w:right w:val="thinThickThinSmallGap" w:sz="24" w:space="18" w:color="auto"/>
        </w:pBdr>
        <w:tabs>
          <w:tab w:val="center" w:pos="4320"/>
          <w:tab w:val="right" w:pos="8640"/>
        </w:tabs>
        <w:spacing w:after="0" w:line="240" w:lineRule="auto"/>
        <w:jc w:val="both"/>
        <w:rPr>
          <w:rFonts w:ascii="Arial" w:eastAsia="Times New Roman" w:hAnsi="Arial" w:cs="Arial"/>
          <w:b/>
        </w:rPr>
      </w:pPr>
      <w:r>
        <w:rPr>
          <w:rFonts w:ascii="Arial" w:eastAsia="Times New Roman" w:hAnsi="Arial" w:cs="Arial"/>
          <w:b/>
        </w:rPr>
        <w:t xml:space="preserve"> </w:t>
      </w:r>
      <w:r w:rsidR="003217A2" w:rsidRPr="003217A2">
        <w:rPr>
          <w:rFonts w:ascii="Arial" w:eastAsia="Times New Roman" w:hAnsi="Arial" w:cs="Arial"/>
          <w:b/>
        </w:rPr>
        <w:t>Procedure Number:</w:t>
      </w:r>
      <w:r w:rsidR="003217A2" w:rsidRPr="003E4977">
        <w:rPr>
          <w:rFonts w:ascii="Arial" w:eastAsia="Times New Roman" w:hAnsi="Arial" w:cs="Arial"/>
          <w:b/>
        </w:rPr>
        <w:t xml:space="preserve">  SH.CP.AU.hem</w:t>
      </w:r>
      <w:r w:rsidRPr="003E4977">
        <w:rPr>
          <w:rFonts w:ascii="Arial" w:eastAsia="Times New Roman" w:hAnsi="Arial" w:cs="Arial"/>
          <w:b/>
        </w:rPr>
        <w:t>.0130</w:t>
      </w:r>
    </w:p>
    <w:p w:rsidR="003217A2" w:rsidRPr="003217A2" w:rsidRDefault="003217A2" w:rsidP="003217A2">
      <w:pPr>
        <w:tabs>
          <w:tab w:val="center" w:pos="4320"/>
          <w:tab w:val="right" w:pos="8640"/>
        </w:tabs>
        <w:spacing w:after="0" w:line="240" w:lineRule="auto"/>
        <w:rPr>
          <w:rFonts w:ascii="Times New Roman" w:eastAsia="Times New Roman" w:hAnsi="Times New Roman"/>
        </w:rPr>
      </w:pPr>
    </w:p>
    <w:tbl>
      <w:tblPr>
        <w:tblW w:w="972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5"/>
        <w:gridCol w:w="20"/>
        <w:gridCol w:w="3140"/>
        <w:gridCol w:w="25"/>
        <w:gridCol w:w="2970"/>
      </w:tblGrid>
      <w:tr w:rsidR="003217A2" w:rsidRPr="003217A2" w:rsidTr="00781490">
        <w:tblPrEx>
          <w:tblCellMar>
            <w:top w:w="0" w:type="dxa"/>
            <w:bottom w:w="0" w:type="dxa"/>
          </w:tblCellMar>
        </w:tblPrEx>
        <w:trPr>
          <w:cantSplit/>
        </w:trPr>
        <w:tc>
          <w:tcPr>
            <w:tcW w:w="3585" w:type="dxa"/>
            <w:gridSpan w:val="2"/>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lang w:val="nl-NL"/>
              </w:rPr>
              <w:t>Original Author:</w:t>
            </w:r>
          </w:p>
        </w:tc>
        <w:tc>
          <w:tcPr>
            <w:tcW w:w="3140" w:type="dxa"/>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Effective (adopted) Date:</w:t>
            </w:r>
          </w:p>
        </w:tc>
        <w:tc>
          <w:tcPr>
            <w:tcW w:w="2995" w:type="dxa"/>
            <w:gridSpan w:val="2"/>
          </w:tcPr>
          <w:p w:rsidR="003217A2" w:rsidRPr="003217A2" w:rsidRDefault="003217A2" w:rsidP="003217A2">
            <w:pPr>
              <w:spacing w:after="0" w:line="240" w:lineRule="auto"/>
              <w:jc w:val="center"/>
              <w:rPr>
                <w:rFonts w:ascii="Arial" w:eastAsia="Times New Roman" w:hAnsi="Arial" w:cs="Arial"/>
                <w:b/>
              </w:rPr>
            </w:pPr>
            <w:proofErr w:type="spellStart"/>
            <w:r w:rsidRPr="003217A2">
              <w:rPr>
                <w:rFonts w:ascii="Arial" w:eastAsia="Times New Roman" w:hAnsi="Arial" w:cs="Arial"/>
                <w:b/>
              </w:rPr>
              <w:t>Supercedes</w:t>
            </w:r>
            <w:proofErr w:type="spellEnd"/>
            <w:r w:rsidRPr="003217A2">
              <w:rPr>
                <w:rFonts w:ascii="Arial" w:eastAsia="Times New Roman" w:hAnsi="Arial" w:cs="Arial"/>
                <w:b/>
              </w:rPr>
              <w:t xml:space="preserve"> Procedure #</w:t>
            </w:r>
          </w:p>
        </w:tc>
      </w:tr>
      <w:tr w:rsidR="003217A2" w:rsidRPr="003217A2" w:rsidTr="00781490">
        <w:tblPrEx>
          <w:tblCellMar>
            <w:top w:w="0" w:type="dxa"/>
            <w:bottom w:w="0" w:type="dxa"/>
          </w:tblCellMar>
        </w:tblPrEx>
        <w:trPr>
          <w:cantSplit/>
        </w:trPr>
        <w:tc>
          <w:tcPr>
            <w:tcW w:w="3565" w:type="dxa"/>
          </w:tcPr>
          <w:p w:rsidR="003217A2" w:rsidRPr="003217A2" w:rsidRDefault="003217A2" w:rsidP="003217A2">
            <w:pPr>
              <w:spacing w:after="0" w:line="240" w:lineRule="auto"/>
              <w:jc w:val="center"/>
              <w:rPr>
                <w:rFonts w:ascii="Arial" w:eastAsia="Times New Roman" w:hAnsi="Arial" w:cs="Arial"/>
              </w:rPr>
            </w:pPr>
            <w:r w:rsidRPr="00640702">
              <w:rPr>
                <w:rFonts w:ascii="Arial" w:eastAsia="Times New Roman" w:hAnsi="Arial" w:cs="Arial"/>
              </w:rPr>
              <w:t>Allan Courtright</w:t>
            </w:r>
          </w:p>
        </w:tc>
        <w:tc>
          <w:tcPr>
            <w:tcW w:w="3185" w:type="dxa"/>
            <w:gridSpan w:val="3"/>
          </w:tcPr>
          <w:p w:rsidR="003217A2" w:rsidRPr="003217A2" w:rsidRDefault="003217A2" w:rsidP="003217A2">
            <w:pPr>
              <w:spacing w:after="0" w:line="240" w:lineRule="auto"/>
              <w:jc w:val="center"/>
              <w:rPr>
                <w:rFonts w:ascii="Arial" w:eastAsia="Times New Roman" w:hAnsi="Arial" w:cs="Arial"/>
              </w:rPr>
            </w:pPr>
          </w:p>
        </w:tc>
        <w:tc>
          <w:tcPr>
            <w:tcW w:w="2970" w:type="dxa"/>
          </w:tcPr>
          <w:p w:rsidR="003217A2" w:rsidRPr="003217A2" w:rsidRDefault="003217A2" w:rsidP="003217A2">
            <w:pPr>
              <w:spacing w:after="0" w:line="240" w:lineRule="auto"/>
              <w:jc w:val="center"/>
              <w:rPr>
                <w:rFonts w:ascii="Arial" w:eastAsia="Times New Roman" w:hAnsi="Arial" w:cs="Arial"/>
              </w:rPr>
            </w:pPr>
            <w:r w:rsidRPr="003217A2">
              <w:rPr>
                <w:rFonts w:ascii="Arial" w:eastAsia="Times New Roman" w:hAnsi="Arial" w:cs="Arial"/>
              </w:rPr>
              <w:t>NA</w:t>
            </w:r>
          </w:p>
        </w:tc>
      </w:tr>
    </w:tbl>
    <w:p w:rsidR="003217A2" w:rsidRPr="003217A2" w:rsidRDefault="003217A2" w:rsidP="003217A2">
      <w:pPr>
        <w:spacing w:after="0" w:line="240" w:lineRule="auto"/>
        <w:jc w:val="both"/>
        <w:rPr>
          <w:rFonts w:ascii="Arial" w:eastAsia="Times New Roman" w:hAnsi="Arial" w:cs="Arial"/>
        </w:rPr>
      </w:pPr>
    </w:p>
    <w:p w:rsidR="003217A2" w:rsidRPr="003217A2" w:rsidRDefault="003217A2" w:rsidP="003217A2">
      <w:pPr>
        <w:tabs>
          <w:tab w:val="center" w:pos="4320"/>
          <w:tab w:val="right" w:pos="8640"/>
        </w:tabs>
        <w:spacing w:after="0" w:line="240" w:lineRule="auto"/>
        <w:rPr>
          <w:rFonts w:ascii="Arial" w:eastAsia="Times New Roman" w:hAnsi="Arial" w:cs="Arial"/>
        </w:rPr>
      </w:pPr>
    </w:p>
    <w:tbl>
      <w:tblPr>
        <w:tblW w:w="5488" w:type="pct"/>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85"/>
        <w:gridCol w:w="1187"/>
        <w:gridCol w:w="1301"/>
        <w:gridCol w:w="1301"/>
        <w:gridCol w:w="5237"/>
      </w:tblGrid>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jc w:val="center"/>
              <w:rPr>
                <w:rFonts w:ascii="Arial" w:eastAsia="Times New Roman" w:hAnsi="Arial" w:cs="Arial"/>
                <w:b/>
                <w:lang w:val="nl-NL"/>
              </w:rPr>
            </w:pPr>
            <w:r w:rsidRPr="003217A2">
              <w:rPr>
                <w:rFonts w:ascii="Arial" w:eastAsia="Times New Roman" w:hAnsi="Arial" w:cs="Arial"/>
                <w:b/>
                <w:lang w:val="nl-NL"/>
              </w:rPr>
              <w:t>Revised</w:t>
            </w:r>
          </w:p>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lang w:val="nl-NL"/>
              </w:rPr>
              <w:t xml:space="preserve"> By</w:t>
            </w:r>
          </w:p>
        </w:tc>
        <w:tc>
          <w:tcPr>
            <w:tcW w:w="564" w:type="pct"/>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Date Revised</w:t>
            </w:r>
          </w:p>
        </w:tc>
        <w:tc>
          <w:tcPr>
            <w:tcW w:w="619" w:type="pct"/>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Effective (adopted) Date</w:t>
            </w:r>
          </w:p>
        </w:tc>
        <w:tc>
          <w:tcPr>
            <w:tcW w:w="619" w:type="pct"/>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Version #</w:t>
            </w:r>
          </w:p>
        </w:tc>
        <w:tc>
          <w:tcPr>
            <w:tcW w:w="2491" w:type="pct"/>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Reason for Revision</w:t>
            </w:r>
          </w:p>
        </w:tc>
      </w:tr>
      <w:tr w:rsidR="003217A2" w:rsidRPr="00640702" w:rsidTr="00781490">
        <w:tblPrEx>
          <w:tblCellMar>
            <w:top w:w="0" w:type="dxa"/>
            <w:bottom w:w="0" w:type="dxa"/>
          </w:tblCellMar>
        </w:tblPrEx>
        <w:trPr>
          <w:cantSplit/>
        </w:trPr>
        <w:tc>
          <w:tcPr>
            <w:tcW w:w="706" w:type="pct"/>
          </w:tcPr>
          <w:p w:rsidR="003217A2" w:rsidRPr="00640702" w:rsidRDefault="003217A2" w:rsidP="003217A2">
            <w:pPr>
              <w:pStyle w:val="ListParagraph"/>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rPr>
                <w:rFonts w:ascii="Arial" w:eastAsia="Times New Roman" w:hAnsi="Arial" w:cs="Arial"/>
              </w:rPr>
            </w:pPr>
          </w:p>
        </w:tc>
      </w:tr>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jc w:val="center"/>
              <w:rPr>
                <w:rFonts w:ascii="Arial" w:eastAsia="Times New Roman" w:hAnsi="Arial" w:cs="Arial"/>
              </w:rPr>
            </w:pPr>
          </w:p>
        </w:tc>
      </w:tr>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jc w:val="center"/>
              <w:rPr>
                <w:rFonts w:ascii="Arial" w:eastAsia="Times New Roman" w:hAnsi="Arial" w:cs="Arial"/>
              </w:rPr>
            </w:pPr>
          </w:p>
        </w:tc>
      </w:tr>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jc w:val="center"/>
              <w:rPr>
                <w:rFonts w:ascii="Arial" w:eastAsia="Times New Roman" w:hAnsi="Arial" w:cs="Arial"/>
              </w:rPr>
            </w:pPr>
          </w:p>
        </w:tc>
      </w:tr>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jc w:val="center"/>
              <w:rPr>
                <w:rFonts w:ascii="Arial" w:eastAsia="Times New Roman" w:hAnsi="Arial" w:cs="Arial"/>
              </w:rPr>
            </w:pPr>
          </w:p>
        </w:tc>
      </w:tr>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jc w:val="center"/>
              <w:rPr>
                <w:rFonts w:ascii="Arial" w:eastAsia="Times New Roman" w:hAnsi="Arial" w:cs="Arial"/>
              </w:rPr>
            </w:pPr>
          </w:p>
        </w:tc>
      </w:tr>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jc w:val="center"/>
              <w:rPr>
                <w:rFonts w:ascii="Arial" w:eastAsia="Times New Roman" w:hAnsi="Arial" w:cs="Arial"/>
              </w:rPr>
            </w:pPr>
          </w:p>
        </w:tc>
      </w:tr>
      <w:tr w:rsidR="003217A2" w:rsidRPr="00640702" w:rsidTr="00781490">
        <w:tblPrEx>
          <w:tblCellMar>
            <w:top w:w="0" w:type="dxa"/>
            <w:bottom w:w="0" w:type="dxa"/>
          </w:tblCellMar>
        </w:tblPrEx>
        <w:trPr>
          <w:cantSplit/>
        </w:trPr>
        <w:tc>
          <w:tcPr>
            <w:tcW w:w="706" w:type="pct"/>
          </w:tcPr>
          <w:p w:rsidR="003217A2" w:rsidRPr="003217A2" w:rsidRDefault="003217A2" w:rsidP="003217A2">
            <w:pPr>
              <w:spacing w:after="0" w:line="240" w:lineRule="auto"/>
              <w:rPr>
                <w:rFonts w:ascii="Arial" w:eastAsia="Times New Roman" w:hAnsi="Arial" w:cs="Arial"/>
              </w:rPr>
            </w:pPr>
          </w:p>
        </w:tc>
        <w:tc>
          <w:tcPr>
            <w:tcW w:w="564"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619" w:type="pct"/>
          </w:tcPr>
          <w:p w:rsidR="003217A2" w:rsidRPr="003217A2" w:rsidRDefault="003217A2" w:rsidP="003217A2">
            <w:pPr>
              <w:spacing w:after="0" w:line="240" w:lineRule="auto"/>
              <w:jc w:val="center"/>
              <w:rPr>
                <w:rFonts w:ascii="Arial" w:eastAsia="Times New Roman" w:hAnsi="Arial" w:cs="Arial"/>
              </w:rPr>
            </w:pPr>
          </w:p>
        </w:tc>
        <w:tc>
          <w:tcPr>
            <w:tcW w:w="2491" w:type="pct"/>
          </w:tcPr>
          <w:p w:rsidR="003217A2" w:rsidRPr="003217A2" w:rsidRDefault="003217A2" w:rsidP="003217A2">
            <w:pPr>
              <w:spacing w:after="0" w:line="240" w:lineRule="auto"/>
              <w:jc w:val="center"/>
              <w:rPr>
                <w:rFonts w:ascii="Arial" w:eastAsia="Times New Roman" w:hAnsi="Arial" w:cs="Arial"/>
              </w:rPr>
            </w:pPr>
          </w:p>
        </w:tc>
      </w:tr>
    </w:tbl>
    <w:p w:rsidR="003217A2" w:rsidRPr="003217A2" w:rsidRDefault="003217A2" w:rsidP="003217A2">
      <w:pPr>
        <w:spacing w:after="0" w:line="240" w:lineRule="auto"/>
        <w:jc w:val="both"/>
        <w:rPr>
          <w:rFonts w:ascii="Arial" w:eastAsia="Times New Roman" w:hAnsi="Arial" w:cs="Arial"/>
        </w:rPr>
      </w:pPr>
    </w:p>
    <w:tbl>
      <w:tblPr>
        <w:tblW w:w="9720" w:type="dxa"/>
        <w:jc w:val="center"/>
        <w:tblInd w:w="-180" w:type="dxa"/>
        <w:tblLayout w:type="fixed"/>
        <w:tblLook w:val="0000" w:firstRow="0" w:lastRow="0" w:firstColumn="0" w:lastColumn="0" w:noHBand="0" w:noVBand="0"/>
      </w:tblPr>
      <w:tblGrid>
        <w:gridCol w:w="1620"/>
        <w:gridCol w:w="5220"/>
        <w:gridCol w:w="2880"/>
      </w:tblGrid>
      <w:tr w:rsidR="003217A2" w:rsidRPr="003217A2" w:rsidTr="00781490">
        <w:tblPrEx>
          <w:tblCellMar>
            <w:top w:w="0" w:type="dxa"/>
            <w:bottom w:w="0" w:type="dxa"/>
          </w:tblCellMar>
        </w:tblPrEx>
        <w:trPr>
          <w:cantSplit/>
          <w:trHeight w:val="240"/>
          <w:jc w:val="center"/>
        </w:trPr>
        <w:tc>
          <w:tcPr>
            <w:tcW w:w="1620" w:type="dxa"/>
            <w:tcBorders>
              <w:top w:val="single" w:sz="6" w:space="0" w:color="auto"/>
              <w:left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Version #</w:t>
            </w:r>
          </w:p>
        </w:tc>
        <w:tc>
          <w:tcPr>
            <w:tcW w:w="522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Approval Signature</w:t>
            </w:r>
          </w:p>
        </w:tc>
        <w:tc>
          <w:tcPr>
            <w:tcW w:w="288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Approval Date</w:t>
            </w:r>
          </w:p>
        </w:tc>
      </w:tr>
      <w:tr w:rsidR="003217A2" w:rsidRPr="003217A2" w:rsidTr="00781490">
        <w:tblPrEx>
          <w:tblCellMar>
            <w:top w:w="0" w:type="dxa"/>
            <w:bottom w:w="0" w:type="dxa"/>
          </w:tblCellMar>
        </w:tblPrEx>
        <w:trPr>
          <w:cantSplit/>
          <w:trHeight w:val="160"/>
          <w:jc w:val="center"/>
        </w:trPr>
        <w:tc>
          <w:tcPr>
            <w:tcW w:w="1620" w:type="dxa"/>
            <w:tcBorders>
              <w:top w:val="single" w:sz="6" w:space="0" w:color="auto"/>
              <w:left w:val="single" w:sz="6" w:space="0" w:color="auto"/>
              <w:bottom w:val="single" w:sz="6" w:space="0" w:color="auto"/>
              <w:right w:val="single" w:sz="6" w:space="0" w:color="auto"/>
            </w:tcBorders>
          </w:tcPr>
          <w:p w:rsidR="003217A2" w:rsidRPr="003217A2" w:rsidRDefault="003E4977" w:rsidP="003217A2">
            <w:pPr>
              <w:spacing w:after="0" w:line="240" w:lineRule="auto"/>
              <w:jc w:val="center"/>
              <w:rPr>
                <w:rFonts w:ascii="Arial" w:eastAsia="Times New Roman" w:hAnsi="Arial" w:cs="Arial"/>
              </w:rPr>
            </w:pPr>
            <w:r w:rsidRPr="00640702">
              <w:rPr>
                <w:rFonts w:ascii="Arial" w:eastAsia="Times New Roman" w:hAnsi="Arial" w:cs="Arial"/>
              </w:rPr>
              <w:t>000</w:t>
            </w:r>
            <w:r w:rsidR="003217A2" w:rsidRPr="003217A2">
              <w:rPr>
                <w:rFonts w:ascii="Arial" w:eastAsia="Times New Roman" w:hAnsi="Arial" w:cs="Arial"/>
              </w:rPr>
              <w:t>1</w:t>
            </w:r>
          </w:p>
        </w:tc>
        <w:tc>
          <w:tcPr>
            <w:tcW w:w="522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288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r>
      <w:tr w:rsidR="003217A2" w:rsidRPr="003217A2" w:rsidTr="00781490">
        <w:tblPrEx>
          <w:tblCellMar>
            <w:top w:w="0" w:type="dxa"/>
            <w:bottom w:w="0" w:type="dxa"/>
          </w:tblCellMar>
        </w:tblPrEx>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522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288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r>
      <w:tr w:rsidR="003217A2" w:rsidRPr="003217A2" w:rsidTr="00781490">
        <w:tblPrEx>
          <w:tblCellMar>
            <w:top w:w="0" w:type="dxa"/>
            <w:bottom w:w="0" w:type="dxa"/>
          </w:tblCellMar>
        </w:tblPrEx>
        <w:trPr>
          <w:cantSplit/>
          <w:trHeight w:val="160"/>
          <w:jc w:val="center"/>
        </w:trPr>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522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288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r>
      <w:tr w:rsidR="003217A2" w:rsidRPr="003217A2" w:rsidTr="00781490">
        <w:tblPrEx>
          <w:tblCellMar>
            <w:top w:w="0" w:type="dxa"/>
            <w:bottom w:w="0" w:type="dxa"/>
          </w:tblCellMar>
        </w:tblPrEx>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522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288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r>
      <w:tr w:rsidR="003217A2" w:rsidRPr="003217A2" w:rsidTr="00781490">
        <w:tblPrEx>
          <w:tblCellMar>
            <w:top w:w="0" w:type="dxa"/>
            <w:bottom w:w="0" w:type="dxa"/>
          </w:tblCellMar>
        </w:tblPrEx>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522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288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r>
      <w:tr w:rsidR="003217A2" w:rsidRPr="003217A2" w:rsidTr="00781490">
        <w:tblPrEx>
          <w:tblCellMar>
            <w:top w:w="0" w:type="dxa"/>
            <w:bottom w:w="0" w:type="dxa"/>
          </w:tblCellMar>
        </w:tblPrEx>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522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288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r>
      <w:tr w:rsidR="003217A2" w:rsidRPr="003217A2" w:rsidTr="00781490">
        <w:tblPrEx>
          <w:tblCellMar>
            <w:top w:w="0" w:type="dxa"/>
            <w:bottom w:w="0" w:type="dxa"/>
          </w:tblCellMar>
        </w:tblPrEx>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522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c>
          <w:tcPr>
            <w:tcW w:w="2880" w:type="dxa"/>
            <w:tcBorders>
              <w:top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rPr>
            </w:pPr>
          </w:p>
        </w:tc>
      </w:tr>
    </w:tbl>
    <w:p w:rsidR="003217A2" w:rsidRPr="003217A2" w:rsidRDefault="003217A2" w:rsidP="003217A2">
      <w:pPr>
        <w:spacing w:after="0" w:line="240" w:lineRule="auto"/>
        <w:rPr>
          <w:rFonts w:ascii="Arial" w:eastAsia="Times New Roman" w:hAnsi="Arial" w:cs="Arial"/>
        </w:rPr>
      </w:pPr>
    </w:p>
    <w:p w:rsidR="003217A2" w:rsidRPr="003217A2" w:rsidRDefault="003217A2" w:rsidP="003217A2">
      <w:pPr>
        <w:spacing w:after="0" w:line="240" w:lineRule="auto"/>
        <w:rPr>
          <w:rFonts w:ascii="Arial" w:eastAsia="Times New Roman" w:hAnsi="Arial" w:cs="Arial"/>
        </w:rPr>
      </w:pPr>
      <w:bookmarkStart w:id="0" w:name="_GoBack"/>
      <w:bookmarkEnd w:id="0"/>
    </w:p>
    <w:tbl>
      <w:tblPr>
        <w:tblW w:w="9630" w:type="dxa"/>
        <w:tblInd w:w="-432" w:type="dxa"/>
        <w:tblLayout w:type="fixed"/>
        <w:tblLook w:val="0000" w:firstRow="0" w:lastRow="0" w:firstColumn="0" w:lastColumn="0" w:noHBand="0" w:noVBand="0"/>
      </w:tblPr>
      <w:tblGrid>
        <w:gridCol w:w="1530"/>
        <w:gridCol w:w="2790"/>
        <w:gridCol w:w="1620"/>
        <w:gridCol w:w="1800"/>
        <w:gridCol w:w="1890"/>
      </w:tblGrid>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b/>
              </w:rPr>
            </w:pPr>
          </w:p>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Version #</w:t>
            </w:r>
          </w:p>
        </w:tc>
        <w:tc>
          <w:tcPr>
            <w:tcW w:w="279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b/>
              </w:rPr>
            </w:pPr>
          </w:p>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Distributed To</w:t>
            </w:r>
          </w:p>
        </w:tc>
        <w:tc>
          <w:tcPr>
            <w:tcW w:w="162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b/>
              </w:rPr>
            </w:pPr>
          </w:p>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Date</w:t>
            </w:r>
          </w:p>
        </w:tc>
        <w:tc>
          <w:tcPr>
            <w:tcW w:w="180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b/>
              </w:rPr>
            </w:pPr>
          </w:p>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 of Copies</w:t>
            </w:r>
          </w:p>
        </w:tc>
        <w:tc>
          <w:tcPr>
            <w:tcW w:w="1890" w:type="dxa"/>
            <w:tcBorders>
              <w:top w:val="single" w:sz="6" w:space="0" w:color="auto"/>
              <w:bottom w:val="single" w:sz="6" w:space="0" w:color="auto"/>
            </w:tcBorders>
          </w:tcPr>
          <w:p w:rsidR="003217A2" w:rsidRPr="003217A2" w:rsidRDefault="003217A2" w:rsidP="003217A2">
            <w:pPr>
              <w:spacing w:after="0" w:line="240" w:lineRule="auto"/>
              <w:jc w:val="center"/>
              <w:rPr>
                <w:rFonts w:ascii="Arial" w:eastAsia="Times New Roman" w:hAnsi="Arial" w:cs="Arial"/>
                <w:b/>
              </w:rPr>
            </w:pPr>
          </w:p>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Date of Removal</w:t>
            </w:r>
          </w:p>
        </w:tc>
      </w:tr>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1</w:t>
            </w:r>
          </w:p>
        </w:tc>
        <w:tc>
          <w:tcPr>
            <w:tcW w:w="27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 xml:space="preserve">QC, Lab Bench, Auto Lab </w:t>
            </w:r>
            <w:proofErr w:type="spellStart"/>
            <w:r w:rsidRPr="003217A2">
              <w:rPr>
                <w:rFonts w:ascii="Arial" w:eastAsia="Times New Roman" w:hAnsi="Arial" w:cs="Arial"/>
                <w:b/>
              </w:rPr>
              <w:t>Sharepoint</w:t>
            </w:r>
            <w:proofErr w:type="spellEnd"/>
            <w:r w:rsidRPr="003217A2">
              <w:rPr>
                <w:rFonts w:ascii="Arial" w:eastAsia="Times New Roman" w:hAnsi="Arial" w:cs="Arial"/>
                <w:b/>
              </w:rPr>
              <w:t xml:space="preserve"> site</w:t>
            </w:r>
          </w:p>
        </w:tc>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p>
        </w:tc>
        <w:tc>
          <w:tcPr>
            <w:tcW w:w="180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r w:rsidRPr="003217A2">
              <w:rPr>
                <w:rFonts w:ascii="Arial" w:eastAsia="Times New Roman" w:hAnsi="Arial" w:cs="Arial"/>
                <w:b/>
              </w:rPr>
              <w:t>1,1,1</w:t>
            </w:r>
          </w:p>
        </w:tc>
        <w:tc>
          <w:tcPr>
            <w:tcW w:w="18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r>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27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p>
        </w:tc>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0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r>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27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p>
        </w:tc>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0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r>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27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p>
        </w:tc>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0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r>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27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p>
        </w:tc>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0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r>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27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p>
        </w:tc>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0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r>
      <w:tr w:rsidR="003217A2" w:rsidRPr="003217A2" w:rsidTr="0078149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27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center"/>
              <w:rPr>
                <w:rFonts w:ascii="Arial" w:eastAsia="Times New Roman" w:hAnsi="Arial" w:cs="Arial"/>
                <w:b/>
              </w:rPr>
            </w:pPr>
          </w:p>
        </w:tc>
        <w:tc>
          <w:tcPr>
            <w:tcW w:w="162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0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c>
          <w:tcPr>
            <w:tcW w:w="1890" w:type="dxa"/>
            <w:tcBorders>
              <w:top w:val="single" w:sz="6" w:space="0" w:color="auto"/>
              <w:left w:val="single" w:sz="6" w:space="0" w:color="auto"/>
              <w:bottom w:val="single" w:sz="6" w:space="0" w:color="auto"/>
              <w:right w:val="single" w:sz="6" w:space="0" w:color="auto"/>
            </w:tcBorders>
          </w:tcPr>
          <w:p w:rsidR="003217A2" w:rsidRPr="003217A2" w:rsidRDefault="003217A2" w:rsidP="003217A2">
            <w:pPr>
              <w:spacing w:after="0" w:line="240" w:lineRule="auto"/>
              <w:jc w:val="both"/>
              <w:rPr>
                <w:rFonts w:ascii="Arial" w:eastAsia="Times New Roman" w:hAnsi="Arial" w:cs="Arial"/>
                <w:b/>
              </w:rPr>
            </w:pPr>
          </w:p>
        </w:tc>
      </w:tr>
    </w:tbl>
    <w:p w:rsidR="003217A2" w:rsidRPr="003217A2" w:rsidRDefault="003217A2" w:rsidP="003217A2">
      <w:pPr>
        <w:spacing w:after="0" w:line="240" w:lineRule="auto"/>
        <w:rPr>
          <w:rFonts w:ascii="Times New Roman" w:eastAsia="Times New Roman" w:hAnsi="Times New Roman"/>
          <w:b/>
          <w:sz w:val="24"/>
          <w:szCs w:val="24"/>
        </w:rPr>
      </w:pPr>
    </w:p>
    <w:p w:rsidR="003217A2" w:rsidRDefault="003217A2">
      <w:pPr>
        <w:spacing w:after="0" w:line="240" w:lineRule="auto"/>
        <w:rPr>
          <w:rFonts w:ascii="Arial" w:hAnsi="Arial" w:cs="Arial"/>
          <w:b/>
          <w:sz w:val="24"/>
          <w:szCs w:val="24"/>
        </w:rPr>
      </w:pPr>
    </w:p>
    <w:p w:rsidR="00EC3058" w:rsidRPr="007977D4" w:rsidRDefault="00EC3058" w:rsidP="003B425E">
      <w:pPr>
        <w:spacing w:after="0"/>
        <w:rPr>
          <w:rFonts w:ascii="Arial" w:hAnsi="Arial" w:cs="Arial"/>
          <w:b/>
          <w:sz w:val="24"/>
          <w:szCs w:val="24"/>
        </w:rPr>
      </w:pPr>
    </w:p>
    <w:p w:rsidR="00EC3058" w:rsidRPr="00C324B6" w:rsidRDefault="00EC3058" w:rsidP="00702343">
      <w:pPr>
        <w:spacing w:after="0"/>
        <w:ind w:left="1050" w:hanging="1050"/>
        <w:rPr>
          <w:rFonts w:ascii="Arial" w:hAnsi="Arial" w:cs="Arial"/>
          <w:b/>
          <w:sz w:val="24"/>
          <w:szCs w:val="24"/>
        </w:rPr>
      </w:pPr>
      <w:r w:rsidRPr="007977D4">
        <w:rPr>
          <w:rFonts w:ascii="Arial" w:hAnsi="Arial" w:cs="Arial"/>
          <w:b/>
          <w:sz w:val="24"/>
          <w:szCs w:val="24"/>
        </w:rPr>
        <w:lastRenderedPageBreak/>
        <w:t xml:space="preserve">Title: </w:t>
      </w:r>
      <w:r w:rsidRPr="007977D4">
        <w:rPr>
          <w:rFonts w:ascii="Arial" w:hAnsi="Arial" w:cs="Arial"/>
          <w:b/>
          <w:sz w:val="24"/>
          <w:szCs w:val="24"/>
        </w:rPr>
        <w:tab/>
      </w:r>
      <w:r w:rsidR="00702343">
        <w:rPr>
          <w:rFonts w:ascii="Arial" w:hAnsi="Arial" w:cs="Arial"/>
          <w:b/>
          <w:bCs/>
          <w:sz w:val="24"/>
          <w:szCs w:val="24"/>
        </w:rPr>
        <w:t>IVOS Static Size and</w:t>
      </w:r>
      <w:r w:rsidR="00AC3B2C">
        <w:rPr>
          <w:rFonts w:ascii="Arial" w:hAnsi="Arial" w:cs="Arial"/>
          <w:b/>
          <w:bCs/>
          <w:sz w:val="24"/>
          <w:szCs w:val="24"/>
        </w:rPr>
        <w:t xml:space="preserve"> Static</w:t>
      </w:r>
      <w:r w:rsidR="00702343">
        <w:rPr>
          <w:rFonts w:ascii="Arial" w:hAnsi="Arial" w:cs="Arial"/>
          <w:b/>
          <w:bCs/>
          <w:sz w:val="24"/>
          <w:szCs w:val="24"/>
        </w:rPr>
        <w:t xml:space="preserve"> Intensity Gate Adjustment</w:t>
      </w:r>
      <w:r w:rsidR="00AC3B2C">
        <w:rPr>
          <w:rFonts w:ascii="Arial" w:hAnsi="Arial" w:cs="Arial"/>
          <w:b/>
          <w:bCs/>
          <w:sz w:val="24"/>
          <w:szCs w:val="24"/>
        </w:rPr>
        <w:t>s</w:t>
      </w:r>
      <w:r w:rsidR="00702343">
        <w:rPr>
          <w:rFonts w:ascii="Arial" w:hAnsi="Arial" w:cs="Arial"/>
          <w:b/>
          <w:bCs/>
          <w:sz w:val="24"/>
          <w:szCs w:val="24"/>
        </w:rPr>
        <w:t xml:space="preserve"> for Proficiency Specimens</w:t>
      </w:r>
    </w:p>
    <w:p w:rsidR="00283C1E" w:rsidRPr="007977D4" w:rsidRDefault="00283C1E" w:rsidP="00283C1E">
      <w:pPr>
        <w:spacing w:after="0"/>
        <w:rPr>
          <w:rFonts w:ascii="Arial" w:hAnsi="Arial" w:cs="Arial"/>
          <w:b/>
          <w:sz w:val="24"/>
          <w:szCs w:val="24"/>
        </w:rPr>
      </w:pPr>
    </w:p>
    <w:p w:rsidR="00EC3058" w:rsidRPr="007977D4" w:rsidRDefault="00EC3058" w:rsidP="004F3FBE">
      <w:pPr>
        <w:pStyle w:val="ListParagraph"/>
        <w:numPr>
          <w:ilvl w:val="0"/>
          <w:numId w:val="18"/>
        </w:numPr>
        <w:rPr>
          <w:rFonts w:ascii="Arial" w:hAnsi="Arial" w:cs="Arial"/>
          <w:b/>
          <w:sz w:val="24"/>
          <w:szCs w:val="24"/>
        </w:rPr>
      </w:pPr>
      <w:r w:rsidRPr="007977D4">
        <w:rPr>
          <w:rFonts w:ascii="Arial" w:hAnsi="Arial" w:cs="Arial"/>
          <w:b/>
          <w:sz w:val="24"/>
          <w:szCs w:val="24"/>
        </w:rPr>
        <w:t>Purpose</w:t>
      </w:r>
    </w:p>
    <w:p w:rsidR="00EC3058" w:rsidRPr="006E52E4" w:rsidRDefault="00EC3058" w:rsidP="0054481E">
      <w:pPr>
        <w:ind w:left="720"/>
        <w:rPr>
          <w:rFonts w:ascii="Arial" w:hAnsi="Arial" w:cs="Arial"/>
          <w:sz w:val="20"/>
          <w:szCs w:val="20"/>
        </w:rPr>
      </w:pPr>
      <w:r w:rsidRPr="006E52E4">
        <w:rPr>
          <w:rFonts w:ascii="Arial" w:hAnsi="Arial" w:cs="Arial"/>
          <w:sz w:val="20"/>
          <w:szCs w:val="20"/>
        </w:rPr>
        <w:t xml:space="preserve">The purpose of this procedure is to provide instructions </w:t>
      </w:r>
      <w:r w:rsidR="001D1526">
        <w:rPr>
          <w:rFonts w:ascii="Arial" w:hAnsi="Arial" w:cs="Arial"/>
          <w:sz w:val="20"/>
          <w:szCs w:val="20"/>
        </w:rPr>
        <w:t>for adjusting the static size and static intensity gates on the Hamilton Thorne IVOS, for the accurate recognition of sperm or particles found in proficiency samples.</w:t>
      </w:r>
    </w:p>
    <w:p w:rsidR="00EC3058" w:rsidRPr="007977D4" w:rsidRDefault="00EC3058" w:rsidP="004F3FBE">
      <w:pPr>
        <w:pStyle w:val="Heading1"/>
        <w:numPr>
          <w:ilvl w:val="0"/>
          <w:numId w:val="18"/>
        </w:numPr>
        <w:rPr>
          <w:rFonts w:ascii="Arial" w:hAnsi="Arial" w:cs="Arial"/>
        </w:rPr>
      </w:pPr>
      <w:r w:rsidRPr="007977D4">
        <w:rPr>
          <w:rFonts w:ascii="Arial" w:hAnsi="Arial" w:cs="Arial"/>
        </w:rPr>
        <w:t>Scope</w:t>
      </w:r>
    </w:p>
    <w:p w:rsidR="00EC3058" w:rsidRPr="006E52E4" w:rsidRDefault="00EC3058" w:rsidP="0054481E">
      <w:pPr>
        <w:pStyle w:val="NcclsPara"/>
        <w:ind w:left="720"/>
        <w:rPr>
          <w:rFonts w:ascii="Arial" w:hAnsi="Arial" w:cs="Arial"/>
          <w:sz w:val="20"/>
          <w:szCs w:val="20"/>
        </w:rPr>
      </w:pPr>
      <w:r w:rsidRPr="006E52E4">
        <w:rPr>
          <w:rFonts w:ascii="Arial" w:hAnsi="Arial" w:cs="Arial"/>
          <w:sz w:val="20"/>
          <w:szCs w:val="20"/>
        </w:rPr>
        <w:t>This procedure will be used b</w:t>
      </w:r>
      <w:r w:rsidR="00FF594D" w:rsidRPr="006E52E4">
        <w:rPr>
          <w:rFonts w:ascii="Arial" w:hAnsi="Arial" w:cs="Arial"/>
          <w:sz w:val="20"/>
          <w:szCs w:val="20"/>
        </w:rPr>
        <w:t>y technical staff</w:t>
      </w:r>
      <w:r w:rsidR="007C34E0">
        <w:rPr>
          <w:rFonts w:ascii="Arial" w:hAnsi="Arial" w:cs="Arial"/>
          <w:sz w:val="20"/>
          <w:szCs w:val="20"/>
        </w:rPr>
        <w:t xml:space="preserve"> to perform software adjustments on the Hamilton Thorne IVOS semen analysis instrument </w:t>
      </w:r>
      <w:r w:rsidR="00FF594D" w:rsidRPr="006E52E4">
        <w:rPr>
          <w:rFonts w:ascii="Arial" w:hAnsi="Arial" w:cs="Arial"/>
          <w:sz w:val="20"/>
          <w:szCs w:val="20"/>
        </w:rPr>
        <w:t>in the Hematology &amp; Chemistry</w:t>
      </w:r>
      <w:r w:rsidR="00F5253C" w:rsidRPr="006E52E4">
        <w:rPr>
          <w:rFonts w:ascii="Arial" w:hAnsi="Arial" w:cs="Arial"/>
          <w:sz w:val="20"/>
          <w:szCs w:val="20"/>
        </w:rPr>
        <w:t xml:space="preserve"> Laboratory of the University </w:t>
      </w:r>
      <w:proofErr w:type="gramStart"/>
      <w:r w:rsidRPr="006E52E4">
        <w:rPr>
          <w:rFonts w:ascii="Arial" w:hAnsi="Arial" w:cs="Arial"/>
          <w:sz w:val="20"/>
          <w:szCs w:val="20"/>
        </w:rPr>
        <w:t>of</w:t>
      </w:r>
      <w:proofErr w:type="gramEnd"/>
      <w:r w:rsidRPr="006E52E4">
        <w:rPr>
          <w:rFonts w:ascii="Arial" w:hAnsi="Arial" w:cs="Arial"/>
          <w:sz w:val="20"/>
          <w:szCs w:val="20"/>
        </w:rPr>
        <w:t xml:space="preserve"> Rochester Medical Center.</w:t>
      </w:r>
    </w:p>
    <w:p w:rsidR="00EC3058" w:rsidRDefault="00EC3058" w:rsidP="000C0A40">
      <w:pPr>
        <w:pStyle w:val="Heading1"/>
        <w:numPr>
          <w:ilvl w:val="0"/>
          <w:numId w:val="18"/>
        </w:numPr>
        <w:rPr>
          <w:rFonts w:ascii="Arial" w:hAnsi="Arial" w:cs="Arial"/>
        </w:rPr>
      </w:pPr>
      <w:r w:rsidRPr="007977D4">
        <w:rPr>
          <w:rFonts w:ascii="Arial" w:hAnsi="Arial" w:cs="Arial"/>
        </w:rPr>
        <w:t>Responsibilities</w:t>
      </w:r>
    </w:p>
    <w:p w:rsidR="006E52E4" w:rsidRPr="006E52E4" w:rsidRDefault="006E52E4" w:rsidP="006E52E4"/>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5475"/>
      </w:tblGrid>
      <w:tr w:rsidR="00EC3058" w:rsidRPr="007977D4" w:rsidTr="00DD4194">
        <w:trPr>
          <w:trHeight w:val="224"/>
        </w:trPr>
        <w:tc>
          <w:tcPr>
            <w:tcW w:w="2433" w:type="dxa"/>
          </w:tcPr>
          <w:p w:rsidR="00EC3058" w:rsidRPr="006E52E4" w:rsidRDefault="00EC3058" w:rsidP="00DD4194">
            <w:pPr>
              <w:spacing w:after="0" w:line="240" w:lineRule="auto"/>
              <w:rPr>
                <w:rFonts w:ascii="Arial" w:hAnsi="Arial" w:cs="Arial"/>
                <w:sz w:val="20"/>
                <w:szCs w:val="20"/>
              </w:rPr>
            </w:pPr>
            <w:r w:rsidRPr="006E52E4">
              <w:rPr>
                <w:rFonts w:ascii="Arial" w:hAnsi="Arial" w:cs="Arial"/>
                <w:sz w:val="20"/>
                <w:szCs w:val="20"/>
              </w:rPr>
              <w:t>Group/Person</w:t>
            </w:r>
          </w:p>
        </w:tc>
        <w:tc>
          <w:tcPr>
            <w:tcW w:w="5475" w:type="dxa"/>
          </w:tcPr>
          <w:p w:rsidR="00EC3058" w:rsidRPr="006E52E4" w:rsidRDefault="00EC3058" w:rsidP="00DD4194">
            <w:pPr>
              <w:spacing w:after="0" w:line="240" w:lineRule="auto"/>
              <w:rPr>
                <w:rFonts w:ascii="Arial" w:hAnsi="Arial" w:cs="Arial"/>
                <w:sz w:val="20"/>
                <w:szCs w:val="20"/>
              </w:rPr>
            </w:pPr>
            <w:r w:rsidRPr="006E52E4">
              <w:rPr>
                <w:rFonts w:ascii="Arial" w:hAnsi="Arial" w:cs="Arial"/>
                <w:sz w:val="20"/>
                <w:szCs w:val="20"/>
              </w:rPr>
              <w:t>Responsibility</w:t>
            </w:r>
          </w:p>
        </w:tc>
      </w:tr>
      <w:tr w:rsidR="00EC3058" w:rsidRPr="007977D4" w:rsidTr="00DD4194">
        <w:trPr>
          <w:trHeight w:val="461"/>
        </w:trPr>
        <w:tc>
          <w:tcPr>
            <w:tcW w:w="2433" w:type="dxa"/>
          </w:tcPr>
          <w:p w:rsidR="00EC3058" w:rsidRPr="006E52E4" w:rsidRDefault="00EC3058" w:rsidP="00DD4194">
            <w:pPr>
              <w:spacing w:after="0" w:line="240" w:lineRule="auto"/>
              <w:rPr>
                <w:rFonts w:ascii="Arial" w:hAnsi="Arial" w:cs="Arial"/>
                <w:sz w:val="20"/>
                <w:szCs w:val="20"/>
              </w:rPr>
            </w:pPr>
            <w:r w:rsidRPr="006E52E4">
              <w:rPr>
                <w:rFonts w:ascii="Arial" w:hAnsi="Arial" w:cs="Arial"/>
                <w:sz w:val="20"/>
                <w:szCs w:val="20"/>
              </w:rPr>
              <w:t>Medical Director</w:t>
            </w:r>
          </w:p>
        </w:tc>
        <w:tc>
          <w:tcPr>
            <w:tcW w:w="5475" w:type="dxa"/>
          </w:tcPr>
          <w:p w:rsidR="00EC3058" w:rsidRPr="006E52E4" w:rsidRDefault="00EC3058" w:rsidP="00DD4194">
            <w:pPr>
              <w:pStyle w:val="ListParagraph"/>
              <w:numPr>
                <w:ilvl w:val="0"/>
                <w:numId w:val="20"/>
              </w:numPr>
              <w:spacing w:after="0" w:line="240" w:lineRule="auto"/>
              <w:rPr>
                <w:rFonts w:ascii="Arial" w:hAnsi="Arial" w:cs="Arial"/>
                <w:sz w:val="20"/>
                <w:szCs w:val="20"/>
              </w:rPr>
            </w:pPr>
            <w:r w:rsidRPr="006E52E4">
              <w:rPr>
                <w:rFonts w:ascii="Arial" w:hAnsi="Arial" w:cs="Arial"/>
                <w:sz w:val="20"/>
                <w:szCs w:val="20"/>
              </w:rPr>
              <w:t>Ensures that the procedure is followed.</w:t>
            </w:r>
          </w:p>
          <w:p w:rsidR="00EC3058" w:rsidRPr="006E52E4" w:rsidRDefault="00EC3058" w:rsidP="00DD4194">
            <w:pPr>
              <w:pStyle w:val="ListParagraph"/>
              <w:numPr>
                <w:ilvl w:val="0"/>
                <w:numId w:val="20"/>
              </w:numPr>
              <w:spacing w:after="0" w:line="240" w:lineRule="auto"/>
              <w:rPr>
                <w:rFonts w:ascii="Arial" w:hAnsi="Arial" w:cs="Arial"/>
                <w:sz w:val="20"/>
                <w:szCs w:val="20"/>
              </w:rPr>
            </w:pPr>
            <w:r w:rsidRPr="006E52E4">
              <w:rPr>
                <w:rFonts w:ascii="Arial" w:hAnsi="Arial" w:cs="Arial"/>
                <w:sz w:val="20"/>
                <w:szCs w:val="20"/>
              </w:rPr>
              <w:t>Review and approval of this document.</w:t>
            </w:r>
          </w:p>
        </w:tc>
      </w:tr>
      <w:tr w:rsidR="00EC3058" w:rsidRPr="007977D4" w:rsidTr="00DD4194">
        <w:trPr>
          <w:trHeight w:val="474"/>
        </w:trPr>
        <w:tc>
          <w:tcPr>
            <w:tcW w:w="2433" w:type="dxa"/>
          </w:tcPr>
          <w:p w:rsidR="00EC3058" w:rsidRPr="006E52E4" w:rsidRDefault="00EC3058" w:rsidP="00DD4194">
            <w:pPr>
              <w:spacing w:after="0" w:line="240" w:lineRule="auto"/>
              <w:rPr>
                <w:rFonts w:ascii="Arial" w:hAnsi="Arial" w:cs="Arial"/>
                <w:sz w:val="20"/>
                <w:szCs w:val="20"/>
              </w:rPr>
            </w:pPr>
            <w:r w:rsidRPr="006E52E4">
              <w:rPr>
                <w:rFonts w:ascii="Arial" w:hAnsi="Arial" w:cs="Arial"/>
                <w:sz w:val="20"/>
                <w:szCs w:val="20"/>
              </w:rPr>
              <w:t>Supervisor</w:t>
            </w:r>
          </w:p>
        </w:tc>
        <w:tc>
          <w:tcPr>
            <w:tcW w:w="5475" w:type="dxa"/>
          </w:tcPr>
          <w:p w:rsidR="00EC3058" w:rsidRPr="006E52E4" w:rsidRDefault="00EC3058" w:rsidP="00DD4194">
            <w:pPr>
              <w:pStyle w:val="ListParagraph"/>
              <w:numPr>
                <w:ilvl w:val="0"/>
                <w:numId w:val="20"/>
              </w:numPr>
              <w:spacing w:after="0" w:line="240" w:lineRule="auto"/>
              <w:rPr>
                <w:rFonts w:ascii="Arial" w:hAnsi="Arial" w:cs="Arial"/>
                <w:sz w:val="20"/>
                <w:szCs w:val="20"/>
              </w:rPr>
            </w:pPr>
            <w:r w:rsidRPr="006E52E4">
              <w:rPr>
                <w:rFonts w:ascii="Arial" w:hAnsi="Arial" w:cs="Arial"/>
                <w:sz w:val="20"/>
                <w:szCs w:val="20"/>
              </w:rPr>
              <w:t>Ensures that the procedure is followed.</w:t>
            </w:r>
          </w:p>
          <w:p w:rsidR="00EC3058" w:rsidRPr="006E52E4" w:rsidRDefault="00EC3058" w:rsidP="00DD4194">
            <w:pPr>
              <w:pStyle w:val="ListParagraph"/>
              <w:numPr>
                <w:ilvl w:val="0"/>
                <w:numId w:val="20"/>
              </w:numPr>
              <w:spacing w:after="0" w:line="240" w:lineRule="auto"/>
              <w:rPr>
                <w:rFonts w:ascii="Arial" w:hAnsi="Arial" w:cs="Arial"/>
                <w:sz w:val="20"/>
                <w:szCs w:val="20"/>
              </w:rPr>
            </w:pPr>
            <w:r w:rsidRPr="006E52E4">
              <w:rPr>
                <w:rFonts w:ascii="Arial" w:hAnsi="Arial" w:cs="Arial"/>
                <w:sz w:val="20"/>
                <w:szCs w:val="20"/>
              </w:rPr>
              <w:t>Review and approval of this document.</w:t>
            </w:r>
          </w:p>
        </w:tc>
      </w:tr>
      <w:tr w:rsidR="00EC3058" w:rsidRPr="007977D4" w:rsidTr="006E52E4">
        <w:trPr>
          <w:trHeight w:val="70"/>
        </w:trPr>
        <w:tc>
          <w:tcPr>
            <w:tcW w:w="2433" w:type="dxa"/>
          </w:tcPr>
          <w:p w:rsidR="00EC3058" w:rsidRPr="006E52E4" w:rsidRDefault="00EC3058" w:rsidP="00DD4194">
            <w:pPr>
              <w:spacing w:after="0" w:line="240" w:lineRule="auto"/>
              <w:rPr>
                <w:rFonts w:ascii="Arial" w:hAnsi="Arial" w:cs="Arial"/>
                <w:sz w:val="20"/>
                <w:szCs w:val="20"/>
              </w:rPr>
            </w:pPr>
            <w:r w:rsidRPr="006E52E4">
              <w:rPr>
                <w:rFonts w:ascii="Arial" w:hAnsi="Arial" w:cs="Arial"/>
                <w:sz w:val="20"/>
                <w:szCs w:val="20"/>
              </w:rPr>
              <w:t>End User</w:t>
            </w:r>
          </w:p>
        </w:tc>
        <w:tc>
          <w:tcPr>
            <w:tcW w:w="5475" w:type="dxa"/>
          </w:tcPr>
          <w:p w:rsidR="00EC3058" w:rsidRPr="006E52E4" w:rsidRDefault="00EC3058" w:rsidP="00DD4194">
            <w:pPr>
              <w:pStyle w:val="ListParagraph"/>
              <w:numPr>
                <w:ilvl w:val="0"/>
                <w:numId w:val="20"/>
              </w:numPr>
              <w:spacing w:after="0" w:line="240" w:lineRule="auto"/>
              <w:rPr>
                <w:rFonts w:ascii="Arial" w:hAnsi="Arial" w:cs="Arial"/>
                <w:sz w:val="20"/>
                <w:szCs w:val="20"/>
              </w:rPr>
            </w:pPr>
            <w:r w:rsidRPr="006E52E4">
              <w:rPr>
                <w:rFonts w:ascii="Arial" w:hAnsi="Arial" w:cs="Arial"/>
                <w:sz w:val="20"/>
                <w:szCs w:val="20"/>
              </w:rPr>
              <w:t>Follows the Procedure</w:t>
            </w:r>
          </w:p>
        </w:tc>
      </w:tr>
    </w:tbl>
    <w:p w:rsidR="00EC3058" w:rsidRDefault="00EC3058" w:rsidP="00A423BE">
      <w:pPr>
        <w:widowControl w:val="0"/>
        <w:autoSpaceDE w:val="0"/>
        <w:autoSpaceDN w:val="0"/>
        <w:adjustRightInd w:val="0"/>
        <w:spacing w:afterLines="40" w:after="96"/>
        <w:jc w:val="both"/>
        <w:rPr>
          <w:rFonts w:ascii="Arial" w:hAnsi="Arial" w:cs="Arial"/>
          <w:b/>
          <w:sz w:val="24"/>
          <w:szCs w:val="24"/>
        </w:rPr>
      </w:pPr>
    </w:p>
    <w:p w:rsidR="00A423BE" w:rsidRDefault="00A423BE" w:rsidP="00137E5E">
      <w:pPr>
        <w:pStyle w:val="ListParagraph"/>
        <w:widowControl w:val="0"/>
        <w:numPr>
          <w:ilvl w:val="0"/>
          <w:numId w:val="18"/>
        </w:numPr>
        <w:autoSpaceDE w:val="0"/>
        <w:autoSpaceDN w:val="0"/>
        <w:adjustRightInd w:val="0"/>
        <w:contextualSpacing w:val="0"/>
        <w:jc w:val="both"/>
        <w:rPr>
          <w:rFonts w:ascii="Arial" w:hAnsi="Arial" w:cs="Arial"/>
          <w:b/>
          <w:sz w:val="24"/>
          <w:szCs w:val="24"/>
        </w:rPr>
      </w:pPr>
      <w:r>
        <w:rPr>
          <w:rFonts w:ascii="Arial" w:hAnsi="Arial" w:cs="Arial"/>
          <w:b/>
          <w:sz w:val="24"/>
          <w:szCs w:val="24"/>
        </w:rPr>
        <w:t>Acronyms/Definitions</w:t>
      </w:r>
    </w:p>
    <w:p w:rsidR="00137E5E" w:rsidRPr="00137E5E" w:rsidRDefault="00137E5E" w:rsidP="00137E5E">
      <w:pPr>
        <w:pStyle w:val="ListParagraph"/>
        <w:widowControl w:val="0"/>
        <w:autoSpaceDE w:val="0"/>
        <w:autoSpaceDN w:val="0"/>
        <w:adjustRightInd w:val="0"/>
        <w:jc w:val="both"/>
        <w:rPr>
          <w:rFonts w:ascii="Arial" w:hAnsi="Arial" w:cs="Arial"/>
          <w:bCs/>
          <w:sz w:val="20"/>
          <w:szCs w:val="20"/>
        </w:rPr>
      </w:pPr>
      <w:r w:rsidRPr="00137E5E">
        <w:rPr>
          <w:rFonts w:ascii="Arial" w:hAnsi="Arial" w:cs="Arial"/>
          <w:bCs/>
          <w:sz w:val="20"/>
          <w:szCs w:val="20"/>
        </w:rPr>
        <w:t>Not Applicable</w:t>
      </w:r>
    </w:p>
    <w:p w:rsidR="00A423BE" w:rsidRPr="00A423BE" w:rsidRDefault="00A423BE" w:rsidP="00A423BE">
      <w:pPr>
        <w:pStyle w:val="ListParagraph"/>
        <w:widowControl w:val="0"/>
        <w:autoSpaceDE w:val="0"/>
        <w:autoSpaceDN w:val="0"/>
        <w:adjustRightInd w:val="0"/>
        <w:spacing w:afterLines="40" w:after="96"/>
        <w:ind w:left="1080"/>
        <w:jc w:val="both"/>
        <w:rPr>
          <w:rFonts w:ascii="Arial" w:hAnsi="Arial" w:cs="Arial"/>
          <w:b/>
          <w:sz w:val="24"/>
          <w:szCs w:val="24"/>
        </w:rPr>
      </w:pPr>
    </w:p>
    <w:p w:rsidR="00EC3058" w:rsidRDefault="00EC3058" w:rsidP="000B43BB">
      <w:pPr>
        <w:pStyle w:val="ListParagraph"/>
        <w:widowControl w:val="0"/>
        <w:numPr>
          <w:ilvl w:val="0"/>
          <w:numId w:val="18"/>
        </w:numPr>
        <w:autoSpaceDE w:val="0"/>
        <w:autoSpaceDN w:val="0"/>
        <w:adjustRightInd w:val="0"/>
        <w:spacing w:afterLines="40" w:after="96"/>
        <w:jc w:val="both"/>
        <w:rPr>
          <w:rFonts w:ascii="Arial" w:hAnsi="Arial" w:cs="Arial"/>
          <w:b/>
          <w:sz w:val="24"/>
          <w:szCs w:val="24"/>
        </w:rPr>
      </w:pPr>
      <w:r w:rsidRPr="007977D4">
        <w:rPr>
          <w:rFonts w:ascii="Arial" w:hAnsi="Arial" w:cs="Arial"/>
          <w:b/>
          <w:sz w:val="24"/>
          <w:szCs w:val="24"/>
        </w:rPr>
        <w:t>Specimens</w:t>
      </w:r>
    </w:p>
    <w:p w:rsidR="00D3534B" w:rsidRDefault="00A65ECD" w:rsidP="00D3534B">
      <w:pPr>
        <w:widowControl w:val="0"/>
        <w:autoSpaceDE w:val="0"/>
        <w:autoSpaceDN w:val="0"/>
        <w:adjustRightInd w:val="0"/>
        <w:spacing w:afterLines="40" w:after="96"/>
        <w:ind w:left="720"/>
        <w:jc w:val="both"/>
        <w:rPr>
          <w:rFonts w:ascii="Arial" w:hAnsi="Arial" w:cs="Arial"/>
          <w:sz w:val="20"/>
          <w:szCs w:val="20"/>
        </w:rPr>
      </w:pPr>
      <w:r>
        <w:rPr>
          <w:rFonts w:ascii="Arial" w:hAnsi="Arial" w:cs="Arial"/>
          <w:sz w:val="20"/>
          <w:szCs w:val="20"/>
        </w:rPr>
        <w:t>Proficiency samples for automated semen analysis</w:t>
      </w:r>
    </w:p>
    <w:p w:rsidR="00A65ECD" w:rsidRPr="00D3534B" w:rsidRDefault="00A65ECD" w:rsidP="00D3534B">
      <w:pPr>
        <w:widowControl w:val="0"/>
        <w:autoSpaceDE w:val="0"/>
        <w:autoSpaceDN w:val="0"/>
        <w:adjustRightInd w:val="0"/>
        <w:spacing w:afterLines="40" w:after="96"/>
        <w:ind w:left="720"/>
        <w:jc w:val="both"/>
        <w:rPr>
          <w:rFonts w:ascii="Arial" w:hAnsi="Arial" w:cs="Arial"/>
          <w:sz w:val="20"/>
          <w:szCs w:val="20"/>
        </w:rPr>
      </w:pPr>
    </w:p>
    <w:p w:rsidR="00D3534B" w:rsidRDefault="00D3534B" w:rsidP="00A65ECD">
      <w:pPr>
        <w:pStyle w:val="ListParagraph"/>
        <w:widowControl w:val="0"/>
        <w:numPr>
          <w:ilvl w:val="0"/>
          <w:numId w:val="18"/>
        </w:numPr>
        <w:autoSpaceDE w:val="0"/>
        <w:autoSpaceDN w:val="0"/>
        <w:adjustRightInd w:val="0"/>
        <w:spacing w:afterLines="40" w:after="96"/>
        <w:jc w:val="both"/>
        <w:rPr>
          <w:rFonts w:ascii="Arial" w:hAnsi="Arial" w:cs="Arial"/>
          <w:b/>
          <w:sz w:val="24"/>
          <w:szCs w:val="24"/>
        </w:rPr>
      </w:pPr>
      <w:r w:rsidRPr="007977D4">
        <w:rPr>
          <w:rFonts w:ascii="Arial" w:hAnsi="Arial" w:cs="Arial"/>
          <w:b/>
          <w:sz w:val="24"/>
          <w:szCs w:val="24"/>
        </w:rPr>
        <w:t>Quality Control</w:t>
      </w:r>
    </w:p>
    <w:p w:rsidR="00A65ECD" w:rsidRDefault="007C34E0" w:rsidP="007C34E0">
      <w:pPr>
        <w:widowControl w:val="0"/>
        <w:autoSpaceDE w:val="0"/>
        <w:autoSpaceDN w:val="0"/>
        <w:adjustRightInd w:val="0"/>
        <w:spacing w:after="8"/>
        <w:ind w:left="720"/>
        <w:rPr>
          <w:rFonts w:ascii="Arial" w:hAnsi="Arial" w:cs="Arial"/>
          <w:sz w:val="20"/>
          <w:szCs w:val="24"/>
        </w:rPr>
      </w:pPr>
      <w:r>
        <w:rPr>
          <w:rFonts w:ascii="Arial" w:hAnsi="Arial" w:cs="Arial"/>
          <w:sz w:val="20"/>
          <w:szCs w:val="24"/>
        </w:rPr>
        <w:t>Quality Control should be performed prior to running proficiency samples according to the Automated Determination of Sperm Count and Motility procedure SH.CP.AU.hem.0021.</w:t>
      </w:r>
    </w:p>
    <w:p w:rsidR="00A65ECD" w:rsidRPr="00A65ECD" w:rsidRDefault="00A65ECD" w:rsidP="00A65ECD">
      <w:pPr>
        <w:widowControl w:val="0"/>
        <w:autoSpaceDE w:val="0"/>
        <w:autoSpaceDN w:val="0"/>
        <w:adjustRightInd w:val="0"/>
        <w:spacing w:after="40"/>
        <w:ind w:left="720"/>
        <w:jc w:val="both"/>
        <w:rPr>
          <w:rFonts w:ascii="Arial" w:hAnsi="Arial" w:cs="Arial"/>
          <w:sz w:val="20"/>
          <w:szCs w:val="24"/>
        </w:rPr>
      </w:pPr>
    </w:p>
    <w:p w:rsidR="00EC3058" w:rsidRPr="007977D4" w:rsidRDefault="00EC3058" w:rsidP="000B43BB">
      <w:pPr>
        <w:pStyle w:val="ListParagraph"/>
        <w:widowControl w:val="0"/>
        <w:numPr>
          <w:ilvl w:val="0"/>
          <w:numId w:val="18"/>
        </w:numPr>
        <w:autoSpaceDE w:val="0"/>
        <w:autoSpaceDN w:val="0"/>
        <w:adjustRightInd w:val="0"/>
        <w:spacing w:afterLines="40" w:after="96"/>
        <w:jc w:val="both"/>
        <w:rPr>
          <w:rFonts w:ascii="Arial" w:hAnsi="Arial" w:cs="Arial"/>
          <w:b/>
          <w:sz w:val="24"/>
          <w:szCs w:val="24"/>
        </w:rPr>
      </w:pPr>
      <w:r w:rsidRPr="007977D4">
        <w:rPr>
          <w:rFonts w:ascii="Arial" w:hAnsi="Arial" w:cs="Arial"/>
          <w:b/>
          <w:sz w:val="24"/>
          <w:szCs w:val="24"/>
        </w:rPr>
        <w:t>Special Safety Precautions</w:t>
      </w:r>
    </w:p>
    <w:p w:rsidR="00104FF4" w:rsidRDefault="00104FF4" w:rsidP="000B43BB">
      <w:pPr>
        <w:spacing w:afterLines="40" w:after="96"/>
        <w:ind w:left="720"/>
        <w:rPr>
          <w:rFonts w:ascii="Arial" w:hAnsi="Arial" w:cs="Arial"/>
          <w:spacing w:val="-3"/>
          <w:sz w:val="20"/>
          <w:szCs w:val="20"/>
        </w:rPr>
      </w:pPr>
      <w:r w:rsidRPr="001248D4">
        <w:rPr>
          <w:rStyle w:val="normal005f005fchar1char1"/>
          <w:rFonts w:ascii="Arial" w:hAnsi="Arial" w:cs="Arial"/>
        </w:rPr>
        <w:t xml:space="preserve">All </w:t>
      </w:r>
      <w:r w:rsidR="001D1526">
        <w:rPr>
          <w:rStyle w:val="normal005f005fchar1char1"/>
          <w:rFonts w:ascii="Arial" w:hAnsi="Arial" w:cs="Arial"/>
        </w:rPr>
        <w:t>proficiency</w:t>
      </w:r>
      <w:r w:rsidRPr="001248D4">
        <w:rPr>
          <w:rStyle w:val="normal005f005fchar1char1"/>
          <w:rFonts w:ascii="Arial" w:hAnsi="Arial" w:cs="Arial"/>
        </w:rPr>
        <w:t xml:space="preserve"> specimens should be considered potentially infe</w:t>
      </w:r>
      <w:r>
        <w:rPr>
          <w:rStyle w:val="normal005f005fchar1char1"/>
          <w:rFonts w:ascii="Arial" w:hAnsi="Arial" w:cs="Arial"/>
        </w:rPr>
        <w:t xml:space="preserve">ctious and must be handled with </w:t>
      </w:r>
      <w:r w:rsidRPr="001248D4">
        <w:rPr>
          <w:rStyle w:val="normal005f005fchar1char1"/>
          <w:rFonts w:ascii="Arial" w:hAnsi="Arial" w:cs="Arial"/>
        </w:rPr>
        <w:t xml:space="preserve">precautions as described in </w:t>
      </w:r>
      <w:r w:rsidR="00442C5A">
        <w:rPr>
          <w:rStyle w:val="normal005f005fchar1char1"/>
          <w:rFonts w:ascii="Arial" w:hAnsi="Arial" w:cs="Arial"/>
        </w:rPr>
        <w:t>the Lab</w:t>
      </w:r>
      <w:r>
        <w:rPr>
          <w:rStyle w:val="normal005f005fchar1char1"/>
          <w:rFonts w:ascii="Arial" w:hAnsi="Arial" w:cs="Arial"/>
        </w:rPr>
        <w:t xml:space="preserve"> Safety P</w:t>
      </w:r>
      <w:r w:rsidR="001A0B24">
        <w:rPr>
          <w:rStyle w:val="normal005f005fchar1char1"/>
          <w:rFonts w:ascii="Arial" w:hAnsi="Arial" w:cs="Arial"/>
        </w:rPr>
        <w:t>rocedure</w:t>
      </w:r>
      <w:r>
        <w:rPr>
          <w:rStyle w:val="normal005f005fchar1char1"/>
          <w:rFonts w:ascii="Arial" w:hAnsi="Arial" w:cs="Arial"/>
        </w:rPr>
        <w:t xml:space="preserve"> SH.CP.</w:t>
      </w:r>
      <w:r w:rsidR="001A0B24">
        <w:rPr>
          <w:rStyle w:val="normal005f005fchar1char1"/>
          <w:rFonts w:ascii="Arial" w:hAnsi="Arial" w:cs="Arial"/>
        </w:rPr>
        <w:t>AU</w:t>
      </w:r>
      <w:r>
        <w:rPr>
          <w:rStyle w:val="normal005f005fchar1char1"/>
          <w:rFonts w:ascii="Arial" w:hAnsi="Arial" w:cs="Arial"/>
        </w:rPr>
        <w:t>.</w:t>
      </w:r>
      <w:r w:rsidR="001A0B24">
        <w:rPr>
          <w:rStyle w:val="normal005f005fchar1char1"/>
          <w:rFonts w:ascii="Arial" w:hAnsi="Arial" w:cs="Arial"/>
        </w:rPr>
        <w:t>gen.</w:t>
      </w:r>
      <w:r>
        <w:rPr>
          <w:rStyle w:val="normal005f005fchar1char1"/>
          <w:rFonts w:ascii="Arial" w:hAnsi="Arial" w:cs="Arial"/>
        </w:rPr>
        <w:t>0005.</w:t>
      </w:r>
    </w:p>
    <w:p w:rsidR="00D1134C" w:rsidRPr="007977D4" w:rsidRDefault="00D1134C" w:rsidP="00D1134C">
      <w:pPr>
        <w:spacing w:after="0" w:line="240" w:lineRule="auto"/>
        <w:rPr>
          <w:rFonts w:ascii="Arial" w:hAnsi="Arial" w:cs="Arial"/>
          <w:spacing w:val="-3"/>
          <w:sz w:val="24"/>
          <w:szCs w:val="24"/>
        </w:rPr>
      </w:pPr>
    </w:p>
    <w:p w:rsidR="009F1661" w:rsidRDefault="00EC3058" w:rsidP="009F1661">
      <w:pPr>
        <w:pStyle w:val="Second-OrderHeading"/>
        <w:numPr>
          <w:ilvl w:val="0"/>
          <w:numId w:val="18"/>
        </w:numPr>
        <w:rPr>
          <w:rFonts w:ascii="Arial" w:hAnsi="Arial" w:cs="Arial"/>
          <w:b/>
          <w:szCs w:val="24"/>
        </w:rPr>
      </w:pPr>
      <w:r w:rsidRPr="007977D4">
        <w:rPr>
          <w:rFonts w:ascii="Arial" w:hAnsi="Arial" w:cs="Arial"/>
          <w:b/>
          <w:szCs w:val="24"/>
        </w:rPr>
        <w:t>Materials</w:t>
      </w:r>
    </w:p>
    <w:p w:rsidR="009F1661" w:rsidRDefault="009F1661" w:rsidP="009F1661">
      <w:pPr>
        <w:pStyle w:val="Second-OrderHeading"/>
        <w:numPr>
          <w:ilvl w:val="0"/>
          <w:numId w:val="35"/>
        </w:numPr>
        <w:rPr>
          <w:rFonts w:ascii="Arial" w:hAnsi="Arial" w:cs="Arial"/>
          <w:b/>
          <w:sz w:val="20"/>
        </w:rPr>
      </w:pPr>
      <w:r>
        <w:rPr>
          <w:rFonts w:ascii="Arial" w:hAnsi="Arial" w:cs="Arial"/>
          <w:b/>
          <w:sz w:val="20"/>
        </w:rPr>
        <w:t>Equipment</w:t>
      </w:r>
    </w:p>
    <w:p w:rsidR="009F1661" w:rsidRPr="009F1661" w:rsidRDefault="009F1661" w:rsidP="00AC3B2C">
      <w:pPr>
        <w:pStyle w:val="Second-OrderHeading"/>
        <w:numPr>
          <w:ilvl w:val="0"/>
          <w:numId w:val="0"/>
        </w:numPr>
        <w:ind w:left="1080"/>
        <w:rPr>
          <w:rFonts w:ascii="Arial" w:hAnsi="Arial" w:cs="Arial"/>
          <w:sz w:val="20"/>
        </w:rPr>
      </w:pPr>
      <w:r>
        <w:rPr>
          <w:rFonts w:ascii="Arial" w:hAnsi="Arial" w:cs="Arial"/>
          <w:b/>
          <w:sz w:val="20"/>
        </w:rPr>
        <w:lastRenderedPageBreak/>
        <w:t xml:space="preserve">1.  </w:t>
      </w:r>
      <w:r>
        <w:rPr>
          <w:rFonts w:ascii="Arial" w:hAnsi="Arial" w:cs="Arial"/>
          <w:sz w:val="20"/>
        </w:rPr>
        <w:t>Hamilton Thorne IVOS</w:t>
      </w:r>
    </w:p>
    <w:p w:rsidR="009F1661" w:rsidRDefault="009F1661" w:rsidP="009F1661">
      <w:pPr>
        <w:pStyle w:val="Second-OrderHeading"/>
        <w:numPr>
          <w:ilvl w:val="0"/>
          <w:numId w:val="35"/>
        </w:numPr>
        <w:rPr>
          <w:rFonts w:ascii="Arial" w:hAnsi="Arial" w:cs="Arial"/>
          <w:b/>
          <w:sz w:val="20"/>
        </w:rPr>
      </w:pPr>
      <w:r>
        <w:rPr>
          <w:rFonts w:ascii="Arial" w:hAnsi="Arial" w:cs="Arial"/>
          <w:b/>
          <w:sz w:val="20"/>
        </w:rPr>
        <w:t>Supplies</w:t>
      </w:r>
    </w:p>
    <w:p w:rsidR="009F1661" w:rsidRPr="009F1661" w:rsidRDefault="009F1661" w:rsidP="00AC3B2C">
      <w:pPr>
        <w:pStyle w:val="Second-OrderHeading"/>
        <w:numPr>
          <w:ilvl w:val="0"/>
          <w:numId w:val="0"/>
        </w:numPr>
        <w:ind w:left="1080"/>
        <w:rPr>
          <w:rFonts w:ascii="Arial" w:hAnsi="Arial" w:cs="Arial"/>
          <w:sz w:val="20"/>
        </w:rPr>
      </w:pPr>
      <w:r>
        <w:rPr>
          <w:rFonts w:ascii="Arial" w:hAnsi="Arial" w:cs="Arial"/>
          <w:b/>
          <w:sz w:val="20"/>
        </w:rPr>
        <w:t xml:space="preserve">1.  </w:t>
      </w:r>
      <w:proofErr w:type="spellStart"/>
      <w:r>
        <w:rPr>
          <w:rFonts w:ascii="Arial" w:hAnsi="Arial" w:cs="Arial"/>
          <w:sz w:val="20"/>
        </w:rPr>
        <w:t>MicroCell</w:t>
      </w:r>
      <w:proofErr w:type="spellEnd"/>
      <w:r>
        <w:rPr>
          <w:rFonts w:ascii="Arial" w:hAnsi="Arial" w:cs="Arial"/>
          <w:sz w:val="20"/>
        </w:rPr>
        <w:t xml:space="preserve"> counting chamber</w:t>
      </w:r>
    </w:p>
    <w:p w:rsidR="0069190F" w:rsidRPr="0069190F" w:rsidRDefault="0069190F" w:rsidP="0069190F">
      <w:pPr>
        <w:spacing w:after="0" w:line="240" w:lineRule="auto"/>
        <w:rPr>
          <w:rFonts w:ascii="Arial" w:hAnsi="Arial" w:cs="Arial"/>
          <w:sz w:val="20"/>
          <w:szCs w:val="20"/>
        </w:rPr>
      </w:pPr>
    </w:p>
    <w:p w:rsidR="0069190F" w:rsidRDefault="00EC3058" w:rsidP="0069190F">
      <w:pPr>
        <w:pStyle w:val="ListParagraph"/>
        <w:widowControl w:val="0"/>
        <w:numPr>
          <w:ilvl w:val="0"/>
          <w:numId w:val="18"/>
        </w:numPr>
        <w:autoSpaceDE w:val="0"/>
        <w:autoSpaceDN w:val="0"/>
        <w:adjustRightInd w:val="0"/>
        <w:contextualSpacing w:val="0"/>
        <w:jc w:val="both"/>
        <w:rPr>
          <w:rFonts w:ascii="Arial" w:hAnsi="Arial" w:cs="Arial"/>
          <w:b/>
          <w:bCs/>
          <w:sz w:val="24"/>
          <w:szCs w:val="24"/>
        </w:rPr>
      </w:pPr>
      <w:r w:rsidRPr="007977D4">
        <w:rPr>
          <w:rFonts w:ascii="Arial" w:hAnsi="Arial" w:cs="Arial"/>
          <w:b/>
          <w:bCs/>
          <w:sz w:val="24"/>
          <w:szCs w:val="24"/>
        </w:rPr>
        <w:t>Procedure</w:t>
      </w:r>
    </w:p>
    <w:p w:rsidR="00331B67" w:rsidRDefault="00331B67" w:rsidP="00331B67">
      <w:pPr>
        <w:pStyle w:val="ListParagraph"/>
        <w:widowControl w:val="0"/>
        <w:autoSpaceDE w:val="0"/>
        <w:autoSpaceDN w:val="0"/>
        <w:adjustRightInd w:val="0"/>
        <w:rPr>
          <w:rFonts w:ascii="Arial" w:hAnsi="Arial" w:cs="Arial"/>
          <w:bCs/>
          <w:sz w:val="20"/>
          <w:szCs w:val="20"/>
        </w:rPr>
      </w:pPr>
      <w:r w:rsidRPr="003559A2">
        <w:rPr>
          <w:rFonts w:ascii="Arial" w:hAnsi="Arial" w:cs="Arial"/>
          <w:b/>
          <w:bCs/>
          <w:sz w:val="20"/>
          <w:szCs w:val="20"/>
        </w:rPr>
        <w:t>AN IMPORTANT NOT</w:t>
      </w:r>
      <w:r>
        <w:rPr>
          <w:rFonts w:ascii="Arial" w:hAnsi="Arial" w:cs="Arial"/>
          <w:b/>
          <w:bCs/>
          <w:sz w:val="20"/>
          <w:szCs w:val="20"/>
        </w:rPr>
        <w:t>E</w:t>
      </w:r>
      <w:r w:rsidRPr="003559A2">
        <w:rPr>
          <w:rFonts w:ascii="Arial" w:hAnsi="Arial" w:cs="Arial"/>
          <w:b/>
          <w:bCs/>
          <w:sz w:val="20"/>
          <w:szCs w:val="20"/>
        </w:rPr>
        <w:t xml:space="preserve"> PRIOR TO PROCEEDING WITH THIS PROCEDURE</w:t>
      </w:r>
      <w:r>
        <w:rPr>
          <w:rFonts w:ascii="Arial" w:hAnsi="Arial" w:cs="Arial"/>
          <w:b/>
          <w:bCs/>
          <w:sz w:val="20"/>
          <w:szCs w:val="20"/>
        </w:rPr>
        <w:t xml:space="preserve">: </w:t>
      </w:r>
      <w:r>
        <w:rPr>
          <w:rFonts w:ascii="Arial" w:hAnsi="Arial" w:cs="Arial"/>
          <w:bCs/>
          <w:sz w:val="20"/>
          <w:szCs w:val="20"/>
        </w:rPr>
        <w:t xml:space="preserve">Logging onto the IVOS instrument as an Administrator will provide the user with the ability to adjust system settings that could potentially alter the way that the instrument counts particles and determines motility.  For the prevention of unintended settings changes, it is important to follow the exact steps found in this procedure, refraining from entering any instrument menus not listed and to log off the Admin user code when finished. </w:t>
      </w:r>
    </w:p>
    <w:p w:rsidR="00331B67" w:rsidRPr="00331B67" w:rsidRDefault="00331B67" w:rsidP="00331B67">
      <w:pPr>
        <w:pStyle w:val="ListParagraph"/>
        <w:widowControl w:val="0"/>
        <w:autoSpaceDE w:val="0"/>
        <w:autoSpaceDN w:val="0"/>
        <w:adjustRightInd w:val="0"/>
        <w:rPr>
          <w:rFonts w:ascii="Arial" w:hAnsi="Arial" w:cs="Arial"/>
          <w:bCs/>
          <w:sz w:val="20"/>
          <w:szCs w:val="20"/>
        </w:rPr>
      </w:pPr>
    </w:p>
    <w:p w:rsidR="0067305F" w:rsidRDefault="003559A2" w:rsidP="003559A2">
      <w:pPr>
        <w:pStyle w:val="ListParagraph"/>
        <w:widowControl w:val="0"/>
        <w:numPr>
          <w:ilvl w:val="0"/>
          <w:numId w:val="36"/>
        </w:numPr>
        <w:autoSpaceDE w:val="0"/>
        <w:autoSpaceDN w:val="0"/>
        <w:adjustRightInd w:val="0"/>
        <w:jc w:val="both"/>
        <w:rPr>
          <w:rFonts w:ascii="Arial" w:hAnsi="Arial" w:cs="Arial"/>
          <w:b/>
          <w:bCs/>
          <w:sz w:val="20"/>
          <w:szCs w:val="20"/>
        </w:rPr>
      </w:pPr>
      <w:r>
        <w:rPr>
          <w:rFonts w:ascii="Arial" w:hAnsi="Arial" w:cs="Arial"/>
          <w:b/>
          <w:bCs/>
          <w:sz w:val="20"/>
          <w:szCs w:val="20"/>
        </w:rPr>
        <w:t xml:space="preserve">Instrument and Sample </w:t>
      </w:r>
      <w:r w:rsidR="00D37D1D">
        <w:rPr>
          <w:rFonts w:ascii="Arial" w:hAnsi="Arial" w:cs="Arial"/>
          <w:b/>
          <w:bCs/>
          <w:sz w:val="20"/>
          <w:szCs w:val="20"/>
        </w:rPr>
        <w:t>P</w:t>
      </w:r>
      <w:r>
        <w:rPr>
          <w:rFonts w:ascii="Arial" w:hAnsi="Arial" w:cs="Arial"/>
          <w:b/>
          <w:bCs/>
          <w:sz w:val="20"/>
          <w:szCs w:val="20"/>
        </w:rPr>
        <w:t>reparation</w:t>
      </w:r>
    </w:p>
    <w:p w:rsidR="003559A2" w:rsidRDefault="003559A2" w:rsidP="003559A2">
      <w:pPr>
        <w:pStyle w:val="ListParagraph"/>
        <w:widowControl w:val="0"/>
        <w:autoSpaceDE w:val="0"/>
        <w:autoSpaceDN w:val="0"/>
        <w:adjustRightInd w:val="0"/>
        <w:ind w:left="1080"/>
        <w:rPr>
          <w:rFonts w:ascii="Arial" w:hAnsi="Arial" w:cs="Arial"/>
          <w:bCs/>
          <w:sz w:val="20"/>
          <w:szCs w:val="20"/>
        </w:rPr>
      </w:pPr>
    </w:p>
    <w:p w:rsidR="00331B67" w:rsidRDefault="003559A2" w:rsidP="00331B67">
      <w:pPr>
        <w:pStyle w:val="ListParagraph"/>
        <w:widowControl w:val="0"/>
        <w:numPr>
          <w:ilvl w:val="1"/>
          <w:numId w:val="18"/>
        </w:numPr>
        <w:autoSpaceDE w:val="0"/>
        <w:autoSpaceDN w:val="0"/>
        <w:adjustRightInd w:val="0"/>
        <w:rPr>
          <w:rFonts w:ascii="Arial" w:hAnsi="Arial" w:cs="Arial"/>
          <w:bCs/>
          <w:sz w:val="20"/>
          <w:szCs w:val="20"/>
        </w:rPr>
      </w:pPr>
      <w:r>
        <w:rPr>
          <w:rFonts w:ascii="Arial" w:hAnsi="Arial" w:cs="Arial"/>
          <w:bCs/>
          <w:sz w:val="20"/>
          <w:szCs w:val="20"/>
        </w:rPr>
        <w:t xml:space="preserve">Log </w:t>
      </w:r>
      <w:r w:rsidR="00331B67">
        <w:rPr>
          <w:rFonts w:ascii="Arial" w:hAnsi="Arial" w:cs="Arial"/>
          <w:bCs/>
          <w:sz w:val="20"/>
          <w:szCs w:val="20"/>
        </w:rPr>
        <w:t>o</w:t>
      </w:r>
      <w:r>
        <w:rPr>
          <w:rFonts w:ascii="Arial" w:hAnsi="Arial" w:cs="Arial"/>
          <w:bCs/>
          <w:sz w:val="20"/>
          <w:szCs w:val="20"/>
        </w:rPr>
        <w:t>n</w:t>
      </w:r>
      <w:r w:rsidR="00331B67">
        <w:rPr>
          <w:rFonts w:ascii="Arial" w:hAnsi="Arial" w:cs="Arial"/>
          <w:bCs/>
          <w:sz w:val="20"/>
          <w:szCs w:val="20"/>
        </w:rPr>
        <w:t xml:space="preserve"> </w:t>
      </w:r>
      <w:r>
        <w:rPr>
          <w:rFonts w:ascii="Arial" w:hAnsi="Arial" w:cs="Arial"/>
          <w:bCs/>
          <w:sz w:val="20"/>
          <w:szCs w:val="20"/>
        </w:rPr>
        <w:t>to IVOS software using the user name: ADMIN and password: System123.</w:t>
      </w:r>
    </w:p>
    <w:p w:rsidR="0056722F" w:rsidRPr="00331B67" w:rsidRDefault="00331B67" w:rsidP="00331B67">
      <w:pPr>
        <w:pStyle w:val="ListParagraph"/>
        <w:widowControl w:val="0"/>
        <w:numPr>
          <w:ilvl w:val="1"/>
          <w:numId w:val="18"/>
        </w:numPr>
        <w:autoSpaceDE w:val="0"/>
        <w:autoSpaceDN w:val="0"/>
        <w:adjustRightInd w:val="0"/>
        <w:rPr>
          <w:rFonts w:ascii="Arial" w:hAnsi="Arial" w:cs="Arial"/>
          <w:bCs/>
          <w:sz w:val="20"/>
          <w:szCs w:val="20"/>
        </w:rPr>
      </w:pPr>
      <w:r>
        <w:rPr>
          <w:rFonts w:ascii="Arial" w:hAnsi="Arial" w:cs="Arial"/>
          <w:bCs/>
          <w:sz w:val="20"/>
          <w:szCs w:val="20"/>
        </w:rPr>
        <w:t>Prepare and load</w:t>
      </w:r>
      <w:r w:rsidR="00732C57">
        <w:rPr>
          <w:rFonts w:ascii="Arial" w:hAnsi="Arial" w:cs="Arial"/>
          <w:bCs/>
          <w:sz w:val="20"/>
          <w:szCs w:val="20"/>
        </w:rPr>
        <w:t xml:space="preserve"> the</w:t>
      </w:r>
      <w:r>
        <w:rPr>
          <w:rFonts w:ascii="Arial" w:hAnsi="Arial" w:cs="Arial"/>
          <w:bCs/>
          <w:sz w:val="20"/>
          <w:szCs w:val="20"/>
        </w:rPr>
        <w:t xml:space="preserve"> specimen according to the proficiency instructions and the procedure for the </w:t>
      </w:r>
      <w:r>
        <w:rPr>
          <w:rFonts w:ascii="Arial" w:hAnsi="Arial" w:cs="Arial"/>
          <w:sz w:val="20"/>
          <w:szCs w:val="24"/>
        </w:rPr>
        <w:t>Automated Determination of Sperm Count and Motility, SH.CP.AU.hem.0021.</w:t>
      </w:r>
    </w:p>
    <w:p w:rsidR="00331B67" w:rsidRDefault="00E85CAC" w:rsidP="00331B67">
      <w:pPr>
        <w:pStyle w:val="ListParagraph"/>
        <w:widowControl w:val="0"/>
        <w:numPr>
          <w:ilvl w:val="1"/>
          <w:numId w:val="18"/>
        </w:numPr>
        <w:autoSpaceDE w:val="0"/>
        <w:autoSpaceDN w:val="0"/>
        <w:adjustRightInd w:val="0"/>
        <w:rPr>
          <w:rFonts w:ascii="Arial" w:hAnsi="Arial" w:cs="Arial"/>
          <w:bCs/>
          <w:sz w:val="20"/>
          <w:szCs w:val="20"/>
        </w:rPr>
      </w:pPr>
      <w:r>
        <w:rPr>
          <w:rFonts w:ascii="Arial" w:hAnsi="Arial" w:cs="Arial"/>
          <w:bCs/>
          <w:sz w:val="20"/>
          <w:szCs w:val="20"/>
        </w:rPr>
        <w:t xml:space="preserve">Once the </w:t>
      </w:r>
      <w:r w:rsidR="00732C57">
        <w:rPr>
          <w:rFonts w:ascii="Arial" w:hAnsi="Arial" w:cs="Arial"/>
          <w:bCs/>
          <w:sz w:val="20"/>
          <w:szCs w:val="20"/>
        </w:rPr>
        <w:t>specimen</w:t>
      </w:r>
      <w:r>
        <w:rPr>
          <w:rFonts w:ascii="Arial" w:hAnsi="Arial" w:cs="Arial"/>
          <w:bCs/>
          <w:sz w:val="20"/>
          <w:szCs w:val="20"/>
        </w:rPr>
        <w:t xml:space="preserve"> is loaded, select the Setup </w:t>
      </w:r>
      <w:r w:rsidR="00732C57">
        <w:rPr>
          <w:rFonts w:ascii="Arial" w:hAnsi="Arial" w:cs="Arial"/>
          <w:bCs/>
          <w:sz w:val="20"/>
          <w:szCs w:val="20"/>
        </w:rPr>
        <w:t>button</w:t>
      </w:r>
      <w:r>
        <w:rPr>
          <w:rFonts w:ascii="Arial" w:hAnsi="Arial" w:cs="Arial"/>
          <w:bCs/>
          <w:sz w:val="20"/>
          <w:szCs w:val="20"/>
        </w:rPr>
        <w:t xml:space="preserve"> at the top of the view station.</w:t>
      </w:r>
    </w:p>
    <w:p w:rsidR="00E85CAC" w:rsidRDefault="00E85CAC" w:rsidP="00331B67">
      <w:pPr>
        <w:pStyle w:val="ListParagraph"/>
        <w:widowControl w:val="0"/>
        <w:numPr>
          <w:ilvl w:val="1"/>
          <w:numId w:val="18"/>
        </w:numPr>
        <w:autoSpaceDE w:val="0"/>
        <w:autoSpaceDN w:val="0"/>
        <w:adjustRightInd w:val="0"/>
        <w:rPr>
          <w:rFonts w:ascii="Arial" w:hAnsi="Arial" w:cs="Arial"/>
          <w:bCs/>
          <w:sz w:val="20"/>
          <w:szCs w:val="20"/>
        </w:rPr>
      </w:pPr>
      <w:r>
        <w:rPr>
          <w:rFonts w:ascii="Arial" w:hAnsi="Arial" w:cs="Arial"/>
          <w:bCs/>
          <w:sz w:val="20"/>
          <w:szCs w:val="20"/>
        </w:rPr>
        <w:t xml:space="preserve">In the Setup menu, select the Optics Setup </w:t>
      </w:r>
      <w:r w:rsidR="00732C57">
        <w:rPr>
          <w:rFonts w:ascii="Arial" w:hAnsi="Arial" w:cs="Arial"/>
          <w:bCs/>
          <w:sz w:val="20"/>
          <w:szCs w:val="20"/>
        </w:rPr>
        <w:t>button</w:t>
      </w:r>
      <w:r>
        <w:rPr>
          <w:rFonts w:ascii="Arial" w:hAnsi="Arial" w:cs="Arial"/>
          <w:bCs/>
          <w:sz w:val="20"/>
          <w:szCs w:val="20"/>
        </w:rPr>
        <w:t xml:space="preserve"> at the left hand side of the view station.</w:t>
      </w:r>
    </w:p>
    <w:p w:rsidR="00E85CAC" w:rsidRDefault="00E85CAC" w:rsidP="00331B67">
      <w:pPr>
        <w:pStyle w:val="ListParagraph"/>
        <w:widowControl w:val="0"/>
        <w:numPr>
          <w:ilvl w:val="1"/>
          <w:numId w:val="18"/>
        </w:numPr>
        <w:autoSpaceDE w:val="0"/>
        <w:autoSpaceDN w:val="0"/>
        <w:adjustRightInd w:val="0"/>
        <w:rPr>
          <w:rFonts w:ascii="Arial" w:hAnsi="Arial" w:cs="Arial"/>
          <w:bCs/>
          <w:sz w:val="20"/>
          <w:szCs w:val="20"/>
        </w:rPr>
      </w:pPr>
      <w:r>
        <w:rPr>
          <w:rFonts w:ascii="Arial" w:hAnsi="Arial" w:cs="Arial"/>
          <w:bCs/>
          <w:sz w:val="20"/>
          <w:szCs w:val="20"/>
        </w:rPr>
        <w:t>Cycle through the Setup options using the “Next” button near the top of the view station until Setup #7: CAP SAMPLES is selected.</w:t>
      </w:r>
    </w:p>
    <w:p w:rsidR="00E85CAC" w:rsidRDefault="00E85CAC" w:rsidP="00331B67">
      <w:pPr>
        <w:pStyle w:val="ListParagraph"/>
        <w:widowControl w:val="0"/>
        <w:numPr>
          <w:ilvl w:val="1"/>
          <w:numId w:val="18"/>
        </w:numPr>
        <w:autoSpaceDE w:val="0"/>
        <w:autoSpaceDN w:val="0"/>
        <w:adjustRightInd w:val="0"/>
        <w:rPr>
          <w:rFonts w:ascii="Arial" w:hAnsi="Arial" w:cs="Arial"/>
          <w:bCs/>
          <w:sz w:val="20"/>
          <w:szCs w:val="20"/>
        </w:rPr>
      </w:pPr>
      <w:r>
        <w:rPr>
          <w:rFonts w:ascii="Arial" w:hAnsi="Arial" w:cs="Arial"/>
          <w:bCs/>
          <w:sz w:val="20"/>
          <w:szCs w:val="20"/>
        </w:rPr>
        <w:t xml:space="preserve">Select the Acquire </w:t>
      </w:r>
      <w:r w:rsidR="00732C57">
        <w:rPr>
          <w:rFonts w:ascii="Arial" w:hAnsi="Arial" w:cs="Arial"/>
          <w:bCs/>
          <w:sz w:val="20"/>
          <w:szCs w:val="20"/>
        </w:rPr>
        <w:t>button</w:t>
      </w:r>
      <w:r>
        <w:rPr>
          <w:rFonts w:ascii="Arial" w:hAnsi="Arial" w:cs="Arial"/>
          <w:bCs/>
          <w:sz w:val="20"/>
          <w:szCs w:val="20"/>
        </w:rPr>
        <w:t xml:space="preserve"> at the top of the view station</w:t>
      </w:r>
      <w:r w:rsidR="00D37D1D">
        <w:rPr>
          <w:rFonts w:ascii="Arial" w:hAnsi="Arial" w:cs="Arial"/>
          <w:bCs/>
          <w:sz w:val="20"/>
          <w:szCs w:val="20"/>
        </w:rPr>
        <w:t>.</w:t>
      </w:r>
    </w:p>
    <w:p w:rsidR="00D37D1D" w:rsidRDefault="00D37D1D" w:rsidP="00D37D1D">
      <w:pPr>
        <w:pStyle w:val="ListParagraph"/>
        <w:widowControl w:val="0"/>
        <w:numPr>
          <w:ilvl w:val="1"/>
          <w:numId w:val="18"/>
        </w:numPr>
        <w:autoSpaceDE w:val="0"/>
        <w:autoSpaceDN w:val="0"/>
        <w:adjustRightInd w:val="0"/>
        <w:rPr>
          <w:rFonts w:ascii="Arial" w:hAnsi="Arial" w:cs="Arial"/>
          <w:bCs/>
          <w:sz w:val="20"/>
          <w:szCs w:val="20"/>
        </w:rPr>
      </w:pPr>
      <w:r>
        <w:rPr>
          <w:rFonts w:ascii="Arial" w:hAnsi="Arial" w:cs="Arial"/>
          <w:bCs/>
          <w:sz w:val="20"/>
          <w:szCs w:val="20"/>
        </w:rPr>
        <w:t>Select a field that contains either sperm cells or the particle being counted and select the Start Scan button near the left hand side of the view station.</w:t>
      </w:r>
    </w:p>
    <w:p w:rsidR="00D37D1D" w:rsidRDefault="00D37D1D" w:rsidP="00D37D1D">
      <w:pPr>
        <w:pStyle w:val="ListParagraph"/>
        <w:widowControl w:val="0"/>
        <w:autoSpaceDE w:val="0"/>
        <w:autoSpaceDN w:val="0"/>
        <w:adjustRightInd w:val="0"/>
        <w:ind w:left="1440"/>
        <w:rPr>
          <w:rFonts w:ascii="Arial" w:hAnsi="Arial" w:cs="Arial"/>
          <w:bCs/>
          <w:sz w:val="20"/>
          <w:szCs w:val="20"/>
        </w:rPr>
      </w:pPr>
    </w:p>
    <w:p w:rsidR="00D37D1D" w:rsidRDefault="00D37D1D" w:rsidP="00394D55">
      <w:pPr>
        <w:pStyle w:val="ListParagraph"/>
        <w:widowControl w:val="0"/>
        <w:numPr>
          <w:ilvl w:val="0"/>
          <w:numId w:val="36"/>
        </w:numPr>
        <w:autoSpaceDE w:val="0"/>
        <w:autoSpaceDN w:val="0"/>
        <w:adjustRightInd w:val="0"/>
        <w:rPr>
          <w:rFonts w:ascii="Arial" w:hAnsi="Arial" w:cs="Arial"/>
          <w:b/>
          <w:bCs/>
          <w:sz w:val="20"/>
          <w:szCs w:val="20"/>
        </w:rPr>
      </w:pPr>
      <w:r>
        <w:rPr>
          <w:rFonts w:ascii="Arial" w:hAnsi="Arial" w:cs="Arial"/>
          <w:b/>
          <w:bCs/>
          <w:sz w:val="20"/>
          <w:szCs w:val="20"/>
        </w:rPr>
        <w:t>Static Size and Static Intensity Gate Adjustment</w:t>
      </w:r>
    </w:p>
    <w:p w:rsidR="00394D55" w:rsidRDefault="00394D55" w:rsidP="00394D55">
      <w:pPr>
        <w:pStyle w:val="ListParagraph"/>
        <w:widowControl w:val="0"/>
        <w:autoSpaceDE w:val="0"/>
        <w:autoSpaceDN w:val="0"/>
        <w:adjustRightInd w:val="0"/>
        <w:ind w:left="1080"/>
        <w:rPr>
          <w:rFonts w:ascii="Arial" w:hAnsi="Arial" w:cs="Arial"/>
          <w:b/>
          <w:bCs/>
          <w:sz w:val="20"/>
          <w:szCs w:val="20"/>
        </w:rPr>
      </w:pPr>
    </w:p>
    <w:p w:rsidR="00394D55" w:rsidRDefault="00394D55" w:rsidP="00394D55">
      <w:pPr>
        <w:pStyle w:val="ListParagraph"/>
        <w:widowControl w:val="0"/>
        <w:numPr>
          <w:ilvl w:val="0"/>
          <w:numId w:val="38"/>
        </w:numPr>
        <w:autoSpaceDE w:val="0"/>
        <w:autoSpaceDN w:val="0"/>
        <w:adjustRightInd w:val="0"/>
        <w:rPr>
          <w:rFonts w:ascii="Arial" w:hAnsi="Arial" w:cs="Arial"/>
          <w:bCs/>
          <w:sz w:val="20"/>
          <w:szCs w:val="20"/>
        </w:rPr>
      </w:pPr>
      <w:r>
        <w:rPr>
          <w:rFonts w:ascii="Arial" w:hAnsi="Arial" w:cs="Arial"/>
          <w:bCs/>
          <w:sz w:val="20"/>
          <w:szCs w:val="20"/>
        </w:rPr>
        <w:t xml:space="preserve">After selecting Start Scan, the Display category and Results sub category will be selected.  Take note of the particle count and then select the Play Back button on the left hand side of the </w:t>
      </w:r>
      <w:r w:rsidR="001941F2">
        <w:rPr>
          <w:rFonts w:ascii="Arial" w:hAnsi="Arial" w:cs="Arial"/>
          <w:bCs/>
          <w:sz w:val="20"/>
          <w:szCs w:val="20"/>
        </w:rPr>
        <w:t>view screen</w:t>
      </w:r>
      <w:r>
        <w:rPr>
          <w:rFonts w:ascii="Arial" w:hAnsi="Arial" w:cs="Arial"/>
          <w:bCs/>
          <w:sz w:val="20"/>
          <w:szCs w:val="20"/>
        </w:rPr>
        <w:t>.  On this screen, take note of the</w:t>
      </w:r>
      <w:r w:rsidR="001941F2">
        <w:rPr>
          <w:rFonts w:ascii="Arial" w:hAnsi="Arial" w:cs="Arial"/>
          <w:bCs/>
          <w:sz w:val="20"/>
          <w:szCs w:val="20"/>
        </w:rPr>
        <w:t xml:space="preserve"> objects </w:t>
      </w:r>
      <w:r>
        <w:rPr>
          <w:rFonts w:ascii="Arial" w:hAnsi="Arial" w:cs="Arial"/>
          <w:bCs/>
          <w:sz w:val="20"/>
          <w:szCs w:val="20"/>
        </w:rPr>
        <w:t>that were counted by the instrument by the notation of a dot tha</w:t>
      </w:r>
      <w:r w:rsidR="001941F2">
        <w:rPr>
          <w:rFonts w:ascii="Arial" w:hAnsi="Arial" w:cs="Arial"/>
          <w:bCs/>
          <w:sz w:val="20"/>
          <w:szCs w:val="20"/>
        </w:rPr>
        <w:t>t will be covering the object</w:t>
      </w:r>
      <w:r>
        <w:rPr>
          <w:rFonts w:ascii="Arial" w:hAnsi="Arial" w:cs="Arial"/>
          <w:bCs/>
          <w:sz w:val="20"/>
          <w:szCs w:val="20"/>
        </w:rPr>
        <w:t>.  Also take notice of the</w:t>
      </w:r>
      <w:r w:rsidR="001941F2">
        <w:rPr>
          <w:rFonts w:ascii="Arial" w:hAnsi="Arial" w:cs="Arial"/>
          <w:bCs/>
          <w:sz w:val="20"/>
          <w:szCs w:val="20"/>
        </w:rPr>
        <w:t xml:space="preserve"> objects</w:t>
      </w:r>
      <w:r>
        <w:rPr>
          <w:rFonts w:ascii="Arial" w:hAnsi="Arial" w:cs="Arial"/>
          <w:bCs/>
          <w:sz w:val="20"/>
          <w:szCs w:val="20"/>
        </w:rPr>
        <w:t xml:space="preserve"> that were not counted.  Select the QC Plots button on the left hand side of the view station.</w:t>
      </w:r>
    </w:p>
    <w:p w:rsidR="00732C57" w:rsidRDefault="00394D55" w:rsidP="00732C57">
      <w:pPr>
        <w:pStyle w:val="ListParagraph"/>
        <w:widowControl w:val="0"/>
        <w:numPr>
          <w:ilvl w:val="0"/>
          <w:numId w:val="38"/>
        </w:numPr>
        <w:autoSpaceDE w:val="0"/>
        <w:autoSpaceDN w:val="0"/>
        <w:adjustRightInd w:val="0"/>
        <w:rPr>
          <w:rFonts w:ascii="Arial" w:hAnsi="Arial" w:cs="Arial"/>
          <w:bCs/>
          <w:sz w:val="20"/>
          <w:szCs w:val="20"/>
        </w:rPr>
      </w:pPr>
      <w:r>
        <w:rPr>
          <w:rFonts w:ascii="Arial" w:hAnsi="Arial" w:cs="Arial"/>
          <w:bCs/>
          <w:sz w:val="20"/>
          <w:szCs w:val="20"/>
        </w:rPr>
        <w:t xml:space="preserve">The QC Plots screen will display a plot of Static </w:t>
      </w:r>
      <w:r w:rsidR="001941F2">
        <w:rPr>
          <w:rFonts w:ascii="Arial" w:hAnsi="Arial" w:cs="Arial"/>
          <w:bCs/>
          <w:sz w:val="20"/>
          <w:szCs w:val="20"/>
        </w:rPr>
        <w:t>Intensity vs. Static Size.  In this plot, there is a box with blue border lines.</w:t>
      </w:r>
      <w:r w:rsidR="001559B4">
        <w:rPr>
          <w:rFonts w:ascii="Arial" w:hAnsi="Arial" w:cs="Arial"/>
          <w:bCs/>
          <w:sz w:val="20"/>
          <w:szCs w:val="20"/>
        </w:rPr>
        <w:t xml:space="preserve">  The horizontal lines on this box are the Static Intensity gates and the vertical lines are the Static Size gates.</w:t>
      </w:r>
      <w:r w:rsidR="001941F2">
        <w:rPr>
          <w:rFonts w:ascii="Arial" w:hAnsi="Arial" w:cs="Arial"/>
          <w:bCs/>
          <w:sz w:val="20"/>
          <w:szCs w:val="20"/>
        </w:rPr>
        <w:t xml:space="preserve">  Any object that fits within the size and intensity parameters dictated by the box will be counted and notated by a red or green dot.  Any object that falls outside of this blue box will not be counted and will be indicated by a white dot.  </w:t>
      </w:r>
      <w:r w:rsidR="001941F2" w:rsidRPr="00732C57">
        <w:rPr>
          <w:rFonts w:ascii="Arial" w:hAnsi="Arial" w:cs="Arial"/>
          <w:bCs/>
          <w:sz w:val="20"/>
          <w:szCs w:val="20"/>
        </w:rPr>
        <w:t xml:space="preserve">The goal of this procedure is to adjust this blue box to include any objects that should have been counted and to remove any </w:t>
      </w:r>
      <w:r w:rsidR="00732C57" w:rsidRPr="00732C57">
        <w:rPr>
          <w:rFonts w:ascii="Arial" w:hAnsi="Arial" w:cs="Arial"/>
          <w:bCs/>
          <w:sz w:val="20"/>
          <w:szCs w:val="20"/>
        </w:rPr>
        <w:t>objects that shouldn’t have been counted.</w:t>
      </w:r>
    </w:p>
    <w:p w:rsidR="001559B4" w:rsidRDefault="00732C57" w:rsidP="001559B4">
      <w:pPr>
        <w:pStyle w:val="ListParagraph"/>
        <w:widowControl w:val="0"/>
        <w:numPr>
          <w:ilvl w:val="0"/>
          <w:numId w:val="38"/>
        </w:numPr>
        <w:autoSpaceDE w:val="0"/>
        <w:autoSpaceDN w:val="0"/>
        <w:adjustRightInd w:val="0"/>
        <w:rPr>
          <w:rFonts w:ascii="Arial" w:hAnsi="Arial" w:cs="Arial"/>
          <w:bCs/>
          <w:sz w:val="20"/>
          <w:szCs w:val="20"/>
        </w:rPr>
      </w:pPr>
      <w:r>
        <w:rPr>
          <w:rFonts w:ascii="Arial" w:hAnsi="Arial" w:cs="Arial"/>
          <w:bCs/>
          <w:sz w:val="20"/>
          <w:szCs w:val="20"/>
        </w:rPr>
        <w:t>The blue box can be adjusted by clicking and dragging on any of its borders.</w:t>
      </w:r>
      <w:r w:rsidR="001559B4">
        <w:rPr>
          <w:rFonts w:ascii="Arial" w:hAnsi="Arial" w:cs="Arial"/>
          <w:bCs/>
          <w:sz w:val="20"/>
          <w:szCs w:val="20"/>
        </w:rPr>
        <w:t xml:space="preserve">  Depending </w:t>
      </w:r>
      <w:r w:rsidR="001559B4">
        <w:rPr>
          <w:rFonts w:ascii="Arial" w:hAnsi="Arial" w:cs="Arial"/>
          <w:bCs/>
          <w:sz w:val="20"/>
          <w:szCs w:val="20"/>
        </w:rPr>
        <w:lastRenderedPageBreak/>
        <w:t>on what objects were counted by the instrument,</w:t>
      </w:r>
      <w:r>
        <w:rPr>
          <w:rFonts w:ascii="Arial" w:hAnsi="Arial" w:cs="Arial"/>
          <w:bCs/>
          <w:sz w:val="20"/>
          <w:szCs w:val="20"/>
        </w:rPr>
        <w:t xml:space="preserve"> </w:t>
      </w:r>
      <w:r w:rsidR="001559B4">
        <w:rPr>
          <w:rFonts w:ascii="Arial" w:hAnsi="Arial" w:cs="Arial"/>
          <w:bCs/>
          <w:sz w:val="20"/>
          <w:szCs w:val="20"/>
        </w:rPr>
        <w:t>i</w:t>
      </w:r>
      <w:r>
        <w:rPr>
          <w:rFonts w:ascii="Arial" w:hAnsi="Arial" w:cs="Arial"/>
          <w:bCs/>
          <w:sz w:val="20"/>
          <w:szCs w:val="20"/>
        </w:rPr>
        <w:t xml:space="preserve">t may be necessary to adjust the size of the box to include white dots </w:t>
      </w:r>
      <w:r w:rsidR="001559B4">
        <w:rPr>
          <w:rFonts w:ascii="Arial" w:hAnsi="Arial" w:cs="Arial"/>
          <w:bCs/>
          <w:sz w:val="20"/>
          <w:szCs w:val="20"/>
        </w:rPr>
        <w:t>that were not counted</w:t>
      </w:r>
      <w:r>
        <w:rPr>
          <w:rFonts w:ascii="Arial" w:hAnsi="Arial" w:cs="Arial"/>
          <w:bCs/>
          <w:sz w:val="20"/>
          <w:szCs w:val="20"/>
        </w:rPr>
        <w:t xml:space="preserve"> or to remove red dots that were counted</w:t>
      </w:r>
      <w:r w:rsidR="005B6B8E">
        <w:rPr>
          <w:rFonts w:ascii="Arial" w:hAnsi="Arial" w:cs="Arial"/>
          <w:bCs/>
          <w:sz w:val="20"/>
          <w:szCs w:val="20"/>
        </w:rPr>
        <w:t xml:space="preserve">. </w:t>
      </w:r>
      <w:r w:rsidR="001559B4">
        <w:rPr>
          <w:rFonts w:ascii="Arial" w:hAnsi="Arial" w:cs="Arial"/>
          <w:bCs/>
          <w:sz w:val="20"/>
          <w:szCs w:val="20"/>
        </w:rPr>
        <w:t xml:space="preserve"> Adjust the box to includ</w:t>
      </w:r>
      <w:r w:rsidR="005B6B8E">
        <w:rPr>
          <w:rFonts w:ascii="Arial" w:hAnsi="Arial" w:cs="Arial"/>
          <w:bCs/>
          <w:sz w:val="20"/>
          <w:szCs w:val="20"/>
        </w:rPr>
        <w:t>e or remove dots based on what was seen in the Play Back category.</w:t>
      </w:r>
      <w:r w:rsidR="001559B4">
        <w:rPr>
          <w:rFonts w:ascii="Arial" w:hAnsi="Arial" w:cs="Arial"/>
          <w:bCs/>
          <w:sz w:val="20"/>
          <w:szCs w:val="20"/>
        </w:rPr>
        <w:t xml:space="preserve"> </w:t>
      </w:r>
      <w:r w:rsidR="005B6B8E">
        <w:rPr>
          <w:rFonts w:ascii="Arial" w:hAnsi="Arial" w:cs="Arial"/>
          <w:bCs/>
          <w:sz w:val="20"/>
          <w:szCs w:val="20"/>
        </w:rPr>
        <w:t xml:space="preserve"> </w:t>
      </w:r>
      <w:r w:rsidR="001559B4">
        <w:rPr>
          <w:rFonts w:ascii="Arial" w:hAnsi="Arial" w:cs="Arial"/>
          <w:bCs/>
          <w:sz w:val="20"/>
          <w:szCs w:val="20"/>
        </w:rPr>
        <w:t>Once the blue box has been adjusted, select the Play Back button on the left hand side of the view station.  The results will be recalculated a</w:t>
      </w:r>
      <w:r w:rsidR="005B6B8E">
        <w:rPr>
          <w:rFonts w:ascii="Arial" w:hAnsi="Arial" w:cs="Arial"/>
          <w:bCs/>
          <w:sz w:val="20"/>
          <w:szCs w:val="20"/>
        </w:rPr>
        <w:t xml:space="preserve">ccording to the new gate settings and a different set of objects will have been counted.  Repeat this exercise, adjusting the gates as necessary until all objects that should be counted have a dot on them and all objects that shouldn’t be counted </w:t>
      </w:r>
      <w:r w:rsidR="00FC0353">
        <w:rPr>
          <w:rFonts w:ascii="Arial" w:hAnsi="Arial" w:cs="Arial"/>
          <w:bCs/>
          <w:sz w:val="20"/>
          <w:szCs w:val="20"/>
        </w:rPr>
        <w:t>do not</w:t>
      </w:r>
      <w:r w:rsidR="005B6B8E">
        <w:rPr>
          <w:rFonts w:ascii="Arial" w:hAnsi="Arial" w:cs="Arial"/>
          <w:bCs/>
          <w:sz w:val="20"/>
          <w:szCs w:val="20"/>
        </w:rPr>
        <w:t>.</w:t>
      </w:r>
    </w:p>
    <w:p w:rsidR="005B6B8E" w:rsidRDefault="00FC2F5E" w:rsidP="001559B4">
      <w:pPr>
        <w:pStyle w:val="ListParagraph"/>
        <w:widowControl w:val="0"/>
        <w:numPr>
          <w:ilvl w:val="0"/>
          <w:numId w:val="38"/>
        </w:numPr>
        <w:autoSpaceDE w:val="0"/>
        <w:autoSpaceDN w:val="0"/>
        <w:adjustRightInd w:val="0"/>
        <w:rPr>
          <w:rFonts w:ascii="Arial" w:hAnsi="Arial" w:cs="Arial"/>
          <w:bCs/>
          <w:sz w:val="20"/>
          <w:szCs w:val="20"/>
        </w:rPr>
      </w:pPr>
      <w:r>
        <w:rPr>
          <w:rFonts w:ascii="Arial" w:hAnsi="Arial" w:cs="Arial"/>
          <w:bCs/>
          <w:sz w:val="20"/>
          <w:szCs w:val="20"/>
        </w:rPr>
        <w:t>Select the Acquire button on the top of the view station</w:t>
      </w:r>
      <w:r w:rsidR="00D41961">
        <w:rPr>
          <w:rFonts w:ascii="Arial" w:hAnsi="Arial" w:cs="Arial"/>
          <w:bCs/>
          <w:sz w:val="20"/>
          <w:szCs w:val="20"/>
        </w:rPr>
        <w:t xml:space="preserve"> and scan a different field than</w:t>
      </w:r>
      <w:r>
        <w:rPr>
          <w:rFonts w:ascii="Arial" w:hAnsi="Arial" w:cs="Arial"/>
          <w:bCs/>
          <w:sz w:val="20"/>
          <w:szCs w:val="20"/>
        </w:rPr>
        <w:t xml:space="preserve"> what was previously scanned.  Make sure that the new gate settings hold true to this field as well.  Repeat this step two more times to make sure the gates are set appropriately.  It may be necessary to readjust the gates depending on what is counted in subsequent fields.</w:t>
      </w:r>
    </w:p>
    <w:p w:rsidR="00FC2F5E" w:rsidRPr="00137E5E" w:rsidRDefault="00FC2F5E" w:rsidP="001559B4">
      <w:pPr>
        <w:pStyle w:val="ListParagraph"/>
        <w:widowControl w:val="0"/>
        <w:numPr>
          <w:ilvl w:val="0"/>
          <w:numId w:val="38"/>
        </w:numPr>
        <w:autoSpaceDE w:val="0"/>
        <w:autoSpaceDN w:val="0"/>
        <w:adjustRightInd w:val="0"/>
        <w:rPr>
          <w:rFonts w:ascii="Arial" w:hAnsi="Arial" w:cs="Arial"/>
          <w:bCs/>
          <w:sz w:val="20"/>
          <w:szCs w:val="20"/>
        </w:rPr>
      </w:pPr>
      <w:r>
        <w:rPr>
          <w:rFonts w:ascii="Arial" w:hAnsi="Arial" w:cs="Arial"/>
          <w:bCs/>
          <w:sz w:val="20"/>
          <w:szCs w:val="20"/>
        </w:rPr>
        <w:t>Once the gates are set appropriately, select the Acquire button near the top of the view station and proceed to analyze the specimen according to the</w:t>
      </w:r>
      <w:r w:rsidR="00137E5E">
        <w:rPr>
          <w:rFonts w:ascii="Arial" w:hAnsi="Arial" w:cs="Arial"/>
          <w:bCs/>
          <w:sz w:val="20"/>
          <w:szCs w:val="20"/>
        </w:rPr>
        <w:t xml:space="preserve"> procedure for the </w:t>
      </w:r>
      <w:r w:rsidR="00137E5E">
        <w:rPr>
          <w:rFonts w:ascii="Arial" w:hAnsi="Arial" w:cs="Arial"/>
          <w:sz w:val="20"/>
          <w:szCs w:val="24"/>
        </w:rPr>
        <w:t>Automated Determination of Sperm Count and Motility, SH.CP.AU.hem.0021.</w:t>
      </w:r>
    </w:p>
    <w:p w:rsidR="00137E5E" w:rsidRDefault="00137E5E" w:rsidP="00137E5E">
      <w:pPr>
        <w:pStyle w:val="ListParagraph"/>
        <w:widowControl w:val="0"/>
        <w:autoSpaceDE w:val="0"/>
        <w:autoSpaceDN w:val="0"/>
        <w:adjustRightInd w:val="0"/>
        <w:ind w:left="1440"/>
        <w:rPr>
          <w:rFonts w:ascii="Arial" w:hAnsi="Arial" w:cs="Arial"/>
          <w:sz w:val="20"/>
          <w:szCs w:val="24"/>
        </w:rPr>
      </w:pPr>
    </w:p>
    <w:p w:rsidR="00137E5E" w:rsidRPr="00137E5E" w:rsidRDefault="00137E5E" w:rsidP="00137E5E">
      <w:pPr>
        <w:pStyle w:val="ListParagraph"/>
        <w:widowControl w:val="0"/>
        <w:numPr>
          <w:ilvl w:val="0"/>
          <w:numId w:val="36"/>
        </w:numPr>
        <w:autoSpaceDE w:val="0"/>
        <w:autoSpaceDN w:val="0"/>
        <w:adjustRightInd w:val="0"/>
        <w:rPr>
          <w:rFonts w:ascii="Arial" w:hAnsi="Arial" w:cs="Arial"/>
          <w:bCs/>
          <w:sz w:val="20"/>
          <w:szCs w:val="20"/>
        </w:rPr>
      </w:pPr>
      <w:r>
        <w:rPr>
          <w:rFonts w:ascii="Arial" w:hAnsi="Arial" w:cs="Arial"/>
          <w:b/>
          <w:bCs/>
          <w:sz w:val="20"/>
          <w:szCs w:val="20"/>
        </w:rPr>
        <w:t>Printing Results and Logging Off</w:t>
      </w:r>
    </w:p>
    <w:p w:rsidR="00137E5E" w:rsidRDefault="00137E5E" w:rsidP="00137E5E">
      <w:pPr>
        <w:pStyle w:val="ListParagraph"/>
        <w:widowControl w:val="0"/>
        <w:autoSpaceDE w:val="0"/>
        <w:autoSpaceDN w:val="0"/>
        <w:adjustRightInd w:val="0"/>
        <w:ind w:left="1080"/>
        <w:rPr>
          <w:rFonts w:ascii="Arial" w:hAnsi="Arial" w:cs="Arial"/>
          <w:b/>
          <w:bCs/>
          <w:sz w:val="20"/>
          <w:szCs w:val="20"/>
        </w:rPr>
      </w:pPr>
    </w:p>
    <w:p w:rsidR="00137E5E" w:rsidRDefault="00137E5E" w:rsidP="00137E5E">
      <w:pPr>
        <w:pStyle w:val="ListParagraph"/>
        <w:widowControl w:val="0"/>
        <w:numPr>
          <w:ilvl w:val="0"/>
          <w:numId w:val="39"/>
        </w:numPr>
        <w:autoSpaceDE w:val="0"/>
        <w:autoSpaceDN w:val="0"/>
        <w:adjustRightInd w:val="0"/>
        <w:rPr>
          <w:rFonts w:ascii="Arial" w:hAnsi="Arial" w:cs="Arial"/>
          <w:bCs/>
          <w:sz w:val="20"/>
          <w:szCs w:val="20"/>
        </w:rPr>
      </w:pPr>
      <w:r>
        <w:rPr>
          <w:rFonts w:ascii="Arial" w:hAnsi="Arial" w:cs="Arial"/>
          <w:bCs/>
          <w:sz w:val="20"/>
          <w:szCs w:val="20"/>
        </w:rPr>
        <w:t xml:space="preserve">After the specimen has been counted, select the Print/File button near the top of the view station.  </w:t>
      </w:r>
      <w:r w:rsidR="001250C5">
        <w:rPr>
          <w:rFonts w:ascii="Arial" w:hAnsi="Arial" w:cs="Arial"/>
          <w:bCs/>
          <w:sz w:val="20"/>
          <w:szCs w:val="20"/>
        </w:rPr>
        <w:t>In this screen</w:t>
      </w:r>
      <w:r w:rsidR="006B602E">
        <w:rPr>
          <w:rFonts w:ascii="Arial" w:hAnsi="Arial" w:cs="Arial"/>
          <w:bCs/>
          <w:sz w:val="20"/>
          <w:szCs w:val="20"/>
        </w:rPr>
        <w:t xml:space="preserve"> there</w:t>
      </w:r>
      <w:r w:rsidR="001250C5">
        <w:rPr>
          <w:rFonts w:ascii="Arial" w:hAnsi="Arial" w:cs="Arial"/>
          <w:bCs/>
          <w:sz w:val="20"/>
          <w:szCs w:val="20"/>
        </w:rPr>
        <w:t xml:space="preserve"> will be a box titled Select Reports.  Unselect the option for COMPLETE WHO 5 and select CAP REPORT TES before printing the results.  After printing, unselect CAP REPORT TES and select COMPLETE WHO 5.</w:t>
      </w:r>
    </w:p>
    <w:p w:rsidR="001250C5" w:rsidRPr="001250C5" w:rsidRDefault="001250C5" w:rsidP="00137E5E">
      <w:pPr>
        <w:pStyle w:val="ListParagraph"/>
        <w:widowControl w:val="0"/>
        <w:numPr>
          <w:ilvl w:val="0"/>
          <w:numId w:val="39"/>
        </w:numPr>
        <w:autoSpaceDE w:val="0"/>
        <w:autoSpaceDN w:val="0"/>
        <w:adjustRightInd w:val="0"/>
        <w:rPr>
          <w:rFonts w:ascii="Arial" w:hAnsi="Arial" w:cs="Arial"/>
          <w:b/>
          <w:bCs/>
          <w:sz w:val="20"/>
          <w:szCs w:val="20"/>
        </w:rPr>
      </w:pPr>
      <w:r w:rsidRPr="001250C5">
        <w:rPr>
          <w:rFonts w:ascii="Arial" w:hAnsi="Arial" w:cs="Arial"/>
          <w:b/>
          <w:bCs/>
          <w:sz w:val="20"/>
          <w:szCs w:val="20"/>
        </w:rPr>
        <w:t>After proficiency samples have been run and printed, log off the ADMIN user name.</w:t>
      </w:r>
    </w:p>
    <w:p w:rsidR="00D73676" w:rsidRPr="007977D4" w:rsidRDefault="00D73676" w:rsidP="00F5253C">
      <w:pPr>
        <w:widowControl w:val="0"/>
        <w:autoSpaceDE w:val="0"/>
        <w:autoSpaceDN w:val="0"/>
        <w:adjustRightInd w:val="0"/>
        <w:spacing w:after="40"/>
        <w:jc w:val="both"/>
        <w:rPr>
          <w:rFonts w:ascii="Arial" w:hAnsi="Arial" w:cs="Arial"/>
          <w:bCs/>
          <w:sz w:val="24"/>
          <w:szCs w:val="24"/>
        </w:rPr>
      </w:pPr>
    </w:p>
    <w:p w:rsidR="00EC3058" w:rsidRPr="007977D4" w:rsidRDefault="00D1134C" w:rsidP="00E40396">
      <w:pPr>
        <w:pStyle w:val="ListParagraph"/>
        <w:widowControl w:val="0"/>
        <w:numPr>
          <w:ilvl w:val="0"/>
          <w:numId w:val="18"/>
        </w:numPr>
        <w:autoSpaceDE w:val="0"/>
        <w:autoSpaceDN w:val="0"/>
        <w:adjustRightInd w:val="0"/>
        <w:contextualSpacing w:val="0"/>
        <w:jc w:val="both"/>
        <w:rPr>
          <w:rFonts w:ascii="Arial" w:hAnsi="Arial" w:cs="Arial"/>
          <w:b/>
          <w:bCs/>
          <w:sz w:val="24"/>
          <w:szCs w:val="24"/>
        </w:rPr>
      </w:pPr>
      <w:r w:rsidRPr="007977D4">
        <w:rPr>
          <w:rFonts w:ascii="Arial" w:hAnsi="Arial" w:cs="Arial"/>
          <w:b/>
          <w:bCs/>
          <w:sz w:val="24"/>
          <w:szCs w:val="24"/>
        </w:rPr>
        <w:t xml:space="preserve">  </w:t>
      </w:r>
      <w:r w:rsidR="00EC3058" w:rsidRPr="007977D4">
        <w:rPr>
          <w:rFonts w:ascii="Arial" w:hAnsi="Arial" w:cs="Arial"/>
          <w:b/>
          <w:bCs/>
          <w:sz w:val="24"/>
          <w:szCs w:val="24"/>
        </w:rPr>
        <w:t>Limitations</w:t>
      </w:r>
    </w:p>
    <w:p w:rsidR="009F1661" w:rsidRPr="009F1661" w:rsidRDefault="009F1661" w:rsidP="00B5151B">
      <w:pPr>
        <w:widowControl w:val="0"/>
        <w:autoSpaceDE w:val="0"/>
        <w:autoSpaceDN w:val="0"/>
        <w:adjustRightInd w:val="0"/>
        <w:ind w:left="360" w:firstLine="360"/>
        <w:jc w:val="both"/>
        <w:rPr>
          <w:rFonts w:ascii="Arial" w:hAnsi="Arial" w:cs="Arial"/>
          <w:bCs/>
          <w:sz w:val="20"/>
          <w:szCs w:val="20"/>
        </w:rPr>
      </w:pPr>
      <w:r>
        <w:rPr>
          <w:rFonts w:ascii="Arial" w:hAnsi="Arial" w:cs="Arial"/>
          <w:bCs/>
          <w:sz w:val="20"/>
          <w:szCs w:val="20"/>
        </w:rPr>
        <w:t>Not Applicable</w:t>
      </w:r>
    </w:p>
    <w:p w:rsidR="00713B4D" w:rsidRDefault="00B10F97" w:rsidP="000943E9">
      <w:pPr>
        <w:pStyle w:val="ListParagraph"/>
        <w:widowControl w:val="0"/>
        <w:numPr>
          <w:ilvl w:val="0"/>
          <w:numId w:val="18"/>
        </w:numPr>
        <w:autoSpaceDE w:val="0"/>
        <w:autoSpaceDN w:val="0"/>
        <w:adjustRightInd w:val="0"/>
        <w:contextualSpacing w:val="0"/>
        <w:jc w:val="both"/>
        <w:rPr>
          <w:rFonts w:ascii="Arial" w:hAnsi="Arial" w:cs="Arial"/>
          <w:b/>
          <w:bCs/>
          <w:sz w:val="24"/>
          <w:szCs w:val="24"/>
        </w:rPr>
      </w:pPr>
      <w:r w:rsidRPr="007977D4">
        <w:rPr>
          <w:rFonts w:ascii="Arial" w:hAnsi="Arial" w:cs="Arial"/>
          <w:b/>
          <w:bCs/>
          <w:sz w:val="24"/>
          <w:szCs w:val="24"/>
        </w:rPr>
        <w:t>Calculations</w:t>
      </w:r>
    </w:p>
    <w:p w:rsidR="00EC4876" w:rsidRPr="00B5151B" w:rsidRDefault="00961B49" w:rsidP="00B5151B">
      <w:pPr>
        <w:pStyle w:val="ListParagraph"/>
        <w:widowControl w:val="0"/>
        <w:autoSpaceDE w:val="0"/>
        <w:autoSpaceDN w:val="0"/>
        <w:adjustRightInd w:val="0"/>
        <w:contextualSpacing w:val="0"/>
        <w:jc w:val="both"/>
        <w:rPr>
          <w:rFonts w:ascii="Arial" w:hAnsi="Arial" w:cs="Arial"/>
          <w:bCs/>
          <w:sz w:val="20"/>
          <w:szCs w:val="20"/>
        </w:rPr>
      </w:pPr>
      <w:r>
        <w:rPr>
          <w:rFonts w:ascii="Arial" w:hAnsi="Arial" w:cs="Arial"/>
          <w:bCs/>
          <w:sz w:val="20"/>
          <w:szCs w:val="20"/>
        </w:rPr>
        <w:t>Not Applicable</w:t>
      </w:r>
    </w:p>
    <w:p w:rsidR="00961B49" w:rsidRPr="007977D4" w:rsidRDefault="00961B49" w:rsidP="000943E9">
      <w:pPr>
        <w:pStyle w:val="ListParagraph"/>
        <w:widowControl w:val="0"/>
        <w:numPr>
          <w:ilvl w:val="0"/>
          <w:numId w:val="18"/>
        </w:numPr>
        <w:autoSpaceDE w:val="0"/>
        <w:autoSpaceDN w:val="0"/>
        <w:adjustRightInd w:val="0"/>
        <w:contextualSpacing w:val="0"/>
        <w:jc w:val="both"/>
        <w:rPr>
          <w:rFonts w:ascii="Arial" w:hAnsi="Arial" w:cs="Arial"/>
          <w:b/>
          <w:bCs/>
          <w:sz w:val="24"/>
          <w:szCs w:val="24"/>
        </w:rPr>
      </w:pPr>
      <w:r>
        <w:rPr>
          <w:rFonts w:ascii="Arial" w:hAnsi="Arial" w:cs="Arial"/>
          <w:b/>
          <w:bCs/>
          <w:sz w:val="24"/>
          <w:szCs w:val="24"/>
        </w:rPr>
        <w:t>Interpretation</w:t>
      </w:r>
    </w:p>
    <w:p w:rsidR="00961B49" w:rsidRPr="009F1661" w:rsidRDefault="009F1661" w:rsidP="009F1661">
      <w:pPr>
        <w:widowControl w:val="0"/>
        <w:autoSpaceDE w:val="0"/>
        <w:autoSpaceDN w:val="0"/>
        <w:adjustRightInd w:val="0"/>
        <w:ind w:left="720"/>
        <w:jc w:val="both"/>
        <w:rPr>
          <w:rFonts w:ascii="Arial" w:hAnsi="Arial" w:cs="Arial"/>
          <w:bCs/>
          <w:sz w:val="20"/>
          <w:szCs w:val="20"/>
        </w:rPr>
      </w:pPr>
      <w:r>
        <w:rPr>
          <w:rFonts w:ascii="Arial" w:hAnsi="Arial" w:cs="Arial"/>
          <w:bCs/>
          <w:sz w:val="20"/>
          <w:szCs w:val="20"/>
        </w:rPr>
        <w:t>Not Applicable</w:t>
      </w:r>
    </w:p>
    <w:p w:rsidR="00FF594D" w:rsidRDefault="00773570" w:rsidP="00773570">
      <w:pPr>
        <w:pStyle w:val="ListParagraph"/>
        <w:numPr>
          <w:ilvl w:val="0"/>
          <w:numId w:val="18"/>
        </w:numPr>
        <w:contextualSpacing w:val="0"/>
        <w:rPr>
          <w:rFonts w:ascii="Arial" w:hAnsi="Arial" w:cs="Arial"/>
          <w:b/>
          <w:sz w:val="24"/>
          <w:szCs w:val="24"/>
        </w:rPr>
      </w:pPr>
      <w:r>
        <w:rPr>
          <w:rFonts w:ascii="Arial" w:hAnsi="Arial" w:cs="Arial"/>
          <w:b/>
          <w:sz w:val="24"/>
          <w:szCs w:val="24"/>
        </w:rPr>
        <w:t>Result Reporting</w:t>
      </w:r>
    </w:p>
    <w:p w:rsidR="002B1B4B" w:rsidRDefault="00773570" w:rsidP="00412118">
      <w:pPr>
        <w:pStyle w:val="ListParagraph"/>
        <w:rPr>
          <w:rFonts w:ascii="Arial" w:hAnsi="Arial" w:cs="Arial"/>
          <w:sz w:val="20"/>
          <w:szCs w:val="20"/>
        </w:rPr>
      </w:pPr>
      <w:r>
        <w:rPr>
          <w:rFonts w:ascii="Arial" w:hAnsi="Arial" w:cs="Arial"/>
          <w:sz w:val="20"/>
          <w:szCs w:val="20"/>
        </w:rPr>
        <w:t>Report results</w:t>
      </w:r>
      <w:r w:rsidR="00412118">
        <w:rPr>
          <w:rFonts w:ascii="Arial" w:hAnsi="Arial" w:cs="Arial"/>
          <w:sz w:val="20"/>
          <w:szCs w:val="20"/>
        </w:rPr>
        <w:t xml:space="preserve"> for proficiency samples</w:t>
      </w:r>
      <w:r>
        <w:rPr>
          <w:rFonts w:ascii="Arial" w:hAnsi="Arial" w:cs="Arial"/>
          <w:sz w:val="20"/>
          <w:szCs w:val="20"/>
        </w:rPr>
        <w:t xml:space="preserve"> according to the </w:t>
      </w:r>
      <w:r w:rsidR="00412118">
        <w:rPr>
          <w:rFonts w:ascii="Arial" w:hAnsi="Arial" w:cs="Arial"/>
          <w:sz w:val="20"/>
          <w:szCs w:val="20"/>
        </w:rPr>
        <w:t>Proficiency Testing</w:t>
      </w:r>
      <w:r>
        <w:rPr>
          <w:rFonts w:ascii="Arial" w:hAnsi="Arial" w:cs="Arial"/>
          <w:sz w:val="20"/>
          <w:szCs w:val="20"/>
        </w:rPr>
        <w:t xml:space="preserve"> Procedure SH.CP.AU.gen.00</w:t>
      </w:r>
      <w:r w:rsidR="00412118">
        <w:rPr>
          <w:rFonts w:ascii="Arial" w:hAnsi="Arial" w:cs="Arial"/>
          <w:sz w:val="20"/>
          <w:szCs w:val="20"/>
        </w:rPr>
        <w:t>1</w:t>
      </w:r>
      <w:r>
        <w:rPr>
          <w:rFonts w:ascii="Arial" w:hAnsi="Arial" w:cs="Arial"/>
          <w:sz w:val="20"/>
          <w:szCs w:val="20"/>
        </w:rPr>
        <w:t>0.</w:t>
      </w:r>
    </w:p>
    <w:p w:rsidR="00412118" w:rsidRPr="00412118" w:rsidRDefault="00412118" w:rsidP="00412118">
      <w:pPr>
        <w:pStyle w:val="ListParagraph"/>
        <w:rPr>
          <w:rFonts w:ascii="Arial" w:hAnsi="Arial" w:cs="Arial"/>
          <w:sz w:val="20"/>
          <w:szCs w:val="20"/>
        </w:rPr>
      </w:pPr>
    </w:p>
    <w:p w:rsidR="00773570" w:rsidRDefault="00773570" w:rsidP="00FF594D">
      <w:pPr>
        <w:pStyle w:val="ListParagraph"/>
        <w:numPr>
          <w:ilvl w:val="0"/>
          <w:numId w:val="18"/>
        </w:numPr>
        <w:rPr>
          <w:rFonts w:ascii="Arial" w:hAnsi="Arial" w:cs="Arial"/>
          <w:b/>
          <w:sz w:val="24"/>
          <w:szCs w:val="24"/>
        </w:rPr>
      </w:pPr>
      <w:r>
        <w:rPr>
          <w:rFonts w:ascii="Arial" w:hAnsi="Arial" w:cs="Arial"/>
          <w:b/>
          <w:sz w:val="24"/>
          <w:szCs w:val="24"/>
        </w:rPr>
        <w:t>Training</w:t>
      </w:r>
    </w:p>
    <w:tbl>
      <w:tblPr>
        <w:tblpPr w:leftFromText="180" w:rightFromText="180" w:vertAnchor="text" w:horzAnchor="page" w:tblpX="2308"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6"/>
        <w:gridCol w:w="2796"/>
      </w:tblGrid>
      <w:tr w:rsidR="002B1B4B" w:rsidRPr="007977D4" w:rsidTr="002B1B4B">
        <w:trPr>
          <w:trHeight w:val="265"/>
        </w:trPr>
        <w:tc>
          <w:tcPr>
            <w:tcW w:w="2796" w:type="dxa"/>
          </w:tcPr>
          <w:p w:rsidR="002B1B4B" w:rsidRPr="006E52E4" w:rsidRDefault="002B1B4B" w:rsidP="002B1B4B">
            <w:pPr>
              <w:spacing w:after="0" w:line="240" w:lineRule="auto"/>
              <w:rPr>
                <w:rFonts w:ascii="Arial" w:hAnsi="Arial" w:cs="Arial"/>
                <w:b/>
                <w:sz w:val="20"/>
                <w:szCs w:val="20"/>
              </w:rPr>
            </w:pPr>
            <w:r w:rsidRPr="006E52E4">
              <w:rPr>
                <w:rFonts w:ascii="Arial" w:hAnsi="Arial" w:cs="Arial"/>
                <w:b/>
                <w:sz w:val="20"/>
                <w:szCs w:val="20"/>
              </w:rPr>
              <w:t>Role</w:t>
            </w:r>
          </w:p>
        </w:tc>
        <w:tc>
          <w:tcPr>
            <w:tcW w:w="2796" w:type="dxa"/>
          </w:tcPr>
          <w:p w:rsidR="002B1B4B" w:rsidRPr="006E52E4" w:rsidRDefault="002B1B4B" w:rsidP="002B1B4B">
            <w:pPr>
              <w:spacing w:after="0" w:line="240" w:lineRule="auto"/>
              <w:rPr>
                <w:rFonts w:ascii="Arial" w:hAnsi="Arial" w:cs="Arial"/>
                <w:b/>
                <w:sz w:val="20"/>
                <w:szCs w:val="20"/>
              </w:rPr>
            </w:pPr>
            <w:r w:rsidRPr="006E52E4">
              <w:rPr>
                <w:rFonts w:ascii="Arial" w:hAnsi="Arial" w:cs="Arial"/>
                <w:b/>
                <w:sz w:val="20"/>
                <w:szCs w:val="20"/>
              </w:rPr>
              <w:t>Training Needed</w:t>
            </w:r>
          </w:p>
        </w:tc>
      </w:tr>
      <w:tr w:rsidR="002B1B4B" w:rsidRPr="007977D4" w:rsidTr="002B1B4B">
        <w:trPr>
          <w:trHeight w:val="250"/>
        </w:trPr>
        <w:tc>
          <w:tcPr>
            <w:tcW w:w="2796" w:type="dxa"/>
          </w:tcPr>
          <w:p w:rsidR="002B1B4B" w:rsidRPr="006E52E4" w:rsidRDefault="002B1B4B" w:rsidP="002B1B4B">
            <w:pPr>
              <w:spacing w:after="0" w:line="240" w:lineRule="auto"/>
              <w:rPr>
                <w:rFonts w:ascii="Arial" w:hAnsi="Arial" w:cs="Arial"/>
                <w:sz w:val="20"/>
                <w:szCs w:val="20"/>
              </w:rPr>
            </w:pPr>
            <w:r w:rsidRPr="006E52E4">
              <w:rPr>
                <w:rFonts w:ascii="Arial" w:hAnsi="Arial" w:cs="Arial"/>
                <w:sz w:val="20"/>
                <w:szCs w:val="20"/>
              </w:rPr>
              <w:t>Management</w:t>
            </w:r>
          </w:p>
        </w:tc>
        <w:tc>
          <w:tcPr>
            <w:tcW w:w="2796" w:type="dxa"/>
          </w:tcPr>
          <w:p w:rsidR="002B1B4B" w:rsidRPr="006E52E4" w:rsidRDefault="002B1B4B" w:rsidP="002B1B4B">
            <w:pPr>
              <w:spacing w:after="0" w:line="240" w:lineRule="auto"/>
              <w:rPr>
                <w:rFonts w:ascii="Arial" w:hAnsi="Arial" w:cs="Arial"/>
                <w:sz w:val="20"/>
                <w:szCs w:val="20"/>
              </w:rPr>
            </w:pPr>
            <w:r>
              <w:rPr>
                <w:rFonts w:ascii="Arial" w:hAnsi="Arial" w:cs="Arial"/>
                <w:sz w:val="20"/>
                <w:szCs w:val="20"/>
              </w:rPr>
              <w:t>Read Procedure</w:t>
            </w:r>
          </w:p>
        </w:tc>
      </w:tr>
      <w:tr w:rsidR="002B1B4B" w:rsidRPr="007977D4" w:rsidTr="002B1B4B">
        <w:trPr>
          <w:trHeight w:val="265"/>
        </w:trPr>
        <w:tc>
          <w:tcPr>
            <w:tcW w:w="2796" w:type="dxa"/>
          </w:tcPr>
          <w:p w:rsidR="002B1B4B" w:rsidRPr="006E52E4" w:rsidRDefault="002B1B4B" w:rsidP="002B1B4B">
            <w:pPr>
              <w:spacing w:after="0" w:line="240" w:lineRule="auto"/>
              <w:rPr>
                <w:rFonts w:ascii="Arial" w:hAnsi="Arial" w:cs="Arial"/>
                <w:sz w:val="20"/>
                <w:szCs w:val="20"/>
              </w:rPr>
            </w:pPr>
            <w:r>
              <w:rPr>
                <w:rFonts w:ascii="Arial" w:hAnsi="Arial" w:cs="Arial"/>
                <w:sz w:val="20"/>
                <w:szCs w:val="20"/>
              </w:rPr>
              <w:lastRenderedPageBreak/>
              <w:t>End User</w:t>
            </w:r>
          </w:p>
        </w:tc>
        <w:tc>
          <w:tcPr>
            <w:tcW w:w="2796" w:type="dxa"/>
          </w:tcPr>
          <w:p w:rsidR="002B1B4B" w:rsidRDefault="002B1B4B" w:rsidP="002B1B4B">
            <w:pPr>
              <w:spacing w:after="0" w:line="240" w:lineRule="auto"/>
              <w:rPr>
                <w:rFonts w:ascii="Arial" w:hAnsi="Arial" w:cs="Arial"/>
                <w:sz w:val="20"/>
                <w:szCs w:val="20"/>
              </w:rPr>
            </w:pPr>
            <w:r>
              <w:rPr>
                <w:rFonts w:ascii="Arial" w:hAnsi="Arial" w:cs="Arial"/>
                <w:sz w:val="20"/>
                <w:szCs w:val="20"/>
              </w:rPr>
              <w:t>Read Procedure</w:t>
            </w:r>
          </w:p>
          <w:p w:rsidR="002B1B4B" w:rsidRPr="006E52E4" w:rsidRDefault="002B1B4B" w:rsidP="002B1B4B">
            <w:pPr>
              <w:spacing w:after="0" w:line="240" w:lineRule="auto"/>
              <w:rPr>
                <w:rFonts w:ascii="Arial" w:hAnsi="Arial" w:cs="Arial"/>
                <w:sz w:val="20"/>
                <w:szCs w:val="20"/>
              </w:rPr>
            </w:pPr>
            <w:r>
              <w:rPr>
                <w:rFonts w:ascii="Arial" w:hAnsi="Arial" w:cs="Arial"/>
                <w:sz w:val="20"/>
                <w:szCs w:val="20"/>
              </w:rPr>
              <w:t>Perform Skills Assessment</w:t>
            </w:r>
          </w:p>
        </w:tc>
      </w:tr>
    </w:tbl>
    <w:p w:rsidR="002B1B4B" w:rsidRDefault="002B1B4B" w:rsidP="002B1B4B">
      <w:pPr>
        <w:rPr>
          <w:rFonts w:ascii="Arial" w:hAnsi="Arial" w:cs="Arial"/>
          <w:b/>
          <w:sz w:val="24"/>
          <w:szCs w:val="24"/>
        </w:rPr>
      </w:pPr>
    </w:p>
    <w:p w:rsidR="002B1B4B" w:rsidRDefault="002B1B4B" w:rsidP="002B1B4B">
      <w:pPr>
        <w:rPr>
          <w:rFonts w:ascii="Arial" w:hAnsi="Arial" w:cs="Arial"/>
          <w:b/>
          <w:sz w:val="24"/>
          <w:szCs w:val="24"/>
        </w:rPr>
      </w:pPr>
    </w:p>
    <w:p w:rsidR="002B1B4B" w:rsidRDefault="002B1B4B" w:rsidP="002B1B4B">
      <w:pPr>
        <w:rPr>
          <w:rFonts w:ascii="Arial" w:hAnsi="Arial" w:cs="Arial"/>
          <w:b/>
          <w:sz w:val="24"/>
          <w:szCs w:val="24"/>
        </w:rPr>
      </w:pPr>
    </w:p>
    <w:p w:rsidR="002B1B4B" w:rsidRPr="002B1B4B" w:rsidRDefault="002B1B4B" w:rsidP="00DB7EB7">
      <w:pPr>
        <w:spacing w:after="0"/>
        <w:rPr>
          <w:rFonts w:ascii="Arial" w:hAnsi="Arial" w:cs="Arial"/>
          <w:b/>
          <w:sz w:val="24"/>
          <w:szCs w:val="24"/>
        </w:rPr>
      </w:pPr>
    </w:p>
    <w:p w:rsidR="000F0F4F" w:rsidRDefault="00DB7EB7" w:rsidP="001C0A40">
      <w:pPr>
        <w:pStyle w:val="ListParagraph"/>
        <w:numPr>
          <w:ilvl w:val="0"/>
          <w:numId w:val="18"/>
        </w:numPr>
        <w:autoSpaceDE w:val="0"/>
        <w:autoSpaceDN w:val="0"/>
        <w:adjustRightInd w:val="0"/>
        <w:contextualSpacing w:val="0"/>
        <w:jc w:val="both"/>
        <w:rPr>
          <w:rFonts w:ascii="Arial" w:hAnsi="Arial" w:cs="Arial"/>
          <w:b/>
          <w:sz w:val="24"/>
          <w:szCs w:val="24"/>
        </w:rPr>
      </w:pPr>
      <w:r w:rsidRPr="000F0F4F">
        <w:rPr>
          <w:rFonts w:ascii="Arial" w:hAnsi="Arial" w:cs="Arial"/>
          <w:b/>
          <w:sz w:val="24"/>
          <w:szCs w:val="24"/>
        </w:rPr>
        <w:t>References</w:t>
      </w:r>
    </w:p>
    <w:p w:rsidR="001C0A40" w:rsidRDefault="001C0A40" w:rsidP="001C0A40">
      <w:pPr>
        <w:autoSpaceDE w:val="0"/>
        <w:autoSpaceDN w:val="0"/>
        <w:adjustRightInd w:val="0"/>
        <w:ind w:left="720"/>
        <w:jc w:val="both"/>
        <w:rPr>
          <w:rFonts w:ascii="Arial" w:hAnsi="Arial" w:cs="Arial"/>
          <w:sz w:val="20"/>
          <w:szCs w:val="24"/>
        </w:rPr>
      </w:pPr>
      <w:r w:rsidRPr="001C0A40">
        <w:rPr>
          <w:rFonts w:ascii="Arial" w:hAnsi="Arial" w:cs="Arial"/>
          <w:sz w:val="20"/>
          <w:szCs w:val="20"/>
        </w:rPr>
        <w:t>1.</w:t>
      </w:r>
      <w:r>
        <w:rPr>
          <w:rFonts w:ascii="Arial" w:hAnsi="Arial" w:cs="Arial"/>
          <w:sz w:val="20"/>
          <w:szCs w:val="20"/>
        </w:rPr>
        <w:t xml:space="preserve">  </w:t>
      </w:r>
      <w:r>
        <w:rPr>
          <w:rFonts w:ascii="Arial" w:hAnsi="Arial" w:cs="Arial"/>
          <w:sz w:val="20"/>
          <w:szCs w:val="24"/>
        </w:rPr>
        <w:t>Automated Determination of Sperm Count and Motility procedure SH.CP.AU.hem.0021</w:t>
      </w:r>
    </w:p>
    <w:p w:rsidR="001C0A40" w:rsidRDefault="001C0A40" w:rsidP="001C0A40">
      <w:pPr>
        <w:autoSpaceDE w:val="0"/>
        <w:autoSpaceDN w:val="0"/>
        <w:adjustRightInd w:val="0"/>
        <w:ind w:left="720"/>
        <w:jc w:val="both"/>
        <w:rPr>
          <w:rStyle w:val="normal005f005fchar1char1"/>
          <w:rFonts w:ascii="Arial" w:hAnsi="Arial" w:cs="Arial"/>
        </w:rPr>
      </w:pPr>
      <w:r>
        <w:rPr>
          <w:rFonts w:ascii="Arial" w:hAnsi="Arial" w:cs="Arial"/>
          <w:sz w:val="20"/>
          <w:szCs w:val="24"/>
        </w:rPr>
        <w:t xml:space="preserve">2.  </w:t>
      </w:r>
      <w:r>
        <w:rPr>
          <w:rStyle w:val="normal005f005fchar1char1"/>
          <w:rFonts w:ascii="Arial" w:hAnsi="Arial" w:cs="Arial"/>
        </w:rPr>
        <w:t>Lab Safety Procedure SH.CP.AU.gen.0005</w:t>
      </w:r>
    </w:p>
    <w:p w:rsidR="001C0A40" w:rsidRDefault="001C0A40" w:rsidP="001C0A40">
      <w:pPr>
        <w:autoSpaceDE w:val="0"/>
        <w:autoSpaceDN w:val="0"/>
        <w:adjustRightInd w:val="0"/>
        <w:ind w:left="720"/>
        <w:jc w:val="both"/>
        <w:rPr>
          <w:rFonts w:ascii="Arial" w:hAnsi="Arial" w:cs="Arial"/>
          <w:sz w:val="20"/>
          <w:szCs w:val="20"/>
        </w:rPr>
      </w:pPr>
      <w:r>
        <w:rPr>
          <w:rStyle w:val="normal005f005fchar1char1"/>
          <w:rFonts w:ascii="Arial" w:hAnsi="Arial" w:cs="Arial"/>
        </w:rPr>
        <w:t xml:space="preserve">3.  </w:t>
      </w:r>
      <w:r>
        <w:rPr>
          <w:rFonts w:ascii="Arial" w:hAnsi="Arial" w:cs="Arial"/>
          <w:sz w:val="20"/>
          <w:szCs w:val="20"/>
        </w:rPr>
        <w:t>Proficiency Testing Procedure SH.CP.AU.gen.0010</w:t>
      </w:r>
    </w:p>
    <w:p w:rsidR="001C0A40" w:rsidRPr="001C0A40" w:rsidRDefault="001C0A40" w:rsidP="001C0A40">
      <w:pPr>
        <w:autoSpaceDE w:val="0"/>
        <w:autoSpaceDN w:val="0"/>
        <w:adjustRightInd w:val="0"/>
        <w:ind w:left="720"/>
        <w:jc w:val="both"/>
        <w:rPr>
          <w:rFonts w:ascii="Arial" w:hAnsi="Arial" w:cs="Arial"/>
          <w:sz w:val="20"/>
          <w:szCs w:val="20"/>
        </w:rPr>
      </w:pPr>
      <w:r>
        <w:rPr>
          <w:rFonts w:ascii="Arial" w:hAnsi="Arial" w:cs="Arial"/>
          <w:sz w:val="20"/>
          <w:szCs w:val="20"/>
        </w:rPr>
        <w:t>4.  Hamilton Thorne IVOS SOFTWARE GUIDE Version 13.0</w:t>
      </w:r>
    </w:p>
    <w:p w:rsidR="000F0F4F" w:rsidRPr="000F0F4F" w:rsidRDefault="000F0F4F" w:rsidP="000F0F4F">
      <w:pPr>
        <w:autoSpaceDE w:val="0"/>
        <w:autoSpaceDN w:val="0"/>
        <w:adjustRightInd w:val="0"/>
        <w:ind w:left="360"/>
        <w:jc w:val="both"/>
        <w:rPr>
          <w:rFonts w:ascii="Arial" w:hAnsi="Arial" w:cs="Arial"/>
          <w:sz w:val="20"/>
          <w:szCs w:val="20"/>
        </w:rPr>
      </w:pPr>
    </w:p>
    <w:p w:rsidR="000F0F4F" w:rsidRDefault="000F0F4F" w:rsidP="000F0F4F">
      <w:pPr>
        <w:pStyle w:val="ListParagraph"/>
        <w:autoSpaceDE w:val="0"/>
        <w:autoSpaceDN w:val="0"/>
        <w:adjustRightInd w:val="0"/>
        <w:spacing w:after="40"/>
        <w:ind w:left="1080"/>
        <w:contextualSpacing w:val="0"/>
        <w:jc w:val="both"/>
        <w:rPr>
          <w:rFonts w:ascii="Arial" w:hAnsi="Arial" w:cs="Arial"/>
          <w:b/>
          <w:sz w:val="24"/>
          <w:szCs w:val="24"/>
        </w:rPr>
      </w:pPr>
    </w:p>
    <w:sectPr w:rsidR="000F0F4F" w:rsidSect="00AB58A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58" w:rsidRDefault="009B4A58" w:rsidP="003C1F49">
      <w:pPr>
        <w:spacing w:after="0" w:line="240" w:lineRule="auto"/>
      </w:pPr>
      <w:r>
        <w:separator/>
      </w:r>
    </w:p>
  </w:endnote>
  <w:endnote w:type="continuationSeparator" w:id="0">
    <w:p w:rsidR="009B4A58" w:rsidRDefault="009B4A58" w:rsidP="003C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82" w:rsidRDefault="00B02BC5">
    <w:pPr>
      <w:pStyle w:val="Footer"/>
    </w:pPr>
    <w:r>
      <w:t>Department of Pathology &amp; Laboratory Medicine/Hematology and Chemistry Laboratories</w:t>
    </w:r>
    <w:r w:rsidR="00694482">
      <w:ptab w:relativeTo="margin" w:alignment="right" w:leader="none"/>
    </w:r>
    <w:r w:rsidRPr="00B02BC5">
      <w:t xml:space="preserve">Page </w:t>
    </w:r>
    <w:r w:rsidRPr="00B02BC5">
      <w:rPr>
        <w:b/>
      </w:rPr>
      <w:fldChar w:fldCharType="begin"/>
    </w:r>
    <w:r w:rsidRPr="00B02BC5">
      <w:rPr>
        <w:b/>
      </w:rPr>
      <w:instrText xml:space="preserve"> PAGE  \* Arabic  \* MERGEFORMAT </w:instrText>
    </w:r>
    <w:r w:rsidRPr="00B02BC5">
      <w:rPr>
        <w:b/>
      </w:rPr>
      <w:fldChar w:fldCharType="separate"/>
    </w:r>
    <w:r w:rsidR="001B4BF6">
      <w:rPr>
        <w:b/>
        <w:noProof/>
      </w:rPr>
      <w:t>1</w:t>
    </w:r>
    <w:r w:rsidRPr="00B02BC5">
      <w:rPr>
        <w:b/>
      </w:rPr>
      <w:fldChar w:fldCharType="end"/>
    </w:r>
    <w:r w:rsidRPr="00B02BC5">
      <w:t xml:space="preserve"> of </w:t>
    </w:r>
    <w:r w:rsidRPr="00B02BC5">
      <w:rPr>
        <w:b/>
      </w:rPr>
      <w:fldChar w:fldCharType="begin"/>
    </w:r>
    <w:r w:rsidRPr="00B02BC5">
      <w:rPr>
        <w:b/>
      </w:rPr>
      <w:instrText xml:space="preserve"> NUMPAGES  \* Arabic  \* MERGEFORMAT </w:instrText>
    </w:r>
    <w:r w:rsidRPr="00B02BC5">
      <w:rPr>
        <w:b/>
      </w:rPr>
      <w:fldChar w:fldCharType="separate"/>
    </w:r>
    <w:r w:rsidR="001B4BF6">
      <w:rPr>
        <w:b/>
        <w:noProof/>
      </w:rPr>
      <w:t>5</w:t>
    </w:r>
    <w:r w:rsidRPr="00B02BC5">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58" w:rsidRDefault="009B4A58" w:rsidP="003C1F49">
      <w:pPr>
        <w:spacing w:after="0" w:line="240" w:lineRule="auto"/>
      </w:pPr>
      <w:r>
        <w:separator/>
      </w:r>
    </w:p>
  </w:footnote>
  <w:footnote w:type="continuationSeparator" w:id="0">
    <w:p w:rsidR="009B4A58" w:rsidRDefault="009B4A58" w:rsidP="003C1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58" w:rsidRPr="007977D4" w:rsidRDefault="001F5C56" w:rsidP="003C1F49">
    <w:pPr>
      <w:pStyle w:val="Header"/>
      <w:rPr>
        <w:rFonts w:ascii="Arial" w:hAnsi="Arial" w:cs="Arial"/>
        <w:sz w:val="20"/>
      </w:rPr>
    </w:pPr>
    <w:r>
      <w:rPr>
        <w:rFonts w:ascii="Arial" w:hAnsi="Arial" w:cs="Arial"/>
        <w:sz w:val="20"/>
      </w:rPr>
      <w:t>Strong Memorial Hospital</w:t>
    </w:r>
    <w:r w:rsidR="00EC3058" w:rsidRPr="007977D4">
      <w:rPr>
        <w:rFonts w:ascii="Arial" w:hAnsi="Arial" w:cs="Arial"/>
        <w:sz w:val="20"/>
      </w:rPr>
      <w:tab/>
    </w:r>
    <w:r w:rsidR="00EC3058" w:rsidRPr="007977D4">
      <w:rPr>
        <w:rFonts w:ascii="Arial" w:hAnsi="Arial" w:cs="Arial"/>
        <w:sz w:val="20"/>
      </w:rPr>
      <w:tab/>
    </w:r>
    <w:r w:rsidR="0070187B">
      <w:rPr>
        <w:rFonts w:ascii="Arial" w:hAnsi="Arial" w:cs="Arial"/>
        <w:sz w:val="20"/>
      </w:rPr>
      <w:t>SH.CP.AU.</w:t>
    </w:r>
    <w:r w:rsidR="001250C5">
      <w:rPr>
        <w:rFonts w:ascii="Arial" w:hAnsi="Arial" w:cs="Arial"/>
        <w:sz w:val="20"/>
      </w:rPr>
      <w:t>hem</w:t>
    </w:r>
    <w:r w:rsidR="0070187B">
      <w:rPr>
        <w:rFonts w:ascii="Arial" w:hAnsi="Arial" w:cs="Arial"/>
        <w:sz w:val="20"/>
      </w:rPr>
      <w:t>.</w:t>
    </w:r>
    <w:r w:rsidR="003E4977">
      <w:rPr>
        <w:rFonts w:ascii="Arial" w:hAnsi="Arial" w:cs="Arial"/>
        <w:sz w:val="20"/>
      </w:rPr>
      <w:t>0130</w:t>
    </w:r>
    <w:r w:rsidR="0070187B">
      <w:rPr>
        <w:rFonts w:ascii="Arial" w:hAnsi="Arial" w:cs="Arial"/>
        <w:sz w:val="20"/>
      </w:rPr>
      <w:t>.0001</w:t>
    </w:r>
  </w:p>
  <w:p w:rsidR="00EC3058" w:rsidRPr="007977D4" w:rsidRDefault="001F5C56" w:rsidP="003C1F49">
    <w:pPr>
      <w:pStyle w:val="Header"/>
      <w:rPr>
        <w:rFonts w:ascii="Arial" w:hAnsi="Arial" w:cs="Arial"/>
        <w:sz w:val="20"/>
      </w:rPr>
    </w:pPr>
    <w:r>
      <w:rPr>
        <w:rFonts w:ascii="Arial" w:hAnsi="Arial" w:cs="Arial"/>
        <w:sz w:val="20"/>
      </w:rPr>
      <w:t>University of Rochester Medical Center</w:t>
    </w:r>
    <w:r w:rsidR="00EC3058" w:rsidRPr="007977D4">
      <w:rPr>
        <w:rFonts w:ascii="Arial" w:hAnsi="Arial" w:cs="Arial"/>
        <w:sz w:val="20"/>
      </w:rPr>
      <w:tab/>
    </w:r>
    <w:r w:rsidR="00EC3058" w:rsidRPr="007977D4">
      <w:rPr>
        <w:rFonts w:ascii="Arial" w:hAnsi="Arial" w:cs="Arial"/>
        <w:sz w:val="20"/>
      </w:rPr>
      <w:tab/>
    </w:r>
    <w:r w:rsidR="001250C5">
      <w:rPr>
        <w:rFonts w:ascii="Arial" w:hAnsi="Arial" w:cs="Arial"/>
        <w:sz w:val="20"/>
        <w:szCs w:val="24"/>
      </w:rPr>
      <w:t>IVOS Gate Adjustment Procedure</w:t>
    </w:r>
  </w:p>
  <w:p w:rsidR="0070187B" w:rsidRDefault="0070187B">
    <w:pPr>
      <w:pStyle w:val="Header"/>
      <w:rPr>
        <w:rFonts w:ascii="Arial" w:hAnsi="Arial" w:cs="Arial"/>
        <w:sz w:val="20"/>
      </w:rPr>
    </w:pPr>
    <w:r>
      <w:rPr>
        <w:rFonts w:ascii="Arial" w:hAnsi="Arial" w:cs="Arial"/>
        <w:sz w:val="20"/>
      </w:rPr>
      <w:t>601 Elmwood Avenue</w:t>
    </w:r>
  </w:p>
  <w:p w:rsidR="00EC3058" w:rsidRPr="003C1F49" w:rsidRDefault="0070187B">
    <w:pPr>
      <w:pStyle w:val="Header"/>
      <w:rPr>
        <w:rFonts w:ascii="Times New Roman" w:hAnsi="Times New Roman"/>
        <w:sz w:val="20"/>
      </w:rPr>
    </w:pPr>
    <w:r>
      <w:rPr>
        <w:rFonts w:ascii="Arial" w:hAnsi="Arial" w:cs="Arial"/>
        <w:sz w:val="20"/>
      </w:rPr>
      <w:t>Rochester, New York, 14642</w:t>
    </w:r>
    <w:r w:rsidR="00EC3058" w:rsidRPr="007977D4">
      <w:rPr>
        <w:rFonts w:ascii="Arial" w:hAnsi="Arial" w:cs="Arial"/>
        <w:sz w:val="20"/>
      </w:rPr>
      <w:tab/>
    </w:r>
    <w:r w:rsidR="00EC3058" w:rsidRPr="007977D4">
      <w:rPr>
        <w:rFonts w:ascii="Arial" w:hAnsi="Arial" w:cs="Arial"/>
        <w:sz w:val="20"/>
      </w:rPr>
      <w:tab/>
    </w:r>
  </w:p>
  <w:p w:rsidR="00EC3058" w:rsidRDefault="00EC3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A02"/>
    <w:multiLevelType w:val="hybridMultilevel"/>
    <w:tmpl w:val="17CAF4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567EA"/>
    <w:multiLevelType w:val="hybridMultilevel"/>
    <w:tmpl w:val="D2FCB464"/>
    <w:lvl w:ilvl="0" w:tplc="19FC438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2C20A6"/>
    <w:multiLevelType w:val="hybridMultilevel"/>
    <w:tmpl w:val="E0C6BC92"/>
    <w:lvl w:ilvl="0" w:tplc="A26C88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AF1BE3"/>
    <w:multiLevelType w:val="hybridMultilevel"/>
    <w:tmpl w:val="0708317E"/>
    <w:lvl w:ilvl="0" w:tplc="5DD4F4D8">
      <w:start w:val="1"/>
      <w:numFmt w:val="bullet"/>
      <w:lvlText w:val=""/>
      <w:lvlJc w:val="left"/>
      <w:pPr>
        <w:tabs>
          <w:tab w:val="num" w:pos="360"/>
        </w:tabs>
        <w:ind w:left="360" w:hanging="360"/>
      </w:pPr>
      <w:rPr>
        <w:rFonts w:ascii="Webdings" w:hAnsi="Webdings"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C56396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5">
    <w:nsid w:val="1D3B1D0D"/>
    <w:multiLevelType w:val="hybridMultilevel"/>
    <w:tmpl w:val="35F08A00"/>
    <w:lvl w:ilvl="0" w:tplc="BBCCF278">
      <w:start w:val="1"/>
      <w:numFmt w:val="upperRoman"/>
      <w:lvlText w:val="%1."/>
      <w:lvlJc w:val="left"/>
      <w:pPr>
        <w:ind w:left="1080" w:hanging="720"/>
      </w:pPr>
      <w:rPr>
        <w:rFonts w:cs="Times New Roman" w:hint="default"/>
        <w:b/>
      </w:rPr>
    </w:lvl>
    <w:lvl w:ilvl="1" w:tplc="7A4ADEB8">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8F304A"/>
    <w:multiLevelType w:val="multilevel"/>
    <w:tmpl w:val="F594D2B6"/>
    <w:lvl w:ilvl="0">
      <w:start w:val="1"/>
      <w:numFmt w:val="upperRoman"/>
      <w:lvlText w:val="%1."/>
      <w:lvlJc w:val="left"/>
      <w:pPr>
        <w:ind w:left="1080" w:hanging="72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20A62C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F84E23"/>
    <w:multiLevelType w:val="hybridMultilevel"/>
    <w:tmpl w:val="16A05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84872"/>
    <w:multiLevelType w:val="hybridMultilevel"/>
    <w:tmpl w:val="64FA4576"/>
    <w:lvl w:ilvl="0" w:tplc="5DD4F4D8">
      <w:start w:val="1"/>
      <w:numFmt w:val="bullet"/>
      <w:lvlText w:val=""/>
      <w:lvlJc w:val="left"/>
      <w:pPr>
        <w:tabs>
          <w:tab w:val="num" w:pos="360"/>
        </w:tabs>
        <w:ind w:left="360" w:hanging="360"/>
      </w:pPr>
      <w:rPr>
        <w:rFonts w:ascii="Webdings" w:hAnsi="Webdings"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8000B">
      <w:start w:val="1"/>
      <w:numFmt w:val="bullet"/>
      <w:lvlText w:val=""/>
      <w:lvlJc w:val="left"/>
      <w:pPr>
        <w:tabs>
          <w:tab w:val="num" w:pos="1440"/>
        </w:tabs>
        <w:ind w:left="1440" w:hanging="360"/>
      </w:pPr>
      <w:rPr>
        <w:rFonts w:ascii="Wingdings" w:hAnsi="Wingdings"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28741F44"/>
    <w:multiLevelType w:val="hybridMultilevel"/>
    <w:tmpl w:val="706C4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263864"/>
    <w:multiLevelType w:val="hybridMultilevel"/>
    <w:tmpl w:val="146CFA7C"/>
    <w:lvl w:ilvl="0" w:tplc="443AE9E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14D1D4E"/>
    <w:multiLevelType w:val="hybridMultilevel"/>
    <w:tmpl w:val="0356472A"/>
    <w:lvl w:ilvl="0" w:tplc="5DD4F4D8">
      <w:start w:val="1"/>
      <w:numFmt w:val="bullet"/>
      <w:lvlText w:val=""/>
      <w:lvlJc w:val="left"/>
      <w:pPr>
        <w:tabs>
          <w:tab w:val="num" w:pos="360"/>
        </w:tabs>
        <w:ind w:left="360" w:hanging="360"/>
      </w:pPr>
      <w:rPr>
        <w:rFonts w:ascii="Webdings" w:hAnsi="Webdings" w:hint="default"/>
        <w:sz w:val="20"/>
      </w:rPr>
    </w:lvl>
    <w:lvl w:ilvl="1" w:tplc="EC504E74">
      <w:start w:val="1"/>
      <w:numFmt w:val="bullet"/>
      <w:lvlText w:val="■"/>
      <w:lvlJc w:val="left"/>
      <w:pPr>
        <w:tabs>
          <w:tab w:val="num" w:pos="-720"/>
        </w:tabs>
        <w:ind w:left="-720" w:hanging="360"/>
      </w:pPr>
      <w:rPr>
        <w:rFonts w:ascii="Arial" w:hAnsi="Arial" w:hint="default"/>
        <w:color w:val="auto"/>
        <w:sz w:val="24"/>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164769C"/>
    <w:multiLevelType w:val="hybridMultilevel"/>
    <w:tmpl w:val="44DE6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1C5C95"/>
    <w:multiLevelType w:val="hybridMultilevel"/>
    <w:tmpl w:val="2DF46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BA1527"/>
    <w:multiLevelType w:val="hybridMultilevel"/>
    <w:tmpl w:val="FBA6D45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nsid w:val="40B811F0"/>
    <w:multiLevelType w:val="hybridMultilevel"/>
    <w:tmpl w:val="9FB68A80"/>
    <w:lvl w:ilvl="0" w:tplc="E4D6AC8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700C1E"/>
    <w:multiLevelType w:val="hybridMultilevel"/>
    <w:tmpl w:val="30404D4C"/>
    <w:lvl w:ilvl="0" w:tplc="5DD4F4D8">
      <w:start w:val="1"/>
      <w:numFmt w:val="bullet"/>
      <w:lvlText w:val=""/>
      <w:lvlJc w:val="left"/>
      <w:pPr>
        <w:tabs>
          <w:tab w:val="num" w:pos="360"/>
        </w:tabs>
        <w:ind w:left="360" w:hanging="360"/>
      </w:pPr>
      <w:rPr>
        <w:rFonts w:ascii="Webdings" w:hAnsi="Webdings"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3653E82"/>
    <w:multiLevelType w:val="hybridMultilevel"/>
    <w:tmpl w:val="F964FFAC"/>
    <w:lvl w:ilvl="0" w:tplc="2A2E8D02">
      <w:start w:val="1"/>
      <w:numFmt w:val="decimal"/>
      <w:lvlText w:val="%1."/>
      <w:lvlJc w:val="left"/>
      <w:pPr>
        <w:ind w:left="153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03FC0"/>
    <w:multiLevelType w:val="hybridMultilevel"/>
    <w:tmpl w:val="E8048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505617"/>
    <w:multiLevelType w:val="hybridMultilevel"/>
    <w:tmpl w:val="CB60B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A04552"/>
    <w:multiLevelType w:val="hybridMultilevel"/>
    <w:tmpl w:val="43FC907C"/>
    <w:lvl w:ilvl="0" w:tplc="D842D7A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C396CD6"/>
    <w:multiLevelType w:val="hybridMultilevel"/>
    <w:tmpl w:val="5854F990"/>
    <w:lvl w:ilvl="0" w:tplc="95C87DC2">
      <w:start w:val="1"/>
      <w:numFmt w:val="decimal"/>
      <w:lvlText w:val="%1."/>
      <w:lvlJc w:val="left"/>
      <w:pPr>
        <w:ind w:left="81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0EB1914"/>
    <w:multiLevelType w:val="hybridMultilevel"/>
    <w:tmpl w:val="B6DA38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1B3113"/>
    <w:multiLevelType w:val="hybridMultilevel"/>
    <w:tmpl w:val="B928C1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432C0F"/>
    <w:multiLevelType w:val="hybridMultilevel"/>
    <w:tmpl w:val="CFA80E6C"/>
    <w:lvl w:ilvl="0" w:tplc="5DD4F4D8">
      <w:start w:val="1"/>
      <w:numFmt w:val="bullet"/>
      <w:lvlText w:val=""/>
      <w:lvlJc w:val="left"/>
      <w:pPr>
        <w:tabs>
          <w:tab w:val="num" w:pos="360"/>
        </w:tabs>
        <w:ind w:left="360" w:hanging="360"/>
      </w:pPr>
      <w:rPr>
        <w:rFonts w:ascii="Webdings" w:hAnsi="Webdings" w:hint="default"/>
        <w:sz w:val="20"/>
      </w:rPr>
    </w:lvl>
    <w:lvl w:ilvl="1" w:tplc="EC504E74">
      <w:start w:val="1"/>
      <w:numFmt w:val="bullet"/>
      <w:lvlText w:val="■"/>
      <w:lvlJc w:val="left"/>
      <w:pPr>
        <w:tabs>
          <w:tab w:val="num" w:pos="-720"/>
        </w:tabs>
        <w:ind w:left="-720" w:hanging="360"/>
      </w:pPr>
      <w:rPr>
        <w:rFonts w:ascii="Arial" w:hAnsi="Arial" w:hint="default"/>
        <w:color w:val="auto"/>
        <w:sz w:val="24"/>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51AA28DE"/>
    <w:multiLevelType w:val="hybridMultilevel"/>
    <w:tmpl w:val="43FC907C"/>
    <w:lvl w:ilvl="0" w:tplc="D842D7A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53CA42F3"/>
    <w:multiLevelType w:val="multilevel"/>
    <w:tmpl w:val="6218B8F0"/>
    <w:lvl w:ilvl="0">
      <w:start w:val="1"/>
      <w:numFmt w:val="upperRoman"/>
      <w:pStyle w:val="First-OrderHeading"/>
      <w:lvlText w:val="%1."/>
      <w:lvlJc w:val="left"/>
      <w:pPr>
        <w:tabs>
          <w:tab w:val="num" w:pos="720"/>
        </w:tabs>
        <w:ind w:left="720" w:hanging="720"/>
      </w:pPr>
      <w:rPr>
        <w:rFonts w:cs="Times New Roman"/>
        <w:b/>
        <w:i w:val="0"/>
      </w:rPr>
    </w:lvl>
    <w:lvl w:ilvl="1">
      <w:start w:val="1"/>
      <w:numFmt w:val="upperLetter"/>
      <w:pStyle w:val="Second-OrderHeading"/>
      <w:lvlText w:val="%2."/>
      <w:lvlJc w:val="left"/>
      <w:pPr>
        <w:tabs>
          <w:tab w:val="num" w:pos="0"/>
        </w:tabs>
        <w:ind w:left="1440" w:hanging="720"/>
      </w:pPr>
      <w:rPr>
        <w:rFonts w:ascii="Times New Roman" w:hAnsi="Times New Roman" w:cs="Times New Roman" w:hint="default"/>
        <w:b w:val="0"/>
        <w:i w:val="0"/>
        <w:sz w:val="24"/>
      </w:rPr>
    </w:lvl>
    <w:lvl w:ilvl="2">
      <w:start w:val="1"/>
      <w:numFmt w:val="decimal"/>
      <w:pStyle w:val="Third-OrderHeading"/>
      <w:lvlText w:val="%3."/>
      <w:lvlJc w:val="left"/>
      <w:pPr>
        <w:tabs>
          <w:tab w:val="num" w:pos="0"/>
        </w:tabs>
        <w:ind w:left="2160" w:hanging="720"/>
      </w:pPr>
      <w:rPr>
        <w:rFonts w:cs="Times New Roman"/>
      </w:rPr>
    </w:lvl>
    <w:lvl w:ilvl="3">
      <w:start w:val="1"/>
      <w:numFmt w:val="lowerLetter"/>
      <w:pStyle w:val="Fourth-OrderHeading"/>
      <w:lvlText w:val="%4."/>
      <w:lvlJc w:val="left"/>
      <w:pPr>
        <w:tabs>
          <w:tab w:val="num" w:pos="0"/>
        </w:tabs>
        <w:ind w:left="2880" w:hanging="720"/>
      </w:pPr>
      <w:rPr>
        <w:rFonts w:cs="Times New Roman"/>
        <w:b w:val="0"/>
      </w:rPr>
    </w:lvl>
    <w:lvl w:ilvl="4">
      <w:start w:val="1"/>
      <w:numFmt w:val="decimal"/>
      <w:pStyle w:val="Fifth-OrderHeading"/>
      <w:lvlText w:val="(%5)"/>
      <w:lvlJc w:val="left"/>
      <w:pPr>
        <w:tabs>
          <w:tab w:val="num" w:pos="0"/>
        </w:tabs>
        <w:ind w:left="3600" w:hanging="720"/>
      </w:pPr>
      <w:rPr>
        <w:rFonts w:cs="Times New Roman"/>
      </w:rPr>
    </w:lvl>
    <w:lvl w:ilvl="5">
      <w:start w:val="1"/>
      <w:numFmt w:val="lowerLetter"/>
      <w:pStyle w:val="Sixth-OrderHeading"/>
      <w:lvlText w:val="(%6)"/>
      <w:lvlJc w:val="left"/>
      <w:pPr>
        <w:tabs>
          <w:tab w:val="num" w:pos="0"/>
        </w:tabs>
        <w:ind w:left="4320" w:hanging="720"/>
      </w:pPr>
      <w:rPr>
        <w:rFonts w:cs="Times New Roman"/>
      </w:rPr>
    </w:lvl>
    <w:lvl w:ilvl="6">
      <w:start w:val="1"/>
      <w:numFmt w:val="lowerRoman"/>
      <w:lvlText w:val="(%7)"/>
      <w:lvlJc w:val="left"/>
      <w:pPr>
        <w:tabs>
          <w:tab w:val="num" w:pos="0"/>
        </w:tabs>
        <w:ind w:left="5040" w:hanging="720"/>
      </w:pPr>
      <w:rPr>
        <w:rFonts w:cs="Times New Roman"/>
      </w:rPr>
    </w:lvl>
    <w:lvl w:ilvl="7">
      <w:start w:val="1"/>
      <w:numFmt w:val="lowerLetter"/>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9">
    <w:nsid w:val="5CE1606B"/>
    <w:multiLevelType w:val="multilevel"/>
    <w:tmpl w:val="8F948938"/>
    <w:lvl w:ilvl="0">
      <w:start w:val="1"/>
      <w:numFmt w:val="upperLetter"/>
      <w:lvlText w:val="%1"/>
      <w:lvlJc w:val="left"/>
      <w:pPr>
        <w:ind w:left="360" w:hanging="360"/>
      </w:pPr>
      <w:rPr>
        <w:rFonts w:ascii="Arial" w:hAnsi="Arial" w:hint="default"/>
        <w:b w:val="0"/>
        <w:i w:val="0"/>
        <w:sz w:val="20"/>
      </w:rPr>
    </w:lvl>
    <w:lvl w:ilvl="1">
      <w:start w:val="1"/>
      <w:numFmt w:val="decimal"/>
      <w:lvlText w:val="%2"/>
      <w:lvlJc w:val="left"/>
      <w:pPr>
        <w:ind w:left="720" w:hanging="360"/>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08E776A"/>
    <w:multiLevelType w:val="multilevel"/>
    <w:tmpl w:val="8F948938"/>
    <w:lvl w:ilvl="0">
      <w:start w:val="1"/>
      <w:numFmt w:val="upperLetter"/>
      <w:lvlText w:val="%1"/>
      <w:lvlJc w:val="left"/>
      <w:pPr>
        <w:ind w:left="360" w:hanging="360"/>
      </w:pPr>
      <w:rPr>
        <w:rFonts w:ascii="Arial" w:hAnsi="Arial" w:hint="default"/>
        <w:b w:val="0"/>
        <w:i w:val="0"/>
        <w:sz w:val="20"/>
      </w:rPr>
    </w:lvl>
    <w:lvl w:ilvl="1">
      <w:start w:val="1"/>
      <w:numFmt w:val="decimal"/>
      <w:lvlText w:val="%2"/>
      <w:lvlJc w:val="left"/>
      <w:pPr>
        <w:ind w:left="720" w:hanging="360"/>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18731CB"/>
    <w:multiLevelType w:val="hybridMultilevel"/>
    <w:tmpl w:val="EA0C5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255940"/>
    <w:multiLevelType w:val="hybridMultilevel"/>
    <w:tmpl w:val="64FA4576"/>
    <w:lvl w:ilvl="0" w:tplc="5DD4F4D8">
      <w:start w:val="1"/>
      <w:numFmt w:val="bullet"/>
      <w:lvlText w:val=""/>
      <w:lvlJc w:val="left"/>
      <w:pPr>
        <w:tabs>
          <w:tab w:val="num" w:pos="360"/>
        </w:tabs>
        <w:ind w:left="360" w:hanging="360"/>
      </w:pPr>
      <w:rPr>
        <w:rFonts w:ascii="Webdings" w:hAnsi="Webdings"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6406747B"/>
    <w:multiLevelType w:val="hybridMultilevel"/>
    <w:tmpl w:val="17BCE9BA"/>
    <w:lvl w:ilvl="0" w:tplc="443AE9E6">
      <w:start w:val="1"/>
      <w:numFmt w:val="decimal"/>
      <w:lvlText w:val="%1."/>
      <w:lvlJc w:val="left"/>
      <w:pPr>
        <w:tabs>
          <w:tab w:val="num" w:pos="360"/>
        </w:tabs>
        <w:ind w:left="360" w:hanging="360"/>
      </w:pPr>
      <w:rPr>
        <w:rFonts w:cs="Times New Roman"/>
        <w:b/>
      </w:rPr>
    </w:lvl>
    <w:lvl w:ilvl="1" w:tplc="0409000F">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649905F4"/>
    <w:multiLevelType w:val="hybridMultilevel"/>
    <w:tmpl w:val="18AA9D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D952944"/>
    <w:multiLevelType w:val="hybridMultilevel"/>
    <w:tmpl w:val="47609FAC"/>
    <w:lvl w:ilvl="0" w:tplc="F35E18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A57AC8"/>
    <w:multiLevelType w:val="multilevel"/>
    <w:tmpl w:val="7B0876B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D0D26C0"/>
    <w:multiLevelType w:val="hybridMultilevel"/>
    <w:tmpl w:val="2968E79C"/>
    <w:lvl w:ilvl="0" w:tplc="4A8A1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3"/>
  </w:num>
  <w:num w:numId="16">
    <w:abstractNumId w:val="12"/>
  </w:num>
  <w:num w:numId="17">
    <w:abstractNumId w:val="4"/>
  </w:num>
  <w:num w:numId="18">
    <w:abstractNumId w:val="5"/>
  </w:num>
  <w:num w:numId="19">
    <w:abstractNumId w:val="1"/>
  </w:num>
  <w:num w:numId="20">
    <w:abstractNumId w:val="0"/>
  </w:num>
  <w:num w:numId="21">
    <w:abstractNumId w:val="34"/>
  </w:num>
  <w:num w:numId="22">
    <w:abstractNumId w:val="23"/>
  </w:num>
  <w:num w:numId="23">
    <w:abstractNumId w:val="15"/>
  </w:num>
  <w:num w:numId="24">
    <w:abstractNumId w:val="20"/>
  </w:num>
  <w:num w:numId="25">
    <w:abstractNumId w:val="24"/>
  </w:num>
  <w:num w:numId="26">
    <w:abstractNumId w:val="14"/>
  </w:num>
  <w:num w:numId="27">
    <w:abstractNumId w:val="25"/>
  </w:num>
  <w:num w:numId="28">
    <w:abstractNumId w:val="31"/>
  </w:num>
  <w:num w:numId="29">
    <w:abstractNumId w:val="11"/>
  </w:num>
  <w:num w:numId="30">
    <w:abstractNumId w:val="19"/>
  </w:num>
  <w:num w:numId="31">
    <w:abstractNumId w:val="36"/>
  </w:num>
  <w:num w:numId="32">
    <w:abstractNumId w:val="7"/>
  </w:num>
  <w:num w:numId="33">
    <w:abstractNumId w:val="30"/>
  </w:num>
  <w:num w:numId="34">
    <w:abstractNumId w:val="29"/>
  </w:num>
  <w:num w:numId="35">
    <w:abstractNumId w:val="37"/>
  </w:num>
  <w:num w:numId="36">
    <w:abstractNumId w:val="35"/>
  </w:num>
  <w:num w:numId="37">
    <w:abstractNumId w:val="6"/>
  </w:num>
  <w:num w:numId="38">
    <w:abstractNumId w:val="21"/>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56"/>
    <w:rsid w:val="0000000D"/>
    <w:rsid w:val="0001788F"/>
    <w:rsid w:val="00017BD5"/>
    <w:rsid w:val="00041F70"/>
    <w:rsid w:val="0007420B"/>
    <w:rsid w:val="00075A8F"/>
    <w:rsid w:val="00086C77"/>
    <w:rsid w:val="000943E9"/>
    <w:rsid w:val="000A5F43"/>
    <w:rsid w:val="000B43BB"/>
    <w:rsid w:val="000C0A40"/>
    <w:rsid w:val="000F0F4F"/>
    <w:rsid w:val="00104FF4"/>
    <w:rsid w:val="001146BD"/>
    <w:rsid w:val="001250C5"/>
    <w:rsid w:val="00137E5E"/>
    <w:rsid w:val="001559B4"/>
    <w:rsid w:val="00156D51"/>
    <w:rsid w:val="00156DF1"/>
    <w:rsid w:val="00181D21"/>
    <w:rsid w:val="001941F2"/>
    <w:rsid w:val="001A0B24"/>
    <w:rsid w:val="001B1819"/>
    <w:rsid w:val="001B4BF6"/>
    <w:rsid w:val="001C0A40"/>
    <w:rsid w:val="001D1526"/>
    <w:rsid w:val="001F5C56"/>
    <w:rsid w:val="00262B57"/>
    <w:rsid w:val="00283C1E"/>
    <w:rsid w:val="002A6A21"/>
    <w:rsid w:val="002B1B4B"/>
    <w:rsid w:val="002B43F2"/>
    <w:rsid w:val="002F4D48"/>
    <w:rsid w:val="003217A2"/>
    <w:rsid w:val="00331B67"/>
    <w:rsid w:val="00331F58"/>
    <w:rsid w:val="00332E32"/>
    <w:rsid w:val="003502A4"/>
    <w:rsid w:val="00354641"/>
    <w:rsid w:val="003559A2"/>
    <w:rsid w:val="00363C28"/>
    <w:rsid w:val="003871F7"/>
    <w:rsid w:val="00394D55"/>
    <w:rsid w:val="003B425E"/>
    <w:rsid w:val="003C1F49"/>
    <w:rsid w:val="003E1BF8"/>
    <w:rsid w:val="003E4977"/>
    <w:rsid w:val="00401671"/>
    <w:rsid w:val="00412118"/>
    <w:rsid w:val="00442C5A"/>
    <w:rsid w:val="004445D6"/>
    <w:rsid w:val="00482541"/>
    <w:rsid w:val="004F3FBE"/>
    <w:rsid w:val="004F5687"/>
    <w:rsid w:val="00503023"/>
    <w:rsid w:val="00504633"/>
    <w:rsid w:val="00542BE5"/>
    <w:rsid w:val="0054481E"/>
    <w:rsid w:val="00547E03"/>
    <w:rsid w:val="005626FB"/>
    <w:rsid w:val="0056722F"/>
    <w:rsid w:val="005731B4"/>
    <w:rsid w:val="005A1CB6"/>
    <w:rsid w:val="005B6B8E"/>
    <w:rsid w:val="005D0F8F"/>
    <w:rsid w:val="005D55CF"/>
    <w:rsid w:val="00640702"/>
    <w:rsid w:val="00642428"/>
    <w:rsid w:val="00650D89"/>
    <w:rsid w:val="00653686"/>
    <w:rsid w:val="006728E2"/>
    <w:rsid w:val="0067305F"/>
    <w:rsid w:val="00675C01"/>
    <w:rsid w:val="006811AE"/>
    <w:rsid w:val="0069190F"/>
    <w:rsid w:val="00694482"/>
    <w:rsid w:val="006B125D"/>
    <w:rsid w:val="006B602E"/>
    <w:rsid w:val="006E52E4"/>
    <w:rsid w:val="006F46FB"/>
    <w:rsid w:val="0070187B"/>
    <w:rsid w:val="00702343"/>
    <w:rsid w:val="00713B4D"/>
    <w:rsid w:val="00715DD8"/>
    <w:rsid w:val="00732C57"/>
    <w:rsid w:val="007335DA"/>
    <w:rsid w:val="00770B56"/>
    <w:rsid w:val="00773570"/>
    <w:rsid w:val="00782BD8"/>
    <w:rsid w:val="007977D4"/>
    <w:rsid w:val="007C34E0"/>
    <w:rsid w:val="007F502E"/>
    <w:rsid w:val="007F7CF1"/>
    <w:rsid w:val="00803494"/>
    <w:rsid w:val="008034BE"/>
    <w:rsid w:val="0083432E"/>
    <w:rsid w:val="0085527F"/>
    <w:rsid w:val="00871380"/>
    <w:rsid w:val="008778C2"/>
    <w:rsid w:val="008C47DB"/>
    <w:rsid w:val="008C6407"/>
    <w:rsid w:val="00902FEF"/>
    <w:rsid w:val="00910F2C"/>
    <w:rsid w:val="00943DB8"/>
    <w:rsid w:val="00961B49"/>
    <w:rsid w:val="00967B40"/>
    <w:rsid w:val="00985B99"/>
    <w:rsid w:val="009B3937"/>
    <w:rsid w:val="009B4A58"/>
    <w:rsid w:val="009E023B"/>
    <w:rsid w:val="009E5100"/>
    <w:rsid w:val="009E6333"/>
    <w:rsid w:val="009F1661"/>
    <w:rsid w:val="009F657A"/>
    <w:rsid w:val="00A140DF"/>
    <w:rsid w:val="00A30014"/>
    <w:rsid w:val="00A423BE"/>
    <w:rsid w:val="00A52650"/>
    <w:rsid w:val="00A65ECD"/>
    <w:rsid w:val="00A7563F"/>
    <w:rsid w:val="00AA279B"/>
    <w:rsid w:val="00AA4192"/>
    <w:rsid w:val="00AB4C6F"/>
    <w:rsid w:val="00AB58A9"/>
    <w:rsid w:val="00AC39AB"/>
    <w:rsid w:val="00AC3B2C"/>
    <w:rsid w:val="00B02BC5"/>
    <w:rsid w:val="00B10F97"/>
    <w:rsid w:val="00B5151B"/>
    <w:rsid w:val="00B6195F"/>
    <w:rsid w:val="00B8209F"/>
    <w:rsid w:val="00B95470"/>
    <w:rsid w:val="00BB669F"/>
    <w:rsid w:val="00BF60DF"/>
    <w:rsid w:val="00C045AA"/>
    <w:rsid w:val="00C324B6"/>
    <w:rsid w:val="00C76E66"/>
    <w:rsid w:val="00C82354"/>
    <w:rsid w:val="00C82C3A"/>
    <w:rsid w:val="00CE5A1C"/>
    <w:rsid w:val="00D1134C"/>
    <w:rsid w:val="00D139CA"/>
    <w:rsid w:val="00D311FC"/>
    <w:rsid w:val="00D3534B"/>
    <w:rsid w:val="00D37D1D"/>
    <w:rsid w:val="00D41961"/>
    <w:rsid w:val="00D66B5E"/>
    <w:rsid w:val="00D73676"/>
    <w:rsid w:val="00D801D6"/>
    <w:rsid w:val="00D87BB9"/>
    <w:rsid w:val="00D9322F"/>
    <w:rsid w:val="00D95FD7"/>
    <w:rsid w:val="00D9639B"/>
    <w:rsid w:val="00DB39A6"/>
    <w:rsid w:val="00DB7EB7"/>
    <w:rsid w:val="00DD4194"/>
    <w:rsid w:val="00DE3D19"/>
    <w:rsid w:val="00E1092A"/>
    <w:rsid w:val="00E174AC"/>
    <w:rsid w:val="00E40396"/>
    <w:rsid w:val="00E626DC"/>
    <w:rsid w:val="00E85CAC"/>
    <w:rsid w:val="00EA5E65"/>
    <w:rsid w:val="00EC3058"/>
    <w:rsid w:val="00EC4876"/>
    <w:rsid w:val="00ED084D"/>
    <w:rsid w:val="00EF412B"/>
    <w:rsid w:val="00EF5A13"/>
    <w:rsid w:val="00F16072"/>
    <w:rsid w:val="00F2527B"/>
    <w:rsid w:val="00F5253C"/>
    <w:rsid w:val="00F55880"/>
    <w:rsid w:val="00FC0353"/>
    <w:rsid w:val="00FC2F5E"/>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58A9"/>
    <w:pPr>
      <w:spacing w:after="200" w:line="276" w:lineRule="auto"/>
    </w:pPr>
    <w:rPr>
      <w:sz w:val="22"/>
      <w:szCs w:val="22"/>
    </w:rPr>
  </w:style>
  <w:style w:type="paragraph" w:styleId="Heading1">
    <w:name w:val="heading 1"/>
    <w:basedOn w:val="Normal"/>
    <w:next w:val="Normal"/>
    <w:link w:val="Heading1Char"/>
    <w:uiPriority w:val="99"/>
    <w:qFormat/>
    <w:rsid w:val="00770B56"/>
    <w:pPr>
      <w:keepNext/>
      <w:numPr>
        <w:numId w:val="17"/>
      </w:numPr>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770B56"/>
    <w:pPr>
      <w:keepNext/>
      <w:numPr>
        <w:ilvl w:val="1"/>
        <w:numId w:val="17"/>
      </w:numPr>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4F3FBE"/>
    <w:pPr>
      <w:keepNext/>
      <w:keepLines/>
      <w:numPr>
        <w:ilvl w:val="2"/>
        <w:numId w:val="17"/>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70B56"/>
    <w:pPr>
      <w:keepNext/>
      <w:numPr>
        <w:ilvl w:val="3"/>
        <w:numId w:val="17"/>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9"/>
    <w:qFormat/>
    <w:rsid w:val="004F3FBE"/>
    <w:pPr>
      <w:keepNext/>
      <w:keepLines/>
      <w:numPr>
        <w:ilvl w:val="4"/>
        <w:numId w:val="1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4F3FBE"/>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4F3FBE"/>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4F3FBE"/>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F3FBE"/>
    <w:pPr>
      <w:keepNext/>
      <w:keepLines/>
      <w:numPr>
        <w:ilvl w:val="8"/>
        <w:numId w:val="1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B56"/>
    <w:rPr>
      <w:rFonts w:ascii="Times New Roman" w:hAnsi="Times New Roman" w:cs="Times New Roman"/>
      <w:b/>
      <w:bCs/>
      <w:sz w:val="24"/>
      <w:szCs w:val="24"/>
    </w:rPr>
  </w:style>
  <w:style w:type="character" w:customStyle="1" w:styleId="Heading2Char">
    <w:name w:val="Heading 2 Char"/>
    <w:link w:val="Heading2"/>
    <w:uiPriority w:val="99"/>
    <w:locked/>
    <w:rsid w:val="00770B56"/>
    <w:rPr>
      <w:rFonts w:ascii="Cambria" w:hAnsi="Cambria" w:cs="Times New Roman"/>
      <w:b/>
      <w:bCs/>
      <w:i/>
      <w:iCs/>
      <w:sz w:val="28"/>
      <w:szCs w:val="28"/>
    </w:rPr>
  </w:style>
  <w:style w:type="character" w:customStyle="1" w:styleId="Heading3Char">
    <w:name w:val="Heading 3 Char"/>
    <w:link w:val="Heading3"/>
    <w:uiPriority w:val="99"/>
    <w:semiHidden/>
    <w:locked/>
    <w:rsid w:val="004F3FBE"/>
    <w:rPr>
      <w:rFonts w:ascii="Cambria" w:hAnsi="Cambria" w:cs="Times New Roman"/>
      <w:b/>
      <w:bCs/>
      <w:color w:val="4F81BD"/>
    </w:rPr>
  </w:style>
  <w:style w:type="character" w:customStyle="1" w:styleId="Heading4Char">
    <w:name w:val="Heading 4 Char"/>
    <w:link w:val="Heading4"/>
    <w:uiPriority w:val="99"/>
    <w:locked/>
    <w:rsid w:val="00770B56"/>
    <w:rPr>
      <w:rFonts w:ascii="Calibri" w:hAnsi="Calibri" w:cs="Times New Roman"/>
      <w:b/>
      <w:bCs/>
      <w:sz w:val="28"/>
      <w:szCs w:val="28"/>
    </w:rPr>
  </w:style>
  <w:style w:type="character" w:customStyle="1" w:styleId="Heading5Char">
    <w:name w:val="Heading 5 Char"/>
    <w:link w:val="Heading5"/>
    <w:uiPriority w:val="99"/>
    <w:semiHidden/>
    <w:locked/>
    <w:rsid w:val="004F3FBE"/>
    <w:rPr>
      <w:rFonts w:ascii="Cambria" w:hAnsi="Cambria" w:cs="Times New Roman"/>
      <w:color w:val="243F60"/>
    </w:rPr>
  </w:style>
  <w:style w:type="character" w:customStyle="1" w:styleId="Heading6Char">
    <w:name w:val="Heading 6 Char"/>
    <w:link w:val="Heading6"/>
    <w:uiPriority w:val="99"/>
    <w:semiHidden/>
    <w:locked/>
    <w:rsid w:val="004F3FBE"/>
    <w:rPr>
      <w:rFonts w:ascii="Cambria" w:hAnsi="Cambria" w:cs="Times New Roman"/>
      <w:i/>
      <w:iCs/>
      <w:color w:val="243F60"/>
    </w:rPr>
  </w:style>
  <w:style w:type="character" w:customStyle="1" w:styleId="Heading7Char">
    <w:name w:val="Heading 7 Char"/>
    <w:link w:val="Heading7"/>
    <w:uiPriority w:val="99"/>
    <w:semiHidden/>
    <w:locked/>
    <w:rsid w:val="004F3FBE"/>
    <w:rPr>
      <w:rFonts w:ascii="Cambria" w:hAnsi="Cambria" w:cs="Times New Roman"/>
      <w:i/>
      <w:iCs/>
      <w:color w:val="404040"/>
    </w:rPr>
  </w:style>
  <w:style w:type="character" w:customStyle="1" w:styleId="Heading8Char">
    <w:name w:val="Heading 8 Char"/>
    <w:link w:val="Heading8"/>
    <w:uiPriority w:val="99"/>
    <w:semiHidden/>
    <w:locked/>
    <w:rsid w:val="004F3FBE"/>
    <w:rPr>
      <w:rFonts w:ascii="Cambria" w:hAnsi="Cambria" w:cs="Times New Roman"/>
      <w:color w:val="404040"/>
      <w:sz w:val="20"/>
      <w:szCs w:val="20"/>
    </w:rPr>
  </w:style>
  <w:style w:type="character" w:customStyle="1" w:styleId="Heading9Char">
    <w:name w:val="Heading 9 Char"/>
    <w:link w:val="Heading9"/>
    <w:uiPriority w:val="99"/>
    <w:semiHidden/>
    <w:locked/>
    <w:rsid w:val="004F3FBE"/>
    <w:rPr>
      <w:rFonts w:ascii="Cambria" w:hAnsi="Cambria" w:cs="Times New Roman"/>
      <w:i/>
      <w:iCs/>
      <w:color w:val="404040"/>
      <w:sz w:val="20"/>
      <w:szCs w:val="20"/>
    </w:rPr>
  </w:style>
  <w:style w:type="paragraph" w:customStyle="1" w:styleId="NcclsPara">
    <w:name w:val="NcclsPara"/>
    <w:basedOn w:val="Normal"/>
    <w:uiPriority w:val="99"/>
    <w:rsid w:val="00770B56"/>
    <w:pPr>
      <w:spacing w:before="100" w:beforeAutospacing="1" w:after="100" w:afterAutospacing="1" w:line="240" w:lineRule="auto"/>
      <w:contextualSpacing/>
    </w:pPr>
    <w:rPr>
      <w:rFonts w:ascii="Times New Roman" w:eastAsia="Times New Roman" w:hAnsi="Times New Roman"/>
      <w:szCs w:val="24"/>
    </w:rPr>
  </w:style>
  <w:style w:type="paragraph" w:styleId="BodyText2">
    <w:name w:val="Body Text 2"/>
    <w:basedOn w:val="Normal"/>
    <w:link w:val="BodyText2Char"/>
    <w:uiPriority w:val="99"/>
    <w:rsid w:val="00770B56"/>
    <w:pPr>
      <w:widowControl w:val="0"/>
      <w:autoSpaceDE w:val="0"/>
      <w:autoSpaceDN w:val="0"/>
      <w:adjustRightInd w:val="0"/>
      <w:spacing w:after="0" w:line="240" w:lineRule="auto"/>
      <w:jc w:val="both"/>
    </w:pPr>
    <w:rPr>
      <w:rFonts w:ascii="Arial" w:eastAsia="Times New Roman" w:hAnsi="Arial" w:cs="Arial"/>
      <w:sz w:val="24"/>
      <w:szCs w:val="16"/>
    </w:rPr>
  </w:style>
  <w:style w:type="character" w:customStyle="1" w:styleId="BodyText2Char">
    <w:name w:val="Body Text 2 Char"/>
    <w:link w:val="BodyText2"/>
    <w:uiPriority w:val="99"/>
    <w:locked/>
    <w:rsid w:val="00770B56"/>
    <w:rPr>
      <w:rFonts w:ascii="Arial" w:hAnsi="Arial" w:cs="Arial"/>
      <w:sz w:val="16"/>
      <w:szCs w:val="16"/>
    </w:rPr>
  </w:style>
  <w:style w:type="paragraph" w:customStyle="1" w:styleId="First-OrderHeading">
    <w:name w:val="First-Order Heading"/>
    <w:basedOn w:val="Normal"/>
    <w:uiPriority w:val="99"/>
    <w:rsid w:val="00770B56"/>
    <w:pPr>
      <w:numPr>
        <w:numId w:val="5"/>
      </w:numPr>
      <w:spacing w:before="240" w:after="240" w:line="240" w:lineRule="auto"/>
    </w:pPr>
    <w:rPr>
      <w:rFonts w:ascii="Times New Roman" w:eastAsia="Times New Roman" w:hAnsi="Times New Roman"/>
      <w:b/>
      <w:caps/>
      <w:sz w:val="24"/>
      <w:szCs w:val="20"/>
    </w:rPr>
  </w:style>
  <w:style w:type="paragraph" w:customStyle="1" w:styleId="Second-OrderHeading">
    <w:name w:val="Second-Order Heading"/>
    <w:basedOn w:val="First-OrderHeading"/>
    <w:uiPriority w:val="99"/>
    <w:rsid w:val="00770B56"/>
    <w:pPr>
      <w:numPr>
        <w:ilvl w:val="1"/>
      </w:numPr>
      <w:spacing w:before="0"/>
    </w:pPr>
    <w:rPr>
      <w:b w:val="0"/>
      <w:caps w:val="0"/>
    </w:rPr>
  </w:style>
  <w:style w:type="paragraph" w:customStyle="1" w:styleId="Third-OrderHeading">
    <w:name w:val="Third-Order Heading"/>
    <w:basedOn w:val="Second-OrderHeading"/>
    <w:uiPriority w:val="99"/>
    <w:rsid w:val="00770B56"/>
    <w:pPr>
      <w:numPr>
        <w:ilvl w:val="2"/>
      </w:numPr>
    </w:pPr>
  </w:style>
  <w:style w:type="paragraph" w:customStyle="1" w:styleId="Fourth-OrderHeading">
    <w:name w:val="Fourth-Order Heading"/>
    <w:basedOn w:val="Third-OrderHeading"/>
    <w:uiPriority w:val="99"/>
    <w:rsid w:val="00770B56"/>
    <w:pPr>
      <w:numPr>
        <w:ilvl w:val="3"/>
      </w:numPr>
    </w:pPr>
  </w:style>
  <w:style w:type="paragraph" w:customStyle="1" w:styleId="Fifth-OrderHeading">
    <w:name w:val="Fifth-Order Heading"/>
    <w:basedOn w:val="Fourth-OrderHeading"/>
    <w:uiPriority w:val="99"/>
    <w:rsid w:val="00770B56"/>
    <w:pPr>
      <w:numPr>
        <w:ilvl w:val="4"/>
      </w:numPr>
    </w:pPr>
  </w:style>
  <w:style w:type="paragraph" w:customStyle="1" w:styleId="Sixth-OrderHeading">
    <w:name w:val="Sixth-Order Heading"/>
    <w:basedOn w:val="Fifth-OrderHeading"/>
    <w:uiPriority w:val="99"/>
    <w:rsid w:val="00770B56"/>
    <w:pPr>
      <w:numPr>
        <w:ilvl w:val="5"/>
      </w:numPr>
    </w:pPr>
  </w:style>
  <w:style w:type="table" w:styleId="TableGrid">
    <w:name w:val="Table Grid"/>
    <w:basedOn w:val="TableNormal"/>
    <w:uiPriority w:val="99"/>
    <w:rsid w:val="009F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4192"/>
    <w:pPr>
      <w:ind w:left="720"/>
      <w:contextualSpacing/>
    </w:pPr>
  </w:style>
  <w:style w:type="character" w:styleId="Hyperlink">
    <w:name w:val="Hyperlink"/>
    <w:uiPriority w:val="99"/>
    <w:rsid w:val="00D9639B"/>
    <w:rPr>
      <w:rFonts w:cs="Times New Roman"/>
      <w:color w:val="0000FF"/>
      <w:u w:val="single"/>
    </w:rPr>
  </w:style>
  <w:style w:type="paragraph" w:styleId="Header">
    <w:name w:val="header"/>
    <w:basedOn w:val="Normal"/>
    <w:link w:val="HeaderChar"/>
    <w:uiPriority w:val="99"/>
    <w:rsid w:val="003C1F49"/>
    <w:pPr>
      <w:tabs>
        <w:tab w:val="center" w:pos="4680"/>
        <w:tab w:val="right" w:pos="9360"/>
      </w:tabs>
      <w:spacing w:after="0" w:line="240" w:lineRule="auto"/>
    </w:pPr>
  </w:style>
  <w:style w:type="character" w:customStyle="1" w:styleId="HeaderChar">
    <w:name w:val="Header Char"/>
    <w:link w:val="Header"/>
    <w:uiPriority w:val="99"/>
    <w:locked/>
    <w:rsid w:val="003C1F49"/>
    <w:rPr>
      <w:rFonts w:cs="Times New Roman"/>
    </w:rPr>
  </w:style>
  <w:style w:type="paragraph" w:styleId="Footer">
    <w:name w:val="footer"/>
    <w:basedOn w:val="Normal"/>
    <w:link w:val="FooterChar"/>
    <w:uiPriority w:val="99"/>
    <w:rsid w:val="003C1F49"/>
    <w:pPr>
      <w:tabs>
        <w:tab w:val="center" w:pos="4680"/>
        <w:tab w:val="right" w:pos="9360"/>
      </w:tabs>
      <w:spacing w:after="0" w:line="240" w:lineRule="auto"/>
    </w:pPr>
  </w:style>
  <w:style w:type="character" w:customStyle="1" w:styleId="FooterChar">
    <w:name w:val="Footer Char"/>
    <w:link w:val="Footer"/>
    <w:uiPriority w:val="99"/>
    <w:locked/>
    <w:rsid w:val="003C1F49"/>
    <w:rPr>
      <w:rFonts w:cs="Times New Roman"/>
    </w:rPr>
  </w:style>
  <w:style w:type="paragraph" w:styleId="BalloonText">
    <w:name w:val="Balloon Text"/>
    <w:basedOn w:val="Normal"/>
    <w:link w:val="BalloonTextChar"/>
    <w:uiPriority w:val="99"/>
    <w:semiHidden/>
    <w:rsid w:val="003C1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C1F49"/>
    <w:rPr>
      <w:rFonts w:ascii="Tahoma" w:hAnsi="Tahoma" w:cs="Tahoma"/>
      <w:sz w:val="16"/>
      <w:szCs w:val="16"/>
    </w:rPr>
  </w:style>
  <w:style w:type="character" w:customStyle="1" w:styleId="normal005f005fchar1char1">
    <w:name w:val="normal_005f_005fchar1__char1"/>
    <w:rsid w:val="00104FF4"/>
    <w:rPr>
      <w:rFonts w:ascii="Times New Roman" w:hAnsi="Times New Roman" w:cs="Times New Roman" w:hint="default"/>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58A9"/>
    <w:pPr>
      <w:spacing w:after="200" w:line="276" w:lineRule="auto"/>
    </w:pPr>
    <w:rPr>
      <w:sz w:val="22"/>
      <w:szCs w:val="22"/>
    </w:rPr>
  </w:style>
  <w:style w:type="paragraph" w:styleId="Heading1">
    <w:name w:val="heading 1"/>
    <w:basedOn w:val="Normal"/>
    <w:next w:val="Normal"/>
    <w:link w:val="Heading1Char"/>
    <w:uiPriority w:val="99"/>
    <w:qFormat/>
    <w:rsid w:val="00770B56"/>
    <w:pPr>
      <w:keepNext/>
      <w:numPr>
        <w:numId w:val="17"/>
      </w:numPr>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770B56"/>
    <w:pPr>
      <w:keepNext/>
      <w:numPr>
        <w:ilvl w:val="1"/>
        <w:numId w:val="17"/>
      </w:numPr>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4F3FBE"/>
    <w:pPr>
      <w:keepNext/>
      <w:keepLines/>
      <w:numPr>
        <w:ilvl w:val="2"/>
        <w:numId w:val="17"/>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70B56"/>
    <w:pPr>
      <w:keepNext/>
      <w:numPr>
        <w:ilvl w:val="3"/>
        <w:numId w:val="17"/>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9"/>
    <w:qFormat/>
    <w:rsid w:val="004F3FBE"/>
    <w:pPr>
      <w:keepNext/>
      <w:keepLines/>
      <w:numPr>
        <w:ilvl w:val="4"/>
        <w:numId w:val="1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4F3FBE"/>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4F3FBE"/>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4F3FBE"/>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F3FBE"/>
    <w:pPr>
      <w:keepNext/>
      <w:keepLines/>
      <w:numPr>
        <w:ilvl w:val="8"/>
        <w:numId w:val="1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B56"/>
    <w:rPr>
      <w:rFonts w:ascii="Times New Roman" w:hAnsi="Times New Roman" w:cs="Times New Roman"/>
      <w:b/>
      <w:bCs/>
      <w:sz w:val="24"/>
      <w:szCs w:val="24"/>
    </w:rPr>
  </w:style>
  <w:style w:type="character" w:customStyle="1" w:styleId="Heading2Char">
    <w:name w:val="Heading 2 Char"/>
    <w:link w:val="Heading2"/>
    <w:uiPriority w:val="99"/>
    <w:locked/>
    <w:rsid w:val="00770B56"/>
    <w:rPr>
      <w:rFonts w:ascii="Cambria" w:hAnsi="Cambria" w:cs="Times New Roman"/>
      <w:b/>
      <w:bCs/>
      <w:i/>
      <w:iCs/>
      <w:sz w:val="28"/>
      <w:szCs w:val="28"/>
    </w:rPr>
  </w:style>
  <w:style w:type="character" w:customStyle="1" w:styleId="Heading3Char">
    <w:name w:val="Heading 3 Char"/>
    <w:link w:val="Heading3"/>
    <w:uiPriority w:val="99"/>
    <w:semiHidden/>
    <w:locked/>
    <w:rsid w:val="004F3FBE"/>
    <w:rPr>
      <w:rFonts w:ascii="Cambria" w:hAnsi="Cambria" w:cs="Times New Roman"/>
      <w:b/>
      <w:bCs/>
      <w:color w:val="4F81BD"/>
    </w:rPr>
  </w:style>
  <w:style w:type="character" w:customStyle="1" w:styleId="Heading4Char">
    <w:name w:val="Heading 4 Char"/>
    <w:link w:val="Heading4"/>
    <w:uiPriority w:val="99"/>
    <w:locked/>
    <w:rsid w:val="00770B56"/>
    <w:rPr>
      <w:rFonts w:ascii="Calibri" w:hAnsi="Calibri" w:cs="Times New Roman"/>
      <w:b/>
      <w:bCs/>
      <w:sz w:val="28"/>
      <w:szCs w:val="28"/>
    </w:rPr>
  </w:style>
  <w:style w:type="character" w:customStyle="1" w:styleId="Heading5Char">
    <w:name w:val="Heading 5 Char"/>
    <w:link w:val="Heading5"/>
    <w:uiPriority w:val="99"/>
    <w:semiHidden/>
    <w:locked/>
    <w:rsid w:val="004F3FBE"/>
    <w:rPr>
      <w:rFonts w:ascii="Cambria" w:hAnsi="Cambria" w:cs="Times New Roman"/>
      <w:color w:val="243F60"/>
    </w:rPr>
  </w:style>
  <w:style w:type="character" w:customStyle="1" w:styleId="Heading6Char">
    <w:name w:val="Heading 6 Char"/>
    <w:link w:val="Heading6"/>
    <w:uiPriority w:val="99"/>
    <w:semiHidden/>
    <w:locked/>
    <w:rsid w:val="004F3FBE"/>
    <w:rPr>
      <w:rFonts w:ascii="Cambria" w:hAnsi="Cambria" w:cs="Times New Roman"/>
      <w:i/>
      <w:iCs/>
      <w:color w:val="243F60"/>
    </w:rPr>
  </w:style>
  <w:style w:type="character" w:customStyle="1" w:styleId="Heading7Char">
    <w:name w:val="Heading 7 Char"/>
    <w:link w:val="Heading7"/>
    <w:uiPriority w:val="99"/>
    <w:semiHidden/>
    <w:locked/>
    <w:rsid w:val="004F3FBE"/>
    <w:rPr>
      <w:rFonts w:ascii="Cambria" w:hAnsi="Cambria" w:cs="Times New Roman"/>
      <w:i/>
      <w:iCs/>
      <w:color w:val="404040"/>
    </w:rPr>
  </w:style>
  <w:style w:type="character" w:customStyle="1" w:styleId="Heading8Char">
    <w:name w:val="Heading 8 Char"/>
    <w:link w:val="Heading8"/>
    <w:uiPriority w:val="99"/>
    <w:semiHidden/>
    <w:locked/>
    <w:rsid w:val="004F3FBE"/>
    <w:rPr>
      <w:rFonts w:ascii="Cambria" w:hAnsi="Cambria" w:cs="Times New Roman"/>
      <w:color w:val="404040"/>
      <w:sz w:val="20"/>
      <w:szCs w:val="20"/>
    </w:rPr>
  </w:style>
  <w:style w:type="character" w:customStyle="1" w:styleId="Heading9Char">
    <w:name w:val="Heading 9 Char"/>
    <w:link w:val="Heading9"/>
    <w:uiPriority w:val="99"/>
    <w:semiHidden/>
    <w:locked/>
    <w:rsid w:val="004F3FBE"/>
    <w:rPr>
      <w:rFonts w:ascii="Cambria" w:hAnsi="Cambria" w:cs="Times New Roman"/>
      <w:i/>
      <w:iCs/>
      <w:color w:val="404040"/>
      <w:sz w:val="20"/>
      <w:szCs w:val="20"/>
    </w:rPr>
  </w:style>
  <w:style w:type="paragraph" w:customStyle="1" w:styleId="NcclsPara">
    <w:name w:val="NcclsPara"/>
    <w:basedOn w:val="Normal"/>
    <w:uiPriority w:val="99"/>
    <w:rsid w:val="00770B56"/>
    <w:pPr>
      <w:spacing w:before="100" w:beforeAutospacing="1" w:after="100" w:afterAutospacing="1" w:line="240" w:lineRule="auto"/>
      <w:contextualSpacing/>
    </w:pPr>
    <w:rPr>
      <w:rFonts w:ascii="Times New Roman" w:eastAsia="Times New Roman" w:hAnsi="Times New Roman"/>
      <w:szCs w:val="24"/>
    </w:rPr>
  </w:style>
  <w:style w:type="paragraph" w:styleId="BodyText2">
    <w:name w:val="Body Text 2"/>
    <w:basedOn w:val="Normal"/>
    <w:link w:val="BodyText2Char"/>
    <w:uiPriority w:val="99"/>
    <w:rsid w:val="00770B56"/>
    <w:pPr>
      <w:widowControl w:val="0"/>
      <w:autoSpaceDE w:val="0"/>
      <w:autoSpaceDN w:val="0"/>
      <w:adjustRightInd w:val="0"/>
      <w:spacing w:after="0" w:line="240" w:lineRule="auto"/>
      <w:jc w:val="both"/>
    </w:pPr>
    <w:rPr>
      <w:rFonts w:ascii="Arial" w:eastAsia="Times New Roman" w:hAnsi="Arial" w:cs="Arial"/>
      <w:sz w:val="24"/>
      <w:szCs w:val="16"/>
    </w:rPr>
  </w:style>
  <w:style w:type="character" w:customStyle="1" w:styleId="BodyText2Char">
    <w:name w:val="Body Text 2 Char"/>
    <w:link w:val="BodyText2"/>
    <w:uiPriority w:val="99"/>
    <w:locked/>
    <w:rsid w:val="00770B56"/>
    <w:rPr>
      <w:rFonts w:ascii="Arial" w:hAnsi="Arial" w:cs="Arial"/>
      <w:sz w:val="16"/>
      <w:szCs w:val="16"/>
    </w:rPr>
  </w:style>
  <w:style w:type="paragraph" w:customStyle="1" w:styleId="First-OrderHeading">
    <w:name w:val="First-Order Heading"/>
    <w:basedOn w:val="Normal"/>
    <w:uiPriority w:val="99"/>
    <w:rsid w:val="00770B56"/>
    <w:pPr>
      <w:numPr>
        <w:numId w:val="5"/>
      </w:numPr>
      <w:spacing w:before="240" w:after="240" w:line="240" w:lineRule="auto"/>
    </w:pPr>
    <w:rPr>
      <w:rFonts w:ascii="Times New Roman" w:eastAsia="Times New Roman" w:hAnsi="Times New Roman"/>
      <w:b/>
      <w:caps/>
      <w:sz w:val="24"/>
      <w:szCs w:val="20"/>
    </w:rPr>
  </w:style>
  <w:style w:type="paragraph" w:customStyle="1" w:styleId="Second-OrderHeading">
    <w:name w:val="Second-Order Heading"/>
    <w:basedOn w:val="First-OrderHeading"/>
    <w:uiPriority w:val="99"/>
    <w:rsid w:val="00770B56"/>
    <w:pPr>
      <w:numPr>
        <w:ilvl w:val="1"/>
      </w:numPr>
      <w:spacing w:before="0"/>
    </w:pPr>
    <w:rPr>
      <w:b w:val="0"/>
      <w:caps w:val="0"/>
    </w:rPr>
  </w:style>
  <w:style w:type="paragraph" w:customStyle="1" w:styleId="Third-OrderHeading">
    <w:name w:val="Third-Order Heading"/>
    <w:basedOn w:val="Second-OrderHeading"/>
    <w:uiPriority w:val="99"/>
    <w:rsid w:val="00770B56"/>
    <w:pPr>
      <w:numPr>
        <w:ilvl w:val="2"/>
      </w:numPr>
    </w:pPr>
  </w:style>
  <w:style w:type="paragraph" w:customStyle="1" w:styleId="Fourth-OrderHeading">
    <w:name w:val="Fourth-Order Heading"/>
    <w:basedOn w:val="Third-OrderHeading"/>
    <w:uiPriority w:val="99"/>
    <w:rsid w:val="00770B56"/>
    <w:pPr>
      <w:numPr>
        <w:ilvl w:val="3"/>
      </w:numPr>
    </w:pPr>
  </w:style>
  <w:style w:type="paragraph" w:customStyle="1" w:styleId="Fifth-OrderHeading">
    <w:name w:val="Fifth-Order Heading"/>
    <w:basedOn w:val="Fourth-OrderHeading"/>
    <w:uiPriority w:val="99"/>
    <w:rsid w:val="00770B56"/>
    <w:pPr>
      <w:numPr>
        <w:ilvl w:val="4"/>
      </w:numPr>
    </w:pPr>
  </w:style>
  <w:style w:type="paragraph" w:customStyle="1" w:styleId="Sixth-OrderHeading">
    <w:name w:val="Sixth-Order Heading"/>
    <w:basedOn w:val="Fifth-OrderHeading"/>
    <w:uiPriority w:val="99"/>
    <w:rsid w:val="00770B56"/>
    <w:pPr>
      <w:numPr>
        <w:ilvl w:val="5"/>
      </w:numPr>
    </w:pPr>
  </w:style>
  <w:style w:type="table" w:styleId="TableGrid">
    <w:name w:val="Table Grid"/>
    <w:basedOn w:val="TableNormal"/>
    <w:uiPriority w:val="99"/>
    <w:rsid w:val="009F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4192"/>
    <w:pPr>
      <w:ind w:left="720"/>
      <w:contextualSpacing/>
    </w:pPr>
  </w:style>
  <w:style w:type="character" w:styleId="Hyperlink">
    <w:name w:val="Hyperlink"/>
    <w:uiPriority w:val="99"/>
    <w:rsid w:val="00D9639B"/>
    <w:rPr>
      <w:rFonts w:cs="Times New Roman"/>
      <w:color w:val="0000FF"/>
      <w:u w:val="single"/>
    </w:rPr>
  </w:style>
  <w:style w:type="paragraph" w:styleId="Header">
    <w:name w:val="header"/>
    <w:basedOn w:val="Normal"/>
    <w:link w:val="HeaderChar"/>
    <w:uiPriority w:val="99"/>
    <w:rsid w:val="003C1F49"/>
    <w:pPr>
      <w:tabs>
        <w:tab w:val="center" w:pos="4680"/>
        <w:tab w:val="right" w:pos="9360"/>
      </w:tabs>
      <w:spacing w:after="0" w:line="240" w:lineRule="auto"/>
    </w:pPr>
  </w:style>
  <w:style w:type="character" w:customStyle="1" w:styleId="HeaderChar">
    <w:name w:val="Header Char"/>
    <w:link w:val="Header"/>
    <w:uiPriority w:val="99"/>
    <w:locked/>
    <w:rsid w:val="003C1F49"/>
    <w:rPr>
      <w:rFonts w:cs="Times New Roman"/>
    </w:rPr>
  </w:style>
  <w:style w:type="paragraph" w:styleId="Footer">
    <w:name w:val="footer"/>
    <w:basedOn w:val="Normal"/>
    <w:link w:val="FooterChar"/>
    <w:uiPriority w:val="99"/>
    <w:rsid w:val="003C1F49"/>
    <w:pPr>
      <w:tabs>
        <w:tab w:val="center" w:pos="4680"/>
        <w:tab w:val="right" w:pos="9360"/>
      </w:tabs>
      <w:spacing w:after="0" w:line="240" w:lineRule="auto"/>
    </w:pPr>
  </w:style>
  <w:style w:type="character" w:customStyle="1" w:styleId="FooterChar">
    <w:name w:val="Footer Char"/>
    <w:link w:val="Footer"/>
    <w:uiPriority w:val="99"/>
    <w:locked/>
    <w:rsid w:val="003C1F49"/>
    <w:rPr>
      <w:rFonts w:cs="Times New Roman"/>
    </w:rPr>
  </w:style>
  <w:style w:type="paragraph" w:styleId="BalloonText">
    <w:name w:val="Balloon Text"/>
    <w:basedOn w:val="Normal"/>
    <w:link w:val="BalloonTextChar"/>
    <w:uiPriority w:val="99"/>
    <w:semiHidden/>
    <w:rsid w:val="003C1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C1F49"/>
    <w:rPr>
      <w:rFonts w:ascii="Tahoma" w:hAnsi="Tahoma" w:cs="Tahoma"/>
      <w:sz w:val="16"/>
      <w:szCs w:val="16"/>
    </w:rPr>
  </w:style>
  <w:style w:type="character" w:customStyle="1" w:styleId="normal005f005fchar1char1">
    <w:name w:val="normal_005f_005fchar1__char1"/>
    <w:rsid w:val="00104FF4"/>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URMC</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bmclean</dc:creator>
  <cp:lastModifiedBy>Johnson, Mary G</cp:lastModifiedBy>
  <cp:revision>4</cp:revision>
  <cp:lastPrinted>2016-05-04T19:44:00Z</cp:lastPrinted>
  <dcterms:created xsi:type="dcterms:W3CDTF">2016-05-04T19:44:00Z</dcterms:created>
  <dcterms:modified xsi:type="dcterms:W3CDTF">2016-05-04T19:46:00Z</dcterms:modified>
</cp:coreProperties>
</file>