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DB" w:rsidRPr="00330398" w:rsidRDefault="00000BDB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000BDB" w:rsidRDefault="00000BDB" w:rsidP="00DE1C1C">
      <w:pPr>
        <w:ind w:left="-540"/>
        <w:rPr>
          <w:b/>
          <w:u w:val="single"/>
        </w:rPr>
      </w:pPr>
    </w:p>
    <w:p w:rsidR="00000BDB" w:rsidRDefault="00000BDB" w:rsidP="00DE1C1C">
      <w:pPr>
        <w:ind w:left="-540"/>
        <w:rPr>
          <w:b/>
          <w:u w:val="single"/>
        </w:rPr>
      </w:pPr>
    </w:p>
    <w:p w:rsidR="00000BDB" w:rsidRDefault="00000BDB" w:rsidP="00DE1C1C">
      <w:pPr>
        <w:ind w:left="-540"/>
        <w:rPr>
          <w:b/>
          <w:u w:val="single"/>
        </w:rPr>
      </w:pPr>
    </w:p>
    <w:p w:rsidR="00000BDB" w:rsidRDefault="00000BDB" w:rsidP="00387A2B">
      <w:pPr>
        <w:ind w:left="5760" w:firstLine="720"/>
      </w:pPr>
      <w:r>
        <w:t>6000-02-04-10</w:t>
      </w:r>
    </w:p>
    <w:p w:rsidR="00000BDB" w:rsidRPr="00FA1B52" w:rsidRDefault="00000BDB" w:rsidP="00330398">
      <w:pPr>
        <w:ind w:left="-540"/>
        <w:jc w:val="center"/>
        <w:rPr>
          <w:sz w:val="28"/>
          <w:szCs w:val="28"/>
        </w:rPr>
      </w:pPr>
      <w:r w:rsidRPr="00FA1B52">
        <w:rPr>
          <w:sz w:val="28"/>
          <w:szCs w:val="28"/>
        </w:rPr>
        <w:t>Gomori's</w:t>
      </w:r>
      <w:r>
        <w:rPr>
          <w:sz w:val="28"/>
          <w:szCs w:val="28"/>
        </w:rPr>
        <w:t xml:space="preserve"> Blue</w:t>
      </w:r>
      <w:r w:rsidRPr="00FA1B52">
        <w:rPr>
          <w:sz w:val="28"/>
          <w:szCs w:val="28"/>
        </w:rPr>
        <w:t xml:space="preserve"> One Step</w:t>
      </w:r>
      <w:r>
        <w:rPr>
          <w:sz w:val="28"/>
          <w:szCs w:val="28"/>
        </w:rPr>
        <w:t xml:space="preserve"> </w:t>
      </w:r>
      <w:r w:rsidRPr="00FA1B52">
        <w:rPr>
          <w:sz w:val="28"/>
          <w:szCs w:val="28"/>
        </w:rPr>
        <w:t>Trichrome Method for Demonstration of Collagen and Muscle Fibers Procedure</w:t>
      </w:r>
    </w:p>
    <w:p w:rsidR="00000BDB" w:rsidRDefault="00000BDB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000BDB" w:rsidTr="00DE403F">
        <w:tc>
          <w:tcPr>
            <w:tcW w:w="3348" w:type="dxa"/>
          </w:tcPr>
          <w:p w:rsidR="00000BDB" w:rsidRDefault="00000BDB" w:rsidP="00DE1C1C">
            <w:r>
              <w:t>Adopted Date: 06/20/05</w:t>
            </w:r>
          </w:p>
          <w:p w:rsidR="00000BDB" w:rsidRDefault="00000BDB" w:rsidP="00DE1C1C">
            <w:r>
              <w:t>Review Date: 09/03/10</w:t>
            </w:r>
          </w:p>
          <w:p w:rsidR="00000BDB" w:rsidRDefault="00000BDB" w:rsidP="00C36884">
            <w:r>
              <w:t>Revision Date: 05/30/13</w:t>
            </w:r>
          </w:p>
        </w:tc>
      </w:tr>
    </w:tbl>
    <w:p w:rsidR="00000BDB" w:rsidRDefault="00000BDB" w:rsidP="00DE1C1C"/>
    <w:p w:rsidR="00000BDB" w:rsidRDefault="00000BDB" w:rsidP="00DE1C1C"/>
    <w:p w:rsidR="00000BDB" w:rsidRPr="00263643" w:rsidRDefault="00000BDB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000BDB" w:rsidRPr="00796DB3" w:rsidRDefault="00000BDB" w:rsidP="009B7ACB">
      <w:pPr>
        <w:ind w:left="-540"/>
      </w:pPr>
      <w:r>
        <w:t>To identify the method for performing the special stain of Gomori's One Step Trichrome method for demonstration of collagen and muscle fibers procedure.</w:t>
      </w:r>
    </w:p>
    <w:p w:rsidR="00000BDB" w:rsidRDefault="00000BDB" w:rsidP="00DA686B">
      <w:pPr>
        <w:ind w:hanging="540"/>
        <w:rPr>
          <w:b/>
        </w:rPr>
      </w:pPr>
    </w:p>
    <w:p w:rsidR="00000BDB" w:rsidRDefault="00000BDB" w:rsidP="00DA686B">
      <w:pPr>
        <w:ind w:hanging="540"/>
        <w:rPr>
          <w:b/>
        </w:rPr>
      </w:pPr>
    </w:p>
    <w:p w:rsidR="00000BDB" w:rsidRPr="00DA686B" w:rsidRDefault="00000BDB" w:rsidP="00DA686B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>
        <w:rPr>
          <w:rFonts w:ascii="Arial" w:hAnsi="Arial" w:cs="Arial"/>
          <w:position w:val="-6"/>
          <w:sz w:val="28"/>
          <w:szCs w:val="28"/>
        </w:rPr>
        <w:t>PROCEDURE</w:t>
      </w:r>
      <w:r w:rsidRPr="00263643">
        <w:rPr>
          <w:rFonts w:ascii="Arial" w:hAnsi="Arial" w:cs="Arial"/>
          <w:position w:val="-6"/>
          <w:sz w:val="28"/>
          <w:szCs w:val="28"/>
        </w:rPr>
        <w:t xml:space="preserve">                      </w:t>
      </w:r>
    </w:p>
    <w:p w:rsidR="00000BDB" w:rsidRDefault="00000BDB" w:rsidP="00DE66D6">
      <w:pPr>
        <w:ind w:left="-540"/>
        <w:rPr>
          <w:b/>
        </w:rPr>
      </w:pPr>
      <w:r>
        <w:rPr>
          <w:b/>
        </w:rPr>
        <w:t xml:space="preserve">Fixation:  </w:t>
      </w:r>
    </w:p>
    <w:p w:rsidR="00000BDB" w:rsidRDefault="00000BDB" w:rsidP="00DE66D6">
      <w:pPr>
        <w:ind w:left="-540"/>
      </w:pPr>
      <w:r>
        <w:t>10% Buffered Neutral Formalin.</w:t>
      </w:r>
    </w:p>
    <w:p w:rsidR="00000BDB" w:rsidRDefault="00000BDB" w:rsidP="00DE66D6"/>
    <w:p w:rsidR="00000BDB" w:rsidRDefault="00000BDB" w:rsidP="00DE66D6">
      <w:pPr>
        <w:ind w:left="-540"/>
        <w:rPr>
          <w:b/>
        </w:rPr>
      </w:pPr>
      <w:r>
        <w:rPr>
          <w:b/>
        </w:rPr>
        <w:t xml:space="preserve">Sectioning:  </w:t>
      </w:r>
    </w:p>
    <w:p w:rsidR="00000BDB" w:rsidRDefault="00000BDB" w:rsidP="00DE66D6">
      <w:pPr>
        <w:ind w:left="-540"/>
      </w:pPr>
      <w:r>
        <w:t>Paraffin sections</w:t>
      </w:r>
      <w:r>
        <w:rPr>
          <w:b/>
        </w:rPr>
        <w:t xml:space="preserve"> </w:t>
      </w:r>
      <w:r>
        <w:t>at 4um.</w:t>
      </w:r>
    </w:p>
    <w:p w:rsidR="00000BDB" w:rsidRDefault="00000BDB" w:rsidP="00DE66D6"/>
    <w:p w:rsidR="00000BDB" w:rsidRDefault="00000BDB" w:rsidP="00DE66D6">
      <w:pPr>
        <w:ind w:left="-540"/>
      </w:pPr>
      <w:r>
        <w:rPr>
          <w:b/>
        </w:rPr>
        <w:t>Solutions:</w:t>
      </w:r>
      <w:r>
        <w:t xml:space="preserve"> </w:t>
      </w:r>
    </w:p>
    <w:p w:rsidR="00000BDB" w:rsidRDefault="00000BDB" w:rsidP="00DE66D6">
      <w:pPr>
        <w:ind w:left="-540"/>
      </w:pPr>
      <w:r>
        <w:t>(Use Type II de-ionized water for all solution preparation)</w:t>
      </w:r>
    </w:p>
    <w:p w:rsidR="00000BDB" w:rsidRDefault="00000BDB" w:rsidP="00DE66D6"/>
    <w:p w:rsidR="00000BDB" w:rsidRDefault="00000BDB" w:rsidP="00DE66D6">
      <w:pPr>
        <w:ind w:left="-540"/>
        <w:rPr>
          <w:b/>
        </w:rPr>
      </w:pPr>
      <w:r>
        <w:rPr>
          <w:b/>
        </w:rPr>
        <w:t>Bouin’s Fluid</w:t>
      </w:r>
    </w:p>
    <w:p w:rsidR="00000BDB" w:rsidRDefault="00000BDB" w:rsidP="00DE66D6">
      <w:r>
        <w:t>Premade from Richard Allan Scientific.</w:t>
      </w:r>
    </w:p>
    <w:p w:rsidR="00000BDB" w:rsidRDefault="00000BDB" w:rsidP="00DE66D6"/>
    <w:p w:rsidR="00000BDB" w:rsidRDefault="00000BDB" w:rsidP="00DE66D6">
      <w:pPr>
        <w:ind w:left="-540"/>
        <w:rPr>
          <w:b/>
        </w:rPr>
      </w:pPr>
      <w:r>
        <w:rPr>
          <w:b/>
        </w:rPr>
        <w:t>Weigert’s Iron Hematoxylin Solution:  Solution A</w:t>
      </w:r>
    </w:p>
    <w:p w:rsidR="00000BDB" w:rsidRDefault="00000BDB" w:rsidP="00DE66D6">
      <w:r>
        <w:t>Premade from Richard Allan Scientific.</w:t>
      </w:r>
    </w:p>
    <w:p w:rsidR="00000BDB" w:rsidRDefault="00000BDB" w:rsidP="00DE66D6"/>
    <w:p w:rsidR="00000BDB" w:rsidRDefault="00000BDB" w:rsidP="00DE66D6">
      <w:pPr>
        <w:ind w:left="-540"/>
        <w:rPr>
          <w:b/>
        </w:rPr>
      </w:pPr>
      <w:r>
        <w:rPr>
          <w:b/>
        </w:rPr>
        <w:t>Weigert’s Iron Hematoxylin Solution:  Solution B</w:t>
      </w:r>
    </w:p>
    <w:p w:rsidR="00000BDB" w:rsidRDefault="00000BDB" w:rsidP="00DE66D6">
      <w:r>
        <w:t>Premade from Richard Allan Scietific</w:t>
      </w:r>
    </w:p>
    <w:p w:rsidR="00000BDB" w:rsidRDefault="00000BDB" w:rsidP="00DE66D6">
      <w:pPr>
        <w:ind w:left="-540"/>
      </w:pPr>
    </w:p>
    <w:p w:rsidR="00000BDB" w:rsidRPr="009B7ACB" w:rsidRDefault="00000BDB" w:rsidP="00DE66D6">
      <w:pPr>
        <w:ind w:left="-540"/>
        <w:rPr>
          <w:b/>
        </w:rPr>
      </w:pPr>
      <w:r>
        <w:rPr>
          <w:b/>
        </w:rPr>
        <w:t>Weigert's Iron Hematoxylin</w:t>
      </w:r>
    </w:p>
    <w:p w:rsidR="00000BDB" w:rsidRPr="009B7ACB" w:rsidRDefault="00000BDB" w:rsidP="00DE66D6">
      <w:pPr>
        <w:ind w:left="-540"/>
        <w:rPr>
          <w:i/>
        </w:rPr>
      </w:pPr>
      <w:r w:rsidRPr="009B7ACB">
        <w:rPr>
          <w:i/>
        </w:rPr>
        <w:t>Working Solution</w:t>
      </w:r>
    </w:p>
    <w:p w:rsidR="00000BDB" w:rsidRDefault="00000BDB" w:rsidP="00FB3850">
      <w:pPr>
        <w:tabs>
          <w:tab w:val="right" w:leader="dot" w:pos="5760"/>
        </w:tabs>
        <w:ind w:left="-180"/>
      </w:pPr>
      <w:r>
        <w:t>Solution A</w:t>
      </w:r>
      <w:r>
        <w:tab/>
        <w:t>30.0 ml</w:t>
      </w:r>
    </w:p>
    <w:p w:rsidR="00000BDB" w:rsidRDefault="00000BDB" w:rsidP="00FB3850">
      <w:pPr>
        <w:tabs>
          <w:tab w:val="right" w:leader="dot" w:pos="5760"/>
        </w:tabs>
        <w:ind w:left="-180"/>
      </w:pPr>
      <w:r>
        <w:t>Solution B</w:t>
      </w:r>
      <w:r>
        <w:tab/>
        <w:t>30.0 ml</w:t>
      </w:r>
    </w:p>
    <w:p w:rsidR="00000BDB" w:rsidRDefault="00000BDB" w:rsidP="00DE66D6">
      <w:r>
        <w:t>Filter before use.  Stable for one week.</w:t>
      </w:r>
    </w:p>
    <w:p w:rsidR="00000BDB" w:rsidRDefault="00000BDB" w:rsidP="00DE66D6"/>
    <w:p w:rsidR="00000BDB" w:rsidRDefault="00000BDB" w:rsidP="00DE66D6">
      <w:pPr>
        <w:ind w:left="-540"/>
        <w:rPr>
          <w:b/>
        </w:rPr>
      </w:pPr>
      <w:r>
        <w:rPr>
          <w:b/>
        </w:rPr>
        <w:t>Gomori's One Step Trichrome Stain</w:t>
      </w:r>
    </w:p>
    <w:p w:rsidR="00000BDB" w:rsidRDefault="00000BDB" w:rsidP="00FB3850">
      <w:pPr>
        <w:tabs>
          <w:tab w:val="right" w:leader="dot" w:pos="5760"/>
        </w:tabs>
        <w:ind w:left="-180"/>
      </w:pPr>
      <w:r>
        <w:t>Chromotrope 2R (CI# 16570)</w:t>
      </w:r>
      <w:r>
        <w:tab/>
        <w:t>3.0 gm</w:t>
      </w:r>
    </w:p>
    <w:p w:rsidR="00000BDB" w:rsidRDefault="00000BDB" w:rsidP="00FB3850">
      <w:pPr>
        <w:tabs>
          <w:tab w:val="right" w:leader="dot" w:pos="5760"/>
        </w:tabs>
        <w:ind w:left="-180"/>
      </w:pPr>
      <w:r>
        <w:t>Aniline Blue</w:t>
      </w:r>
      <w:r>
        <w:tab/>
        <w:t>1.5 gm</w:t>
      </w:r>
    </w:p>
    <w:p w:rsidR="00000BDB" w:rsidRDefault="00000BDB" w:rsidP="00FB3850">
      <w:pPr>
        <w:tabs>
          <w:tab w:val="right" w:leader="dot" w:pos="5760"/>
        </w:tabs>
        <w:ind w:left="-180"/>
      </w:pPr>
      <w:r>
        <w:t>Glacial acetic acid</w:t>
      </w:r>
      <w:r>
        <w:tab/>
        <w:t>5.0 ml</w:t>
      </w:r>
    </w:p>
    <w:p w:rsidR="00000BDB" w:rsidRDefault="00000BDB" w:rsidP="00FB3850">
      <w:pPr>
        <w:tabs>
          <w:tab w:val="right" w:leader="dot" w:pos="5760"/>
        </w:tabs>
        <w:ind w:left="-180"/>
      </w:pPr>
      <w:r>
        <w:t>Phosphotungstic acid</w:t>
      </w:r>
      <w:r>
        <w:tab/>
        <w:t>4.0 gm</w:t>
      </w:r>
    </w:p>
    <w:p w:rsidR="00000BDB" w:rsidRDefault="00000BDB" w:rsidP="00FB3850">
      <w:pPr>
        <w:tabs>
          <w:tab w:val="right" w:leader="dot" w:pos="5760"/>
        </w:tabs>
        <w:ind w:left="-180"/>
      </w:pPr>
      <w:r>
        <w:t>Distilled water</w:t>
      </w:r>
      <w:r>
        <w:tab/>
        <w:t>495.0 ml</w:t>
      </w:r>
    </w:p>
    <w:p w:rsidR="00000BDB" w:rsidRDefault="00000BDB" w:rsidP="00DE66D6">
      <w:r>
        <w:t>Stable for six months.  Refrigerate.</w:t>
      </w:r>
    </w:p>
    <w:p w:rsidR="00000BDB" w:rsidRDefault="00000BDB" w:rsidP="00DE66D6"/>
    <w:p w:rsidR="00000BDB" w:rsidRDefault="00000BDB" w:rsidP="00DE66D6">
      <w:pPr>
        <w:ind w:left="-540"/>
        <w:rPr>
          <w:b/>
        </w:rPr>
      </w:pPr>
      <w:r>
        <w:rPr>
          <w:b/>
        </w:rPr>
        <w:t>1% Glacial Acetic Water</w:t>
      </w:r>
    </w:p>
    <w:p w:rsidR="00000BDB" w:rsidRDefault="00000BDB" w:rsidP="00FB3850">
      <w:pPr>
        <w:tabs>
          <w:tab w:val="right" w:leader="dot" w:pos="5760"/>
        </w:tabs>
        <w:ind w:left="-180"/>
      </w:pPr>
      <w:r>
        <w:t>Distilled water</w:t>
      </w:r>
      <w:r>
        <w:tab/>
        <w:t>495.0 ml</w:t>
      </w:r>
    </w:p>
    <w:p w:rsidR="00000BDB" w:rsidRDefault="00000BDB" w:rsidP="00FB3850">
      <w:pPr>
        <w:tabs>
          <w:tab w:val="right" w:leader="dot" w:pos="5760"/>
        </w:tabs>
        <w:ind w:left="-180"/>
      </w:pPr>
      <w:r>
        <w:t>Glacial acetic acid</w:t>
      </w:r>
      <w:r>
        <w:tab/>
        <w:t>5.0 ml</w:t>
      </w:r>
    </w:p>
    <w:p w:rsidR="00000BDB" w:rsidRDefault="00000BDB" w:rsidP="00DE66D6">
      <w:r>
        <w:t>Stable for six months.</w:t>
      </w:r>
    </w:p>
    <w:p w:rsidR="00000BDB" w:rsidRPr="004B3376" w:rsidRDefault="00000BDB" w:rsidP="00DE66D6">
      <w:pPr>
        <w:rPr>
          <w:sz w:val="10"/>
          <w:szCs w:val="10"/>
        </w:rPr>
      </w:pPr>
    </w:p>
    <w:p w:rsidR="00000BDB" w:rsidRDefault="00000BDB" w:rsidP="00DE66D6"/>
    <w:p w:rsidR="00000BDB" w:rsidRPr="00221123" w:rsidRDefault="00000BDB" w:rsidP="00DE66D6">
      <w:pPr>
        <w:ind w:left="-540"/>
        <w:rPr>
          <w:b/>
        </w:rPr>
      </w:pPr>
      <w:r>
        <w:rPr>
          <w:b/>
        </w:rPr>
        <w:t>Procedure:</w:t>
      </w:r>
    </w:p>
    <w:p w:rsidR="00000BDB" w:rsidRDefault="00000BDB" w:rsidP="00DE66D6">
      <w:pPr>
        <w:ind w:hanging="540"/>
      </w:pPr>
      <w:r>
        <w:t>Use control slide.</w:t>
      </w:r>
    </w:p>
    <w:p w:rsidR="00000BDB" w:rsidRDefault="00000BDB" w:rsidP="00DE66D6">
      <w:pPr>
        <w:numPr>
          <w:ilvl w:val="0"/>
          <w:numId w:val="23"/>
        </w:numPr>
        <w:tabs>
          <w:tab w:val="clear" w:pos="-180"/>
          <w:tab w:val="num" w:pos="0"/>
        </w:tabs>
        <w:ind w:left="0" w:hanging="540"/>
      </w:pPr>
      <w:r>
        <w:t>Deparaffinize and hydrate to distilled water.</w:t>
      </w:r>
    </w:p>
    <w:p w:rsidR="00000BDB" w:rsidRDefault="00000BDB" w:rsidP="00DE66D6">
      <w:pPr>
        <w:numPr>
          <w:ilvl w:val="0"/>
          <w:numId w:val="23"/>
        </w:numPr>
        <w:tabs>
          <w:tab w:val="clear" w:pos="-180"/>
          <w:tab w:val="num" w:pos="0"/>
        </w:tabs>
        <w:ind w:left="0" w:hanging="540"/>
      </w:pPr>
      <w:r>
        <w:t>Mordant slides in preheated Bouin's for 1 hour in 60 degree oven .</w:t>
      </w:r>
    </w:p>
    <w:p w:rsidR="00000BDB" w:rsidRDefault="00000BDB" w:rsidP="00DE66D6">
      <w:pPr>
        <w:numPr>
          <w:ilvl w:val="0"/>
          <w:numId w:val="23"/>
        </w:numPr>
        <w:tabs>
          <w:tab w:val="clear" w:pos="-180"/>
          <w:tab w:val="num" w:pos="0"/>
        </w:tabs>
        <w:ind w:left="0" w:hanging="540"/>
      </w:pPr>
      <w:smartTag w:uri="urn:schemas-microsoft-com:office:smarttags" w:element="State">
        <w:smartTag w:uri="urn:schemas-microsoft-com:office:smarttags" w:element="place">
          <w:r>
            <w:t>Wash</w:t>
          </w:r>
        </w:smartTag>
      </w:smartTag>
      <w:r>
        <w:t xml:space="preserve"> slides in running water until sections are colorless (approx. 5 min)</w:t>
      </w:r>
    </w:p>
    <w:p w:rsidR="00000BDB" w:rsidRDefault="00000BDB" w:rsidP="00DE66D6">
      <w:pPr>
        <w:numPr>
          <w:ilvl w:val="0"/>
          <w:numId w:val="23"/>
        </w:numPr>
        <w:tabs>
          <w:tab w:val="clear" w:pos="-180"/>
          <w:tab w:val="num" w:pos="0"/>
        </w:tabs>
        <w:ind w:left="0" w:hanging="540"/>
      </w:pPr>
      <w:r>
        <w:t>Place in Weigert's Iron Hematoxylin for 1</w:t>
      </w:r>
      <w:bookmarkStart w:id="0" w:name="_GoBack"/>
      <w:bookmarkEnd w:id="0"/>
      <w:r>
        <w:t>0 min with fresh solution, 20 min for 2nd day, and 25 min for 3rd day (discard after 3 days)</w:t>
      </w:r>
    </w:p>
    <w:p w:rsidR="00000BDB" w:rsidRDefault="00000BDB" w:rsidP="00DE66D6">
      <w:pPr>
        <w:numPr>
          <w:ilvl w:val="0"/>
          <w:numId w:val="23"/>
        </w:numPr>
        <w:tabs>
          <w:tab w:val="clear" w:pos="-180"/>
          <w:tab w:val="num" w:pos="0"/>
        </w:tabs>
        <w:ind w:left="0" w:hanging="540"/>
      </w:pPr>
      <w:r>
        <w:t>Wash slides in running water for 5 minutes.</w:t>
      </w:r>
    </w:p>
    <w:p w:rsidR="00000BDB" w:rsidRDefault="00000BDB" w:rsidP="00DE66D6">
      <w:pPr>
        <w:numPr>
          <w:ilvl w:val="0"/>
          <w:numId w:val="23"/>
        </w:numPr>
        <w:tabs>
          <w:tab w:val="clear" w:pos="-180"/>
          <w:tab w:val="num" w:pos="0"/>
        </w:tabs>
        <w:ind w:left="0" w:hanging="540"/>
      </w:pPr>
      <w:r>
        <w:t>Place slides in Gomori's One Step Trichrome solution for 30 min.</w:t>
      </w:r>
    </w:p>
    <w:p w:rsidR="00000BDB" w:rsidRDefault="00000BDB" w:rsidP="00DE66D6">
      <w:pPr>
        <w:numPr>
          <w:ilvl w:val="0"/>
          <w:numId w:val="23"/>
        </w:numPr>
        <w:tabs>
          <w:tab w:val="clear" w:pos="-180"/>
          <w:tab w:val="num" w:pos="0"/>
        </w:tabs>
        <w:ind w:left="0" w:hanging="540"/>
      </w:pPr>
      <w:r>
        <w:t>Differentiate in 1% Glacial Acetic acid for 4 minutes.</w:t>
      </w:r>
    </w:p>
    <w:p w:rsidR="00000BDB" w:rsidRDefault="00000BDB" w:rsidP="00DE66D6">
      <w:pPr>
        <w:numPr>
          <w:ilvl w:val="0"/>
          <w:numId w:val="23"/>
        </w:numPr>
        <w:tabs>
          <w:tab w:val="clear" w:pos="-180"/>
          <w:tab w:val="num" w:pos="0"/>
        </w:tabs>
        <w:ind w:left="0" w:hanging="540"/>
      </w:pPr>
      <w:r>
        <w:t>Dehydrate in 95% and Absolute alcohol.</w:t>
      </w:r>
    </w:p>
    <w:p w:rsidR="00000BDB" w:rsidRDefault="00000BDB" w:rsidP="00DE66D6">
      <w:pPr>
        <w:numPr>
          <w:ilvl w:val="0"/>
          <w:numId w:val="23"/>
        </w:numPr>
        <w:tabs>
          <w:tab w:val="clear" w:pos="-180"/>
          <w:tab w:val="num" w:pos="0"/>
        </w:tabs>
        <w:ind w:left="0" w:hanging="540"/>
      </w:pPr>
      <w:r>
        <w:t>Clear in Xylene and mount.</w:t>
      </w:r>
    </w:p>
    <w:p w:rsidR="00000BDB" w:rsidRPr="00221123" w:rsidRDefault="00000BDB" w:rsidP="00DE66D6"/>
    <w:p w:rsidR="00000BDB" w:rsidRDefault="00000BDB" w:rsidP="00DE66D6">
      <w:pPr>
        <w:ind w:left="-540"/>
        <w:rPr>
          <w:b/>
        </w:rPr>
      </w:pPr>
      <w:r>
        <w:rPr>
          <w:b/>
        </w:rPr>
        <w:t>Results:</w:t>
      </w:r>
    </w:p>
    <w:p w:rsidR="00000BDB" w:rsidRDefault="00000BDB" w:rsidP="00FB3850">
      <w:pPr>
        <w:tabs>
          <w:tab w:val="left" w:leader="dot" w:pos="3600"/>
        </w:tabs>
        <w:ind w:left="-180"/>
      </w:pPr>
      <w:r>
        <w:t>Muscle fibers</w:t>
      </w:r>
      <w:r>
        <w:tab/>
        <w:t>red</w:t>
      </w:r>
    </w:p>
    <w:p w:rsidR="00000BDB" w:rsidRDefault="00000BDB" w:rsidP="00FB3850">
      <w:pPr>
        <w:tabs>
          <w:tab w:val="left" w:leader="dot" w:pos="3600"/>
        </w:tabs>
        <w:ind w:left="-180"/>
      </w:pPr>
      <w:r>
        <w:t>Collagen</w:t>
      </w:r>
      <w:r>
        <w:tab/>
        <w:t>blue</w:t>
      </w:r>
    </w:p>
    <w:p w:rsidR="00000BDB" w:rsidRDefault="00000BDB" w:rsidP="00FB3850">
      <w:pPr>
        <w:tabs>
          <w:tab w:val="left" w:leader="dot" w:pos="3600"/>
        </w:tabs>
        <w:ind w:left="-180"/>
      </w:pPr>
      <w:r>
        <w:t>Nuclei</w:t>
      </w:r>
      <w:r>
        <w:tab/>
        <w:t>blue to black</w:t>
      </w:r>
    </w:p>
    <w:p w:rsidR="00000BDB" w:rsidRDefault="00000BDB" w:rsidP="009B7ACB">
      <w:pPr>
        <w:rPr>
          <w:sz w:val="28"/>
          <w:szCs w:val="28"/>
        </w:rPr>
      </w:pPr>
    </w:p>
    <w:p w:rsidR="00000BDB" w:rsidRDefault="00000BDB" w:rsidP="00DE66D6">
      <w:pPr>
        <w:ind w:left="-540"/>
        <w:rPr>
          <w:sz w:val="28"/>
          <w:szCs w:val="28"/>
        </w:rPr>
      </w:pPr>
    </w:p>
    <w:p w:rsidR="00000BDB" w:rsidRPr="00263643" w:rsidRDefault="00000BDB" w:rsidP="00DE66D6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000BDB" w:rsidRDefault="00000BDB" w:rsidP="00DE66D6">
      <w:pPr>
        <w:numPr>
          <w:ilvl w:val="0"/>
          <w:numId w:val="22"/>
        </w:numPr>
        <w:tabs>
          <w:tab w:val="clear" w:pos="360"/>
          <w:tab w:val="num" w:pos="0"/>
        </w:tabs>
        <w:ind w:left="0" w:hanging="540"/>
      </w:pPr>
      <w:r>
        <w:rPr>
          <w:i/>
        </w:rPr>
        <w:t>Manual of Histologic and Special Staining Technics</w:t>
      </w:r>
      <w:r>
        <w:t xml:space="preserve">, McGraw-Hill Book Co., 1960, pg. 66.  Modified by Histopathology Laboratory, </w:t>
      </w:r>
      <w:smartTag w:uri="urn:schemas-microsoft-com:office:smarttags" w:element="State">
        <w:r>
          <w:t>Harborview</w:t>
        </w:r>
      </w:smartTag>
      <w:r>
        <w:t xml:space="preserve"> </w:t>
      </w:r>
      <w:smartTag w:uri="urn:schemas-microsoft-com:office:smarttags" w:element="State">
        <w:r>
          <w:t>Medical</w:t>
        </w:r>
      </w:smartTag>
      <w:r>
        <w:t xml:space="preserve"> </w:t>
      </w:r>
      <w:smartTag w:uri="urn:schemas-microsoft-com:office:smarttags" w:element="State">
        <w:r>
          <w:t>Center</w:t>
        </w:r>
      </w:smartTag>
      <w:r>
        <w:t xml:space="preserve">, </w:t>
      </w:r>
      <w:smartTag w:uri="urn:schemas-microsoft-com:office:smarttags" w:element="State">
        <w:smartTag w:uri="urn:schemas-microsoft-com:office:smarttags" w:element="State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</w:t>
      </w:r>
    </w:p>
    <w:p w:rsidR="00000BDB" w:rsidRDefault="00000BDB" w:rsidP="00DE66D6">
      <w:pPr>
        <w:ind w:left="-540"/>
      </w:pPr>
    </w:p>
    <w:p w:rsidR="00000BDB" w:rsidRDefault="00000BDB" w:rsidP="00DE66D6">
      <w:pPr>
        <w:numPr>
          <w:ilvl w:val="0"/>
          <w:numId w:val="22"/>
        </w:numPr>
        <w:tabs>
          <w:tab w:val="clear" w:pos="360"/>
          <w:tab w:val="num" w:pos="0"/>
        </w:tabs>
        <w:ind w:left="0" w:hanging="540"/>
      </w:pPr>
      <w:smartTag w:uri="urn:schemas-microsoft-com:office:smarttags" w:element="State">
        <w:smartTag w:uri="urn:schemas-microsoft-com:office:smarttags" w:element="State">
          <w:r>
            <w:t>Sheehan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</w:smartTag>
      <w:r>
        <w:t xml:space="preserve"> and Hrapchak, B.B.:  </w:t>
      </w:r>
      <w:r>
        <w:rPr>
          <w:i/>
        </w:rPr>
        <w:t>Theory and Practice of Histotechnology</w:t>
      </w:r>
      <w:r>
        <w:t>, The C.V. Mosby Co., 1980, pg. 191.</w:t>
      </w:r>
    </w:p>
    <w:p w:rsidR="00000BDB" w:rsidRDefault="00000BDB" w:rsidP="00DE66D6">
      <w:pPr>
        <w:ind w:left="-540"/>
        <w:rPr>
          <w:sz w:val="28"/>
          <w:szCs w:val="28"/>
        </w:rPr>
      </w:pPr>
    </w:p>
    <w:p w:rsidR="00000BDB" w:rsidRDefault="00000BDB" w:rsidP="00A92D82"/>
    <w:p w:rsidR="00000BDB" w:rsidRDefault="00000BDB" w:rsidP="004D1F1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000BDB" w:rsidRPr="008A212E" w:rsidRDefault="00000BDB" w:rsidP="004D1F1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000BDB" w:rsidRPr="007A464A" w:rsidRDefault="00000BDB" w:rsidP="004D1F11">
      <w:pPr>
        <w:ind w:left="-540"/>
      </w:pPr>
    </w:p>
    <w:p w:rsidR="00000BDB" w:rsidRDefault="00000BDB" w:rsidP="004D1F11">
      <w:pPr>
        <w:ind w:left="-540"/>
      </w:pPr>
    </w:p>
    <w:p w:rsidR="00000BDB" w:rsidRDefault="00000BDB" w:rsidP="004D1F11">
      <w:pPr>
        <w:ind w:left="-540"/>
      </w:pPr>
    </w:p>
    <w:p w:rsidR="00000BDB" w:rsidRDefault="00000BDB" w:rsidP="004D1F1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000BDB" w:rsidRPr="008D5B43" w:rsidRDefault="00000BDB" w:rsidP="004D1F11">
      <w:pPr>
        <w:ind w:left="-540"/>
      </w:pPr>
      <w:r>
        <w:t>Histology Supervisor</w:t>
      </w:r>
    </w:p>
    <w:p w:rsidR="00000BDB" w:rsidRPr="007A464A" w:rsidRDefault="00000BDB" w:rsidP="007A464A">
      <w:pPr>
        <w:ind w:left="-540"/>
      </w:pPr>
      <w:r>
        <w:tab/>
      </w:r>
    </w:p>
    <w:p w:rsidR="00000BDB" w:rsidRPr="00263643" w:rsidRDefault="00000BDB" w:rsidP="006307EC">
      <w:pPr>
        <w:rPr>
          <w:sz w:val="28"/>
          <w:szCs w:val="28"/>
        </w:rPr>
      </w:pPr>
    </w:p>
    <w:sectPr w:rsidR="00000BDB" w:rsidRPr="00263643" w:rsidSect="00DE403F">
      <w:footerReference w:type="default" r:id="rId7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BDB" w:rsidRDefault="00000BDB">
      <w:r>
        <w:separator/>
      </w:r>
    </w:p>
  </w:endnote>
  <w:endnote w:type="continuationSeparator" w:id="0">
    <w:p w:rsidR="00000BDB" w:rsidRDefault="00000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DB" w:rsidRPr="009B7ACB" w:rsidRDefault="00000BDB" w:rsidP="009B7ACB">
    <w:pPr>
      <w:pStyle w:val="Footer"/>
      <w:ind w:left="-540"/>
      <w:rPr>
        <w:color w:val="999999"/>
        <w:sz w:val="20"/>
        <w:szCs w:val="20"/>
      </w:rPr>
    </w:pPr>
    <w:r w:rsidRPr="009B7ACB">
      <w:rPr>
        <w:color w:val="999999"/>
        <w:sz w:val="20"/>
        <w:szCs w:val="20"/>
      </w:rPr>
      <w:t>Gomori's</w:t>
    </w:r>
    <w:r>
      <w:rPr>
        <w:color w:val="999999"/>
        <w:sz w:val="20"/>
        <w:szCs w:val="20"/>
      </w:rPr>
      <w:t xml:space="preserve"> Blue</w:t>
    </w:r>
    <w:r w:rsidRPr="009B7ACB">
      <w:rPr>
        <w:color w:val="999999"/>
        <w:sz w:val="20"/>
        <w:szCs w:val="20"/>
      </w:rPr>
      <w:t xml:space="preserve"> One Step Trichrome Method for Demonstration of Collagen and Muscle Fibers Procedure</w:t>
    </w:r>
  </w:p>
  <w:p w:rsidR="00000BDB" w:rsidRPr="009B7ACB" w:rsidRDefault="00000BDB" w:rsidP="009B7ACB">
    <w:pPr>
      <w:pStyle w:val="Footer"/>
      <w:ind w:left="-540"/>
      <w:rPr>
        <w:color w:val="999999"/>
        <w:sz w:val="20"/>
        <w:szCs w:val="20"/>
      </w:rPr>
    </w:pPr>
    <w:r w:rsidRPr="009B7ACB"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BDB" w:rsidRDefault="00000BDB">
      <w:r>
        <w:separator/>
      </w:r>
    </w:p>
  </w:footnote>
  <w:footnote w:type="continuationSeparator" w:id="0">
    <w:p w:rsidR="00000BDB" w:rsidRDefault="00000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CF0"/>
    <w:multiLevelType w:val="hybridMultilevel"/>
    <w:tmpl w:val="A782A48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1634E71"/>
    <w:multiLevelType w:val="hybridMultilevel"/>
    <w:tmpl w:val="3054860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031605EA"/>
    <w:multiLevelType w:val="hybridMultilevel"/>
    <w:tmpl w:val="23247D1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08500408"/>
    <w:multiLevelType w:val="hybridMultilevel"/>
    <w:tmpl w:val="9996AB64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0E811261"/>
    <w:multiLevelType w:val="hybridMultilevel"/>
    <w:tmpl w:val="75EA354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1AB82958"/>
    <w:multiLevelType w:val="hybridMultilevel"/>
    <w:tmpl w:val="A11657A6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1EFC6F51"/>
    <w:multiLevelType w:val="hybridMultilevel"/>
    <w:tmpl w:val="8E96A32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236E7841"/>
    <w:multiLevelType w:val="hybridMultilevel"/>
    <w:tmpl w:val="722ECCFE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27715CF2"/>
    <w:multiLevelType w:val="hybridMultilevel"/>
    <w:tmpl w:val="D746241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2B936B61"/>
    <w:multiLevelType w:val="hybridMultilevel"/>
    <w:tmpl w:val="8BE0B07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370C0BDD"/>
    <w:multiLevelType w:val="hybridMultilevel"/>
    <w:tmpl w:val="B82A924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3C4F683F"/>
    <w:multiLevelType w:val="hybridMultilevel"/>
    <w:tmpl w:val="2F24D1F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3ED948F4"/>
    <w:multiLevelType w:val="hybridMultilevel"/>
    <w:tmpl w:val="EDF8F8D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4795645B"/>
    <w:multiLevelType w:val="hybridMultilevel"/>
    <w:tmpl w:val="8F70354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4BAB212D"/>
    <w:multiLevelType w:val="hybridMultilevel"/>
    <w:tmpl w:val="D576A69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1D7075"/>
    <w:multiLevelType w:val="hybridMultilevel"/>
    <w:tmpl w:val="00A61FC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57A347BC"/>
    <w:multiLevelType w:val="hybridMultilevel"/>
    <w:tmpl w:val="55368EEE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5E4A80"/>
    <w:multiLevelType w:val="hybridMultilevel"/>
    <w:tmpl w:val="B524D2E0"/>
    <w:lvl w:ilvl="0" w:tplc="8D0A47D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>
    <w:nsid w:val="6AE367A8"/>
    <w:multiLevelType w:val="hybridMultilevel"/>
    <w:tmpl w:val="0640436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1B09D9"/>
    <w:multiLevelType w:val="hybridMultilevel"/>
    <w:tmpl w:val="E702D140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>
    <w:nsid w:val="7196693D"/>
    <w:multiLevelType w:val="hybridMultilevel"/>
    <w:tmpl w:val="11CC2706"/>
    <w:lvl w:ilvl="0" w:tplc="32741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8E611C"/>
    <w:multiLevelType w:val="hybridMultilevel"/>
    <w:tmpl w:val="6652CA3A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75DE23C1"/>
    <w:multiLevelType w:val="hybridMultilevel"/>
    <w:tmpl w:val="D6202BB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20"/>
  </w:num>
  <w:num w:numId="5">
    <w:abstractNumId w:val="5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15"/>
  </w:num>
  <w:num w:numId="11">
    <w:abstractNumId w:val="4"/>
  </w:num>
  <w:num w:numId="12">
    <w:abstractNumId w:val="9"/>
  </w:num>
  <w:num w:numId="13">
    <w:abstractNumId w:val="22"/>
  </w:num>
  <w:num w:numId="14">
    <w:abstractNumId w:val="21"/>
  </w:num>
  <w:num w:numId="15">
    <w:abstractNumId w:val="17"/>
  </w:num>
  <w:num w:numId="16">
    <w:abstractNumId w:val="0"/>
  </w:num>
  <w:num w:numId="17">
    <w:abstractNumId w:val="19"/>
  </w:num>
  <w:num w:numId="18">
    <w:abstractNumId w:val="7"/>
  </w:num>
  <w:num w:numId="19">
    <w:abstractNumId w:val="3"/>
  </w:num>
  <w:num w:numId="20">
    <w:abstractNumId w:val="6"/>
  </w:num>
  <w:num w:numId="21">
    <w:abstractNumId w:val="13"/>
  </w:num>
  <w:num w:numId="22">
    <w:abstractNumId w:val="1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0BDB"/>
    <w:rsid w:val="00002D5C"/>
    <w:rsid w:val="00006988"/>
    <w:rsid w:val="00014FF4"/>
    <w:rsid w:val="000154FE"/>
    <w:rsid w:val="00015809"/>
    <w:rsid w:val="000212BF"/>
    <w:rsid w:val="000228C8"/>
    <w:rsid w:val="000236D2"/>
    <w:rsid w:val="00025F1E"/>
    <w:rsid w:val="00026967"/>
    <w:rsid w:val="000333F4"/>
    <w:rsid w:val="00034AE3"/>
    <w:rsid w:val="00042E0F"/>
    <w:rsid w:val="00053748"/>
    <w:rsid w:val="00067F59"/>
    <w:rsid w:val="00081111"/>
    <w:rsid w:val="000841BE"/>
    <w:rsid w:val="000845E7"/>
    <w:rsid w:val="000853FE"/>
    <w:rsid w:val="00085479"/>
    <w:rsid w:val="00090179"/>
    <w:rsid w:val="0009161F"/>
    <w:rsid w:val="00096154"/>
    <w:rsid w:val="000A087A"/>
    <w:rsid w:val="000A2EA3"/>
    <w:rsid w:val="000A3B3F"/>
    <w:rsid w:val="000A4363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324F"/>
    <w:rsid w:val="000F5397"/>
    <w:rsid w:val="000F6233"/>
    <w:rsid w:val="000F679D"/>
    <w:rsid w:val="000F75BA"/>
    <w:rsid w:val="0010126F"/>
    <w:rsid w:val="0010169E"/>
    <w:rsid w:val="00102E95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B92"/>
    <w:rsid w:val="00127ECC"/>
    <w:rsid w:val="00132375"/>
    <w:rsid w:val="001343B3"/>
    <w:rsid w:val="001352DF"/>
    <w:rsid w:val="00135A7B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2ED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1DB6"/>
    <w:rsid w:val="002073B3"/>
    <w:rsid w:val="0021098A"/>
    <w:rsid w:val="00211524"/>
    <w:rsid w:val="00216A1A"/>
    <w:rsid w:val="00217437"/>
    <w:rsid w:val="00217634"/>
    <w:rsid w:val="00221123"/>
    <w:rsid w:val="002229DE"/>
    <w:rsid w:val="0022317A"/>
    <w:rsid w:val="00224CA9"/>
    <w:rsid w:val="002262A6"/>
    <w:rsid w:val="00226C9B"/>
    <w:rsid w:val="0023107F"/>
    <w:rsid w:val="00234399"/>
    <w:rsid w:val="00251FDC"/>
    <w:rsid w:val="00253B26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37298"/>
    <w:rsid w:val="00341BD3"/>
    <w:rsid w:val="00341FED"/>
    <w:rsid w:val="00345038"/>
    <w:rsid w:val="003538B4"/>
    <w:rsid w:val="003545C3"/>
    <w:rsid w:val="003548D7"/>
    <w:rsid w:val="0035548E"/>
    <w:rsid w:val="0035760A"/>
    <w:rsid w:val="00362D59"/>
    <w:rsid w:val="00363C20"/>
    <w:rsid w:val="003657BC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95FEE"/>
    <w:rsid w:val="003A65A6"/>
    <w:rsid w:val="003B5F92"/>
    <w:rsid w:val="003B6715"/>
    <w:rsid w:val="003C4A5F"/>
    <w:rsid w:val="003C537D"/>
    <w:rsid w:val="003C6C19"/>
    <w:rsid w:val="003D1C42"/>
    <w:rsid w:val="003D3A76"/>
    <w:rsid w:val="003D5F85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77D1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A7CF7"/>
    <w:rsid w:val="004B2F20"/>
    <w:rsid w:val="004B3376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1F11"/>
    <w:rsid w:val="004D377F"/>
    <w:rsid w:val="004E1A65"/>
    <w:rsid w:val="004F0FBA"/>
    <w:rsid w:val="004F26A7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4159"/>
    <w:rsid w:val="005A5C27"/>
    <w:rsid w:val="005B071F"/>
    <w:rsid w:val="005B0B79"/>
    <w:rsid w:val="005B2CCF"/>
    <w:rsid w:val="005B3660"/>
    <w:rsid w:val="005B6F80"/>
    <w:rsid w:val="005C27B5"/>
    <w:rsid w:val="005C390A"/>
    <w:rsid w:val="005D3A11"/>
    <w:rsid w:val="005D612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07EC"/>
    <w:rsid w:val="00636E96"/>
    <w:rsid w:val="00643248"/>
    <w:rsid w:val="006458EE"/>
    <w:rsid w:val="00645C02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05B9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112"/>
    <w:rsid w:val="00734E99"/>
    <w:rsid w:val="00742D36"/>
    <w:rsid w:val="00751990"/>
    <w:rsid w:val="007522ED"/>
    <w:rsid w:val="00753393"/>
    <w:rsid w:val="00754017"/>
    <w:rsid w:val="0075583D"/>
    <w:rsid w:val="0075597D"/>
    <w:rsid w:val="007571A7"/>
    <w:rsid w:val="00764B38"/>
    <w:rsid w:val="00767859"/>
    <w:rsid w:val="007678F2"/>
    <w:rsid w:val="00776D6A"/>
    <w:rsid w:val="00782E0E"/>
    <w:rsid w:val="00784BCD"/>
    <w:rsid w:val="007872D2"/>
    <w:rsid w:val="007917A2"/>
    <w:rsid w:val="00792691"/>
    <w:rsid w:val="00796219"/>
    <w:rsid w:val="00796DB3"/>
    <w:rsid w:val="007A464A"/>
    <w:rsid w:val="007B0554"/>
    <w:rsid w:val="007B11F6"/>
    <w:rsid w:val="007B284A"/>
    <w:rsid w:val="007B617C"/>
    <w:rsid w:val="007C26EA"/>
    <w:rsid w:val="007C3D07"/>
    <w:rsid w:val="007C7CD5"/>
    <w:rsid w:val="007D0A5D"/>
    <w:rsid w:val="007D10E1"/>
    <w:rsid w:val="007D1692"/>
    <w:rsid w:val="007D1A74"/>
    <w:rsid w:val="007D2AEE"/>
    <w:rsid w:val="007D5EEF"/>
    <w:rsid w:val="007E1AD1"/>
    <w:rsid w:val="007E1E93"/>
    <w:rsid w:val="007E2FA3"/>
    <w:rsid w:val="007E5AD1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02F02"/>
    <w:rsid w:val="008119DD"/>
    <w:rsid w:val="00814163"/>
    <w:rsid w:val="008153E7"/>
    <w:rsid w:val="008222AE"/>
    <w:rsid w:val="008239BB"/>
    <w:rsid w:val="00825243"/>
    <w:rsid w:val="008327C3"/>
    <w:rsid w:val="00833A42"/>
    <w:rsid w:val="00834065"/>
    <w:rsid w:val="008368EC"/>
    <w:rsid w:val="008445E1"/>
    <w:rsid w:val="00853310"/>
    <w:rsid w:val="0085425D"/>
    <w:rsid w:val="00861269"/>
    <w:rsid w:val="0086774E"/>
    <w:rsid w:val="00867EA9"/>
    <w:rsid w:val="00871DC2"/>
    <w:rsid w:val="00875482"/>
    <w:rsid w:val="00883F52"/>
    <w:rsid w:val="00887BAB"/>
    <w:rsid w:val="00893996"/>
    <w:rsid w:val="00894901"/>
    <w:rsid w:val="008A0728"/>
    <w:rsid w:val="008A212E"/>
    <w:rsid w:val="008A5005"/>
    <w:rsid w:val="008A5608"/>
    <w:rsid w:val="008B085D"/>
    <w:rsid w:val="008B550C"/>
    <w:rsid w:val="008C2A48"/>
    <w:rsid w:val="008C3F6E"/>
    <w:rsid w:val="008C63CC"/>
    <w:rsid w:val="008C6E75"/>
    <w:rsid w:val="008D2745"/>
    <w:rsid w:val="008D2F13"/>
    <w:rsid w:val="008D5AD2"/>
    <w:rsid w:val="008D5B43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4595"/>
    <w:rsid w:val="0095547D"/>
    <w:rsid w:val="00961D73"/>
    <w:rsid w:val="009701CA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B7ACB"/>
    <w:rsid w:val="009B7D46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07824"/>
    <w:rsid w:val="00A100AF"/>
    <w:rsid w:val="00A1039E"/>
    <w:rsid w:val="00A13765"/>
    <w:rsid w:val="00A138FE"/>
    <w:rsid w:val="00A14205"/>
    <w:rsid w:val="00A15FB1"/>
    <w:rsid w:val="00A17095"/>
    <w:rsid w:val="00A20BCD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4746"/>
    <w:rsid w:val="00A7713B"/>
    <w:rsid w:val="00A821BF"/>
    <w:rsid w:val="00A8612D"/>
    <w:rsid w:val="00A92D82"/>
    <w:rsid w:val="00A93355"/>
    <w:rsid w:val="00A94C70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296B"/>
    <w:rsid w:val="00AE30D3"/>
    <w:rsid w:val="00AE69F7"/>
    <w:rsid w:val="00AF68F6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1624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33D"/>
    <w:rsid w:val="00BA7C77"/>
    <w:rsid w:val="00BB43C4"/>
    <w:rsid w:val="00BC44B3"/>
    <w:rsid w:val="00BC558B"/>
    <w:rsid w:val="00BC6C3B"/>
    <w:rsid w:val="00BD5E20"/>
    <w:rsid w:val="00BD64F1"/>
    <w:rsid w:val="00BD6A89"/>
    <w:rsid w:val="00BE04BC"/>
    <w:rsid w:val="00BE04D7"/>
    <w:rsid w:val="00BE0B0C"/>
    <w:rsid w:val="00BE2A32"/>
    <w:rsid w:val="00BE34F2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3C5"/>
    <w:rsid w:val="00C14D22"/>
    <w:rsid w:val="00C25B42"/>
    <w:rsid w:val="00C25F74"/>
    <w:rsid w:val="00C27273"/>
    <w:rsid w:val="00C338E4"/>
    <w:rsid w:val="00C3527A"/>
    <w:rsid w:val="00C3632D"/>
    <w:rsid w:val="00C364B3"/>
    <w:rsid w:val="00C36884"/>
    <w:rsid w:val="00C37A2F"/>
    <w:rsid w:val="00C42213"/>
    <w:rsid w:val="00C4583F"/>
    <w:rsid w:val="00C552FD"/>
    <w:rsid w:val="00C632AF"/>
    <w:rsid w:val="00C6368F"/>
    <w:rsid w:val="00C730AD"/>
    <w:rsid w:val="00C738D7"/>
    <w:rsid w:val="00C742E0"/>
    <w:rsid w:val="00C75613"/>
    <w:rsid w:val="00C76DE6"/>
    <w:rsid w:val="00C827E9"/>
    <w:rsid w:val="00C84FC2"/>
    <w:rsid w:val="00C95708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05D9A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37"/>
    <w:rsid w:val="00D60BB8"/>
    <w:rsid w:val="00D616AE"/>
    <w:rsid w:val="00D62752"/>
    <w:rsid w:val="00D65180"/>
    <w:rsid w:val="00D666A8"/>
    <w:rsid w:val="00D749F8"/>
    <w:rsid w:val="00D76814"/>
    <w:rsid w:val="00D76CFF"/>
    <w:rsid w:val="00D8302F"/>
    <w:rsid w:val="00D8423E"/>
    <w:rsid w:val="00D84898"/>
    <w:rsid w:val="00D92172"/>
    <w:rsid w:val="00DA30EF"/>
    <w:rsid w:val="00DA3976"/>
    <w:rsid w:val="00DA5EB2"/>
    <w:rsid w:val="00DA686B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E66D6"/>
    <w:rsid w:val="00DF0DEA"/>
    <w:rsid w:val="00DF10D7"/>
    <w:rsid w:val="00DF629D"/>
    <w:rsid w:val="00DF7623"/>
    <w:rsid w:val="00E02281"/>
    <w:rsid w:val="00E024D1"/>
    <w:rsid w:val="00E03296"/>
    <w:rsid w:val="00E121C2"/>
    <w:rsid w:val="00E1719C"/>
    <w:rsid w:val="00E20C4B"/>
    <w:rsid w:val="00E21DC6"/>
    <w:rsid w:val="00E24484"/>
    <w:rsid w:val="00E3234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A5E6F"/>
    <w:rsid w:val="00EB0C64"/>
    <w:rsid w:val="00EB0EDD"/>
    <w:rsid w:val="00EB440E"/>
    <w:rsid w:val="00EB652A"/>
    <w:rsid w:val="00EB6D85"/>
    <w:rsid w:val="00EC3688"/>
    <w:rsid w:val="00ED0520"/>
    <w:rsid w:val="00ED1A8A"/>
    <w:rsid w:val="00EE314F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172C4"/>
    <w:rsid w:val="00F25747"/>
    <w:rsid w:val="00F3035A"/>
    <w:rsid w:val="00F330DA"/>
    <w:rsid w:val="00F360CE"/>
    <w:rsid w:val="00F37D8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1B52"/>
    <w:rsid w:val="00FA3BBB"/>
    <w:rsid w:val="00FA4D8E"/>
    <w:rsid w:val="00FA7D92"/>
    <w:rsid w:val="00FA7EFE"/>
    <w:rsid w:val="00FB029F"/>
    <w:rsid w:val="00FB0498"/>
    <w:rsid w:val="00FB259F"/>
    <w:rsid w:val="00FB2C37"/>
    <w:rsid w:val="00FB2DA4"/>
    <w:rsid w:val="00FB3850"/>
    <w:rsid w:val="00FC074C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B7A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8F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7A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8F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352</Words>
  <Characters>2008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athomson</dc:creator>
  <cp:keywords/>
  <dc:description/>
  <cp:lastModifiedBy>bjocson</cp:lastModifiedBy>
  <cp:revision>11</cp:revision>
  <cp:lastPrinted>2013-06-04T17:37:00Z</cp:lastPrinted>
  <dcterms:created xsi:type="dcterms:W3CDTF">2013-04-11T20:05:00Z</dcterms:created>
  <dcterms:modified xsi:type="dcterms:W3CDTF">2013-06-04T17:38:00Z</dcterms:modified>
</cp:coreProperties>
</file>