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F" w:rsidRDefault="009413BA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325 9</w:t>
            </w:r>
            <w:r w:rsidRPr="00574A2A">
              <w:rPr>
                <w:b/>
                <w:sz w:val="22"/>
                <w:vertAlign w:val="superscript"/>
              </w:rPr>
              <w:t>th</w:t>
            </w:r>
            <w:r w:rsidRPr="00574A2A">
              <w:rPr>
                <w:b/>
                <w:sz w:val="22"/>
              </w:rPr>
              <w:t xml:space="preserve"> </w:t>
            </w:r>
            <w:r w:rsidR="003C4983" w:rsidRPr="00574A2A">
              <w:rPr>
                <w:b/>
                <w:sz w:val="22"/>
              </w:rPr>
              <w:t>Ave</w:t>
            </w:r>
            <w:r w:rsidRPr="00574A2A">
              <w:rPr>
                <w:b/>
                <w:sz w:val="22"/>
              </w:rPr>
              <w:t>. Seattle, WA,  9810</w:t>
            </w:r>
            <w:r w:rsidR="00C854C8" w:rsidRPr="00574A2A">
              <w:rPr>
                <w:b/>
                <w:sz w:val="22"/>
              </w:rPr>
              <w:t>4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Original Effective Date:</w:t>
            </w:r>
          </w:p>
          <w:p w:rsidR="00F05BAF" w:rsidRPr="00574A2A" w:rsidRDefault="009B53A7" w:rsidP="00F5541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August 1</w:t>
            </w:r>
            <w:r w:rsidR="00F445DF">
              <w:rPr>
                <w:b/>
                <w:sz w:val="22"/>
              </w:rPr>
              <w:t>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  <w:sz w:val="22"/>
              </w:rPr>
              <w:t xml:space="preserve">Number: </w:t>
            </w:r>
          </w:p>
          <w:p w:rsidR="00F05BAF" w:rsidRPr="00574A2A" w:rsidRDefault="00F445DF" w:rsidP="00F5541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1400-1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  <w:sz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b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  <w:sz w:val="22"/>
              </w:rPr>
              <w:t xml:space="preserve">Pages: </w:t>
            </w:r>
          </w:p>
          <w:p w:rsidR="00094CE8" w:rsidRPr="00574A2A" w:rsidRDefault="00094CE8" w:rsidP="00F5541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35080D" w:rsidRDefault="00F05BAF" w:rsidP="0064249A">
            <w:pPr>
              <w:rPr>
                <w:b/>
                <w:sz w:val="28"/>
                <w:szCs w:val="28"/>
              </w:rPr>
            </w:pPr>
            <w:r w:rsidRPr="00574A2A">
              <w:rPr>
                <w:b/>
                <w:sz w:val="22"/>
              </w:rPr>
              <w:t xml:space="preserve">TITLE:  </w:t>
            </w:r>
            <w:r w:rsidR="00F445DF" w:rsidRPr="0035080D">
              <w:rPr>
                <w:b/>
                <w:sz w:val="28"/>
                <w:szCs w:val="28"/>
              </w:rPr>
              <w:t>QSE:  Suppliers and Supply Management</w:t>
            </w:r>
          </w:p>
          <w:p w:rsidR="00F445DF" w:rsidRPr="00574A2A" w:rsidRDefault="00F445DF" w:rsidP="00B67773">
            <w:pPr>
              <w:rPr>
                <w:b/>
              </w:rPr>
            </w:pPr>
            <w:r w:rsidRPr="0035080D">
              <w:rPr>
                <w:b/>
                <w:sz w:val="28"/>
                <w:szCs w:val="28"/>
              </w:rPr>
              <w:t xml:space="preserve">              Quality Policy:  </w:t>
            </w:r>
            <w:r w:rsidR="00B67773" w:rsidRPr="0035080D">
              <w:rPr>
                <w:b/>
                <w:sz w:val="28"/>
                <w:szCs w:val="28"/>
              </w:rPr>
              <w:t>Management of Services and Supplies</w:t>
            </w:r>
          </w:p>
        </w:tc>
      </w:tr>
    </w:tbl>
    <w:p w:rsidR="00574A2A" w:rsidRDefault="00574A2A"/>
    <w:p w:rsidR="00574A2A" w:rsidRPr="008F15F5" w:rsidRDefault="00F445DF" w:rsidP="00574A2A">
      <w:pPr>
        <w:rPr>
          <w:b/>
          <w:sz w:val="22"/>
        </w:rPr>
      </w:pPr>
      <w:r w:rsidRPr="008F15F5">
        <w:rPr>
          <w:b/>
          <w:sz w:val="22"/>
        </w:rPr>
        <w:t>Policy:</w:t>
      </w:r>
    </w:p>
    <w:p w:rsidR="00F445DF" w:rsidRPr="008F15F5" w:rsidRDefault="00F445DF" w:rsidP="00574A2A">
      <w:pPr>
        <w:rPr>
          <w:sz w:val="22"/>
        </w:rPr>
      </w:pPr>
    </w:p>
    <w:p w:rsidR="009413BA" w:rsidRPr="008F15F5" w:rsidRDefault="00F445DF" w:rsidP="00574A2A">
      <w:pPr>
        <w:rPr>
          <w:sz w:val="22"/>
        </w:rPr>
      </w:pPr>
      <w:r w:rsidRPr="008F15F5">
        <w:rPr>
          <w:sz w:val="22"/>
        </w:rPr>
        <w:t>Harborview Medical Center Transfusion Service has established policies, processes and procedures for the selection, acquisition, and replacement of critical services</w:t>
      </w:r>
      <w:r w:rsidR="009413BA" w:rsidRPr="008F15F5">
        <w:rPr>
          <w:sz w:val="22"/>
        </w:rPr>
        <w:t xml:space="preserve"> and supplies.</w:t>
      </w:r>
    </w:p>
    <w:p w:rsidR="009413BA" w:rsidRPr="008F15F5" w:rsidRDefault="009413BA" w:rsidP="00574A2A">
      <w:pPr>
        <w:rPr>
          <w:sz w:val="22"/>
        </w:rPr>
      </w:pPr>
    </w:p>
    <w:p w:rsidR="00F445DF" w:rsidRPr="008F15F5" w:rsidRDefault="00F445DF" w:rsidP="00574A2A">
      <w:pPr>
        <w:rPr>
          <w:b/>
          <w:sz w:val="22"/>
        </w:rPr>
      </w:pPr>
      <w:r w:rsidRPr="008F15F5">
        <w:rPr>
          <w:b/>
          <w:sz w:val="22"/>
        </w:rPr>
        <w:t>Purpose:</w:t>
      </w:r>
    </w:p>
    <w:p w:rsidR="00F445DF" w:rsidRPr="008F15F5" w:rsidRDefault="00F445DF" w:rsidP="00574A2A">
      <w:pPr>
        <w:rPr>
          <w:sz w:val="22"/>
        </w:rPr>
      </w:pPr>
    </w:p>
    <w:p w:rsidR="00F445DF" w:rsidRPr="008F15F5" w:rsidRDefault="00F445DF" w:rsidP="00574A2A">
      <w:pPr>
        <w:rPr>
          <w:sz w:val="22"/>
        </w:rPr>
      </w:pPr>
      <w:r w:rsidRPr="008F15F5">
        <w:rPr>
          <w:sz w:val="22"/>
        </w:rPr>
        <w:t>To provide direction for the processes and procedures to e</w:t>
      </w:r>
      <w:r w:rsidR="009413BA" w:rsidRPr="008F15F5">
        <w:rPr>
          <w:sz w:val="22"/>
        </w:rPr>
        <w:t xml:space="preserve">ffectively manage the services and </w:t>
      </w:r>
      <w:r w:rsidRPr="008F15F5">
        <w:rPr>
          <w:sz w:val="22"/>
        </w:rPr>
        <w:t>supplies used in the laboratory.</w:t>
      </w:r>
    </w:p>
    <w:p w:rsidR="00574A2A" w:rsidRPr="008F15F5" w:rsidRDefault="00574A2A" w:rsidP="00574A2A">
      <w:pPr>
        <w:tabs>
          <w:tab w:val="left" w:pos="930"/>
        </w:tabs>
        <w:rPr>
          <w:b/>
          <w:sz w:val="22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7200"/>
        <w:gridCol w:w="1908"/>
      </w:tblGrid>
      <w:tr w:rsidR="009413BA" w:rsidRPr="009413BA" w:rsidTr="009413BA">
        <w:tc>
          <w:tcPr>
            <w:tcW w:w="1368" w:type="dxa"/>
          </w:tcPr>
          <w:p w:rsidR="009413BA" w:rsidRPr="009413BA" w:rsidRDefault="009413BA" w:rsidP="00574A2A">
            <w:pPr>
              <w:tabs>
                <w:tab w:val="left" w:pos="930"/>
              </w:tabs>
              <w:rPr>
                <w:b/>
              </w:rPr>
            </w:pPr>
            <w:r w:rsidRPr="009413BA">
              <w:rPr>
                <w:b/>
                <w:sz w:val="22"/>
              </w:rPr>
              <w:t>Role</w:t>
            </w:r>
          </w:p>
        </w:tc>
        <w:tc>
          <w:tcPr>
            <w:tcW w:w="7200" w:type="dxa"/>
          </w:tcPr>
          <w:p w:rsidR="009413BA" w:rsidRPr="009413BA" w:rsidRDefault="009413BA" w:rsidP="00574A2A">
            <w:pPr>
              <w:tabs>
                <w:tab w:val="left" w:pos="930"/>
              </w:tabs>
              <w:rPr>
                <w:b/>
              </w:rPr>
            </w:pPr>
            <w:r w:rsidRPr="009413BA">
              <w:rPr>
                <w:b/>
                <w:sz w:val="22"/>
              </w:rPr>
              <w:t>Responsibilities</w:t>
            </w:r>
          </w:p>
        </w:tc>
        <w:tc>
          <w:tcPr>
            <w:tcW w:w="1908" w:type="dxa"/>
          </w:tcPr>
          <w:p w:rsidR="009413BA" w:rsidRPr="009413BA" w:rsidRDefault="009413BA" w:rsidP="00574A2A">
            <w:pPr>
              <w:tabs>
                <w:tab w:val="left" w:pos="930"/>
              </w:tabs>
              <w:rPr>
                <w:b/>
              </w:rPr>
            </w:pPr>
            <w:r w:rsidRPr="009413BA">
              <w:rPr>
                <w:b/>
                <w:sz w:val="22"/>
              </w:rPr>
              <w:t>Supporting Documents</w:t>
            </w:r>
          </w:p>
        </w:tc>
      </w:tr>
      <w:tr w:rsidR="009413BA" w:rsidRPr="009413BA" w:rsidTr="009413BA">
        <w:tc>
          <w:tcPr>
            <w:tcW w:w="1368" w:type="dxa"/>
          </w:tcPr>
          <w:p w:rsidR="009413BA" w:rsidRPr="009413BA" w:rsidRDefault="009413BA" w:rsidP="00574A2A">
            <w:pPr>
              <w:tabs>
                <w:tab w:val="left" w:pos="930"/>
              </w:tabs>
              <w:rPr>
                <w:b/>
              </w:rPr>
            </w:pPr>
            <w:r w:rsidRPr="009413BA">
              <w:rPr>
                <w:b/>
                <w:sz w:val="22"/>
              </w:rPr>
              <w:t>Medical Director</w:t>
            </w:r>
          </w:p>
        </w:tc>
        <w:tc>
          <w:tcPr>
            <w:tcW w:w="7200" w:type="dxa"/>
          </w:tcPr>
          <w:p w:rsidR="009413BA" w:rsidRPr="009413BA" w:rsidRDefault="009413BA" w:rsidP="009413BA">
            <w:pPr>
              <w:numPr>
                <w:ilvl w:val="0"/>
                <w:numId w:val="1"/>
              </w:numPr>
              <w:tabs>
                <w:tab w:val="left" w:pos="930"/>
              </w:tabs>
            </w:pPr>
            <w:r w:rsidRPr="009413BA">
              <w:rPr>
                <w:sz w:val="22"/>
              </w:rPr>
              <w:t>Overall responsibility for ensuring that the services, instruments, reagents, and consumable supplies.</w:t>
            </w:r>
          </w:p>
          <w:p w:rsidR="009413BA" w:rsidRDefault="009413BA" w:rsidP="009413BA">
            <w:pPr>
              <w:numPr>
                <w:ilvl w:val="0"/>
                <w:numId w:val="1"/>
              </w:numPr>
              <w:tabs>
                <w:tab w:val="left" w:pos="930"/>
              </w:tabs>
            </w:pPr>
            <w:r w:rsidRPr="009413BA">
              <w:rPr>
                <w:sz w:val="22"/>
              </w:rPr>
              <w:t>Participate in the selection of suppliers for critical services and supplies.</w:t>
            </w:r>
          </w:p>
          <w:p w:rsidR="009413BA" w:rsidRPr="009413BA" w:rsidRDefault="009413BA" w:rsidP="009413B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>Work with manager to i</w:t>
            </w:r>
            <w:r w:rsidRPr="009413BA">
              <w:rPr>
                <w:sz w:val="22"/>
              </w:rPr>
              <w:t>dentify critical materials and services</w:t>
            </w:r>
            <w:r>
              <w:rPr>
                <w:sz w:val="22"/>
              </w:rPr>
              <w:t>.</w:t>
            </w:r>
          </w:p>
          <w:p w:rsidR="009413BA" w:rsidRPr="009413BA" w:rsidRDefault="009413BA" w:rsidP="009413BA">
            <w:pPr>
              <w:numPr>
                <w:ilvl w:val="0"/>
                <w:numId w:val="1"/>
              </w:numPr>
              <w:tabs>
                <w:tab w:val="left" w:pos="930"/>
              </w:tabs>
            </w:pPr>
            <w:r>
              <w:rPr>
                <w:sz w:val="22"/>
              </w:rPr>
              <w:t>Work with manager to prioritize new programs and critical needs.</w:t>
            </w:r>
          </w:p>
          <w:p w:rsidR="009413BA" w:rsidRPr="009413BA" w:rsidRDefault="009413BA" w:rsidP="009413BA">
            <w:pPr>
              <w:tabs>
                <w:tab w:val="left" w:pos="930"/>
              </w:tabs>
              <w:ind w:left="360"/>
            </w:pPr>
          </w:p>
        </w:tc>
        <w:tc>
          <w:tcPr>
            <w:tcW w:w="1908" w:type="dxa"/>
          </w:tcPr>
          <w:p w:rsidR="009413BA" w:rsidRPr="009413BA" w:rsidRDefault="00071A32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 xml:space="preserve">Supplier Selection and Qualification </w:t>
            </w:r>
          </w:p>
        </w:tc>
      </w:tr>
      <w:tr w:rsidR="009413BA" w:rsidRPr="009413BA" w:rsidTr="009413BA">
        <w:tc>
          <w:tcPr>
            <w:tcW w:w="1368" w:type="dxa"/>
          </w:tcPr>
          <w:p w:rsidR="009413BA" w:rsidRPr="009413BA" w:rsidRDefault="009413BA" w:rsidP="00574A2A">
            <w:pPr>
              <w:tabs>
                <w:tab w:val="left" w:pos="930"/>
              </w:tabs>
              <w:rPr>
                <w:b/>
              </w:rPr>
            </w:pPr>
            <w:r w:rsidRPr="009413BA">
              <w:rPr>
                <w:b/>
                <w:sz w:val="22"/>
              </w:rPr>
              <w:t>Manager</w:t>
            </w:r>
          </w:p>
        </w:tc>
        <w:tc>
          <w:tcPr>
            <w:tcW w:w="7200" w:type="dxa"/>
          </w:tcPr>
          <w:p w:rsidR="009413BA" w:rsidRPr="008C2BA5" w:rsidRDefault="009413BA" w:rsidP="009413B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>Identify needs for the department, dev</w:t>
            </w:r>
            <w:r w:rsidR="008C2BA5">
              <w:rPr>
                <w:sz w:val="22"/>
              </w:rPr>
              <w:t>elop and evaluate potential solutions.</w:t>
            </w:r>
          </w:p>
          <w:p w:rsidR="008C2BA5" w:rsidRPr="008C2BA5" w:rsidRDefault="008C2BA5" w:rsidP="009413B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 xml:space="preserve">Recommend </w:t>
            </w:r>
            <w:r w:rsidR="007314F6">
              <w:rPr>
                <w:sz w:val="22"/>
              </w:rPr>
              <w:t>services and product</w:t>
            </w:r>
            <w:r>
              <w:rPr>
                <w:sz w:val="22"/>
              </w:rPr>
              <w:t xml:space="preserve"> selections</w:t>
            </w:r>
          </w:p>
          <w:p w:rsidR="008C2BA5" w:rsidRPr="008C2BA5" w:rsidRDefault="008C2BA5" w:rsidP="009413B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>Participate in prioritization of new programs.</w:t>
            </w:r>
          </w:p>
          <w:p w:rsidR="008C2BA5" w:rsidRPr="008C2BA5" w:rsidRDefault="008C2BA5" w:rsidP="009413B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 xml:space="preserve">Assess daily operational </w:t>
            </w:r>
            <w:proofErr w:type="spellStart"/>
            <w:proofErr w:type="gramStart"/>
            <w:r>
              <w:rPr>
                <w:sz w:val="22"/>
              </w:rPr>
              <w:t>neds</w:t>
            </w:r>
            <w:proofErr w:type="spellEnd"/>
            <w:proofErr w:type="gramEnd"/>
            <w:r>
              <w:rPr>
                <w:sz w:val="22"/>
              </w:rPr>
              <w:t xml:space="preserve"> and ensure that laboratory inventory is managed effectively and efficiently.</w:t>
            </w:r>
          </w:p>
          <w:p w:rsidR="008C2BA5" w:rsidRPr="009413BA" w:rsidRDefault="008C2BA5" w:rsidP="008C2BA5">
            <w:pPr>
              <w:pStyle w:val="ListParagraph"/>
              <w:tabs>
                <w:tab w:val="left" w:pos="930"/>
              </w:tabs>
              <w:ind w:left="360"/>
              <w:rPr>
                <w:b/>
              </w:rPr>
            </w:pPr>
          </w:p>
        </w:tc>
        <w:tc>
          <w:tcPr>
            <w:tcW w:w="1908" w:type="dxa"/>
          </w:tcPr>
          <w:p w:rsidR="009413BA" w:rsidRPr="00071A32" w:rsidRDefault="00071A32" w:rsidP="00574A2A">
            <w:pPr>
              <w:tabs>
                <w:tab w:val="left" w:pos="930"/>
              </w:tabs>
            </w:pPr>
            <w:r>
              <w:rPr>
                <w:sz w:val="22"/>
              </w:rPr>
              <w:t xml:space="preserve">Supplier Selection and Qualification </w:t>
            </w:r>
          </w:p>
        </w:tc>
      </w:tr>
      <w:tr w:rsidR="009413BA" w:rsidRPr="009413BA" w:rsidTr="009413BA">
        <w:tc>
          <w:tcPr>
            <w:tcW w:w="1368" w:type="dxa"/>
          </w:tcPr>
          <w:p w:rsidR="009413BA" w:rsidRPr="009413BA" w:rsidRDefault="008C2BA5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Laboratory Staff</w:t>
            </w:r>
          </w:p>
        </w:tc>
        <w:tc>
          <w:tcPr>
            <w:tcW w:w="7200" w:type="dxa"/>
          </w:tcPr>
          <w:p w:rsidR="009413BA" w:rsidRDefault="008C2BA5" w:rsidP="008C2BA5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</w:pPr>
            <w:r>
              <w:rPr>
                <w:sz w:val="22"/>
              </w:rPr>
              <w:t>Follow applicable policies, processes, and procedures.</w:t>
            </w:r>
          </w:p>
          <w:p w:rsidR="008C2BA5" w:rsidRDefault="008C2BA5" w:rsidP="008C2BA5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</w:pPr>
            <w:r>
              <w:rPr>
                <w:sz w:val="22"/>
              </w:rPr>
              <w:t>Read manufacturer’s inserts for reagents and consumables</w:t>
            </w:r>
          </w:p>
          <w:p w:rsidR="008C2BA5" w:rsidRDefault="008C2BA5" w:rsidP="008C2BA5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</w:pPr>
            <w:r>
              <w:rPr>
                <w:sz w:val="22"/>
              </w:rPr>
              <w:t>Review package inserts for changes before putting lots into use.</w:t>
            </w:r>
          </w:p>
          <w:p w:rsidR="008C2BA5" w:rsidRDefault="008C2BA5" w:rsidP="008C2BA5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</w:pPr>
            <w:r>
              <w:rPr>
                <w:sz w:val="22"/>
              </w:rPr>
              <w:t>Use supplies and consumables appropriately.</w:t>
            </w:r>
          </w:p>
          <w:p w:rsidR="008C2BA5" w:rsidRDefault="008C2BA5" w:rsidP="008C2BA5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</w:pPr>
            <w:r>
              <w:rPr>
                <w:sz w:val="22"/>
              </w:rPr>
              <w:t>Complete lot acceptance and tracking of critical supplies.</w:t>
            </w:r>
          </w:p>
          <w:p w:rsidR="008C2BA5" w:rsidRDefault="008C2BA5" w:rsidP="008C2BA5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</w:pPr>
            <w:r>
              <w:rPr>
                <w:sz w:val="22"/>
              </w:rPr>
              <w:t>Evaluate acceptability of incoming supplies.</w:t>
            </w:r>
          </w:p>
          <w:p w:rsidR="008C2BA5" w:rsidRPr="008C2BA5" w:rsidRDefault="008C2BA5" w:rsidP="008C2BA5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</w:pPr>
            <w:r>
              <w:rPr>
                <w:sz w:val="22"/>
              </w:rPr>
              <w:t>Notify supervisors of the need for more supplies, problems with existing services or supplies, or other issues around services</w:t>
            </w:r>
            <w:r w:rsidR="00071A32">
              <w:rPr>
                <w:sz w:val="22"/>
              </w:rPr>
              <w:t xml:space="preserve"> or</w:t>
            </w:r>
            <w:r>
              <w:rPr>
                <w:sz w:val="22"/>
              </w:rPr>
              <w:t xml:space="preserve"> supplies</w:t>
            </w:r>
            <w:r w:rsidR="00071A32">
              <w:rPr>
                <w:sz w:val="22"/>
              </w:rPr>
              <w:t>.</w:t>
            </w:r>
          </w:p>
        </w:tc>
        <w:tc>
          <w:tcPr>
            <w:tcW w:w="1908" w:type="dxa"/>
          </w:tcPr>
          <w:p w:rsidR="009413BA" w:rsidRDefault="007314F6" w:rsidP="00574A2A">
            <w:pPr>
              <w:tabs>
                <w:tab w:val="left" w:pos="930"/>
              </w:tabs>
            </w:pPr>
            <w:r>
              <w:rPr>
                <w:sz w:val="22"/>
              </w:rPr>
              <w:t>Reagent Receipt Process</w:t>
            </w:r>
          </w:p>
          <w:p w:rsidR="007314F6" w:rsidRDefault="007314F6" w:rsidP="00574A2A">
            <w:pPr>
              <w:tabs>
                <w:tab w:val="left" w:pos="930"/>
              </w:tabs>
            </w:pPr>
          </w:p>
          <w:p w:rsidR="007314F6" w:rsidRDefault="007314F6" w:rsidP="00574A2A">
            <w:pPr>
              <w:tabs>
                <w:tab w:val="left" w:pos="930"/>
              </w:tabs>
            </w:pPr>
            <w:r>
              <w:rPr>
                <w:sz w:val="22"/>
              </w:rPr>
              <w:t>Package Insert Review</w:t>
            </w:r>
          </w:p>
          <w:p w:rsidR="007314F6" w:rsidRDefault="007314F6" w:rsidP="00574A2A">
            <w:pPr>
              <w:tabs>
                <w:tab w:val="left" w:pos="930"/>
              </w:tabs>
            </w:pPr>
          </w:p>
          <w:p w:rsidR="007314F6" w:rsidRPr="007314F6" w:rsidRDefault="007314F6" w:rsidP="00574A2A">
            <w:pPr>
              <w:tabs>
                <w:tab w:val="left" w:pos="930"/>
              </w:tabs>
            </w:pPr>
            <w:r>
              <w:rPr>
                <w:sz w:val="22"/>
              </w:rPr>
              <w:t>Evaluation of Critical Supplies, Services, and Products.</w:t>
            </w:r>
          </w:p>
        </w:tc>
      </w:tr>
    </w:tbl>
    <w:p w:rsidR="00F445DF" w:rsidRDefault="00F445DF" w:rsidP="00574A2A">
      <w:pPr>
        <w:tabs>
          <w:tab w:val="left" w:pos="930"/>
        </w:tabs>
        <w:rPr>
          <w:b/>
        </w:rPr>
      </w:pPr>
    </w:p>
    <w:p w:rsidR="007314F6" w:rsidRDefault="007314F6" w:rsidP="00574A2A">
      <w:pPr>
        <w:tabs>
          <w:tab w:val="left" w:pos="930"/>
        </w:tabs>
        <w:rPr>
          <w:b/>
        </w:rPr>
      </w:pPr>
    </w:p>
    <w:p w:rsidR="008F15F5" w:rsidRDefault="008F15F5" w:rsidP="00574A2A">
      <w:pPr>
        <w:tabs>
          <w:tab w:val="left" w:pos="930"/>
        </w:tabs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368"/>
        <w:gridCol w:w="7200"/>
        <w:gridCol w:w="1908"/>
      </w:tblGrid>
      <w:tr w:rsidR="007314F6" w:rsidRPr="007314F6" w:rsidTr="007314F6">
        <w:tc>
          <w:tcPr>
            <w:tcW w:w="1368" w:type="dxa"/>
          </w:tcPr>
          <w:p w:rsidR="007314F6" w:rsidRPr="007314F6" w:rsidRDefault="007314F6" w:rsidP="00574A2A">
            <w:pPr>
              <w:tabs>
                <w:tab w:val="left" w:pos="930"/>
              </w:tabs>
              <w:rPr>
                <w:b/>
              </w:rPr>
            </w:pPr>
            <w:r w:rsidRPr="007314F6">
              <w:rPr>
                <w:b/>
                <w:sz w:val="22"/>
              </w:rPr>
              <w:t>Role</w:t>
            </w:r>
          </w:p>
        </w:tc>
        <w:tc>
          <w:tcPr>
            <w:tcW w:w="7200" w:type="dxa"/>
          </w:tcPr>
          <w:p w:rsidR="007314F6" w:rsidRPr="007314F6" w:rsidRDefault="007314F6" w:rsidP="00574A2A">
            <w:pPr>
              <w:tabs>
                <w:tab w:val="left" w:pos="930"/>
              </w:tabs>
              <w:rPr>
                <w:b/>
              </w:rPr>
            </w:pPr>
            <w:r w:rsidRPr="007314F6">
              <w:rPr>
                <w:b/>
                <w:sz w:val="22"/>
              </w:rPr>
              <w:t>Responsibility</w:t>
            </w:r>
          </w:p>
        </w:tc>
        <w:tc>
          <w:tcPr>
            <w:tcW w:w="1908" w:type="dxa"/>
          </w:tcPr>
          <w:p w:rsidR="007314F6" w:rsidRPr="007314F6" w:rsidRDefault="007314F6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Supporting Documents</w:t>
            </w:r>
          </w:p>
        </w:tc>
      </w:tr>
      <w:tr w:rsidR="007314F6" w:rsidRPr="007314F6" w:rsidTr="007314F6">
        <w:tc>
          <w:tcPr>
            <w:tcW w:w="1368" w:type="dxa"/>
          </w:tcPr>
          <w:p w:rsidR="007314F6" w:rsidRPr="007314F6" w:rsidRDefault="007314F6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Supply Chain</w:t>
            </w:r>
          </w:p>
        </w:tc>
        <w:tc>
          <w:tcPr>
            <w:tcW w:w="7200" w:type="dxa"/>
          </w:tcPr>
          <w:p w:rsidR="007314F6" w:rsidRDefault="007314F6" w:rsidP="007314F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</w:pPr>
            <w:r>
              <w:rPr>
                <w:sz w:val="22"/>
              </w:rPr>
              <w:t>Request quotes for the purchase and management of ordered laboratory supplies and services.</w:t>
            </w:r>
          </w:p>
          <w:p w:rsidR="007314F6" w:rsidRDefault="007314F6" w:rsidP="007314F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</w:pPr>
            <w:r>
              <w:rPr>
                <w:sz w:val="22"/>
              </w:rPr>
              <w:t>Place orders as requested from authorized laboratory personnel</w:t>
            </w:r>
          </w:p>
          <w:p w:rsidR="007314F6" w:rsidRDefault="007314F6" w:rsidP="007314F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</w:pPr>
            <w:r>
              <w:rPr>
                <w:sz w:val="22"/>
              </w:rPr>
              <w:t>Follow up with vendors in case of difficulties or disputes about the quality of purchased services or supplies.</w:t>
            </w:r>
          </w:p>
          <w:p w:rsidR="007314F6" w:rsidRPr="007314F6" w:rsidRDefault="007314F6" w:rsidP="007314F6">
            <w:pPr>
              <w:pStyle w:val="ListParagraph"/>
              <w:tabs>
                <w:tab w:val="left" w:pos="930"/>
              </w:tabs>
              <w:ind w:left="360"/>
            </w:pPr>
          </w:p>
        </w:tc>
        <w:tc>
          <w:tcPr>
            <w:tcW w:w="1908" w:type="dxa"/>
          </w:tcPr>
          <w:p w:rsidR="007314F6" w:rsidRPr="007314F6" w:rsidRDefault="007314F6" w:rsidP="00574A2A">
            <w:pPr>
              <w:tabs>
                <w:tab w:val="left" w:pos="930"/>
              </w:tabs>
              <w:rPr>
                <w:b/>
              </w:rPr>
            </w:pPr>
          </w:p>
        </w:tc>
      </w:tr>
      <w:tr w:rsidR="007314F6" w:rsidRPr="007314F6" w:rsidTr="007314F6">
        <w:tc>
          <w:tcPr>
            <w:tcW w:w="1368" w:type="dxa"/>
          </w:tcPr>
          <w:p w:rsidR="007314F6" w:rsidRPr="007314F6" w:rsidRDefault="007314F6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Receiving</w:t>
            </w:r>
          </w:p>
        </w:tc>
        <w:tc>
          <w:tcPr>
            <w:tcW w:w="7200" w:type="dxa"/>
          </w:tcPr>
          <w:p w:rsidR="007314F6" w:rsidRDefault="007314F6" w:rsidP="007314F6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</w:pPr>
            <w:r>
              <w:rPr>
                <w:sz w:val="22"/>
              </w:rPr>
              <w:t>Receive orders into the facility.</w:t>
            </w:r>
          </w:p>
          <w:p w:rsidR="007314F6" w:rsidRDefault="007314F6" w:rsidP="007314F6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</w:pPr>
            <w:r>
              <w:rPr>
                <w:sz w:val="22"/>
              </w:rPr>
              <w:t>Complete preliminary assessment of acceptability of order.</w:t>
            </w:r>
          </w:p>
          <w:p w:rsidR="007314F6" w:rsidRDefault="007314F6" w:rsidP="007314F6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</w:pPr>
            <w:r>
              <w:rPr>
                <w:sz w:val="22"/>
              </w:rPr>
              <w:t>Follow-up and document problems discovered with the order during the receiving process.</w:t>
            </w:r>
          </w:p>
          <w:p w:rsidR="007314F6" w:rsidRDefault="007314F6" w:rsidP="007314F6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</w:pPr>
            <w:r>
              <w:rPr>
                <w:sz w:val="22"/>
              </w:rPr>
              <w:t>Notify and document applicable individuals if problems are identified at facility receipt.</w:t>
            </w:r>
          </w:p>
          <w:p w:rsidR="002575F6" w:rsidRPr="007314F6" w:rsidRDefault="002575F6" w:rsidP="002575F6">
            <w:pPr>
              <w:pStyle w:val="ListParagraph"/>
              <w:tabs>
                <w:tab w:val="left" w:pos="930"/>
              </w:tabs>
              <w:ind w:left="360"/>
            </w:pPr>
          </w:p>
        </w:tc>
        <w:tc>
          <w:tcPr>
            <w:tcW w:w="1908" w:type="dxa"/>
          </w:tcPr>
          <w:p w:rsidR="007314F6" w:rsidRPr="007314F6" w:rsidRDefault="007314F6" w:rsidP="00574A2A">
            <w:pPr>
              <w:tabs>
                <w:tab w:val="left" w:pos="930"/>
              </w:tabs>
              <w:rPr>
                <w:b/>
              </w:rPr>
            </w:pPr>
          </w:p>
        </w:tc>
      </w:tr>
      <w:tr w:rsidR="007314F6" w:rsidRPr="007314F6" w:rsidTr="007314F6">
        <w:tc>
          <w:tcPr>
            <w:tcW w:w="1368" w:type="dxa"/>
          </w:tcPr>
          <w:p w:rsidR="007314F6" w:rsidRPr="007314F6" w:rsidRDefault="002575F6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Stores</w:t>
            </w:r>
          </w:p>
        </w:tc>
        <w:tc>
          <w:tcPr>
            <w:tcW w:w="7200" w:type="dxa"/>
          </w:tcPr>
          <w:p w:rsidR="007314F6" w:rsidRDefault="002575F6" w:rsidP="002575F6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</w:pPr>
            <w:r>
              <w:rPr>
                <w:sz w:val="22"/>
              </w:rPr>
              <w:t>Accept and store laboratory inventory.</w:t>
            </w:r>
          </w:p>
          <w:p w:rsidR="002575F6" w:rsidRDefault="002575F6" w:rsidP="002575F6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</w:pPr>
            <w:r>
              <w:rPr>
                <w:sz w:val="22"/>
              </w:rPr>
              <w:t>Deliver such inventory to the laboratory in a timely manner.</w:t>
            </w:r>
          </w:p>
          <w:p w:rsidR="002575F6" w:rsidRDefault="002575F6" w:rsidP="002575F6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</w:pPr>
            <w:r>
              <w:rPr>
                <w:sz w:val="22"/>
              </w:rPr>
              <w:t>Notify (and document) applicable individuals if problems are identified during storage, or delivery of supplies to the laboratory.</w:t>
            </w:r>
          </w:p>
          <w:p w:rsidR="002575F6" w:rsidRPr="002575F6" w:rsidRDefault="002575F6" w:rsidP="002575F6">
            <w:pPr>
              <w:pStyle w:val="ListParagraph"/>
              <w:tabs>
                <w:tab w:val="left" w:pos="930"/>
              </w:tabs>
              <w:ind w:left="360"/>
            </w:pPr>
          </w:p>
        </w:tc>
        <w:tc>
          <w:tcPr>
            <w:tcW w:w="1908" w:type="dxa"/>
          </w:tcPr>
          <w:p w:rsidR="007314F6" w:rsidRPr="007314F6" w:rsidRDefault="007314F6" w:rsidP="00574A2A">
            <w:pPr>
              <w:tabs>
                <w:tab w:val="left" w:pos="930"/>
              </w:tabs>
              <w:rPr>
                <w:b/>
              </w:rPr>
            </w:pPr>
          </w:p>
        </w:tc>
      </w:tr>
      <w:tr w:rsidR="007314F6" w:rsidRPr="007314F6" w:rsidTr="007314F6">
        <w:tc>
          <w:tcPr>
            <w:tcW w:w="1368" w:type="dxa"/>
          </w:tcPr>
          <w:p w:rsidR="007314F6" w:rsidRPr="007314F6" w:rsidRDefault="002575F6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Category</w:t>
            </w:r>
          </w:p>
        </w:tc>
        <w:tc>
          <w:tcPr>
            <w:tcW w:w="7200" w:type="dxa"/>
          </w:tcPr>
          <w:p w:rsidR="002575F6" w:rsidRPr="007314F6" w:rsidRDefault="002575F6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Actions</w:t>
            </w:r>
          </w:p>
        </w:tc>
        <w:tc>
          <w:tcPr>
            <w:tcW w:w="1908" w:type="dxa"/>
          </w:tcPr>
          <w:p w:rsidR="007314F6" w:rsidRPr="007314F6" w:rsidRDefault="007314F6" w:rsidP="00574A2A">
            <w:pPr>
              <w:tabs>
                <w:tab w:val="left" w:pos="930"/>
              </w:tabs>
              <w:rPr>
                <w:b/>
              </w:rPr>
            </w:pPr>
          </w:p>
        </w:tc>
      </w:tr>
      <w:tr w:rsidR="007314F6" w:rsidRPr="007314F6" w:rsidTr="007314F6">
        <w:tc>
          <w:tcPr>
            <w:tcW w:w="1368" w:type="dxa"/>
          </w:tcPr>
          <w:p w:rsidR="007314F6" w:rsidRDefault="00EA186A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Supply</w:t>
            </w:r>
          </w:p>
          <w:p w:rsidR="00EA186A" w:rsidRPr="007314F6" w:rsidRDefault="00EA186A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Mgmt.</w:t>
            </w:r>
          </w:p>
        </w:tc>
        <w:tc>
          <w:tcPr>
            <w:tcW w:w="7200" w:type="dxa"/>
          </w:tcPr>
          <w:p w:rsidR="007314F6" w:rsidRPr="00EA186A" w:rsidRDefault="00EA186A" w:rsidP="00EA186A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>Processes and procedures are established for the verification, storage, and use of reagents and consumables.</w:t>
            </w:r>
          </w:p>
          <w:p w:rsidR="00EA186A" w:rsidRPr="00EA186A" w:rsidRDefault="00EA186A" w:rsidP="00EA186A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>Reagents and consumables are not used until deemed acceptable for their intended purpose.</w:t>
            </w:r>
          </w:p>
          <w:p w:rsidR="00EA186A" w:rsidRPr="00EA186A" w:rsidRDefault="00EA186A" w:rsidP="00EA186A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>Reagents and consumables to be used are verified to ensure they are compatible with the equipment and method selected.</w:t>
            </w:r>
          </w:p>
          <w:p w:rsidR="00EA186A" w:rsidRPr="00EA186A" w:rsidRDefault="00EA186A" w:rsidP="00EA186A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>An inventory of reagents and consumables is maintained and documented in accordance with established process.</w:t>
            </w:r>
          </w:p>
          <w:p w:rsidR="00EA186A" w:rsidRPr="00EA186A" w:rsidRDefault="00EA186A" w:rsidP="00EA186A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>Records are maintained in accordance with regulatory requirements, as applicable.</w:t>
            </w:r>
          </w:p>
          <w:p w:rsidR="00EA186A" w:rsidRPr="00EA186A" w:rsidRDefault="00EA186A" w:rsidP="00EA186A">
            <w:pPr>
              <w:pStyle w:val="ListParagraph"/>
              <w:tabs>
                <w:tab w:val="left" w:pos="930"/>
              </w:tabs>
              <w:ind w:left="360"/>
              <w:rPr>
                <w:b/>
              </w:rPr>
            </w:pPr>
          </w:p>
        </w:tc>
        <w:tc>
          <w:tcPr>
            <w:tcW w:w="1908" w:type="dxa"/>
          </w:tcPr>
          <w:p w:rsidR="003D589D" w:rsidRPr="003D589D" w:rsidRDefault="003D589D" w:rsidP="00574A2A">
            <w:pPr>
              <w:tabs>
                <w:tab w:val="left" w:pos="930"/>
              </w:tabs>
            </w:pPr>
            <w:r w:rsidRPr="003D589D">
              <w:rPr>
                <w:sz w:val="22"/>
              </w:rPr>
              <w:t>Reagent Receipt</w:t>
            </w:r>
            <w:r>
              <w:rPr>
                <w:sz w:val="22"/>
              </w:rPr>
              <w:t>;</w:t>
            </w:r>
          </w:p>
          <w:p w:rsidR="003D589D" w:rsidRDefault="003D589D" w:rsidP="00574A2A">
            <w:pPr>
              <w:tabs>
                <w:tab w:val="left" w:pos="930"/>
              </w:tabs>
            </w:pPr>
            <w:r>
              <w:rPr>
                <w:sz w:val="22"/>
              </w:rPr>
              <w:t>Package Insert Review;</w:t>
            </w:r>
          </w:p>
          <w:p w:rsidR="003D589D" w:rsidRDefault="003D589D" w:rsidP="00574A2A">
            <w:pPr>
              <w:tabs>
                <w:tab w:val="left" w:pos="930"/>
              </w:tabs>
            </w:pPr>
            <w:r>
              <w:rPr>
                <w:sz w:val="22"/>
              </w:rPr>
              <w:t>Inspection and Evaluation of Critical Services, Supplies, and Products;</w:t>
            </w:r>
          </w:p>
          <w:p w:rsidR="003D589D" w:rsidRPr="003D589D" w:rsidRDefault="003D589D" w:rsidP="00574A2A">
            <w:pPr>
              <w:tabs>
                <w:tab w:val="left" w:pos="930"/>
              </w:tabs>
            </w:pPr>
            <w:r>
              <w:rPr>
                <w:sz w:val="22"/>
              </w:rPr>
              <w:t>Manual Reagent QC</w:t>
            </w:r>
          </w:p>
        </w:tc>
      </w:tr>
      <w:tr w:rsidR="007314F6" w:rsidRPr="007314F6" w:rsidTr="007314F6">
        <w:tc>
          <w:tcPr>
            <w:tcW w:w="1368" w:type="dxa"/>
          </w:tcPr>
          <w:p w:rsidR="007314F6" w:rsidRPr="007314F6" w:rsidRDefault="00EA186A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Medical Alerts or Product Recalls</w:t>
            </w:r>
          </w:p>
        </w:tc>
        <w:tc>
          <w:tcPr>
            <w:tcW w:w="7200" w:type="dxa"/>
          </w:tcPr>
          <w:p w:rsidR="007314F6" w:rsidRPr="00EA186A" w:rsidRDefault="00EA186A" w:rsidP="00EA186A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>Supply Chain subscribes to an alert system for manufacturer recalls or safety alerts.</w:t>
            </w:r>
          </w:p>
          <w:p w:rsidR="00EA186A" w:rsidRPr="00EA186A" w:rsidRDefault="00EA186A" w:rsidP="00EA186A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>Laboratory Medicine Designee receives these alerts and distributes to appropriate staff.</w:t>
            </w:r>
          </w:p>
          <w:p w:rsidR="00EA186A" w:rsidRPr="00EA186A" w:rsidRDefault="00EA186A" w:rsidP="00EA186A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b/>
              </w:rPr>
            </w:pPr>
            <w:r>
              <w:rPr>
                <w:sz w:val="22"/>
              </w:rPr>
              <w:t>Upon notification of manufacturer recall, any recalled inventory is removed from use and disposition recorded.</w:t>
            </w:r>
          </w:p>
        </w:tc>
        <w:tc>
          <w:tcPr>
            <w:tcW w:w="1908" w:type="dxa"/>
          </w:tcPr>
          <w:p w:rsidR="007314F6" w:rsidRPr="005F7648" w:rsidRDefault="00EA186A" w:rsidP="00574A2A">
            <w:pPr>
              <w:tabs>
                <w:tab w:val="left" w:pos="930"/>
              </w:tabs>
            </w:pPr>
            <w:r w:rsidRPr="005F7648">
              <w:rPr>
                <w:sz w:val="22"/>
              </w:rPr>
              <w:t>Supplier Recall Process</w:t>
            </w:r>
          </w:p>
        </w:tc>
      </w:tr>
      <w:tr w:rsidR="00EA186A" w:rsidRPr="007314F6" w:rsidTr="007314F6">
        <w:tc>
          <w:tcPr>
            <w:tcW w:w="1368" w:type="dxa"/>
          </w:tcPr>
          <w:p w:rsidR="00EA186A" w:rsidRDefault="00EA186A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Service Providers and Purchased Services</w:t>
            </w:r>
          </w:p>
        </w:tc>
        <w:tc>
          <w:tcPr>
            <w:tcW w:w="7200" w:type="dxa"/>
          </w:tcPr>
          <w:p w:rsidR="00EA186A" w:rsidRDefault="005F7648" w:rsidP="00EA186A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</w:pPr>
            <w:r>
              <w:rPr>
                <w:sz w:val="22"/>
              </w:rPr>
              <w:t>Processes and procedures are established for the selection and ongoing review of service providers and purchased services.</w:t>
            </w:r>
          </w:p>
          <w:p w:rsidR="005F7648" w:rsidRDefault="005F7648" w:rsidP="00EA186A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</w:pPr>
            <w:r>
              <w:rPr>
                <w:sz w:val="22"/>
              </w:rPr>
              <w:t>Failure to meet established timelines and quality measures is reported through the occurrence management and Process Improvement processes</w:t>
            </w:r>
          </w:p>
        </w:tc>
        <w:tc>
          <w:tcPr>
            <w:tcW w:w="1908" w:type="dxa"/>
          </w:tcPr>
          <w:p w:rsidR="00EA186A" w:rsidRDefault="005F7648" w:rsidP="00574A2A">
            <w:pPr>
              <w:tabs>
                <w:tab w:val="left" w:pos="930"/>
              </w:tabs>
            </w:pPr>
            <w:r w:rsidRPr="005F7648">
              <w:rPr>
                <w:sz w:val="22"/>
              </w:rPr>
              <w:t>Supplier Selection</w:t>
            </w:r>
            <w:r>
              <w:rPr>
                <w:sz w:val="22"/>
              </w:rPr>
              <w:t xml:space="preserve"> and Qualification Process</w:t>
            </w:r>
          </w:p>
          <w:p w:rsidR="005F7648" w:rsidRDefault="005F7648" w:rsidP="00574A2A">
            <w:pPr>
              <w:tabs>
                <w:tab w:val="left" w:pos="930"/>
              </w:tabs>
            </w:pPr>
            <w:r>
              <w:rPr>
                <w:sz w:val="22"/>
              </w:rPr>
              <w:t>QIM form</w:t>
            </w:r>
          </w:p>
          <w:p w:rsidR="005F7648" w:rsidRPr="005F7648" w:rsidRDefault="005F7648" w:rsidP="00574A2A">
            <w:pPr>
              <w:tabs>
                <w:tab w:val="left" w:pos="930"/>
              </w:tabs>
            </w:pPr>
          </w:p>
        </w:tc>
      </w:tr>
    </w:tbl>
    <w:p w:rsidR="007314F6" w:rsidRDefault="008F15F5" w:rsidP="00574A2A">
      <w:pPr>
        <w:tabs>
          <w:tab w:val="left" w:pos="930"/>
        </w:tabs>
        <w:rPr>
          <w:b/>
          <w:sz w:val="22"/>
        </w:rPr>
      </w:pPr>
      <w:r w:rsidRPr="008F15F5">
        <w:rPr>
          <w:b/>
          <w:sz w:val="22"/>
        </w:rPr>
        <w:t>References</w:t>
      </w:r>
    </w:p>
    <w:p w:rsidR="003D589D" w:rsidRPr="008F15F5" w:rsidRDefault="003D589D" w:rsidP="00574A2A">
      <w:pPr>
        <w:tabs>
          <w:tab w:val="left" w:pos="930"/>
        </w:tabs>
        <w:rPr>
          <w:b/>
          <w:sz w:val="22"/>
        </w:rPr>
      </w:pPr>
    </w:p>
    <w:p w:rsidR="008F15F5" w:rsidRPr="008F15F5" w:rsidRDefault="008F15F5" w:rsidP="00574A2A">
      <w:pPr>
        <w:tabs>
          <w:tab w:val="left" w:pos="930"/>
        </w:tabs>
        <w:rPr>
          <w:sz w:val="22"/>
        </w:rPr>
      </w:pPr>
      <w:r w:rsidRPr="008F15F5">
        <w:rPr>
          <w:sz w:val="22"/>
        </w:rPr>
        <w:t>AABB Standards for Blood Banks and Transfusion Services</w:t>
      </w:r>
      <w:r>
        <w:rPr>
          <w:sz w:val="22"/>
        </w:rPr>
        <w:t xml:space="preserve">, Current </w:t>
      </w:r>
      <w:proofErr w:type="spellStart"/>
      <w:r>
        <w:rPr>
          <w:sz w:val="22"/>
        </w:rPr>
        <w:t>EditionQuality</w:t>
      </w:r>
      <w:proofErr w:type="spellEnd"/>
      <w:r>
        <w:rPr>
          <w:sz w:val="22"/>
        </w:rPr>
        <w:t xml:space="preserve"> Manual Preparation for Blood Banking, Lucia M. </w:t>
      </w:r>
      <w:proofErr w:type="spellStart"/>
      <w:r>
        <w:rPr>
          <w:sz w:val="22"/>
        </w:rPr>
        <w:t>Berte</w:t>
      </w:r>
      <w:proofErr w:type="spellEnd"/>
      <w:r>
        <w:rPr>
          <w:sz w:val="22"/>
        </w:rPr>
        <w:t>, Current Edition</w:t>
      </w:r>
    </w:p>
    <w:sectPr w:rsidR="008F15F5" w:rsidRPr="008F15F5" w:rsidSect="008F15F5">
      <w:headerReference w:type="default" r:id="rId9"/>
      <w:footerReference w:type="default" r:id="rId10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F6" w:rsidRDefault="007314F6" w:rsidP="007314F6">
      <w:r>
        <w:separator/>
      </w:r>
    </w:p>
  </w:endnote>
  <w:endnote w:type="continuationSeparator" w:id="0">
    <w:p w:rsidR="007314F6" w:rsidRDefault="007314F6" w:rsidP="00731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6590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F15F5" w:rsidRDefault="008F15F5">
            <w:pPr>
              <w:pStyle w:val="Footer"/>
              <w:jc w:val="right"/>
            </w:pPr>
            <w:r>
              <w:t xml:space="preserve">Page </w:t>
            </w:r>
            <w:r w:rsidR="0060395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0395E">
              <w:rPr>
                <w:b/>
                <w:szCs w:val="24"/>
              </w:rPr>
              <w:fldChar w:fldCharType="separate"/>
            </w:r>
            <w:r w:rsidR="0035080D">
              <w:rPr>
                <w:b/>
                <w:noProof/>
              </w:rPr>
              <w:t>2</w:t>
            </w:r>
            <w:r w:rsidR="0060395E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60395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0395E">
              <w:rPr>
                <w:b/>
                <w:szCs w:val="24"/>
              </w:rPr>
              <w:fldChar w:fldCharType="separate"/>
            </w:r>
            <w:r w:rsidR="0035080D">
              <w:rPr>
                <w:b/>
                <w:noProof/>
              </w:rPr>
              <w:t>2</w:t>
            </w:r>
            <w:r w:rsidR="0060395E">
              <w:rPr>
                <w:b/>
                <w:szCs w:val="24"/>
              </w:rPr>
              <w:fldChar w:fldCharType="end"/>
            </w:r>
          </w:p>
        </w:sdtContent>
      </w:sdt>
    </w:sdtContent>
  </w:sdt>
  <w:p w:rsidR="008F15F5" w:rsidRDefault="008F15F5">
    <w:pPr>
      <w:pStyle w:val="Footer"/>
      <w:rPr>
        <w:sz w:val="22"/>
      </w:rPr>
    </w:pPr>
    <w:r>
      <w:rPr>
        <w:sz w:val="22"/>
      </w:rPr>
      <w:t>Transfusion Service Laboratory</w:t>
    </w:r>
  </w:p>
  <w:p w:rsidR="008F15F5" w:rsidRPr="008F15F5" w:rsidRDefault="008F15F5">
    <w:pPr>
      <w:pStyle w:val="Footer"/>
      <w:rPr>
        <w:sz w:val="22"/>
      </w:rPr>
    </w:pPr>
    <w:r>
      <w:rPr>
        <w:sz w:val="22"/>
      </w:rPr>
      <w:t>Harborview Medical Center, 325 Ninth Ave.  Seattle, WA 98104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F6" w:rsidRDefault="007314F6" w:rsidP="007314F6">
      <w:r>
        <w:separator/>
      </w:r>
    </w:p>
  </w:footnote>
  <w:footnote w:type="continuationSeparator" w:id="0">
    <w:p w:rsidR="007314F6" w:rsidRDefault="007314F6" w:rsidP="00731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F6" w:rsidRDefault="007314F6">
    <w:pPr>
      <w:pStyle w:val="Header"/>
    </w:pPr>
    <w:r>
      <w:t>Quality Policy:  Management of Services and Supplies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D52"/>
    <w:multiLevelType w:val="hybridMultilevel"/>
    <w:tmpl w:val="CC547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644816"/>
    <w:multiLevelType w:val="hybridMultilevel"/>
    <w:tmpl w:val="64464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41411"/>
    <w:multiLevelType w:val="hybridMultilevel"/>
    <w:tmpl w:val="25189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F76769"/>
    <w:multiLevelType w:val="hybridMultilevel"/>
    <w:tmpl w:val="DFD21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AF599C"/>
    <w:multiLevelType w:val="hybridMultilevel"/>
    <w:tmpl w:val="F266E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264637"/>
    <w:multiLevelType w:val="hybridMultilevel"/>
    <w:tmpl w:val="DBCCD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97630E"/>
    <w:multiLevelType w:val="hybridMultilevel"/>
    <w:tmpl w:val="95BE0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C64628"/>
    <w:multiLevelType w:val="hybridMultilevel"/>
    <w:tmpl w:val="6BA89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AF"/>
    <w:rsid w:val="00071A32"/>
    <w:rsid w:val="00094CE8"/>
    <w:rsid w:val="002575F6"/>
    <w:rsid w:val="00275155"/>
    <w:rsid w:val="002D25BA"/>
    <w:rsid w:val="0035080D"/>
    <w:rsid w:val="003C4983"/>
    <w:rsid w:val="003D589D"/>
    <w:rsid w:val="00574A2A"/>
    <w:rsid w:val="005F732B"/>
    <w:rsid w:val="005F7648"/>
    <w:rsid w:val="0060395E"/>
    <w:rsid w:val="0064249A"/>
    <w:rsid w:val="007314F6"/>
    <w:rsid w:val="008C2BA5"/>
    <w:rsid w:val="008F15F5"/>
    <w:rsid w:val="00931AF4"/>
    <w:rsid w:val="009413BA"/>
    <w:rsid w:val="009B53A7"/>
    <w:rsid w:val="00B67773"/>
    <w:rsid w:val="00C82C04"/>
    <w:rsid w:val="00C854C8"/>
    <w:rsid w:val="00EA186A"/>
    <w:rsid w:val="00F0246C"/>
    <w:rsid w:val="00F05BAF"/>
    <w:rsid w:val="00F445DF"/>
    <w:rsid w:val="00F5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1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3BA"/>
    <w:pPr>
      <w:ind w:left="720"/>
      <w:contextualSpacing/>
    </w:pPr>
  </w:style>
  <w:style w:type="paragraph" w:styleId="Header">
    <w:name w:val="header"/>
    <w:basedOn w:val="Normal"/>
    <w:link w:val="HeaderChar"/>
    <w:rsid w:val="00731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4F6"/>
    <w:rPr>
      <w:sz w:val="24"/>
    </w:rPr>
  </w:style>
  <w:style w:type="paragraph" w:styleId="Footer">
    <w:name w:val="footer"/>
    <w:basedOn w:val="Normal"/>
    <w:link w:val="FooterChar"/>
    <w:uiPriority w:val="99"/>
    <w:rsid w:val="00731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4F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4394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2011-08-08T22:21:00Z</cp:lastPrinted>
  <dcterms:created xsi:type="dcterms:W3CDTF">2011-08-01T22:04:00Z</dcterms:created>
  <dcterms:modified xsi:type="dcterms:W3CDTF">2011-08-08T22:21:00Z</dcterms:modified>
</cp:coreProperties>
</file>