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86" w:rsidRPr="007F41AC" w:rsidRDefault="00671986" w:rsidP="00A53AEB">
      <w:pPr>
        <w:rPr>
          <w:rFonts w:ascii="Arial" w:hAnsi="Arial" w:cs="Arial"/>
          <w:b/>
          <w:bCs/>
          <w:sz w:val="22"/>
          <w:szCs w:val="22"/>
        </w:rPr>
      </w:pPr>
      <w:r w:rsidRPr="007F41AC">
        <w:rPr>
          <w:rFonts w:ascii="Arial" w:hAnsi="Arial" w:cs="Arial"/>
          <w:b/>
          <w:bCs/>
          <w:sz w:val="22"/>
          <w:szCs w:val="22"/>
        </w:rPr>
        <w:t>Purpose:</w:t>
      </w:r>
    </w:p>
    <w:p w:rsidR="00671986" w:rsidRPr="007F41AC" w:rsidRDefault="00671986" w:rsidP="00A53AEB">
      <w:pPr>
        <w:rPr>
          <w:rFonts w:ascii="Arial" w:hAnsi="Arial" w:cs="Arial"/>
          <w:bCs/>
          <w:sz w:val="22"/>
          <w:szCs w:val="22"/>
        </w:rPr>
      </w:pPr>
      <w:r w:rsidRPr="007F41AC">
        <w:rPr>
          <w:rFonts w:ascii="Arial" w:hAnsi="Arial" w:cs="Arial"/>
          <w:bCs/>
          <w:sz w:val="22"/>
          <w:szCs w:val="22"/>
        </w:rPr>
        <w:t xml:space="preserve">To describe the process for providing </w:t>
      </w:r>
      <w:r w:rsidR="0030530D">
        <w:rPr>
          <w:rFonts w:ascii="Arial" w:hAnsi="Arial" w:cs="Arial"/>
          <w:bCs/>
          <w:sz w:val="22"/>
          <w:szCs w:val="22"/>
        </w:rPr>
        <w:t>red blood cells</w:t>
      </w:r>
      <w:r w:rsidRPr="007F41AC">
        <w:rPr>
          <w:rFonts w:ascii="Arial" w:hAnsi="Arial" w:cs="Arial"/>
          <w:bCs/>
          <w:sz w:val="22"/>
          <w:szCs w:val="22"/>
        </w:rPr>
        <w:t xml:space="preserve"> when transfusion is required prior to completion of pre</w:t>
      </w:r>
      <w:r w:rsidR="0030530D">
        <w:rPr>
          <w:rFonts w:ascii="Arial" w:hAnsi="Arial" w:cs="Arial"/>
          <w:bCs/>
          <w:sz w:val="22"/>
          <w:szCs w:val="22"/>
        </w:rPr>
        <w:t>-</w:t>
      </w:r>
      <w:r w:rsidRPr="007F41AC">
        <w:rPr>
          <w:rFonts w:ascii="Arial" w:hAnsi="Arial" w:cs="Arial"/>
          <w:bCs/>
          <w:sz w:val="22"/>
          <w:szCs w:val="22"/>
        </w:rPr>
        <w:t>transfusion testing.</w:t>
      </w:r>
    </w:p>
    <w:p w:rsidR="00671986" w:rsidRPr="007F41AC" w:rsidRDefault="00671986" w:rsidP="00AC4D72">
      <w:pPr>
        <w:tabs>
          <w:tab w:val="left" w:pos="6135"/>
        </w:tabs>
        <w:rPr>
          <w:rFonts w:ascii="Arial" w:hAnsi="Arial" w:cs="Arial"/>
          <w:b/>
          <w:bCs/>
          <w:sz w:val="22"/>
          <w:szCs w:val="22"/>
        </w:rPr>
      </w:pPr>
      <w:r w:rsidRPr="007F41AC">
        <w:rPr>
          <w:rFonts w:ascii="Arial" w:hAnsi="Arial" w:cs="Arial"/>
          <w:b/>
          <w:bCs/>
          <w:sz w:val="22"/>
          <w:szCs w:val="22"/>
        </w:rPr>
        <w:tab/>
      </w:r>
    </w:p>
    <w:p w:rsidR="00671986" w:rsidRPr="007F41AC" w:rsidRDefault="00671986" w:rsidP="00A53AEB">
      <w:pPr>
        <w:rPr>
          <w:rFonts w:ascii="Arial" w:hAnsi="Arial" w:cs="Arial"/>
          <w:b/>
          <w:bCs/>
          <w:sz w:val="22"/>
          <w:szCs w:val="22"/>
        </w:rPr>
      </w:pPr>
      <w:r w:rsidRPr="007F41AC">
        <w:rPr>
          <w:rFonts w:ascii="Arial" w:hAnsi="Arial" w:cs="Arial"/>
          <w:b/>
          <w:bCs/>
          <w:sz w:val="22"/>
          <w:szCs w:val="22"/>
        </w:rPr>
        <w:t>Process: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6926"/>
        <w:gridCol w:w="2474"/>
      </w:tblGrid>
      <w:tr w:rsidR="00671986" w:rsidRPr="007F41AC" w:rsidTr="00B33CD9">
        <w:trPr>
          <w:trHeight w:val="395"/>
        </w:trPr>
        <w:tc>
          <w:tcPr>
            <w:tcW w:w="708" w:type="dxa"/>
            <w:vAlign w:val="center"/>
          </w:tcPr>
          <w:p w:rsidR="00671986" w:rsidRPr="00A65902" w:rsidRDefault="00671986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6926" w:type="dxa"/>
            <w:vAlign w:val="center"/>
          </w:tcPr>
          <w:p w:rsidR="00671986" w:rsidRPr="00A65902" w:rsidRDefault="00671986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474" w:type="dxa"/>
            <w:vAlign w:val="center"/>
          </w:tcPr>
          <w:p w:rsidR="00671986" w:rsidRPr="00A65902" w:rsidRDefault="00671986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/>
                <w:bCs/>
                <w:sz w:val="22"/>
                <w:szCs w:val="22"/>
              </w:rPr>
              <w:t>Related Documents</w:t>
            </w:r>
          </w:p>
        </w:tc>
      </w:tr>
      <w:tr w:rsidR="00671986" w:rsidRPr="007F41AC" w:rsidTr="006A62C6">
        <w:tc>
          <w:tcPr>
            <w:tcW w:w="708" w:type="dxa"/>
            <w:vAlign w:val="center"/>
          </w:tcPr>
          <w:p w:rsidR="00671986" w:rsidRPr="00A65902" w:rsidRDefault="00671986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26" w:type="dxa"/>
            <w:vAlign w:val="center"/>
          </w:tcPr>
          <w:p w:rsidR="007E70C8" w:rsidRDefault="00671986" w:rsidP="00A65902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E70C8">
              <w:rPr>
                <w:rFonts w:ascii="Arial" w:hAnsi="Arial" w:cs="Arial"/>
                <w:bCs/>
                <w:sz w:val="22"/>
                <w:szCs w:val="22"/>
              </w:rPr>
              <w:t xml:space="preserve">Receive </w:t>
            </w:r>
            <w:r w:rsidR="00B33CD9" w:rsidRPr="007E70C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CPOE order or</w:t>
            </w:r>
            <w:r w:rsidR="00B33CD9" w:rsidRPr="007E70C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E70C8">
              <w:rPr>
                <w:rFonts w:ascii="Arial" w:hAnsi="Arial" w:cs="Arial"/>
                <w:bCs/>
                <w:sz w:val="22"/>
                <w:szCs w:val="22"/>
              </w:rPr>
              <w:t xml:space="preserve">Transfusion Services Testing &amp; Blood Product Order Form marked for </w:t>
            </w:r>
            <w:r w:rsidRPr="007E70C8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EMERGENCY RELEASE </w:t>
            </w:r>
            <w:r w:rsidRPr="007E70C8">
              <w:rPr>
                <w:rFonts w:ascii="Arial" w:hAnsi="Arial" w:cs="Arial"/>
                <w:bCs/>
                <w:sz w:val="22"/>
                <w:szCs w:val="22"/>
              </w:rPr>
              <w:t xml:space="preserve">  OR receive verbal order that blood is needed urgently</w:t>
            </w:r>
            <w:r w:rsidR="00B33CD9" w:rsidRPr="007E70C8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7E70C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671986" w:rsidRPr="00A65902" w:rsidRDefault="00671986" w:rsidP="00F33A5E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Clarify if </w:t>
            </w:r>
            <w:r w:rsidR="0030530D">
              <w:rPr>
                <w:rFonts w:ascii="Arial" w:hAnsi="Arial" w:cs="Arial"/>
                <w:bCs/>
                <w:sz w:val="22"/>
                <w:szCs w:val="22"/>
              </w:rPr>
              <w:t>an MTP is being activated (R</w:t>
            </w:r>
            <w:r>
              <w:rPr>
                <w:rFonts w:ascii="Arial" w:hAnsi="Arial" w:cs="Arial"/>
                <w:bCs/>
                <w:sz w:val="22"/>
                <w:szCs w:val="22"/>
              </w:rPr>
              <w:t>efer to MTP procedure)</w:t>
            </w:r>
          </w:p>
        </w:tc>
        <w:tc>
          <w:tcPr>
            <w:tcW w:w="2474" w:type="dxa"/>
          </w:tcPr>
          <w:p w:rsidR="00671986" w:rsidRPr="00A65902" w:rsidRDefault="00671986" w:rsidP="00C005E4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Massive Transfusion Protocol </w:t>
            </w:r>
          </w:p>
        </w:tc>
      </w:tr>
      <w:tr w:rsidR="007E70C8" w:rsidRPr="007F41AC" w:rsidTr="001C7D2C">
        <w:tc>
          <w:tcPr>
            <w:tcW w:w="708" w:type="dxa"/>
            <w:vAlign w:val="center"/>
          </w:tcPr>
          <w:p w:rsidR="007E70C8" w:rsidRPr="00B33CD9" w:rsidRDefault="007E70C8" w:rsidP="001C7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26" w:type="dxa"/>
            <w:vAlign w:val="center"/>
          </w:tcPr>
          <w:p w:rsidR="007E70C8" w:rsidRPr="00B33CD9" w:rsidRDefault="007E70C8" w:rsidP="001C7D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3CD9">
              <w:rPr>
                <w:rFonts w:ascii="Arial" w:hAnsi="Arial" w:cs="Arial"/>
                <w:b/>
                <w:bCs/>
                <w:sz w:val="22"/>
                <w:szCs w:val="22"/>
              </w:rPr>
              <w:t>IF No unexpired sample available:</w:t>
            </w:r>
          </w:p>
          <w:p w:rsidR="007E70C8" w:rsidRPr="00B33CD9" w:rsidRDefault="007E70C8" w:rsidP="001C7D2C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33CD9">
              <w:rPr>
                <w:rFonts w:ascii="Arial" w:hAnsi="Arial" w:cs="Arial"/>
                <w:bCs/>
                <w:sz w:val="22"/>
                <w:szCs w:val="22"/>
              </w:rPr>
              <w:t>Request patient sample be drawn STAT</w:t>
            </w:r>
          </w:p>
          <w:p w:rsidR="007E70C8" w:rsidRPr="00B33CD9" w:rsidRDefault="007E70C8" w:rsidP="001C7D2C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B33CD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Take verbal order.</w:t>
            </w:r>
          </w:p>
          <w:p w:rsidR="007E70C8" w:rsidRDefault="007E70C8" w:rsidP="001C7D2C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B33CD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Issue blood per Trauma Response Process</w:t>
            </w:r>
            <w:r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.</w:t>
            </w:r>
          </w:p>
          <w:p w:rsidR="00C005E4" w:rsidRPr="007E70C8" w:rsidRDefault="00C005E4" w:rsidP="0030530D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74" w:type="dxa"/>
          </w:tcPr>
          <w:p w:rsidR="007E70C8" w:rsidRPr="00A65902" w:rsidRDefault="007E70C8" w:rsidP="001C7D2C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 xml:space="preserve">Selection of </w:t>
            </w:r>
            <w:r w:rsidR="00C005E4">
              <w:rPr>
                <w:rFonts w:ascii="Arial" w:hAnsi="Arial" w:cs="Arial"/>
                <w:bCs/>
                <w:sz w:val="22"/>
                <w:szCs w:val="22"/>
              </w:rPr>
              <w:t>Red Blood Cell Units</w:t>
            </w:r>
          </w:p>
          <w:p w:rsidR="007E70C8" w:rsidRPr="00A65902" w:rsidRDefault="007E70C8" w:rsidP="001C7D2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E70C8" w:rsidRDefault="007E70C8" w:rsidP="001C7D2C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33CD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Trauma Response Process</w:t>
            </w:r>
          </w:p>
          <w:p w:rsidR="0030530D" w:rsidRDefault="0030530D" w:rsidP="0030530D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0530D" w:rsidRPr="00A65902" w:rsidRDefault="0030530D" w:rsidP="001C7D2C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0530D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Blood Product Issue Process</w:t>
            </w:r>
          </w:p>
        </w:tc>
      </w:tr>
      <w:tr w:rsidR="00671986" w:rsidRPr="007F41AC" w:rsidTr="007E70C8">
        <w:trPr>
          <w:trHeight w:val="2520"/>
        </w:trPr>
        <w:tc>
          <w:tcPr>
            <w:tcW w:w="708" w:type="dxa"/>
            <w:vAlign w:val="center"/>
          </w:tcPr>
          <w:p w:rsidR="00671986" w:rsidRPr="00A65902" w:rsidRDefault="007E70C8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26" w:type="dxa"/>
            <w:vAlign w:val="center"/>
          </w:tcPr>
          <w:p w:rsidR="00671986" w:rsidRPr="006A62C6" w:rsidRDefault="00671986" w:rsidP="006A62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2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unexpired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(in-date) </w:t>
            </w:r>
            <w:r w:rsidRPr="006A62C6">
              <w:rPr>
                <w:rFonts w:ascii="Arial" w:hAnsi="Arial" w:cs="Arial"/>
                <w:b/>
                <w:bCs/>
                <w:sz w:val="22"/>
                <w:szCs w:val="22"/>
              </w:rPr>
              <w:t>sample available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671986" w:rsidRPr="00A65902" w:rsidRDefault="00671986" w:rsidP="00A65902">
            <w:pPr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Determine status of patient sample and/or blood components:</w:t>
            </w:r>
          </w:p>
          <w:p w:rsidR="00671986" w:rsidRPr="00A65902" w:rsidRDefault="00671986" w:rsidP="00A65902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 xml:space="preserve">Crossmatched RBCs available:  </w:t>
            </w:r>
          </w:p>
          <w:p w:rsidR="00671986" w:rsidRPr="00A65902" w:rsidRDefault="00B33CD9" w:rsidP="00A65902">
            <w:pPr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671986" w:rsidRPr="00A65902">
              <w:rPr>
                <w:rFonts w:ascii="Arial" w:hAnsi="Arial" w:cs="Arial"/>
                <w:bCs/>
                <w:sz w:val="22"/>
                <w:szCs w:val="22"/>
              </w:rPr>
              <w:t>ake verbal order.</w:t>
            </w:r>
          </w:p>
          <w:p w:rsidR="00671986" w:rsidRPr="00A65902" w:rsidRDefault="00671986" w:rsidP="00A65902">
            <w:pPr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Send available crossmatched blood.</w:t>
            </w:r>
          </w:p>
          <w:p w:rsidR="00671986" w:rsidRPr="00A65902" w:rsidRDefault="00671986" w:rsidP="00A65902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 crossmatched blood, but i</w:t>
            </w:r>
            <w:r w:rsidRPr="00A65902">
              <w:rPr>
                <w:rFonts w:ascii="Arial" w:hAnsi="Arial" w:cs="Arial"/>
                <w:bCs/>
                <w:sz w:val="22"/>
                <w:szCs w:val="22"/>
              </w:rPr>
              <w:t>n-date sample available:  Process order immediately.</w:t>
            </w:r>
          </w:p>
          <w:p w:rsidR="00671986" w:rsidRPr="00A65902" w:rsidRDefault="00B33CD9" w:rsidP="00A65902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671986" w:rsidRPr="00A65902">
              <w:rPr>
                <w:rFonts w:ascii="Arial" w:hAnsi="Arial" w:cs="Arial"/>
                <w:bCs/>
                <w:sz w:val="22"/>
                <w:szCs w:val="22"/>
              </w:rPr>
              <w:t>ake verbal order.</w:t>
            </w:r>
          </w:p>
          <w:p w:rsidR="00671986" w:rsidRDefault="00671986" w:rsidP="00C646F8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Send available crossmatched blood.</w:t>
            </w:r>
          </w:p>
          <w:p w:rsidR="00671986" w:rsidRPr="006A62C6" w:rsidRDefault="00671986" w:rsidP="007E70C8">
            <w:pPr>
              <w:ind w:left="36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474" w:type="dxa"/>
          </w:tcPr>
          <w:p w:rsidR="00671986" w:rsidRDefault="00671986" w:rsidP="00A65902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Blood Order Processing in SQ</w:t>
            </w:r>
          </w:p>
          <w:p w:rsidR="0030530D" w:rsidRPr="00A65902" w:rsidRDefault="0030530D" w:rsidP="00A65902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0530D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Blood Product Issue Process</w:t>
            </w:r>
          </w:p>
        </w:tc>
      </w:tr>
      <w:tr w:rsidR="007E70C8" w:rsidRPr="007F41AC" w:rsidTr="001C7D2C">
        <w:trPr>
          <w:trHeight w:val="2870"/>
        </w:trPr>
        <w:tc>
          <w:tcPr>
            <w:tcW w:w="708" w:type="dxa"/>
            <w:vAlign w:val="center"/>
          </w:tcPr>
          <w:p w:rsidR="007E70C8" w:rsidRPr="00A65902" w:rsidRDefault="007E70C8" w:rsidP="001C7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926" w:type="dxa"/>
          </w:tcPr>
          <w:p w:rsidR="00C005E4" w:rsidRDefault="00C005E4" w:rsidP="001C7D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E70C8" w:rsidRPr="00F33A5E" w:rsidRDefault="007E70C8" w:rsidP="001C7D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New </w:t>
            </w:r>
            <w:r w:rsidRPr="00F33A5E">
              <w:rPr>
                <w:rFonts w:ascii="Arial" w:hAnsi="Arial" w:cs="Arial"/>
                <w:b/>
                <w:bCs/>
                <w:sz w:val="22"/>
                <w:szCs w:val="22"/>
              </w:rPr>
              <w:t>Patient Sample Received:</w:t>
            </w:r>
          </w:p>
          <w:p w:rsidR="007E70C8" w:rsidRPr="00A65902" w:rsidRDefault="007E70C8" w:rsidP="001C7D2C">
            <w:pPr>
              <w:numPr>
                <w:ilvl w:val="0"/>
                <w:numId w:val="4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Process patient sample STAT:</w:t>
            </w:r>
          </w:p>
          <w:p w:rsidR="007E70C8" w:rsidRPr="00A65902" w:rsidRDefault="007E70C8" w:rsidP="001C7D2C">
            <w:pPr>
              <w:numPr>
                <w:ilvl w:val="0"/>
                <w:numId w:val="4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ABO/D testing completion allows for the selection and issue of type specific components</w:t>
            </w:r>
          </w:p>
          <w:p w:rsidR="007E70C8" w:rsidRDefault="007E70C8" w:rsidP="001C7D2C">
            <w:pPr>
              <w:numPr>
                <w:ilvl w:val="0"/>
                <w:numId w:val="4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Antibody screen completion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with negative antibody screen</w:t>
            </w:r>
            <w:r w:rsidRPr="00A65902">
              <w:rPr>
                <w:rFonts w:ascii="Arial" w:hAnsi="Arial" w:cs="Arial"/>
                <w:bCs/>
                <w:sz w:val="22"/>
                <w:szCs w:val="22"/>
              </w:rPr>
              <w:t xml:space="preserve"> allows for the issue of crossmatched RBCs</w:t>
            </w:r>
          </w:p>
          <w:p w:rsidR="007E70C8" w:rsidRPr="006A62C6" w:rsidRDefault="007E70C8" w:rsidP="001C7D2C">
            <w:pPr>
              <w:numPr>
                <w:ilvl w:val="0"/>
                <w:numId w:val="4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A62C6">
              <w:rPr>
                <w:rFonts w:ascii="Arial" w:hAnsi="Arial" w:cs="Arial"/>
                <w:bCs/>
                <w:sz w:val="22"/>
                <w:szCs w:val="22"/>
              </w:rPr>
              <w:t>For positive antibody screens or patients with history of RBC antibodies, if transfusion required before antigen negative (if applicable) crossmatched units can be provided:</w:t>
            </w:r>
          </w:p>
          <w:p w:rsidR="007E70C8" w:rsidRDefault="007E70C8" w:rsidP="007E70C8">
            <w:pPr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B77F3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Issue Emergency Release Type Specific Units </w:t>
            </w:r>
          </w:p>
          <w:p w:rsidR="007E70C8" w:rsidRDefault="007E70C8" w:rsidP="007E70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E70C8" w:rsidRDefault="007E70C8" w:rsidP="007E70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E70C8" w:rsidRPr="00C646F8" w:rsidRDefault="007E70C8" w:rsidP="007E70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74" w:type="dxa"/>
          </w:tcPr>
          <w:p w:rsidR="007E70C8" w:rsidRPr="00A65902" w:rsidRDefault="00C005E4" w:rsidP="001C7D2C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Selection of Red Blood Cell Units</w:t>
            </w:r>
          </w:p>
          <w:p w:rsidR="007E70C8" w:rsidRDefault="007E70C8" w:rsidP="001C7D2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E70C8" w:rsidRPr="00A65902" w:rsidRDefault="007E70C8" w:rsidP="001C7D2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70C8" w:rsidRPr="007F41AC" w:rsidTr="001C7D2C">
        <w:trPr>
          <w:trHeight w:val="530"/>
        </w:trPr>
        <w:tc>
          <w:tcPr>
            <w:tcW w:w="708" w:type="dxa"/>
            <w:vAlign w:val="center"/>
          </w:tcPr>
          <w:p w:rsidR="007E70C8" w:rsidRPr="00A65902" w:rsidRDefault="007E70C8" w:rsidP="001C7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26" w:type="dxa"/>
            <w:vAlign w:val="center"/>
          </w:tcPr>
          <w:p w:rsidR="007E70C8" w:rsidRPr="00A65902" w:rsidRDefault="007E70C8" w:rsidP="001C7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474" w:type="dxa"/>
            <w:vAlign w:val="center"/>
          </w:tcPr>
          <w:p w:rsidR="007E70C8" w:rsidRPr="00A65902" w:rsidRDefault="007E70C8" w:rsidP="001C7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/>
                <w:bCs/>
                <w:sz w:val="22"/>
                <w:szCs w:val="22"/>
              </w:rPr>
              <w:t>Related Documents</w:t>
            </w:r>
          </w:p>
        </w:tc>
      </w:tr>
      <w:tr w:rsidR="007E70C8" w:rsidRPr="007F41AC" w:rsidTr="007E70C8">
        <w:trPr>
          <w:trHeight w:val="1667"/>
        </w:trPr>
        <w:tc>
          <w:tcPr>
            <w:tcW w:w="708" w:type="dxa"/>
            <w:vAlign w:val="center"/>
          </w:tcPr>
          <w:p w:rsidR="007E70C8" w:rsidRPr="00A65902" w:rsidRDefault="007E70C8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926" w:type="dxa"/>
            <w:vAlign w:val="center"/>
          </w:tcPr>
          <w:p w:rsidR="007E70C8" w:rsidRPr="007E70C8" w:rsidRDefault="007E70C8" w:rsidP="007E7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7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Issue Emergency Release Type Specific Units </w:t>
            </w:r>
          </w:p>
          <w:p w:rsidR="007E70C8" w:rsidRPr="007E70C8" w:rsidRDefault="007E70C8" w:rsidP="007E70C8">
            <w:pPr>
              <w:numPr>
                <w:ilvl w:val="1"/>
                <w:numId w:val="2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E70C8">
              <w:rPr>
                <w:rFonts w:ascii="Arial" w:hAnsi="Arial" w:cs="Arial"/>
                <w:bCs/>
                <w:sz w:val="22"/>
                <w:szCs w:val="22"/>
              </w:rPr>
              <w:t xml:space="preserve">RBCs needed before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indicated testing</w:t>
            </w:r>
            <w:r w:rsidRPr="007E70C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can be completed.</w:t>
            </w:r>
          </w:p>
          <w:p w:rsidR="007E70C8" w:rsidRPr="007E70C8" w:rsidRDefault="007E70C8" w:rsidP="007E70C8">
            <w:pPr>
              <w:numPr>
                <w:ilvl w:val="1"/>
                <w:numId w:val="2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E70C8">
              <w:rPr>
                <w:rFonts w:ascii="Arial" w:hAnsi="Arial" w:cs="Arial"/>
                <w:bCs/>
                <w:sz w:val="22"/>
                <w:szCs w:val="22"/>
              </w:rPr>
              <w:t>If the patient does not qualify for electronic cross match</w:t>
            </w:r>
          </w:p>
          <w:p w:rsidR="007E70C8" w:rsidRPr="007E70C8" w:rsidRDefault="007E70C8" w:rsidP="007E70C8">
            <w:pPr>
              <w:numPr>
                <w:ilvl w:val="1"/>
                <w:numId w:val="2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7E70C8">
              <w:rPr>
                <w:rFonts w:ascii="Arial" w:hAnsi="Arial" w:cs="Arial"/>
                <w:bCs/>
                <w:sz w:val="22"/>
                <w:szCs w:val="22"/>
              </w:rPr>
              <w:t>here will be a delay providing crossmatch compatible units</w:t>
            </w:r>
          </w:p>
        </w:tc>
        <w:tc>
          <w:tcPr>
            <w:tcW w:w="2474" w:type="dxa"/>
          </w:tcPr>
          <w:p w:rsidR="007E70C8" w:rsidRPr="00A65902" w:rsidRDefault="007E70C8" w:rsidP="00090BD6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530D" w:rsidRPr="007F41AC" w:rsidTr="001B5F82">
        <w:tc>
          <w:tcPr>
            <w:tcW w:w="708" w:type="dxa"/>
            <w:vAlign w:val="center"/>
          </w:tcPr>
          <w:p w:rsidR="0030530D" w:rsidRDefault="0030530D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926" w:type="dxa"/>
          </w:tcPr>
          <w:p w:rsidR="0030530D" w:rsidRDefault="0030530D" w:rsidP="007E7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Complete Request for Urgent Blood Product Release form:</w:t>
            </w:r>
          </w:p>
          <w:p w:rsidR="0030530D" w:rsidRDefault="0030530D" w:rsidP="007E70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Complete top of form and patient name and HID</w:t>
            </w:r>
          </w:p>
          <w:p w:rsidR="0030530D" w:rsidRDefault="0030530D" w:rsidP="007E70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Check the appropriate category:</w:t>
            </w:r>
          </w:p>
          <w:p w:rsidR="0030530D" w:rsidRDefault="0030530D" w:rsidP="0030530D">
            <w:pPr>
              <w:numPr>
                <w:ilvl w:val="1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Life threatening blood loss and incomplete testing</w:t>
            </w:r>
          </w:p>
          <w:p w:rsidR="0030530D" w:rsidRDefault="0030530D" w:rsidP="0030530D">
            <w:pPr>
              <w:numPr>
                <w:ilvl w:val="1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Crossmatch compatible but antibody identification incomplete</w:t>
            </w:r>
          </w:p>
          <w:p w:rsidR="0030530D" w:rsidRDefault="0030530D" w:rsidP="0030530D">
            <w:pPr>
              <w:numPr>
                <w:ilvl w:val="1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Positive Direct Antiglobulin test has not been investigated in order to rule out a delayed transfusion reaction but the units appear crossmatch compatible.</w:t>
            </w:r>
          </w:p>
          <w:p w:rsidR="0030530D" w:rsidRDefault="0030530D" w:rsidP="0030530D">
            <w:pPr>
              <w:numPr>
                <w:ilvl w:val="1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Blood is incompatible and unobtainable.  Fill in the reason</w:t>
            </w:r>
          </w:p>
          <w:p w:rsidR="0030530D" w:rsidRDefault="0030530D" w:rsidP="0030530D">
            <w:pPr>
              <w:numPr>
                <w:ilvl w:val="1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Other allows for specific situations and instructions to be communicated to the patient’s physician</w:t>
            </w:r>
          </w:p>
          <w:p w:rsidR="0030530D" w:rsidRPr="0030530D" w:rsidRDefault="0030530D" w:rsidP="007E70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74" w:type="dxa"/>
          </w:tcPr>
          <w:p w:rsidR="0030530D" w:rsidRPr="00A65902" w:rsidRDefault="0030530D" w:rsidP="00A65902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Request for Urgent Blood Product Release form</w:t>
            </w:r>
          </w:p>
        </w:tc>
      </w:tr>
      <w:tr w:rsidR="00671986" w:rsidRPr="007F41AC" w:rsidTr="001B5F82">
        <w:tc>
          <w:tcPr>
            <w:tcW w:w="708" w:type="dxa"/>
            <w:vAlign w:val="center"/>
          </w:tcPr>
          <w:p w:rsidR="00671986" w:rsidRPr="00A65902" w:rsidRDefault="0030530D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926" w:type="dxa"/>
          </w:tcPr>
          <w:p w:rsidR="007E70C8" w:rsidRPr="007E70C8" w:rsidRDefault="00671986" w:rsidP="007E7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70C8">
              <w:rPr>
                <w:rFonts w:ascii="Arial" w:hAnsi="Arial" w:cs="Arial"/>
                <w:b/>
                <w:bCs/>
                <w:sz w:val="22"/>
                <w:szCs w:val="22"/>
              </w:rPr>
              <w:t>Notify the Medical Director/ Resident/Covering Physician</w:t>
            </w:r>
            <w:r w:rsidR="003053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</w:t>
            </w:r>
            <w:r w:rsidR="007E70C8" w:rsidRPr="007E70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671986" w:rsidRDefault="007E70C8" w:rsidP="00C646F8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Bleeding patient</w:t>
            </w:r>
          </w:p>
          <w:p w:rsidR="007E70C8" w:rsidRPr="00090BD6" w:rsidRDefault="007E70C8" w:rsidP="007E70C8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Urgent Release of RBCs for patients with a positive antibody screen and/or history of RBC antibodies</w:t>
            </w:r>
          </w:p>
        </w:tc>
        <w:tc>
          <w:tcPr>
            <w:tcW w:w="2474" w:type="dxa"/>
          </w:tcPr>
          <w:p w:rsidR="00671986" w:rsidRPr="00A65902" w:rsidRDefault="00671986" w:rsidP="0030530D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71986" w:rsidRPr="007F41AC" w:rsidTr="00375504">
        <w:trPr>
          <w:trHeight w:val="395"/>
        </w:trPr>
        <w:tc>
          <w:tcPr>
            <w:tcW w:w="10108" w:type="dxa"/>
            <w:gridSpan w:val="3"/>
            <w:vAlign w:val="center"/>
          </w:tcPr>
          <w:p w:rsidR="00671986" w:rsidRPr="00C646F8" w:rsidRDefault="00671986" w:rsidP="00C646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41AC">
              <w:rPr>
                <w:rFonts w:ascii="Arial" w:hAnsi="Arial" w:cs="Arial"/>
                <w:b/>
                <w:sz w:val="22"/>
                <w:szCs w:val="22"/>
              </w:rPr>
              <w:t>Follow-up and Order Completion</w:t>
            </w:r>
          </w:p>
        </w:tc>
      </w:tr>
      <w:tr w:rsidR="00671986" w:rsidRPr="007F41AC" w:rsidTr="001B5F82">
        <w:tc>
          <w:tcPr>
            <w:tcW w:w="708" w:type="dxa"/>
            <w:vAlign w:val="center"/>
          </w:tcPr>
          <w:p w:rsidR="00671986" w:rsidRPr="00A65902" w:rsidRDefault="0030530D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926" w:type="dxa"/>
          </w:tcPr>
          <w:p w:rsidR="00671986" w:rsidRPr="00A65902" w:rsidRDefault="00671986" w:rsidP="001B5F82">
            <w:pPr>
              <w:numPr>
                <w:ilvl w:val="0"/>
                <w:numId w:val="3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Units:</w:t>
            </w:r>
          </w:p>
          <w:p w:rsidR="00671986" w:rsidRPr="00A65902" w:rsidRDefault="00671986" w:rsidP="001B5F82">
            <w:pPr>
              <w:numPr>
                <w:ilvl w:val="1"/>
                <w:numId w:val="3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Update status of returned units to Inventory/Allocated</w:t>
            </w:r>
          </w:p>
          <w:p w:rsidR="00671986" w:rsidRPr="00A65902" w:rsidRDefault="00671986" w:rsidP="001B5F82">
            <w:pPr>
              <w:numPr>
                <w:ilvl w:val="1"/>
                <w:numId w:val="3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Store units in appropriate storage area</w:t>
            </w:r>
          </w:p>
        </w:tc>
        <w:tc>
          <w:tcPr>
            <w:tcW w:w="2474" w:type="dxa"/>
          </w:tcPr>
          <w:p w:rsidR="00671986" w:rsidRPr="00A65902" w:rsidRDefault="00671986" w:rsidP="001B5F82">
            <w:pPr>
              <w:numPr>
                <w:ilvl w:val="2"/>
                <w:numId w:val="3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Using Blood Status Update</w:t>
            </w:r>
          </w:p>
        </w:tc>
      </w:tr>
      <w:tr w:rsidR="00671986" w:rsidRPr="007F41AC" w:rsidTr="001B5F82">
        <w:tc>
          <w:tcPr>
            <w:tcW w:w="708" w:type="dxa"/>
            <w:vAlign w:val="center"/>
          </w:tcPr>
          <w:p w:rsidR="00671986" w:rsidRPr="00A65902" w:rsidRDefault="0030530D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926" w:type="dxa"/>
          </w:tcPr>
          <w:p w:rsidR="00671986" w:rsidRPr="00A65902" w:rsidRDefault="00671986" w:rsidP="00A53AEB">
            <w:pPr>
              <w:numPr>
                <w:ilvl w:val="0"/>
                <w:numId w:val="3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Request for U</w:t>
            </w:r>
            <w:r w:rsidR="00A70C77">
              <w:rPr>
                <w:rFonts w:ascii="Arial" w:hAnsi="Arial" w:cs="Arial"/>
                <w:bCs/>
                <w:sz w:val="22"/>
                <w:szCs w:val="22"/>
              </w:rPr>
              <w:t>rgent Blood Products Form (UBP):</w:t>
            </w:r>
          </w:p>
          <w:p w:rsidR="00671986" w:rsidRPr="00A65902" w:rsidRDefault="00671986" w:rsidP="001B5F82">
            <w:pPr>
              <w:numPr>
                <w:ilvl w:val="1"/>
                <w:numId w:val="3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Review form for completeness</w:t>
            </w:r>
          </w:p>
          <w:p w:rsidR="00671986" w:rsidRPr="00A65902" w:rsidRDefault="00671986" w:rsidP="001B5F82">
            <w:pPr>
              <w:numPr>
                <w:ilvl w:val="1"/>
                <w:numId w:val="3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 xml:space="preserve">Triage to </w:t>
            </w:r>
            <w:r w:rsidR="00A70C77">
              <w:rPr>
                <w:rFonts w:ascii="Arial" w:hAnsi="Arial" w:cs="Arial"/>
                <w:bCs/>
                <w:sz w:val="22"/>
                <w:szCs w:val="22"/>
              </w:rPr>
              <w:t>CT tech</w:t>
            </w:r>
          </w:p>
          <w:p w:rsidR="00671986" w:rsidRPr="00A65902" w:rsidRDefault="00A70C77" w:rsidP="001B5F82">
            <w:pPr>
              <w:numPr>
                <w:ilvl w:val="2"/>
                <w:numId w:val="3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CT Tech:</w:t>
            </w:r>
          </w:p>
          <w:p w:rsidR="00671986" w:rsidRPr="00A65902" w:rsidRDefault="00671986" w:rsidP="001B5F82">
            <w:pPr>
              <w:numPr>
                <w:ilvl w:val="1"/>
                <w:numId w:val="3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Complete appropriate testing utilizing the in-date sample</w:t>
            </w:r>
          </w:p>
          <w:p w:rsidR="00671986" w:rsidRPr="00A65902" w:rsidRDefault="00671986" w:rsidP="001B5F82">
            <w:pPr>
              <w:numPr>
                <w:ilvl w:val="1"/>
                <w:numId w:val="3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Print Transfusion Record Form</w:t>
            </w:r>
          </w:p>
          <w:p w:rsidR="00671986" w:rsidRPr="00A65902" w:rsidRDefault="00671986" w:rsidP="001B5F82">
            <w:pPr>
              <w:numPr>
                <w:ilvl w:val="1"/>
                <w:numId w:val="3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File for Medical Records.</w:t>
            </w:r>
          </w:p>
          <w:p w:rsidR="00671986" w:rsidRPr="00A65902" w:rsidRDefault="00671986" w:rsidP="001B5F82">
            <w:pPr>
              <w:numPr>
                <w:ilvl w:val="1"/>
                <w:numId w:val="3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Confirm UBP form is complete.</w:t>
            </w:r>
          </w:p>
          <w:p w:rsidR="00671986" w:rsidRPr="00A65902" w:rsidRDefault="00671986" w:rsidP="00A53AEB">
            <w:pPr>
              <w:numPr>
                <w:ilvl w:val="1"/>
                <w:numId w:val="3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File form</w:t>
            </w:r>
          </w:p>
        </w:tc>
        <w:tc>
          <w:tcPr>
            <w:tcW w:w="2474" w:type="dxa"/>
          </w:tcPr>
          <w:p w:rsidR="00671986" w:rsidRPr="00A65902" w:rsidRDefault="00671986" w:rsidP="0030530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71986" w:rsidRPr="007F41AC" w:rsidTr="001B5F82">
        <w:tc>
          <w:tcPr>
            <w:tcW w:w="708" w:type="dxa"/>
            <w:vAlign w:val="center"/>
          </w:tcPr>
          <w:p w:rsidR="00671986" w:rsidRPr="00A65902" w:rsidRDefault="0030530D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bookmarkStart w:id="0" w:name="_GoBack"/>
            <w:bookmarkEnd w:id="0"/>
          </w:p>
        </w:tc>
        <w:tc>
          <w:tcPr>
            <w:tcW w:w="6926" w:type="dxa"/>
          </w:tcPr>
          <w:p w:rsidR="00671986" w:rsidRPr="00A65902" w:rsidRDefault="00671986" w:rsidP="001B5F82">
            <w:pPr>
              <w:numPr>
                <w:ilvl w:val="2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A65902">
              <w:rPr>
                <w:rFonts w:ascii="Arial" w:hAnsi="Arial" w:cs="Arial"/>
                <w:sz w:val="22"/>
                <w:szCs w:val="22"/>
              </w:rPr>
              <w:t>Refill of orders on other patients:</w:t>
            </w:r>
          </w:p>
          <w:p w:rsidR="00671986" w:rsidRPr="00A65902" w:rsidRDefault="00671986" w:rsidP="001B5F82">
            <w:pPr>
              <w:numPr>
                <w:ilvl w:val="1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A65902">
              <w:rPr>
                <w:rFonts w:ascii="Arial" w:hAnsi="Arial" w:cs="Arial"/>
                <w:sz w:val="22"/>
                <w:szCs w:val="22"/>
              </w:rPr>
              <w:t xml:space="preserve">Refill the orders for these patients, as appropriate. </w:t>
            </w:r>
          </w:p>
          <w:p w:rsidR="00671986" w:rsidRPr="00A65902" w:rsidRDefault="00671986" w:rsidP="001B5F82">
            <w:pPr>
              <w:numPr>
                <w:ilvl w:val="1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A65902">
              <w:rPr>
                <w:rFonts w:ascii="Arial" w:hAnsi="Arial" w:cs="Arial"/>
                <w:sz w:val="22"/>
                <w:szCs w:val="22"/>
              </w:rPr>
              <w:t xml:space="preserve">Adjust billing to insure charges are not duplicated </w:t>
            </w:r>
          </w:p>
        </w:tc>
        <w:tc>
          <w:tcPr>
            <w:tcW w:w="2474" w:type="dxa"/>
          </w:tcPr>
          <w:p w:rsidR="00671986" w:rsidRPr="00A65902" w:rsidRDefault="00671986" w:rsidP="00A53A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71986" w:rsidRPr="007F41AC" w:rsidRDefault="00671986" w:rsidP="00A53AEB">
      <w:pPr>
        <w:rPr>
          <w:rFonts w:ascii="Arial" w:hAnsi="Arial" w:cs="Arial"/>
          <w:b/>
          <w:bCs/>
          <w:sz w:val="22"/>
          <w:szCs w:val="22"/>
        </w:rPr>
      </w:pPr>
    </w:p>
    <w:p w:rsidR="00671986" w:rsidRPr="007F41AC" w:rsidRDefault="00671986" w:rsidP="00A53AEB">
      <w:pPr>
        <w:rPr>
          <w:rFonts w:ascii="Arial" w:hAnsi="Arial" w:cs="Arial"/>
          <w:b/>
          <w:bCs/>
          <w:sz w:val="22"/>
          <w:szCs w:val="22"/>
        </w:rPr>
      </w:pPr>
      <w:r w:rsidRPr="007F41AC">
        <w:rPr>
          <w:rFonts w:ascii="Arial" w:hAnsi="Arial" w:cs="Arial"/>
          <w:b/>
          <w:bCs/>
          <w:sz w:val="22"/>
          <w:szCs w:val="22"/>
        </w:rPr>
        <w:t>References:</w:t>
      </w:r>
    </w:p>
    <w:p w:rsidR="00671986" w:rsidRPr="00AC4D72" w:rsidRDefault="00671986" w:rsidP="00D506B1">
      <w:r>
        <w:rPr>
          <w:rFonts w:ascii="Arial" w:hAnsi="Arial" w:cs="Arial"/>
          <w:sz w:val="22"/>
          <w:szCs w:val="22"/>
        </w:rPr>
        <w:t xml:space="preserve">Standards for Blood Banks and Transfusion Services, Current Edition. American Association of Blood Bank. AABB Press,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Bethesda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MD</w:t>
          </w:r>
        </w:smartTag>
      </w:smartTag>
    </w:p>
    <w:sectPr w:rsidR="00671986" w:rsidRPr="00AC4D72" w:rsidSect="007B27EC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140" w:bottom="720" w:left="1300" w:header="360" w:footer="49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86" w:rsidRDefault="00671986">
      <w:r>
        <w:separator/>
      </w:r>
    </w:p>
  </w:endnote>
  <w:endnote w:type="continuationSeparator" w:id="0">
    <w:p w:rsidR="00671986" w:rsidRDefault="0067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86" w:rsidRDefault="00B750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9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1986">
      <w:rPr>
        <w:rStyle w:val="PageNumber"/>
        <w:noProof/>
      </w:rPr>
      <w:t>5</w:t>
    </w:r>
    <w:r>
      <w:rPr>
        <w:rStyle w:val="PageNumber"/>
      </w:rPr>
      <w:fldChar w:fldCharType="end"/>
    </w:r>
  </w:p>
  <w:p w:rsidR="00671986" w:rsidRDefault="006719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86" w:rsidRPr="00A53AEB" w:rsidRDefault="00B75031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A53AEB">
      <w:rPr>
        <w:rStyle w:val="PageNumber"/>
        <w:rFonts w:ascii="Arial" w:hAnsi="Arial" w:cs="Arial"/>
      </w:rPr>
      <w:fldChar w:fldCharType="begin"/>
    </w:r>
    <w:r w:rsidR="00671986" w:rsidRPr="00A53AEB">
      <w:rPr>
        <w:rStyle w:val="PageNumber"/>
        <w:rFonts w:ascii="Arial" w:hAnsi="Arial" w:cs="Arial"/>
      </w:rPr>
      <w:instrText xml:space="preserve">PAGE  </w:instrText>
    </w:r>
    <w:r w:rsidRPr="00A53AEB">
      <w:rPr>
        <w:rStyle w:val="PageNumber"/>
        <w:rFonts w:ascii="Arial" w:hAnsi="Arial" w:cs="Arial"/>
      </w:rPr>
      <w:fldChar w:fldCharType="separate"/>
    </w:r>
    <w:r w:rsidR="0030530D">
      <w:rPr>
        <w:rStyle w:val="PageNumber"/>
        <w:rFonts w:ascii="Arial" w:hAnsi="Arial" w:cs="Arial"/>
        <w:noProof/>
      </w:rPr>
      <w:t>2</w:t>
    </w:r>
    <w:r w:rsidRPr="00A53AEB">
      <w:rPr>
        <w:rStyle w:val="PageNumber"/>
        <w:rFonts w:ascii="Arial" w:hAnsi="Arial" w:cs="Arial"/>
      </w:rPr>
      <w:fldChar w:fldCharType="end"/>
    </w:r>
    <w:r w:rsidR="00671986">
      <w:rPr>
        <w:rStyle w:val="PageNumber"/>
        <w:rFonts w:ascii="Arial" w:hAnsi="Arial" w:cs="Arial"/>
      </w:rPr>
      <w:t xml:space="preserve"> of 2</w:t>
    </w:r>
  </w:p>
  <w:p w:rsidR="00671986" w:rsidRDefault="00671986" w:rsidP="007F41AC">
    <w:pPr>
      <w:pStyle w:val="Footer"/>
      <w:ind w:right="360"/>
      <w:rPr>
        <w:rFonts w:ascii="Arial" w:hAnsi="Arial" w:cs="Arial"/>
      </w:rPr>
    </w:pPr>
    <w:r w:rsidRPr="00735673">
      <w:rPr>
        <w:rFonts w:ascii="Arial" w:hAnsi="Arial" w:cs="Arial"/>
      </w:rPr>
      <w:t xml:space="preserve">Transfusion Service Laboratory  </w:t>
    </w:r>
  </w:p>
  <w:p w:rsidR="00671986" w:rsidRPr="007F41AC" w:rsidRDefault="00671986" w:rsidP="007F41AC">
    <w:pPr>
      <w:pStyle w:val="Footer"/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 w:rsidRPr="00735673">
            <w:rPr>
              <w:rFonts w:ascii="Arial" w:hAnsi="Arial" w:cs="Arial"/>
            </w:rPr>
            <w:t>Harborview</w:t>
          </w:r>
        </w:smartTag>
        <w:r w:rsidRPr="00735673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735673">
            <w:rPr>
              <w:rFonts w:ascii="Arial" w:hAnsi="Arial" w:cs="Arial"/>
            </w:rPr>
            <w:t>Medical</w:t>
          </w:r>
        </w:smartTag>
        <w:r w:rsidRPr="00735673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735673">
            <w:rPr>
              <w:rFonts w:ascii="Arial" w:hAnsi="Arial" w:cs="Arial"/>
            </w:rPr>
            <w:t>Center</w:t>
          </w:r>
        </w:smartTag>
      </w:smartTag>
    </w:smartTag>
    <w:r w:rsidRPr="00735673">
      <w:rPr>
        <w:rFonts w:ascii="Arial" w:hAnsi="Arial" w:cs="Arial"/>
      </w:rPr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735673">
              <w:rPr>
                <w:rFonts w:ascii="Arial" w:hAnsi="Arial" w:cs="Arial"/>
              </w:rPr>
              <w:t>325 Ninth Ave</w:t>
            </w:r>
          </w:smartTag>
        </w:smartTag>
        <w:r w:rsidRPr="00735673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735673">
            <w:rPr>
              <w:rFonts w:ascii="Arial" w:hAnsi="Arial" w:cs="Arial"/>
            </w:rPr>
            <w:t>Seattle</w:t>
          </w:r>
        </w:smartTag>
        <w:r w:rsidRPr="00735673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735673">
            <w:rPr>
              <w:rFonts w:ascii="Arial" w:hAnsi="Arial" w:cs="Arial"/>
            </w:rPr>
            <w:t>WA</w:t>
          </w:r>
        </w:smartTag>
        <w:r w:rsidRPr="00735673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735673">
            <w:rPr>
              <w:rFonts w:ascii="Arial" w:hAnsi="Arial" w:cs="Arial"/>
            </w:rPr>
            <w:t>98104</w:t>
          </w:r>
        </w:smartTag>
      </w:smartTag>
    </w:smartTag>
    <w:r w:rsidRPr="00735673">
      <w:rPr>
        <w:rFonts w:ascii="Arial" w:hAnsi="Arial" w:cs="Arial"/>
      </w:rPr>
      <w:t xml:space="preserve">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86" w:rsidRDefault="00671986">
      <w:r>
        <w:separator/>
      </w:r>
    </w:p>
  </w:footnote>
  <w:footnote w:type="continuationSeparator" w:id="0">
    <w:p w:rsidR="00671986" w:rsidRDefault="00671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86" w:rsidRPr="007B27EC" w:rsidRDefault="00671986" w:rsidP="007B27EC">
    <w:pPr>
      <w:pStyle w:val="Header"/>
    </w:pPr>
    <w:r>
      <w:rPr>
        <w:rFonts w:ascii="Arial" w:hAnsi="Arial" w:cs="Arial"/>
      </w:rPr>
      <w:t>Receiving and Processing Emergency Release Orders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86" w:rsidRDefault="0030530D" w:rsidP="005E116D">
    <w:pPr>
      <w:ind w:hanging="100"/>
      <w:jc w:val="both"/>
    </w:pPr>
    <w:hyperlink r:id="rId1" w:history="1">
      <w:r>
        <w:rPr>
          <w:rFonts w:ascii="Verdana" w:hAnsi="Verdana"/>
          <w:noProof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aboratory Medicine banner" href="http://depts.washington.edu/labweb/index.h" style="width:489.75pt;height:54.75pt;visibility:visible" o:button="t">
            <v:fill o:detectmouseclick="t"/>
            <v:imagedata r:id="rId2" o:title=""/>
          </v:shape>
        </w:pict>
      </w:r>
    </w:hyperlink>
  </w:p>
  <w:p w:rsidR="00671986" w:rsidRPr="007F41AC" w:rsidRDefault="00671986" w:rsidP="00A53AEB">
    <w:pPr>
      <w:jc w:val="both"/>
      <w:rPr>
        <w:sz w:val="16"/>
        <w:szCs w:val="16"/>
      </w:rPr>
    </w:pPr>
  </w:p>
  <w:tbl>
    <w:tblPr>
      <w:tblW w:w="99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3924"/>
      <w:gridCol w:w="3484"/>
      <w:gridCol w:w="2500"/>
    </w:tblGrid>
    <w:tr w:rsidR="00671986" w:rsidRPr="00A53AEB" w:rsidTr="005E116D">
      <w:trPr>
        <w:cantSplit/>
        <w:trHeight w:val="502"/>
      </w:trPr>
      <w:tc>
        <w:tcPr>
          <w:tcW w:w="3924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1986" w:rsidRPr="007F41AC" w:rsidRDefault="00671986" w:rsidP="00A9233F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Type">
            <w:smartTag w:uri="urn:schemas-microsoft-com:office:smarttags" w:element="place">
              <w:r w:rsidRPr="007F41AC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7F41AC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7F41AC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7F41AC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671986" w:rsidRPr="007F41AC" w:rsidRDefault="00671986" w:rsidP="00A9233F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7F41AC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</w:smartTag>
            <w:r w:rsidRPr="007F41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7F41AC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</w:smartTag>
            <w:r w:rsidRPr="007F41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7F41AC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:rsidR="00671986" w:rsidRPr="007F41AC" w:rsidRDefault="00671986" w:rsidP="00A9233F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Street">
              <w:r w:rsidRPr="007F41AC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7F41AC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7F41AC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7F41AC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smartTag w:uri="urn:schemas-microsoft-com:office:smarttags" w:element="City">
              <w:r w:rsidRPr="007F41AC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7F41AC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7F41AC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</w:smartTag>
          <w:r w:rsidRPr="007F41AC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7F41AC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671986" w:rsidRPr="007F41AC" w:rsidRDefault="00671986" w:rsidP="00A9233F">
          <w:pPr>
            <w:rPr>
              <w:rFonts w:ascii="Arial" w:hAnsi="Arial" w:cs="Arial"/>
              <w:b/>
              <w:sz w:val="22"/>
              <w:szCs w:val="22"/>
            </w:rPr>
          </w:pPr>
          <w:r w:rsidRPr="007F41AC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671986" w:rsidRPr="007F41AC" w:rsidRDefault="00671986" w:rsidP="00A9233F">
          <w:pPr>
            <w:rPr>
              <w:rFonts w:ascii="Arial" w:hAnsi="Arial" w:cs="Arial"/>
              <w:b/>
              <w:sz w:val="22"/>
              <w:szCs w:val="22"/>
            </w:rPr>
          </w:pPr>
          <w:r w:rsidRPr="007F41AC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484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71986" w:rsidRPr="007F41AC" w:rsidRDefault="00671986" w:rsidP="00A9233F">
          <w:pPr>
            <w:rPr>
              <w:rFonts w:ascii="Arial" w:hAnsi="Arial" w:cs="Arial"/>
              <w:b/>
              <w:sz w:val="22"/>
              <w:szCs w:val="22"/>
            </w:rPr>
          </w:pPr>
          <w:r w:rsidRPr="007F41AC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671986" w:rsidRPr="007F41AC" w:rsidRDefault="00671986" w:rsidP="00A9233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F41AC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7F41AC">
            <w:rPr>
              <w:rFonts w:ascii="Arial" w:hAnsi="Arial" w:cs="Arial"/>
              <w:sz w:val="22"/>
              <w:szCs w:val="22"/>
            </w:rPr>
            <w:t>April 1</w:t>
          </w:r>
          <w:r w:rsidRPr="007F41AC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7F41AC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500" w:type="dxa"/>
          <w:tcBorders>
            <w:top w:val="double" w:sz="4" w:space="0" w:color="auto"/>
            <w:left w:val="nil"/>
            <w:bottom w:val="nil"/>
          </w:tcBorders>
        </w:tcPr>
        <w:p w:rsidR="00671986" w:rsidRPr="007F41AC" w:rsidRDefault="00671986" w:rsidP="00A9233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F41AC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671986" w:rsidRPr="007F41AC" w:rsidRDefault="00B33CD9" w:rsidP="00A9233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5009-</w:t>
          </w:r>
          <w:r w:rsidRPr="00B33CD9">
            <w:rPr>
              <w:rFonts w:ascii="Arial" w:hAnsi="Arial" w:cs="Arial"/>
              <w:b/>
              <w:sz w:val="22"/>
              <w:szCs w:val="22"/>
              <w:highlight w:val="yellow"/>
            </w:rPr>
            <w:t>2</w:t>
          </w:r>
        </w:p>
      </w:tc>
    </w:tr>
    <w:tr w:rsidR="00671986" w:rsidRPr="00A53AEB" w:rsidTr="005E116D">
      <w:trPr>
        <w:cantSplit/>
        <w:trHeight w:val="138"/>
      </w:trPr>
      <w:tc>
        <w:tcPr>
          <w:tcW w:w="392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71986" w:rsidRPr="007F41AC" w:rsidRDefault="00671986" w:rsidP="00A9233F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4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71986" w:rsidRPr="007F41AC" w:rsidRDefault="00671986" w:rsidP="00A9233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F41AC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671986" w:rsidRPr="007F41AC" w:rsidRDefault="00B33CD9" w:rsidP="00A9233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B33CD9">
            <w:rPr>
              <w:rFonts w:ascii="Arial" w:hAnsi="Arial" w:cs="Arial"/>
              <w:b/>
              <w:sz w:val="22"/>
              <w:szCs w:val="22"/>
              <w:highlight w:val="yellow"/>
            </w:rPr>
            <w:t>August 5, 2013</w:t>
          </w:r>
        </w:p>
      </w:tc>
      <w:tc>
        <w:tcPr>
          <w:tcW w:w="250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671986" w:rsidRPr="007F41AC" w:rsidRDefault="00671986" w:rsidP="00A9233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F41AC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7F41AC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671986" w:rsidRPr="00A53AEB" w:rsidTr="005E116D">
      <w:trPr>
        <w:cantSplit/>
        <w:trHeight w:val="617"/>
      </w:trPr>
      <w:tc>
        <w:tcPr>
          <w:tcW w:w="9908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671986" w:rsidRPr="007F41AC" w:rsidRDefault="00671986" w:rsidP="00B05A2C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TITLE:  Receiving and Processing Emergency Release Orders</w:t>
          </w:r>
        </w:p>
      </w:tc>
    </w:tr>
  </w:tbl>
  <w:p w:rsidR="00671986" w:rsidRDefault="006719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F85"/>
    <w:multiLevelType w:val="multilevel"/>
    <w:tmpl w:val="F9FA7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735A6"/>
    <w:multiLevelType w:val="hybridMultilevel"/>
    <w:tmpl w:val="C5FE1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D0AD2"/>
    <w:multiLevelType w:val="multilevel"/>
    <w:tmpl w:val="E8F23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6228D"/>
    <w:multiLevelType w:val="hybridMultilevel"/>
    <w:tmpl w:val="5CC213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2B67773"/>
    <w:multiLevelType w:val="hybridMultilevel"/>
    <w:tmpl w:val="81C0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4360C"/>
    <w:multiLevelType w:val="hybridMultilevel"/>
    <w:tmpl w:val="3EA2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50726"/>
    <w:multiLevelType w:val="hybridMultilevel"/>
    <w:tmpl w:val="D0A0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632B6"/>
    <w:multiLevelType w:val="hybridMultilevel"/>
    <w:tmpl w:val="35045AD8"/>
    <w:lvl w:ilvl="0" w:tplc="CDA494E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19126BB0"/>
    <w:multiLevelType w:val="hybridMultilevel"/>
    <w:tmpl w:val="F9FA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42FB7"/>
    <w:multiLevelType w:val="hybridMultilevel"/>
    <w:tmpl w:val="75B88A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82B8F"/>
    <w:multiLevelType w:val="hybridMultilevel"/>
    <w:tmpl w:val="B4B6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E6D31"/>
    <w:multiLevelType w:val="singleLevel"/>
    <w:tmpl w:val="553691F6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1EB115AB"/>
    <w:multiLevelType w:val="hybridMultilevel"/>
    <w:tmpl w:val="E5EE7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B10961"/>
    <w:multiLevelType w:val="hybridMultilevel"/>
    <w:tmpl w:val="FF24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091518"/>
    <w:multiLevelType w:val="hybridMultilevel"/>
    <w:tmpl w:val="CFFC92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D6F27C0"/>
    <w:multiLevelType w:val="hybridMultilevel"/>
    <w:tmpl w:val="7A0ED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BF6A0F"/>
    <w:multiLevelType w:val="hybridMultilevel"/>
    <w:tmpl w:val="16D2C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09176C4"/>
    <w:multiLevelType w:val="hybridMultilevel"/>
    <w:tmpl w:val="439E6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66AAF"/>
    <w:multiLevelType w:val="hybridMultilevel"/>
    <w:tmpl w:val="C3CA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86F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F1660A8"/>
    <w:multiLevelType w:val="hybridMultilevel"/>
    <w:tmpl w:val="F65267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A61B8C"/>
    <w:multiLevelType w:val="hybridMultilevel"/>
    <w:tmpl w:val="E8D86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2D44C3"/>
    <w:multiLevelType w:val="hybridMultilevel"/>
    <w:tmpl w:val="453E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62E57"/>
    <w:multiLevelType w:val="hybridMultilevel"/>
    <w:tmpl w:val="E8F23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886AAC"/>
    <w:multiLevelType w:val="hybridMultilevel"/>
    <w:tmpl w:val="3DE0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45F02"/>
    <w:multiLevelType w:val="hybridMultilevel"/>
    <w:tmpl w:val="725EDB0E"/>
    <w:lvl w:ilvl="0" w:tplc="2EE0D50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>
    <w:nsid w:val="4A4E68FE"/>
    <w:multiLevelType w:val="hybridMultilevel"/>
    <w:tmpl w:val="00DC47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F0D61B2"/>
    <w:multiLevelType w:val="multilevel"/>
    <w:tmpl w:val="81C006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565AD5"/>
    <w:multiLevelType w:val="hybridMultilevel"/>
    <w:tmpl w:val="EF18FB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792310"/>
    <w:multiLevelType w:val="hybridMultilevel"/>
    <w:tmpl w:val="9F2CEA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11510"/>
    <w:multiLevelType w:val="hybridMultilevel"/>
    <w:tmpl w:val="405A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F0017"/>
    <w:multiLevelType w:val="multilevel"/>
    <w:tmpl w:val="E410F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247D7"/>
    <w:multiLevelType w:val="hybridMultilevel"/>
    <w:tmpl w:val="A908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9C2D6E"/>
    <w:multiLevelType w:val="hybridMultilevel"/>
    <w:tmpl w:val="3FB4568E"/>
    <w:lvl w:ilvl="0" w:tplc="040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4">
    <w:nsid w:val="66CB3E8F"/>
    <w:multiLevelType w:val="hybridMultilevel"/>
    <w:tmpl w:val="43DEF0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BA41D1"/>
    <w:multiLevelType w:val="hybridMultilevel"/>
    <w:tmpl w:val="B1D836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DC6227"/>
    <w:multiLevelType w:val="hybridMultilevel"/>
    <w:tmpl w:val="A88A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0F7C46"/>
    <w:multiLevelType w:val="hybridMultilevel"/>
    <w:tmpl w:val="3490092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1CD2617"/>
    <w:multiLevelType w:val="hybridMultilevel"/>
    <w:tmpl w:val="8EE687EC"/>
    <w:lvl w:ilvl="0" w:tplc="536E2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67F4163"/>
    <w:multiLevelType w:val="multilevel"/>
    <w:tmpl w:val="439E6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975AE7"/>
    <w:multiLevelType w:val="hybridMultilevel"/>
    <w:tmpl w:val="3B741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B7957"/>
    <w:multiLevelType w:val="hybridMultilevel"/>
    <w:tmpl w:val="C5D620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0589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42"/>
  </w:num>
  <w:num w:numId="2">
    <w:abstractNumId w:val="11"/>
  </w:num>
  <w:num w:numId="3">
    <w:abstractNumId w:val="19"/>
  </w:num>
  <w:num w:numId="4">
    <w:abstractNumId w:val="3"/>
  </w:num>
  <w:num w:numId="5">
    <w:abstractNumId w:val="38"/>
  </w:num>
  <w:num w:numId="6">
    <w:abstractNumId w:val="7"/>
  </w:num>
  <w:num w:numId="7">
    <w:abstractNumId w:val="25"/>
  </w:num>
  <w:num w:numId="8">
    <w:abstractNumId w:val="6"/>
  </w:num>
  <w:num w:numId="9">
    <w:abstractNumId w:val="10"/>
  </w:num>
  <w:num w:numId="10">
    <w:abstractNumId w:val="18"/>
  </w:num>
  <w:num w:numId="11">
    <w:abstractNumId w:val="5"/>
  </w:num>
  <w:num w:numId="12">
    <w:abstractNumId w:val="32"/>
  </w:num>
  <w:num w:numId="13">
    <w:abstractNumId w:val="40"/>
  </w:num>
  <w:num w:numId="14">
    <w:abstractNumId w:val="8"/>
  </w:num>
  <w:num w:numId="15">
    <w:abstractNumId w:val="23"/>
  </w:num>
  <w:num w:numId="16">
    <w:abstractNumId w:val="4"/>
  </w:num>
  <w:num w:numId="17">
    <w:abstractNumId w:val="17"/>
  </w:num>
  <w:num w:numId="18">
    <w:abstractNumId w:val="13"/>
  </w:num>
  <w:num w:numId="19">
    <w:abstractNumId w:val="34"/>
  </w:num>
  <w:num w:numId="20">
    <w:abstractNumId w:val="1"/>
  </w:num>
  <w:num w:numId="21">
    <w:abstractNumId w:val="21"/>
  </w:num>
  <w:num w:numId="22">
    <w:abstractNumId w:val="20"/>
  </w:num>
  <w:num w:numId="23">
    <w:abstractNumId w:val="28"/>
  </w:num>
  <w:num w:numId="24">
    <w:abstractNumId w:val="41"/>
  </w:num>
  <w:num w:numId="25">
    <w:abstractNumId w:val="35"/>
  </w:num>
  <w:num w:numId="26">
    <w:abstractNumId w:val="15"/>
  </w:num>
  <w:num w:numId="27">
    <w:abstractNumId w:val="29"/>
  </w:num>
  <w:num w:numId="28">
    <w:abstractNumId w:val="12"/>
  </w:num>
  <w:num w:numId="29">
    <w:abstractNumId w:val="37"/>
  </w:num>
  <w:num w:numId="30">
    <w:abstractNumId w:val="2"/>
  </w:num>
  <w:num w:numId="31">
    <w:abstractNumId w:val="30"/>
  </w:num>
  <w:num w:numId="32">
    <w:abstractNumId w:val="0"/>
  </w:num>
  <w:num w:numId="33">
    <w:abstractNumId w:val="36"/>
  </w:num>
  <w:num w:numId="34">
    <w:abstractNumId w:val="27"/>
  </w:num>
  <w:num w:numId="35">
    <w:abstractNumId w:val="24"/>
  </w:num>
  <w:num w:numId="36">
    <w:abstractNumId w:val="39"/>
  </w:num>
  <w:num w:numId="37">
    <w:abstractNumId w:val="22"/>
  </w:num>
  <w:num w:numId="38">
    <w:abstractNumId w:val="26"/>
  </w:num>
  <w:num w:numId="39">
    <w:abstractNumId w:val="31"/>
  </w:num>
  <w:num w:numId="40">
    <w:abstractNumId w:val="9"/>
  </w:num>
  <w:num w:numId="41">
    <w:abstractNumId w:val="16"/>
  </w:num>
  <w:num w:numId="42">
    <w:abstractNumId w:val="33"/>
  </w:num>
  <w:num w:numId="4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10C"/>
    <w:rsid w:val="00065E80"/>
    <w:rsid w:val="00090BD6"/>
    <w:rsid w:val="000B37D2"/>
    <w:rsid w:val="000D7D81"/>
    <w:rsid w:val="00120D8D"/>
    <w:rsid w:val="001A0187"/>
    <w:rsid w:val="001B1B94"/>
    <w:rsid w:val="001B5F82"/>
    <w:rsid w:val="001E0ADC"/>
    <w:rsid w:val="0027058C"/>
    <w:rsid w:val="00291606"/>
    <w:rsid w:val="002A548A"/>
    <w:rsid w:val="002A5EC1"/>
    <w:rsid w:val="002B2229"/>
    <w:rsid w:val="002B3C12"/>
    <w:rsid w:val="002D23C3"/>
    <w:rsid w:val="002E5738"/>
    <w:rsid w:val="0030530D"/>
    <w:rsid w:val="003219BE"/>
    <w:rsid w:val="00340BE1"/>
    <w:rsid w:val="00375504"/>
    <w:rsid w:val="00391CF1"/>
    <w:rsid w:val="00395400"/>
    <w:rsid w:val="003D17A8"/>
    <w:rsid w:val="003D28D5"/>
    <w:rsid w:val="003D4420"/>
    <w:rsid w:val="00421D90"/>
    <w:rsid w:val="00441E3B"/>
    <w:rsid w:val="00462DA9"/>
    <w:rsid w:val="00490C5D"/>
    <w:rsid w:val="00503CB7"/>
    <w:rsid w:val="00507CD7"/>
    <w:rsid w:val="00561006"/>
    <w:rsid w:val="00576911"/>
    <w:rsid w:val="005A5556"/>
    <w:rsid w:val="005B08E3"/>
    <w:rsid w:val="005C039B"/>
    <w:rsid w:val="005C4E87"/>
    <w:rsid w:val="005E116D"/>
    <w:rsid w:val="00600407"/>
    <w:rsid w:val="006312EE"/>
    <w:rsid w:val="00671986"/>
    <w:rsid w:val="0069423F"/>
    <w:rsid w:val="006A62C6"/>
    <w:rsid w:val="006E1CE5"/>
    <w:rsid w:val="006F0E65"/>
    <w:rsid w:val="00706C39"/>
    <w:rsid w:val="00731CCE"/>
    <w:rsid w:val="00735673"/>
    <w:rsid w:val="0077010C"/>
    <w:rsid w:val="007951AB"/>
    <w:rsid w:val="007B27EC"/>
    <w:rsid w:val="007C0B6D"/>
    <w:rsid w:val="007E70C8"/>
    <w:rsid w:val="007F3AE6"/>
    <w:rsid w:val="007F41AC"/>
    <w:rsid w:val="00804D3E"/>
    <w:rsid w:val="00831A41"/>
    <w:rsid w:val="0084728D"/>
    <w:rsid w:val="008A48BD"/>
    <w:rsid w:val="008C5630"/>
    <w:rsid w:val="008C6B43"/>
    <w:rsid w:val="008E0B95"/>
    <w:rsid w:val="008E4E1D"/>
    <w:rsid w:val="00906967"/>
    <w:rsid w:val="00920229"/>
    <w:rsid w:val="00941BD3"/>
    <w:rsid w:val="00942A67"/>
    <w:rsid w:val="0096635D"/>
    <w:rsid w:val="00971127"/>
    <w:rsid w:val="009A1B77"/>
    <w:rsid w:val="009A1C8C"/>
    <w:rsid w:val="009B1CCE"/>
    <w:rsid w:val="009C3400"/>
    <w:rsid w:val="009F7FA2"/>
    <w:rsid w:val="00A26356"/>
    <w:rsid w:val="00A31B8B"/>
    <w:rsid w:val="00A53AEB"/>
    <w:rsid w:val="00A65902"/>
    <w:rsid w:val="00A70C77"/>
    <w:rsid w:val="00A85478"/>
    <w:rsid w:val="00A9233F"/>
    <w:rsid w:val="00AC112F"/>
    <w:rsid w:val="00AC4D72"/>
    <w:rsid w:val="00AF5784"/>
    <w:rsid w:val="00B05A2C"/>
    <w:rsid w:val="00B33CD9"/>
    <w:rsid w:val="00B34507"/>
    <w:rsid w:val="00B40A99"/>
    <w:rsid w:val="00B47B73"/>
    <w:rsid w:val="00B75031"/>
    <w:rsid w:val="00B76C91"/>
    <w:rsid w:val="00B82489"/>
    <w:rsid w:val="00B9348E"/>
    <w:rsid w:val="00BB61DC"/>
    <w:rsid w:val="00BB77F3"/>
    <w:rsid w:val="00C005E4"/>
    <w:rsid w:val="00C35329"/>
    <w:rsid w:val="00C402BE"/>
    <w:rsid w:val="00C44875"/>
    <w:rsid w:val="00C646F8"/>
    <w:rsid w:val="00C71564"/>
    <w:rsid w:val="00C744FF"/>
    <w:rsid w:val="00CA28FA"/>
    <w:rsid w:val="00CB4A9E"/>
    <w:rsid w:val="00CD0BDB"/>
    <w:rsid w:val="00CF5F31"/>
    <w:rsid w:val="00D310B5"/>
    <w:rsid w:val="00D31637"/>
    <w:rsid w:val="00D506B1"/>
    <w:rsid w:val="00D511AC"/>
    <w:rsid w:val="00D71FFB"/>
    <w:rsid w:val="00DD5456"/>
    <w:rsid w:val="00E110EA"/>
    <w:rsid w:val="00E4453E"/>
    <w:rsid w:val="00E67D55"/>
    <w:rsid w:val="00E81EF3"/>
    <w:rsid w:val="00EA340F"/>
    <w:rsid w:val="00F06F74"/>
    <w:rsid w:val="00F12AEE"/>
    <w:rsid w:val="00F33A5E"/>
    <w:rsid w:val="00FA28E9"/>
    <w:rsid w:val="00F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D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37D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37D2"/>
    <w:pPr>
      <w:keepNext/>
      <w:numPr>
        <w:numId w:val="2"/>
      </w:num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1B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1B8B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B37D2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1B8B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B37D2"/>
    <w:pPr>
      <w:ind w:left="9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31B8B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B37D2"/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31B8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B37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1B8B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B37D2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0B37D2"/>
    <w:rPr>
      <w:i/>
      <w:iCs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31B8B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0B37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1B8B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B37D2"/>
    <w:pPr>
      <w:ind w:left="2160" w:hanging="720"/>
    </w:pPr>
    <w:rPr>
      <w:rFonts w:ascii="Palatino" w:hAnsi="Palatino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31B8B"/>
    <w:rPr>
      <w:rFonts w:cs="Times New Roman"/>
      <w:sz w:val="20"/>
      <w:szCs w:val="20"/>
    </w:rPr>
  </w:style>
  <w:style w:type="paragraph" w:customStyle="1" w:styleId="Level2a">
    <w:name w:val="Level 2a"/>
    <w:basedOn w:val="Normal"/>
    <w:uiPriority w:val="99"/>
    <w:rsid w:val="000B37D2"/>
    <w:pPr>
      <w:ind w:left="1080"/>
    </w:pPr>
    <w:rPr>
      <w:rFonts w:ascii="Palatino" w:hAnsi="Palatino"/>
    </w:rPr>
  </w:style>
  <w:style w:type="paragraph" w:styleId="Title">
    <w:name w:val="Title"/>
    <w:basedOn w:val="Normal"/>
    <w:link w:val="TitleChar"/>
    <w:uiPriority w:val="99"/>
    <w:qFormat/>
    <w:rsid w:val="008C5630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A31B8B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74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B8B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A53A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0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For the Exsanguinating Patient  SOP TS 001</vt:lpstr>
    </vt:vector>
  </TitlesOfParts>
  <Company>PSBC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For the Exsanguinating Patient  SOP TS 001</dc:title>
  <dc:subject/>
  <dc:creator>Dr. Theresa Nester</dc:creator>
  <cp:keywords/>
  <dc:description/>
  <cp:lastModifiedBy>rgary</cp:lastModifiedBy>
  <cp:revision>9</cp:revision>
  <cp:lastPrinted>2011-03-22T18:57:00Z</cp:lastPrinted>
  <dcterms:created xsi:type="dcterms:W3CDTF">2011-03-25T18:09:00Z</dcterms:created>
  <dcterms:modified xsi:type="dcterms:W3CDTF">2013-08-01T18:07:00Z</dcterms:modified>
</cp:coreProperties>
</file>