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46" w:rsidRPr="00330398" w:rsidRDefault="00C16A46" w:rsidP="00330398">
      <w:pPr>
        <w:ind w:left="-540"/>
        <w:jc w:val="center"/>
        <w:rPr>
          <w:b/>
          <w:sz w:val="44"/>
          <w:szCs w:val="44"/>
          <w:u w:val="single"/>
        </w:rPr>
      </w:pPr>
      <w:bookmarkStart w:id="0" w:name="_GoBack"/>
      <w:bookmarkEnd w:id="0"/>
      <w:r w:rsidRPr="00330398">
        <w:rPr>
          <w:b/>
          <w:sz w:val="44"/>
          <w:szCs w:val="44"/>
          <w:u w:val="single"/>
        </w:rPr>
        <w:t>UW Medicine - Pathology</w:t>
      </w:r>
    </w:p>
    <w:p w:rsidR="00C16A46" w:rsidRDefault="00C16A46" w:rsidP="00DE1C1C">
      <w:pPr>
        <w:ind w:left="-540"/>
        <w:rPr>
          <w:b/>
          <w:u w:val="single"/>
        </w:rPr>
      </w:pPr>
    </w:p>
    <w:p w:rsidR="00C16A46" w:rsidRDefault="00C16A46" w:rsidP="00DE1C1C">
      <w:pPr>
        <w:ind w:left="-540"/>
        <w:rPr>
          <w:b/>
          <w:u w:val="single"/>
        </w:rPr>
      </w:pPr>
    </w:p>
    <w:p w:rsidR="00C16A46" w:rsidRDefault="00C16A46" w:rsidP="00DE1C1C">
      <w:pPr>
        <w:ind w:left="-540"/>
        <w:rPr>
          <w:b/>
          <w:u w:val="single"/>
        </w:rPr>
      </w:pPr>
    </w:p>
    <w:p w:rsidR="00C16A46" w:rsidRDefault="00F83EA9" w:rsidP="00387A2B">
      <w:pPr>
        <w:ind w:left="5760" w:firstLine="720"/>
      </w:pPr>
      <w:r>
        <w:t>6000-02-04-21</w:t>
      </w:r>
    </w:p>
    <w:p w:rsidR="00C16A46" w:rsidRPr="0094649E" w:rsidRDefault="00C16A46" w:rsidP="006E2223">
      <w:pPr>
        <w:ind w:left="-540"/>
        <w:jc w:val="center"/>
        <w:rPr>
          <w:b/>
          <w:sz w:val="28"/>
          <w:szCs w:val="28"/>
        </w:rPr>
      </w:pPr>
      <w:r>
        <w:rPr>
          <w:b/>
          <w:sz w:val="28"/>
          <w:szCs w:val="28"/>
        </w:rPr>
        <w:t xml:space="preserve">AFB </w:t>
      </w:r>
    </w:p>
    <w:p w:rsidR="00C16A46" w:rsidRDefault="00C16A46" w:rsidP="006E2223">
      <w:pPr>
        <w:ind w:left="-540"/>
        <w:jc w:val="center"/>
        <w:rPr>
          <w:sz w:val="28"/>
          <w:szCs w:val="28"/>
        </w:rPr>
      </w:pPr>
      <w:r>
        <w:rPr>
          <w:sz w:val="28"/>
          <w:szCs w:val="28"/>
        </w:rPr>
        <w:t>Ziehl-Neelsen for Acid-Fast Bacteria Procedure</w:t>
      </w:r>
    </w:p>
    <w:p w:rsidR="00C16A46" w:rsidRPr="006E2223" w:rsidRDefault="00C16A46" w:rsidP="006E2223">
      <w:pPr>
        <w:ind w:left="-540"/>
        <w:jc w:val="center"/>
        <w:rPr>
          <w:sz w:val="28"/>
          <w:szCs w:val="28"/>
        </w:rPr>
      </w:pPr>
      <w:r>
        <w:rPr>
          <w:sz w:val="28"/>
          <w:szCs w:val="28"/>
        </w:rPr>
        <w:t>Hand Staining Method (Manual Backup)</w:t>
      </w:r>
    </w:p>
    <w:p w:rsidR="00C16A46" w:rsidRDefault="00C16A46" w:rsidP="00441DB1">
      <w:pPr>
        <w:ind w:left="-540"/>
        <w:jc w:val="center"/>
        <w:rPr>
          <w:sz w:val="26"/>
          <w:szCs w:val="26"/>
        </w:rPr>
      </w:pPr>
    </w:p>
    <w:p w:rsidR="00C16A46" w:rsidRPr="00DF758A" w:rsidRDefault="00C16A46" w:rsidP="00441DB1">
      <w:pPr>
        <w:ind w:left="-540"/>
        <w:jc w:val="center"/>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C16A46" w:rsidTr="00DE403F">
        <w:tc>
          <w:tcPr>
            <w:tcW w:w="3348" w:type="dxa"/>
          </w:tcPr>
          <w:p w:rsidR="00C16A46" w:rsidRDefault="00D956C8" w:rsidP="00DE1C1C">
            <w:r>
              <w:t>Adopted Date: 07/15/13</w:t>
            </w:r>
          </w:p>
          <w:p w:rsidR="00C16A46" w:rsidRDefault="00D956C8" w:rsidP="00DE1C1C">
            <w:r>
              <w:t xml:space="preserve">Review Date:   </w:t>
            </w:r>
          </w:p>
          <w:p w:rsidR="00C16A46" w:rsidRDefault="0044024A" w:rsidP="00DE1C1C">
            <w:r>
              <w:t xml:space="preserve">Revision Date: </w:t>
            </w:r>
          </w:p>
        </w:tc>
      </w:tr>
    </w:tbl>
    <w:p w:rsidR="00C16A46" w:rsidRDefault="00C16A46" w:rsidP="00DE1C1C"/>
    <w:p w:rsidR="00C16A46" w:rsidRDefault="00C16A46" w:rsidP="00DE1C1C"/>
    <w:p w:rsidR="00C16A46" w:rsidRDefault="00C16A46" w:rsidP="00DE1C1C"/>
    <w:p w:rsidR="00C16A46" w:rsidRPr="00263643" w:rsidRDefault="00C16A46"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C16A46" w:rsidRPr="0094649E" w:rsidRDefault="00C16A46" w:rsidP="00DA686B">
      <w:pPr>
        <w:ind w:hanging="540"/>
      </w:pPr>
      <w:r>
        <w:t>To identify the method for special stain of Ziehl-Neelsen for acid-fast bacteria.</w:t>
      </w:r>
    </w:p>
    <w:p w:rsidR="00C16A46" w:rsidRDefault="00C16A46" w:rsidP="00DA686B">
      <w:pPr>
        <w:ind w:hanging="540"/>
        <w:rPr>
          <w:b/>
        </w:rPr>
      </w:pPr>
    </w:p>
    <w:p w:rsidR="00C16A46" w:rsidRDefault="00C16A46" w:rsidP="00DA686B">
      <w:pPr>
        <w:ind w:hanging="540"/>
        <w:rPr>
          <w:b/>
        </w:rPr>
      </w:pPr>
    </w:p>
    <w:p w:rsidR="00C16A46" w:rsidRPr="00DA686B" w:rsidRDefault="00C16A46"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C16A46" w:rsidRDefault="00C16A46" w:rsidP="00030234">
      <w:pPr>
        <w:ind w:left="-540"/>
      </w:pPr>
      <w:r w:rsidRPr="00F37153">
        <w:rPr>
          <w:b/>
        </w:rPr>
        <w:t>Fixation:</w:t>
      </w:r>
      <w:r w:rsidRPr="00F37153">
        <w:t xml:space="preserve"> </w:t>
      </w:r>
      <w:r w:rsidRPr="004F291B">
        <w:t xml:space="preserve"> </w:t>
      </w:r>
    </w:p>
    <w:p w:rsidR="00C16A46" w:rsidRDefault="00C16A46" w:rsidP="00030234">
      <w:pPr>
        <w:ind w:left="-540"/>
      </w:pPr>
      <w:r>
        <w:t>10% buffered neutral formalin.</w:t>
      </w:r>
    </w:p>
    <w:p w:rsidR="00C16A46" w:rsidRDefault="00C16A46" w:rsidP="00030234"/>
    <w:p w:rsidR="00C16A46" w:rsidRDefault="00C16A46" w:rsidP="00030234">
      <w:pPr>
        <w:ind w:left="-540"/>
      </w:pPr>
      <w:r w:rsidRPr="00F37153">
        <w:rPr>
          <w:b/>
        </w:rPr>
        <w:t>Sectioning:</w:t>
      </w:r>
      <w:r w:rsidRPr="004F291B">
        <w:t xml:space="preserve">  </w:t>
      </w:r>
    </w:p>
    <w:p w:rsidR="00C16A46" w:rsidRDefault="00C16A46" w:rsidP="00030234">
      <w:pPr>
        <w:ind w:left="-540"/>
      </w:pPr>
      <w:r>
        <w:t>Paraffin sections cut at 4 microns.</w:t>
      </w:r>
    </w:p>
    <w:p w:rsidR="00C16A46" w:rsidRDefault="00C16A46" w:rsidP="00030234"/>
    <w:p w:rsidR="00C16A46" w:rsidRDefault="00C16A46" w:rsidP="0094649E">
      <w:pPr>
        <w:ind w:left="-540"/>
      </w:pPr>
      <w:r w:rsidRPr="00F37153">
        <w:rPr>
          <w:b/>
        </w:rPr>
        <w:t>Procedure:</w:t>
      </w:r>
      <w:r w:rsidRPr="004F291B">
        <w:t xml:space="preserve">  </w:t>
      </w:r>
    </w:p>
    <w:p w:rsidR="00C16A46" w:rsidRDefault="00C16A46" w:rsidP="00925C1F"/>
    <w:p w:rsidR="00C16A46" w:rsidRDefault="00C16A46" w:rsidP="0094649E">
      <w:pPr>
        <w:numPr>
          <w:ilvl w:val="0"/>
          <w:numId w:val="14"/>
        </w:numPr>
        <w:tabs>
          <w:tab w:val="num" w:pos="0"/>
        </w:tabs>
        <w:ind w:left="0" w:hanging="540"/>
      </w:pPr>
      <w:r>
        <w:t>De-paraffinize and hydrate to water.</w:t>
      </w:r>
    </w:p>
    <w:p w:rsidR="00C16A46" w:rsidRDefault="00C16A46" w:rsidP="0094649E">
      <w:pPr>
        <w:numPr>
          <w:ilvl w:val="0"/>
          <w:numId w:val="14"/>
        </w:numPr>
        <w:tabs>
          <w:tab w:val="num" w:pos="0"/>
        </w:tabs>
        <w:ind w:left="0" w:hanging="540"/>
      </w:pPr>
      <w:r>
        <w:t>Satin with Carbol fuchsin from Artisan Stain Kit (1 squirt) for 30 minutes.</w:t>
      </w:r>
    </w:p>
    <w:p w:rsidR="00C16A46" w:rsidRDefault="00C16A46" w:rsidP="0094649E">
      <w:pPr>
        <w:numPr>
          <w:ilvl w:val="0"/>
          <w:numId w:val="14"/>
        </w:numPr>
        <w:tabs>
          <w:tab w:val="num" w:pos="0"/>
        </w:tabs>
        <w:ind w:left="0" w:hanging="540"/>
      </w:pPr>
      <w:r>
        <w:t>Wash in tap water.</w:t>
      </w:r>
    </w:p>
    <w:p w:rsidR="00C16A46" w:rsidRDefault="00C16A46" w:rsidP="0094649E">
      <w:pPr>
        <w:numPr>
          <w:ilvl w:val="0"/>
          <w:numId w:val="14"/>
        </w:numPr>
        <w:tabs>
          <w:tab w:val="num" w:pos="0"/>
        </w:tabs>
        <w:ind w:left="0" w:hanging="540"/>
      </w:pPr>
      <w:r>
        <w:t>Decolorize individually in 0.5% acid alcohol (from renal service Jones Stain) until sections are pale pink and runs clear.</w:t>
      </w:r>
    </w:p>
    <w:p w:rsidR="00C16A46" w:rsidRDefault="00C16A46" w:rsidP="0094649E">
      <w:pPr>
        <w:numPr>
          <w:ilvl w:val="0"/>
          <w:numId w:val="14"/>
        </w:numPr>
        <w:tabs>
          <w:tab w:val="num" w:pos="0"/>
        </w:tabs>
        <w:ind w:left="0" w:hanging="540"/>
      </w:pPr>
      <w:r>
        <w:t xml:space="preserve"> Wash thoroughly in running water for 8 minutes.</w:t>
      </w:r>
    </w:p>
    <w:p w:rsidR="00C16A46" w:rsidRDefault="00C16A46" w:rsidP="0094649E">
      <w:pPr>
        <w:numPr>
          <w:ilvl w:val="0"/>
          <w:numId w:val="14"/>
        </w:numPr>
        <w:tabs>
          <w:tab w:val="num" w:pos="0"/>
        </w:tabs>
        <w:ind w:left="0" w:hanging="540"/>
      </w:pPr>
      <w:r>
        <w:t>Counter stain by dipping one slide at a time in methylene blue 8-10 dips.  Sections should be pale blue.</w:t>
      </w:r>
    </w:p>
    <w:p w:rsidR="00C16A46" w:rsidRDefault="00C16A46" w:rsidP="0094649E">
      <w:pPr>
        <w:numPr>
          <w:ilvl w:val="0"/>
          <w:numId w:val="14"/>
        </w:numPr>
        <w:tabs>
          <w:tab w:val="num" w:pos="0"/>
        </w:tabs>
        <w:ind w:left="0" w:hanging="540"/>
      </w:pPr>
      <w:r>
        <w:t>Wash in tap water.</w:t>
      </w:r>
    </w:p>
    <w:p w:rsidR="00C16A46" w:rsidRDefault="00C16A46" w:rsidP="0094649E">
      <w:pPr>
        <w:numPr>
          <w:ilvl w:val="0"/>
          <w:numId w:val="14"/>
        </w:numPr>
        <w:tabs>
          <w:tab w:val="num" w:pos="0"/>
        </w:tabs>
        <w:ind w:left="0" w:hanging="540"/>
      </w:pPr>
      <w:r>
        <w:t>Dehydrate in 95% and 100% ETOH.</w:t>
      </w:r>
    </w:p>
    <w:p w:rsidR="00C16A46" w:rsidRDefault="00C16A46" w:rsidP="0094649E">
      <w:pPr>
        <w:numPr>
          <w:ilvl w:val="0"/>
          <w:numId w:val="14"/>
        </w:numPr>
        <w:tabs>
          <w:tab w:val="num" w:pos="0"/>
        </w:tabs>
        <w:ind w:left="0" w:hanging="540"/>
      </w:pPr>
      <w:r>
        <w:t>Clear in xylene and mount.</w:t>
      </w:r>
    </w:p>
    <w:p w:rsidR="00C16A46" w:rsidRDefault="00C16A46" w:rsidP="0094649E"/>
    <w:p w:rsidR="00C16A46" w:rsidRPr="00F37153" w:rsidRDefault="00C16A46" w:rsidP="0094649E">
      <w:pPr>
        <w:ind w:hanging="540"/>
        <w:rPr>
          <w:b/>
        </w:rPr>
      </w:pPr>
      <w:r w:rsidRPr="00F37153">
        <w:rPr>
          <w:b/>
        </w:rPr>
        <w:t>Results:</w:t>
      </w:r>
    </w:p>
    <w:p w:rsidR="00C16A46" w:rsidRDefault="00C16A46" w:rsidP="0094649E">
      <w:pPr>
        <w:tabs>
          <w:tab w:val="left" w:leader="dot" w:pos="3600"/>
        </w:tabs>
        <w:ind w:left="-180"/>
      </w:pPr>
      <w:r>
        <w:t>Acid-fast bacilli</w:t>
      </w:r>
      <w:r>
        <w:tab/>
        <w:t>bright red</w:t>
      </w:r>
    </w:p>
    <w:p w:rsidR="00C16A46" w:rsidRDefault="00C16A46" w:rsidP="0094649E">
      <w:pPr>
        <w:tabs>
          <w:tab w:val="left" w:leader="dot" w:pos="3600"/>
        </w:tabs>
        <w:ind w:left="-180"/>
      </w:pPr>
      <w:r>
        <w:t>Erythrocytes</w:t>
      </w:r>
      <w:r>
        <w:tab/>
        <w:t>yellowish orange</w:t>
      </w:r>
    </w:p>
    <w:p w:rsidR="00C16A46" w:rsidRDefault="00C16A46" w:rsidP="0094649E">
      <w:pPr>
        <w:tabs>
          <w:tab w:val="left" w:leader="dot" w:pos="3600"/>
        </w:tabs>
        <w:ind w:left="-180"/>
      </w:pPr>
      <w:r>
        <w:t>Other tissue elements</w:t>
      </w:r>
      <w:r>
        <w:tab/>
        <w:t>pale blue</w:t>
      </w:r>
    </w:p>
    <w:p w:rsidR="00C16A46" w:rsidRDefault="00C16A46" w:rsidP="0094649E">
      <w:pPr>
        <w:rPr>
          <w:b/>
        </w:rPr>
      </w:pPr>
    </w:p>
    <w:p w:rsidR="00C16A46" w:rsidRDefault="00C16A46" w:rsidP="0094649E">
      <w:pPr>
        <w:rPr>
          <w:b/>
        </w:rPr>
      </w:pPr>
    </w:p>
    <w:p w:rsidR="00C16A46" w:rsidRDefault="00C16A46" w:rsidP="00030234">
      <w:pPr>
        <w:ind w:left="-540"/>
      </w:pPr>
      <w:r w:rsidRPr="00F37153">
        <w:rPr>
          <w:b/>
        </w:rPr>
        <w:t>Solutions:</w:t>
      </w:r>
      <w:r>
        <w:t xml:space="preserve">  </w:t>
      </w:r>
    </w:p>
    <w:p w:rsidR="00C16A46" w:rsidRDefault="00C16A46" w:rsidP="00030234">
      <w:pPr>
        <w:ind w:left="-540"/>
        <w:rPr>
          <w:b/>
        </w:rPr>
      </w:pPr>
      <w:r>
        <w:t>Use Type II de-ionized water for all solution preparation.</w:t>
      </w:r>
    </w:p>
    <w:p w:rsidR="00C16A46" w:rsidRDefault="00C16A46" w:rsidP="00030234">
      <w:pPr>
        <w:rPr>
          <w:b/>
        </w:rPr>
      </w:pPr>
    </w:p>
    <w:p w:rsidR="00C16A46" w:rsidRPr="00F37153" w:rsidRDefault="00C16A46" w:rsidP="00030234">
      <w:pPr>
        <w:ind w:left="-540"/>
        <w:rPr>
          <w:b/>
        </w:rPr>
      </w:pPr>
      <w:r w:rsidRPr="00F37153">
        <w:rPr>
          <w:b/>
        </w:rPr>
        <w:t>Carbol Fuchsin</w:t>
      </w:r>
      <w:r>
        <w:rPr>
          <w:b/>
        </w:rPr>
        <w:t xml:space="preserve"> - premade from Artisan AFB Stain kit</w:t>
      </w:r>
    </w:p>
    <w:p w:rsidR="00C16A46" w:rsidRDefault="00C16A46" w:rsidP="00030234"/>
    <w:p w:rsidR="00C16A46" w:rsidRPr="00F37153" w:rsidRDefault="00C16A46" w:rsidP="00030234">
      <w:pPr>
        <w:ind w:left="-540"/>
        <w:rPr>
          <w:b/>
        </w:rPr>
      </w:pPr>
      <w:r w:rsidRPr="00F37153">
        <w:rPr>
          <w:b/>
        </w:rPr>
        <w:t>1% Acid Alcohol</w:t>
      </w:r>
    </w:p>
    <w:p w:rsidR="00C16A46" w:rsidRDefault="00C16A46" w:rsidP="00030234">
      <w:pPr>
        <w:tabs>
          <w:tab w:val="right" w:leader="dot" w:pos="5760"/>
        </w:tabs>
        <w:ind w:left="-180"/>
      </w:pPr>
      <w:r>
        <w:t>Ethyl alcohol, 70%</w:t>
      </w:r>
      <w:r>
        <w:tab/>
        <w:t>990mls</w:t>
      </w:r>
    </w:p>
    <w:p w:rsidR="00C16A46" w:rsidRDefault="00C16A46" w:rsidP="00030234">
      <w:pPr>
        <w:tabs>
          <w:tab w:val="right" w:leader="dot" w:pos="5760"/>
        </w:tabs>
        <w:ind w:left="-180"/>
      </w:pPr>
      <w:r>
        <w:t>Hydrochloric acid, conc</w:t>
      </w:r>
      <w:r>
        <w:tab/>
        <w:t>10mls</w:t>
      </w:r>
    </w:p>
    <w:p w:rsidR="00C16A46" w:rsidRDefault="00C16A46" w:rsidP="00030234">
      <w:r>
        <w:t>Stable for six months.  Discard after use.</w:t>
      </w:r>
    </w:p>
    <w:p w:rsidR="00C16A46" w:rsidRDefault="00C16A46" w:rsidP="00030234"/>
    <w:p w:rsidR="00C16A46" w:rsidRPr="00F37153" w:rsidRDefault="00C16A46" w:rsidP="00030234">
      <w:pPr>
        <w:ind w:left="-540"/>
        <w:rPr>
          <w:b/>
        </w:rPr>
      </w:pPr>
      <w:r w:rsidRPr="00F37153">
        <w:rPr>
          <w:b/>
        </w:rPr>
        <w:t>Methylene Blue</w:t>
      </w:r>
    </w:p>
    <w:p w:rsidR="00C16A46" w:rsidRDefault="00C16A46" w:rsidP="00030234">
      <w:pPr>
        <w:tabs>
          <w:tab w:val="right" w:leader="dot" w:pos="5760"/>
        </w:tabs>
        <w:ind w:left="-180"/>
      </w:pPr>
      <w:r>
        <w:t>Methylene blue, (CI# 52015)</w:t>
      </w:r>
      <w:r>
        <w:tab/>
        <w:t>0.5gms</w:t>
      </w:r>
    </w:p>
    <w:p w:rsidR="00C16A46" w:rsidRDefault="00C16A46" w:rsidP="00030234">
      <w:pPr>
        <w:tabs>
          <w:tab w:val="right" w:leader="dot" w:pos="5760"/>
        </w:tabs>
        <w:ind w:left="-180"/>
      </w:pPr>
      <w:r>
        <w:t>Tap water</w:t>
      </w:r>
      <w:r>
        <w:tab/>
        <w:t>100.0mls</w:t>
      </w:r>
    </w:p>
    <w:p w:rsidR="00C16A46" w:rsidRDefault="00C16A46" w:rsidP="00030234">
      <w:pPr>
        <w:tabs>
          <w:tab w:val="right" w:leader="dot" w:pos="5760"/>
        </w:tabs>
        <w:ind w:left="-180"/>
      </w:pPr>
      <w:r>
        <w:t>Glacial acetic acid</w:t>
      </w:r>
      <w:r>
        <w:tab/>
        <w:t>0.5mls</w:t>
      </w:r>
    </w:p>
    <w:p w:rsidR="00C16A46" w:rsidRDefault="00C16A46" w:rsidP="00030234">
      <w:r>
        <w:t>Stable for three months.</w:t>
      </w:r>
    </w:p>
    <w:p w:rsidR="00C16A46" w:rsidRDefault="00C16A46" w:rsidP="00030234">
      <w:pPr>
        <w:ind w:left="-540"/>
        <w:rPr>
          <w:b/>
        </w:rPr>
      </w:pPr>
    </w:p>
    <w:p w:rsidR="00C16A46" w:rsidRPr="00F37153" w:rsidRDefault="00C16A46" w:rsidP="00030234">
      <w:pPr>
        <w:ind w:left="-540"/>
        <w:rPr>
          <w:b/>
        </w:rPr>
      </w:pPr>
      <w:r w:rsidRPr="00F37153">
        <w:rPr>
          <w:b/>
        </w:rPr>
        <w:t>Comments:</w:t>
      </w:r>
    </w:p>
    <w:p w:rsidR="00C16A46" w:rsidRDefault="00C16A46" w:rsidP="00030234">
      <w:pPr>
        <w:ind w:left="-540"/>
      </w:pPr>
      <w:r>
        <w:t>Acid-fast stains involve the application of a phenylmethane dye in a phenol solution.  Phenol enhances the staining and appears to combine with the fuchsin dye within the acid-fast bacilli.  It also functions to dissolve the fuchsin dye.  Alcohol is usually added to the carbol fuchsin solution both to enhance the staining and dissolve the dye.  When the carbol fuchsin solution is applied, all cells, including the normally hard to stain acid-fast varieties, are colored red.  The next step in the procedure involves the application of the acid alcohol decolorizer.</w:t>
      </w:r>
    </w:p>
    <w:p w:rsidR="00C16A46" w:rsidRDefault="00C16A46" w:rsidP="00030234">
      <w:pPr>
        <w:ind w:left="-540"/>
      </w:pPr>
    </w:p>
    <w:p w:rsidR="00C16A46" w:rsidRDefault="00C16A46" w:rsidP="00030234">
      <w:pPr>
        <w:ind w:left="-540"/>
      </w:pPr>
      <w:r>
        <w:t>At the de-colorization stage, all cells, except the acid-fast ones, are rendered colorless.  this is the classic acid-fast phenomenon; that is, acid-fast cells will retain a carbol fuchsin stain and resist de-colorization with acid treatment.  The property of acid fastness is one of degree as there are differences in the resistance to de-colorization depending on the amount of acid use in the decolorizing agent.  Acid-fast cells may also appear beaded rather then homogeneously colored, and this beading is believed to be a staining artifact.  It may be avoided by using pure dyes and the chloride rather than the acetate salt of the basic fuchsin in the staining solution.</w:t>
      </w:r>
    </w:p>
    <w:p w:rsidR="00C16A46" w:rsidRDefault="00C16A46" w:rsidP="00030234">
      <w:pPr>
        <w:ind w:left="-540"/>
      </w:pPr>
    </w:p>
    <w:p w:rsidR="00C16A46" w:rsidRDefault="00C16A46" w:rsidP="00030234">
      <w:pPr>
        <w:ind w:left="-540"/>
      </w:pPr>
      <w:r>
        <w:t>Drying of a section after the carbol fuchsin staining produces a compound that is resistant to de-colorization.  Attempts to remove this compound with repeated exposure to the acid alcohol will render the acid-fast organisms completely unstained.</w:t>
      </w:r>
    </w:p>
    <w:p w:rsidR="00C16A46" w:rsidRDefault="00C16A46" w:rsidP="00030234">
      <w:pPr>
        <w:ind w:left="-540"/>
      </w:pPr>
    </w:p>
    <w:p w:rsidR="00C16A46" w:rsidRDefault="00C16A46" w:rsidP="00030234">
      <w:pPr>
        <w:ind w:left="-540"/>
      </w:pPr>
      <w:r>
        <w:t>There are several opinions as to why the acid-fast cell stains and resists de-colorization as it does.  One concept states that acid fastness is determined by selective permeability of the cell wall, and should the cell be mechanically disrupted, the acid fast property will be lost.  There also seems to be a correlation between the lipid content of the acid-fast cell and the ability to stain.</w:t>
      </w:r>
    </w:p>
    <w:p w:rsidR="00C16A46" w:rsidRDefault="00C16A46" w:rsidP="00030234">
      <w:pPr>
        <w:rPr>
          <w:sz w:val="28"/>
          <w:szCs w:val="28"/>
        </w:rPr>
      </w:pPr>
    </w:p>
    <w:p w:rsidR="00C16A46" w:rsidRDefault="00C16A46" w:rsidP="00030234">
      <w:pPr>
        <w:rPr>
          <w:sz w:val="28"/>
          <w:szCs w:val="28"/>
        </w:rPr>
      </w:pPr>
    </w:p>
    <w:p w:rsidR="00C16A46" w:rsidRDefault="00C16A46" w:rsidP="00030234">
      <w:pPr>
        <w:pBdr>
          <w:bottom w:val="single" w:sz="4" w:space="1" w:color="auto"/>
        </w:pBdr>
        <w:ind w:left="-540"/>
        <w:rPr>
          <w:rFonts w:ascii="Arial" w:hAnsi="Arial" w:cs="Arial"/>
          <w:sz w:val="28"/>
          <w:szCs w:val="28"/>
        </w:rPr>
      </w:pPr>
    </w:p>
    <w:p w:rsidR="00C16A46" w:rsidRDefault="00C16A46" w:rsidP="00030234">
      <w:pPr>
        <w:pBdr>
          <w:bottom w:val="single" w:sz="4" w:space="1" w:color="auto"/>
        </w:pBdr>
        <w:ind w:left="-540"/>
        <w:rPr>
          <w:rFonts w:ascii="Arial" w:hAnsi="Arial" w:cs="Arial"/>
          <w:sz w:val="28"/>
          <w:szCs w:val="28"/>
        </w:rPr>
      </w:pPr>
    </w:p>
    <w:p w:rsidR="00C16A46" w:rsidRDefault="00C16A46" w:rsidP="00030234">
      <w:pPr>
        <w:pBdr>
          <w:bottom w:val="single" w:sz="4" w:space="1" w:color="auto"/>
        </w:pBdr>
        <w:ind w:left="-540"/>
        <w:rPr>
          <w:rFonts w:ascii="Arial" w:hAnsi="Arial" w:cs="Arial"/>
          <w:sz w:val="28"/>
          <w:szCs w:val="28"/>
        </w:rPr>
      </w:pPr>
    </w:p>
    <w:p w:rsidR="00C16A46" w:rsidRPr="00263643" w:rsidRDefault="00C16A46" w:rsidP="00030234">
      <w:pPr>
        <w:pBdr>
          <w:bottom w:val="single" w:sz="4" w:space="1" w:color="auto"/>
        </w:pBdr>
        <w:ind w:left="-540"/>
        <w:rPr>
          <w:rFonts w:ascii="Arial" w:hAnsi="Arial" w:cs="Arial"/>
          <w:sz w:val="28"/>
          <w:szCs w:val="28"/>
        </w:rPr>
      </w:pPr>
      <w:r>
        <w:rPr>
          <w:rFonts w:ascii="Arial" w:hAnsi="Arial" w:cs="Arial"/>
          <w:sz w:val="28"/>
          <w:szCs w:val="28"/>
        </w:rPr>
        <w:t>H</w:t>
      </w:r>
      <w:r w:rsidRPr="00263643">
        <w:rPr>
          <w:rFonts w:ascii="Arial" w:hAnsi="Arial" w:cs="Arial"/>
          <w:sz w:val="28"/>
          <w:szCs w:val="28"/>
        </w:rPr>
        <w:t>REFERENCES</w:t>
      </w:r>
    </w:p>
    <w:p w:rsidR="00C16A46" w:rsidRDefault="00C16A46" w:rsidP="00030234">
      <w:pPr>
        <w:ind w:left="-540"/>
      </w:pPr>
      <w:r>
        <w:rPr>
          <w:i/>
        </w:rPr>
        <w:t xml:space="preserve">Manual of Histologic and Special Staining Techniques, </w:t>
      </w:r>
      <w:r>
        <w:t xml:space="preserve">McGraw-Hill Book co., 1960, pg. 176.  Modified by Histology Laboratory, </w:t>
      </w:r>
      <w:smartTag w:uri="urn:schemas-microsoft-com:office:smarttags" w:element="PlaceName">
        <w:r>
          <w:t>Harborview</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smartTag w:uri="urn:schemas-microsoft-com:office:smarttags" w:element="City">
        <w:r>
          <w:t xml:space="preserve">Seattle, </w:t>
        </w:r>
        <w:smartTag w:uri="urn:schemas-microsoft-com:office:smarttags" w:element="State">
          <w:r>
            <w:t>WA</w:t>
          </w:r>
        </w:smartTag>
      </w:smartTag>
      <w:r>
        <w:t>.</w:t>
      </w:r>
    </w:p>
    <w:p w:rsidR="00C16A46" w:rsidRDefault="00C16A46" w:rsidP="00030234">
      <w:pPr>
        <w:ind w:left="-540"/>
      </w:pPr>
    </w:p>
    <w:p w:rsidR="00C16A46" w:rsidRPr="00F37153" w:rsidRDefault="00C16A46" w:rsidP="00030234">
      <w:pPr>
        <w:ind w:left="-540"/>
      </w:pPr>
      <w:r>
        <w:t xml:space="preserve">Sheehan, d. C. and Hrapchak, B. B.:  </w:t>
      </w:r>
      <w:r>
        <w:rPr>
          <w:i/>
        </w:rPr>
        <w:t>Theory and Practice of Histotechnology,</w:t>
      </w:r>
      <w:r>
        <w:t xml:space="preserve"> The C. V. Mosby co., 1980, pg. 236-237.</w:t>
      </w:r>
    </w:p>
    <w:p w:rsidR="00C16A46" w:rsidRDefault="00C16A46" w:rsidP="00D700F2"/>
    <w:p w:rsidR="00C16A46" w:rsidRDefault="00C16A46" w:rsidP="00D700F2"/>
    <w:p w:rsidR="00C16A46" w:rsidRDefault="00C16A46" w:rsidP="00F4604E">
      <w:pPr>
        <w:ind w:left="-540"/>
      </w:pPr>
      <w:r w:rsidRPr="007A464A">
        <w:t>Written By:</w:t>
      </w:r>
      <w:r w:rsidRPr="007A464A">
        <w:tab/>
      </w:r>
      <w:r w:rsidRPr="007A464A">
        <w:tab/>
      </w:r>
      <w:r w:rsidRPr="007A464A">
        <w:tab/>
      </w:r>
      <w:r w:rsidRPr="007A464A">
        <w:tab/>
      </w:r>
      <w:r w:rsidRPr="007A464A">
        <w:tab/>
        <w:t>Director Approval:</w:t>
      </w:r>
    </w:p>
    <w:p w:rsidR="00C16A46" w:rsidRPr="008A212E" w:rsidRDefault="00C16A46" w:rsidP="00F4604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C16A46" w:rsidRPr="007A464A" w:rsidRDefault="00C16A46" w:rsidP="00F4604E">
      <w:pPr>
        <w:ind w:left="-540"/>
      </w:pPr>
    </w:p>
    <w:p w:rsidR="00C16A46" w:rsidRDefault="00C16A46" w:rsidP="00F4604E">
      <w:pPr>
        <w:ind w:left="-540"/>
      </w:pPr>
    </w:p>
    <w:p w:rsidR="00C16A46" w:rsidRDefault="00C16A46" w:rsidP="00F4604E">
      <w:pPr>
        <w:ind w:left="-540"/>
      </w:pPr>
    </w:p>
    <w:p w:rsidR="00C16A46" w:rsidRDefault="00C16A46" w:rsidP="00F4604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C16A46" w:rsidRPr="008D5B43" w:rsidRDefault="00C16A46" w:rsidP="00F4604E">
      <w:pPr>
        <w:ind w:left="-540"/>
      </w:pPr>
      <w:r>
        <w:t xml:space="preserve"> </w:t>
      </w:r>
    </w:p>
    <w:p w:rsidR="00C16A46" w:rsidRPr="00263643" w:rsidRDefault="00C16A46" w:rsidP="007B7BBB">
      <w:pPr>
        <w:rPr>
          <w:sz w:val="28"/>
          <w:szCs w:val="28"/>
        </w:rPr>
      </w:pPr>
      <w:r w:rsidRPr="00263643">
        <w:rPr>
          <w:sz w:val="28"/>
          <w:szCs w:val="28"/>
        </w:rPr>
        <w:t xml:space="preserve"> </w:t>
      </w:r>
    </w:p>
    <w:sectPr w:rsidR="00C16A46" w:rsidRPr="00263643" w:rsidSect="0094649E">
      <w:headerReference w:type="even" r:id="rId8"/>
      <w:headerReference w:type="default" r:id="rId9"/>
      <w:footerReference w:type="even" r:id="rId10"/>
      <w:footerReference w:type="default" r:id="rId11"/>
      <w:headerReference w:type="first" r:id="rId12"/>
      <w:footerReference w:type="first" r:id="rId13"/>
      <w:pgSz w:w="12240" w:h="15840" w:code="1"/>
      <w:pgMar w:top="1000" w:right="1800" w:bottom="16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46" w:rsidRDefault="00C16A46">
      <w:r>
        <w:separator/>
      </w:r>
    </w:p>
  </w:endnote>
  <w:endnote w:type="continuationSeparator" w:id="0">
    <w:p w:rsidR="00C16A46" w:rsidRDefault="00C1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46" w:rsidRDefault="00C16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46" w:rsidRPr="00F25907" w:rsidRDefault="00C16A46" w:rsidP="00F25907">
    <w:pPr>
      <w:ind w:left="-540"/>
      <w:rPr>
        <w:sz w:val="20"/>
        <w:szCs w:val="20"/>
      </w:rPr>
    </w:pPr>
    <w:r w:rsidRPr="00F25907">
      <w:rPr>
        <w:sz w:val="20"/>
        <w:szCs w:val="20"/>
      </w:rPr>
      <w:t>Ziehl-Neelsen for Acid-Fast Bacteria Procedure</w:t>
    </w:r>
  </w:p>
  <w:p w:rsidR="00C16A46" w:rsidRPr="00F25907" w:rsidRDefault="00C16A46" w:rsidP="00F25907">
    <w:pPr>
      <w:ind w:left="-540"/>
      <w:rPr>
        <w:sz w:val="20"/>
        <w:szCs w:val="20"/>
      </w:rPr>
    </w:pPr>
    <w:r w:rsidRPr="00F25907">
      <w:rPr>
        <w:sz w:val="20"/>
        <w:szCs w:val="20"/>
      </w:rPr>
      <w:t>Hand Staining Method (Manual Backup)</w:t>
    </w:r>
    <w:r>
      <w:rPr>
        <w:sz w:val="20"/>
        <w:szCs w:val="20"/>
      </w:rPr>
      <w:t>_UWMC</w:t>
    </w:r>
  </w:p>
  <w:p w:rsidR="00C16A46" w:rsidRPr="00F25907" w:rsidRDefault="00C16A46" w:rsidP="00F25907">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46" w:rsidRDefault="00C16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46" w:rsidRDefault="00C16A46">
      <w:r>
        <w:separator/>
      </w:r>
    </w:p>
  </w:footnote>
  <w:footnote w:type="continuationSeparator" w:id="0">
    <w:p w:rsidR="00C16A46" w:rsidRDefault="00C16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46" w:rsidRDefault="00C16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46" w:rsidRDefault="00C16A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46" w:rsidRDefault="00C16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C47"/>
    <w:multiLevelType w:val="multilevel"/>
    <w:tmpl w:val="48DA2A9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F94584"/>
    <w:multiLevelType w:val="hybridMultilevel"/>
    <w:tmpl w:val="48DA2A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115D56"/>
    <w:multiLevelType w:val="hybridMultilevel"/>
    <w:tmpl w:val="D458B88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14AE1503"/>
    <w:multiLevelType w:val="hybridMultilevel"/>
    <w:tmpl w:val="9A52D63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382527BD"/>
    <w:multiLevelType w:val="hybridMultilevel"/>
    <w:tmpl w:val="7B1C5DE6"/>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D716C5"/>
    <w:multiLevelType w:val="hybridMultilevel"/>
    <w:tmpl w:val="76D65DB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450344B6"/>
    <w:multiLevelType w:val="hybridMultilevel"/>
    <w:tmpl w:val="58EA9A8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E3634EE"/>
    <w:multiLevelType w:val="hybridMultilevel"/>
    <w:tmpl w:val="7F987E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5B8D7598"/>
    <w:multiLevelType w:val="hybridMultilevel"/>
    <w:tmpl w:val="89E0E86C"/>
    <w:lvl w:ilvl="0" w:tplc="374A6FEC">
      <w:start w:val="1"/>
      <w:numFmt w:val="decimal"/>
      <w:lvlText w:val="%1."/>
      <w:lvlJc w:val="left"/>
      <w:pPr>
        <w:tabs>
          <w:tab w:val="num" w:pos="4500"/>
        </w:tabs>
        <w:ind w:left="450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5FFD2F87"/>
    <w:multiLevelType w:val="hybridMultilevel"/>
    <w:tmpl w:val="F12A5FA2"/>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684320BA"/>
    <w:multiLevelType w:val="hybridMultilevel"/>
    <w:tmpl w:val="6D82A5B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6852654F"/>
    <w:multiLevelType w:val="hybridMultilevel"/>
    <w:tmpl w:val="BBB48EE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6DD84CAA"/>
    <w:multiLevelType w:val="hybridMultilevel"/>
    <w:tmpl w:val="BF606A5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76432D44"/>
    <w:multiLevelType w:val="hybridMultilevel"/>
    <w:tmpl w:val="7B88A200"/>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2"/>
  </w:num>
  <w:num w:numId="4">
    <w:abstractNumId w:val="7"/>
  </w:num>
  <w:num w:numId="5">
    <w:abstractNumId w:val="12"/>
  </w:num>
  <w:num w:numId="6">
    <w:abstractNumId w:val="10"/>
  </w:num>
  <w:num w:numId="7">
    <w:abstractNumId w:val="1"/>
  </w:num>
  <w:num w:numId="8">
    <w:abstractNumId w:val="3"/>
  </w:num>
  <w:num w:numId="9">
    <w:abstractNumId w:val="0"/>
  </w:num>
  <w:num w:numId="10">
    <w:abstractNumId w:val="4"/>
  </w:num>
  <w:num w:numId="11">
    <w:abstractNumId w:val="13"/>
  </w:num>
  <w:num w:numId="12">
    <w:abstractNumId w:val="5"/>
  </w:num>
  <w:num w:numId="13">
    <w:abstractNumId w:val="6"/>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12BF"/>
    <w:rsid w:val="000228C8"/>
    <w:rsid w:val="000236D2"/>
    <w:rsid w:val="00025F1E"/>
    <w:rsid w:val="00030234"/>
    <w:rsid w:val="000333F4"/>
    <w:rsid w:val="00034AE3"/>
    <w:rsid w:val="00040350"/>
    <w:rsid w:val="00042E0F"/>
    <w:rsid w:val="00053748"/>
    <w:rsid w:val="00067F59"/>
    <w:rsid w:val="00081111"/>
    <w:rsid w:val="00082640"/>
    <w:rsid w:val="000841BE"/>
    <w:rsid w:val="000845E7"/>
    <w:rsid w:val="000853FE"/>
    <w:rsid w:val="00085479"/>
    <w:rsid w:val="00090179"/>
    <w:rsid w:val="00090EE2"/>
    <w:rsid w:val="0009161F"/>
    <w:rsid w:val="00094F18"/>
    <w:rsid w:val="00096154"/>
    <w:rsid w:val="000A087A"/>
    <w:rsid w:val="000A2EA3"/>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2045"/>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3E3"/>
    <w:rsid w:val="001D380D"/>
    <w:rsid w:val="001D590A"/>
    <w:rsid w:val="001E28FF"/>
    <w:rsid w:val="001E3951"/>
    <w:rsid w:val="001E5931"/>
    <w:rsid w:val="001F0992"/>
    <w:rsid w:val="001F3440"/>
    <w:rsid w:val="001F4B56"/>
    <w:rsid w:val="001F5AC1"/>
    <w:rsid w:val="001F5C07"/>
    <w:rsid w:val="001F7310"/>
    <w:rsid w:val="00200BCC"/>
    <w:rsid w:val="00201BA9"/>
    <w:rsid w:val="002073B3"/>
    <w:rsid w:val="0021098A"/>
    <w:rsid w:val="00211524"/>
    <w:rsid w:val="00216A1A"/>
    <w:rsid w:val="00217437"/>
    <w:rsid w:val="00217634"/>
    <w:rsid w:val="002229DE"/>
    <w:rsid w:val="0022317A"/>
    <w:rsid w:val="00224CA9"/>
    <w:rsid w:val="002262A6"/>
    <w:rsid w:val="00226C9B"/>
    <w:rsid w:val="00234399"/>
    <w:rsid w:val="00251FDC"/>
    <w:rsid w:val="00253B26"/>
    <w:rsid w:val="002564CE"/>
    <w:rsid w:val="00257B8D"/>
    <w:rsid w:val="00263643"/>
    <w:rsid w:val="00264FB7"/>
    <w:rsid w:val="00270798"/>
    <w:rsid w:val="002724F8"/>
    <w:rsid w:val="00272871"/>
    <w:rsid w:val="00273D8B"/>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76F"/>
    <w:rsid w:val="002B2888"/>
    <w:rsid w:val="002B4C31"/>
    <w:rsid w:val="002B613F"/>
    <w:rsid w:val="002C05CB"/>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0A3"/>
    <w:rsid w:val="0035548E"/>
    <w:rsid w:val="0035760A"/>
    <w:rsid w:val="00362D59"/>
    <w:rsid w:val="00363C20"/>
    <w:rsid w:val="003679CD"/>
    <w:rsid w:val="00371BBB"/>
    <w:rsid w:val="003749F1"/>
    <w:rsid w:val="003815A6"/>
    <w:rsid w:val="00382F19"/>
    <w:rsid w:val="00384458"/>
    <w:rsid w:val="00384BAD"/>
    <w:rsid w:val="003854CC"/>
    <w:rsid w:val="0038746B"/>
    <w:rsid w:val="00387A2B"/>
    <w:rsid w:val="00394CC4"/>
    <w:rsid w:val="003A65A6"/>
    <w:rsid w:val="003B5F92"/>
    <w:rsid w:val="003B6715"/>
    <w:rsid w:val="003C4A5F"/>
    <w:rsid w:val="003C537D"/>
    <w:rsid w:val="003C6C19"/>
    <w:rsid w:val="003D1C42"/>
    <w:rsid w:val="003D2933"/>
    <w:rsid w:val="003D3A76"/>
    <w:rsid w:val="003E00D4"/>
    <w:rsid w:val="003E13A3"/>
    <w:rsid w:val="003E5656"/>
    <w:rsid w:val="003F1D8E"/>
    <w:rsid w:val="003F289B"/>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024A"/>
    <w:rsid w:val="00441DB1"/>
    <w:rsid w:val="00444358"/>
    <w:rsid w:val="004457EA"/>
    <w:rsid w:val="004462F4"/>
    <w:rsid w:val="004474C2"/>
    <w:rsid w:val="00452865"/>
    <w:rsid w:val="004625DF"/>
    <w:rsid w:val="00466849"/>
    <w:rsid w:val="004750B6"/>
    <w:rsid w:val="00485259"/>
    <w:rsid w:val="00486E1B"/>
    <w:rsid w:val="00494C7B"/>
    <w:rsid w:val="004955DF"/>
    <w:rsid w:val="0049624D"/>
    <w:rsid w:val="004A5D69"/>
    <w:rsid w:val="004A67C5"/>
    <w:rsid w:val="004A75EF"/>
    <w:rsid w:val="004A7A88"/>
    <w:rsid w:val="004B1A1E"/>
    <w:rsid w:val="004B2F20"/>
    <w:rsid w:val="004B39E5"/>
    <w:rsid w:val="004B4454"/>
    <w:rsid w:val="004B5AFA"/>
    <w:rsid w:val="004C0502"/>
    <w:rsid w:val="004C0FE1"/>
    <w:rsid w:val="004C33F5"/>
    <w:rsid w:val="004C4B68"/>
    <w:rsid w:val="004C5455"/>
    <w:rsid w:val="004C6556"/>
    <w:rsid w:val="004D377F"/>
    <w:rsid w:val="004E1A65"/>
    <w:rsid w:val="004F0FBA"/>
    <w:rsid w:val="004F291B"/>
    <w:rsid w:val="004F377E"/>
    <w:rsid w:val="004F7A59"/>
    <w:rsid w:val="00501862"/>
    <w:rsid w:val="00504E05"/>
    <w:rsid w:val="00506C56"/>
    <w:rsid w:val="00511340"/>
    <w:rsid w:val="005136E8"/>
    <w:rsid w:val="005227BA"/>
    <w:rsid w:val="00525505"/>
    <w:rsid w:val="00525F8E"/>
    <w:rsid w:val="00526CC1"/>
    <w:rsid w:val="00530558"/>
    <w:rsid w:val="0053600C"/>
    <w:rsid w:val="0053696A"/>
    <w:rsid w:val="00540337"/>
    <w:rsid w:val="00541DA4"/>
    <w:rsid w:val="00543F30"/>
    <w:rsid w:val="00545BFB"/>
    <w:rsid w:val="00546846"/>
    <w:rsid w:val="00547E98"/>
    <w:rsid w:val="005524E8"/>
    <w:rsid w:val="0056324F"/>
    <w:rsid w:val="00567A0D"/>
    <w:rsid w:val="0057276D"/>
    <w:rsid w:val="00576D8E"/>
    <w:rsid w:val="00583BFE"/>
    <w:rsid w:val="0059220D"/>
    <w:rsid w:val="005A4159"/>
    <w:rsid w:val="005A5C27"/>
    <w:rsid w:val="005B071F"/>
    <w:rsid w:val="005B0B79"/>
    <w:rsid w:val="005B3660"/>
    <w:rsid w:val="005B6F80"/>
    <w:rsid w:val="005C27B5"/>
    <w:rsid w:val="005C390A"/>
    <w:rsid w:val="005C5CB3"/>
    <w:rsid w:val="005C7E63"/>
    <w:rsid w:val="005D3A11"/>
    <w:rsid w:val="005D7092"/>
    <w:rsid w:val="005E53D7"/>
    <w:rsid w:val="005E70FE"/>
    <w:rsid w:val="005E78FB"/>
    <w:rsid w:val="005F1604"/>
    <w:rsid w:val="005F5793"/>
    <w:rsid w:val="005F739F"/>
    <w:rsid w:val="006056A9"/>
    <w:rsid w:val="00605E10"/>
    <w:rsid w:val="00606DE2"/>
    <w:rsid w:val="00620E27"/>
    <w:rsid w:val="0062555C"/>
    <w:rsid w:val="006258EB"/>
    <w:rsid w:val="00626A5C"/>
    <w:rsid w:val="00627511"/>
    <w:rsid w:val="00627CA7"/>
    <w:rsid w:val="00636E96"/>
    <w:rsid w:val="00643248"/>
    <w:rsid w:val="006458EE"/>
    <w:rsid w:val="00646B05"/>
    <w:rsid w:val="00647AA0"/>
    <w:rsid w:val="006534F6"/>
    <w:rsid w:val="00654866"/>
    <w:rsid w:val="00663304"/>
    <w:rsid w:val="00665374"/>
    <w:rsid w:val="0067309A"/>
    <w:rsid w:val="00673B69"/>
    <w:rsid w:val="00674250"/>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223"/>
    <w:rsid w:val="006E2E0D"/>
    <w:rsid w:val="006E5333"/>
    <w:rsid w:val="006E5C4F"/>
    <w:rsid w:val="006F4C67"/>
    <w:rsid w:val="007040DF"/>
    <w:rsid w:val="0071047F"/>
    <w:rsid w:val="00711E49"/>
    <w:rsid w:val="00712334"/>
    <w:rsid w:val="00712A55"/>
    <w:rsid w:val="00715297"/>
    <w:rsid w:val="00720989"/>
    <w:rsid w:val="0072298E"/>
    <w:rsid w:val="007244E0"/>
    <w:rsid w:val="00725F74"/>
    <w:rsid w:val="00727782"/>
    <w:rsid w:val="00732424"/>
    <w:rsid w:val="00734E99"/>
    <w:rsid w:val="00742D36"/>
    <w:rsid w:val="00751990"/>
    <w:rsid w:val="00751D32"/>
    <w:rsid w:val="007522ED"/>
    <w:rsid w:val="00753393"/>
    <w:rsid w:val="00754017"/>
    <w:rsid w:val="0075583D"/>
    <w:rsid w:val="0075597D"/>
    <w:rsid w:val="00764B38"/>
    <w:rsid w:val="00767859"/>
    <w:rsid w:val="007678F2"/>
    <w:rsid w:val="00776D6A"/>
    <w:rsid w:val="00782E0E"/>
    <w:rsid w:val="00784BCD"/>
    <w:rsid w:val="007872D2"/>
    <w:rsid w:val="007917A2"/>
    <w:rsid w:val="00792691"/>
    <w:rsid w:val="007A464A"/>
    <w:rsid w:val="007B0554"/>
    <w:rsid w:val="007B11F6"/>
    <w:rsid w:val="007B284A"/>
    <w:rsid w:val="007B617C"/>
    <w:rsid w:val="007B6CB7"/>
    <w:rsid w:val="007B7BBB"/>
    <w:rsid w:val="007C26EA"/>
    <w:rsid w:val="007C3D07"/>
    <w:rsid w:val="007C7CD5"/>
    <w:rsid w:val="007D0A5D"/>
    <w:rsid w:val="007D10E1"/>
    <w:rsid w:val="007D1692"/>
    <w:rsid w:val="007D1A74"/>
    <w:rsid w:val="007D2AEE"/>
    <w:rsid w:val="007D5EEF"/>
    <w:rsid w:val="007E1AD1"/>
    <w:rsid w:val="007E1E93"/>
    <w:rsid w:val="007E2FA3"/>
    <w:rsid w:val="007E7FFD"/>
    <w:rsid w:val="007F0343"/>
    <w:rsid w:val="007F1A13"/>
    <w:rsid w:val="007F2248"/>
    <w:rsid w:val="007F25E1"/>
    <w:rsid w:val="007F298F"/>
    <w:rsid w:val="007F376B"/>
    <w:rsid w:val="007F6974"/>
    <w:rsid w:val="007F6AE3"/>
    <w:rsid w:val="00801F6A"/>
    <w:rsid w:val="00802F02"/>
    <w:rsid w:val="0080525E"/>
    <w:rsid w:val="008119DD"/>
    <w:rsid w:val="00814163"/>
    <w:rsid w:val="00816FF4"/>
    <w:rsid w:val="008222AE"/>
    <w:rsid w:val="008239BB"/>
    <w:rsid w:val="00825243"/>
    <w:rsid w:val="008327C3"/>
    <w:rsid w:val="00833A42"/>
    <w:rsid w:val="008368EC"/>
    <w:rsid w:val="008445E1"/>
    <w:rsid w:val="00853310"/>
    <w:rsid w:val="0085425D"/>
    <w:rsid w:val="00861269"/>
    <w:rsid w:val="0086774E"/>
    <w:rsid w:val="00867EA9"/>
    <w:rsid w:val="00871DC2"/>
    <w:rsid w:val="00875482"/>
    <w:rsid w:val="00883F52"/>
    <w:rsid w:val="00887BAB"/>
    <w:rsid w:val="00894901"/>
    <w:rsid w:val="008A06FF"/>
    <w:rsid w:val="008A0728"/>
    <w:rsid w:val="008A17D3"/>
    <w:rsid w:val="008A212E"/>
    <w:rsid w:val="008A2C75"/>
    <w:rsid w:val="008A5608"/>
    <w:rsid w:val="008B085D"/>
    <w:rsid w:val="008B550C"/>
    <w:rsid w:val="008C2A48"/>
    <w:rsid w:val="008C3F6E"/>
    <w:rsid w:val="008C6E75"/>
    <w:rsid w:val="008D2745"/>
    <w:rsid w:val="008D2F13"/>
    <w:rsid w:val="008D5AD2"/>
    <w:rsid w:val="008D5B43"/>
    <w:rsid w:val="008E07F7"/>
    <w:rsid w:val="008E0842"/>
    <w:rsid w:val="008E196A"/>
    <w:rsid w:val="008F02FB"/>
    <w:rsid w:val="008F28DF"/>
    <w:rsid w:val="008F5166"/>
    <w:rsid w:val="008F603B"/>
    <w:rsid w:val="008F7141"/>
    <w:rsid w:val="00904F22"/>
    <w:rsid w:val="00905674"/>
    <w:rsid w:val="00906A94"/>
    <w:rsid w:val="0091182F"/>
    <w:rsid w:val="00912600"/>
    <w:rsid w:val="00913663"/>
    <w:rsid w:val="00915E92"/>
    <w:rsid w:val="0091792F"/>
    <w:rsid w:val="0092572D"/>
    <w:rsid w:val="00925C1F"/>
    <w:rsid w:val="00926938"/>
    <w:rsid w:val="00932AE6"/>
    <w:rsid w:val="00932B94"/>
    <w:rsid w:val="0093358F"/>
    <w:rsid w:val="0093649A"/>
    <w:rsid w:val="009413FC"/>
    <w:rsid w:val="0094251F"/>
    <w:rsid w:val="0094641B"/>
    <w:rsid w:val="0094649E"/>
    <w:rsid w:val="00946C8E"/>
    <w:rsid w:val="00951A7A"/>
    <w:rsid w:val="00952AC5"/>
    <w:rsid w:val="00952C3F"/>
    <w:rsid w:val="009538F7"/>
    <w:rsid w:val="00954595"/>
    <w:rsid w:val="0095547D"/>
    <w:rsid w:val="00961D73"/>
    <w:rsid w:val="009707AB"/>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2FFA"/>
    <w:rsid w:val="009E791B"/>
    <w:rsid w:val="009F08CA"/>
    <w:rsid w:val="009F4BAF"/>
    <w:rsid w:val="009F767B"/>
    <w:rsid w:val="00A03127"/>
    <w:rsid w:val="00A0379D"/>
    <w:rsid w:val="00A100AF"/>
    <w:rsid w:val="00A1039E"/>
    <w:rsid w:val="00A13765"/>
    <w:rsid w:val="00A138FE"/>
    <w:rsid w:val="00A14205"/>
    <w:rsid w:val="00A159B8"/>
    <w:rsid w:val="00A15FB1"/>
    <w:rsid w:val="00A17095"/>
    <w:rsid w:val="00A20BCD"/>
    <w:rsid w:val="00A20E05"/>
    <w:rsid w:val="00A22B5C"/>
    <w:rsid w:val="00A35F70"/>
    <w:rsid w:val="00A37EC9"/>
    <w:rsid w:val="00A423AB"/>
    <w:rsid w:val="00A44F52"/>
    <w:rsid w:val="00A47A73"/>
    <w:rsid w:val="00A537C0"/>
    <w:rsid w:val="00A63685"/>
    <w:rsid w:val="00A63A4A"/>
    <w:rsid w:val="00A64B08"/>
    <w:rsid w:val="00A65262"/>
    <w:rsid w:val="00A6744C"/>
    <w:rsid w:val="00A67AC5"/>
    <w:rsid w:val="00A711A1"/>
    <w:rsid w:val="00A7253D"/>
    <w:rsid w:val="00A7713B"/>
    <w:rsid w:val="00A821BF"/>
    <w:rsid w:val="00A8612D"/>
    <w:rsid w:val="00A87BED"/>
    <w:rsid w:val="00A92D82"/>
    <w:rsid w:val="00A93355"/>
    <w:rsid w:val="00A94C70"/>
    <w:rsid w:val="00AA1E00"/>
    <w:rsid w:val="00AA2C9F"/>
    <w:rsid w:val="00AB32D7"/>
    <w:rsid w:val="00AB7437"/>
    <w:rsid w:val="00AC4BB7"/>
    <w:rsid w:val="00AC58D5"/>
    <w:rsid w:val="00AC7081"/>
    <w:rsid w:val="00AD59D8"/>
    <w:rsid w:val="00AD5CB8"/>
    <w:rsid w:val="00AD661F"/>
    <w:rsid w:val="00AE0751"/>
    <w:rsid w:val="00AE1B5B"/>
    <w:rsid w:val="00AE1C40"/>
    <w:rsid w:val="00AE296B"/>
    <w:rsid w:val="00AE30D3"/>
    <w:rsid w:val="00AE69F7"/>
    <w:rsid w:val="00AF2418"/>
    <w:rsid w:val="00B01CF9"/>
    <w:rsid w:val="00B127B1"/>
    <w:rsid w:val="00B14855"/>
    <w:rsid w:val="00B14FA7"/>
    <w:rsid w:val="00B2152B"/>
    <w:rsid w:val="00B25719"/>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B53F8"/>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07D89"/>
    <w:rsid w:val="00C11089"/>
    <w:rsid w:val="00C14D22"/>
    <w:rsid w:val="00C16A46"/>
    <w:rsid w:val="00C25B42"/>
    <w:rsid w:val="00C25F74"/>
    <w:rsid w:val="00C27273"/>
    <w:rsid w:val="00C338E4"/>
    <w:rsid w:val="00C3527A"/>
    <w:rsid w:val="00C3632D"/>
    <w:rsid w:val="00C364B3"/>
    <w:rsid w:val="00C37776"/>
    <w:rsid w:val="00C37A2F"/>
    <w:rsid w:val="00C42213"/>
    <w:rsid w:val="00C44941"/>
    <w:rsid w:val="00C4583F"/>
    <w:rsid w:val="00C552FD"/>
    <w:rsid w:val="00C632AF"/>
    <w:rsid w:val="00C6368F"/>
    <w:rsid w:val="00C717A8"/>
    <w:rsid w:val="00C730AD"/>
    <w:rsid w:val="00C738D7"/>
    <w:rsid w:val="00C742E0"/>
    <w:rsid w:val="00C75472"/>
    <w:rsid w:val="00C75613"/>
    <w:rsid w:val="00C827E9"/>
    <w:rsid w:val="00C82D45"/>
    <w:rsid w:val="00C84FC2"/>
    <w:rsid w:val="00C95708"/>
    <w:rsid w:val="00C96660"/>
    <w:rsid w:val="00C97635"/>
    <w:rsid w:val="00CA3BE8"/>
    <w:rsid w:val="00CB04A8"/>
    <w:rsid w:val="00CB1F0B"/>
    <w:rsid w:val="00CB244A"/>
    <w:rsid w:val="00CB400E"/>
    <w:rsid w:val="00CC34D9"/>
    <w:rsid w:val="00CC65B6"/>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506C"/>
    <w:rsid w:val="00D11967"/>
    <w:rsid w:val="00D11CCC"/>
    <w:rsid w:val="00D14D26"/>
    <w:rsid w:val="00D20516"/>
    <w:rsid w:val="00D2147E"/>
    <w:rsid w:val="00D36448"/>
    <w:rsid w:val="00D3773E"/>
    <w:rsid w:val="00D406E7"/>
    <w:rsid w:val="00D40BD0"/>
    <w:rsid w:val="00D41965"/>
    <w:rsid w:val="00D45109"/>
    <w:rsid w:val="00D52744"/>
    <w:rsid w:val="00D534F0"/>
    <w:rsid w:val="00D53A76"/>
    <w:rsid w:val="00D5504C"/>
    <w:rsid w:val="00D56BF6"/>
    <w:rsid w:val="00D56C1B"/>
    <w:rsid w:val="00D60BB8"/>
    <w:rsid w:val="00D616AE"/>
    <w:rsid w:val="00D62752"/>
    <w:rsid w:val="00D65180"/>
    <w:rsid w:val="00D666A8"/>
    <w:rsid w:val="00D700F2"/>
    <w:rsid w:val="00D749F8"/>
    <w:rsid w:val="00D74DC0"/>
    <w:rsid w:val="00D753A2"/>
    <w:rsid w:val="00D76814"/>
    <w:rsid w:val="00D76CFF"/>
    <w:rsid w:val="00D81FE1"/>
    <w:rsid w:val="00D8302F"/>
    <w:rsid w:val="00D8423E"/>
    <w:rsid w:val="00D84898"/>
    <w:rsid w:val="00D92172"/>
    <w:rsid w:val="00D94CE9"/>
    <w:rsid w:val="00D956C8"/>
    <w:rsid w:val="00D96326"/>
    <w:rsid w:val="00DA30EF"/>
    <w:rsid w:val="00DA3976"/>
    <w:rsid w:val="00DA5EB2"/>
    <w:rsid w:val="00DA686B"/>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078F8"/>
    <w:rsid w:val="00E121C2"/>
    <w:rsid w:val="00E1719C"/>
    <w:rsid w:val="00E20C4B"/>
    <w:rsid w:val="00E23BD6"/>
    <w:rsid w:val="00E24484"/>
    <w:rsid w:val="00E318A7"/>
    <w:rsid w:val="00E32344"/>
    <w:rsid w:val="00E35BFE"/>
    <w:rsid w:val="00E4007A"/>
    <w:rsid w:val="00E404BF"/>
    <w:rsid w:val="00E4733E"/>
    <w:rsid w:val="00E51011"/>
    <w:rsid w:val="00E5149E"/>
    <w:rsid w:val="00E51CF2"/>
    <w:rsid w:val="00E5664D"/>
    <w:rsid w:val="00E62734"/>
    <w:rsid w:val="00E63689"/>
    <w:rsid w:val="00E65A61"/>
    <w:rsid w:val="00E708A5"/>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C7CA2"/>
    <w:rsid w:val="00ED0520"/>
    <w:rsid w:val="00EE314F"/>
    <w:rsid w:val="00EE4CC0"/>
    <w:rsid w:val="00EF13FB"/>
    <w:rsid w:val="00EF4153"/>
    <w:rsid w:val="00F000C1"/>
    <w:rsid w:val="00F0180E"/>
    <w:rsid w:val="00F01AE3"/>
    <w:rsid w:val="00F07911"/>
    <w:rsid w:val="00F116C1"/>
    <w:rsid w:val="00F14B81"/>
    <w:rsid w:val="00F163F1"/>
    <w:rsid w:val="00F25747"/>
    <w:rsid w:val="00F25907"/>
    <w:rsid w:val="00F3035A"/>
    <w:rsid w:val="00F360CE"/>
    <w:rsid w:val="00F37153"/>
    <w:rsid w:val="00F37D8A"/>
    <w:rsid w:val="00F4604E"/>
    <w:rsid w:val="00F50A53"/>
    <w:rsid w:val="00F53397"/>
    <w:rsid w:val="00F54990"/>
    <w:rsid w:val="00F617A1"/>
    <w:rsid w:val="00F63E08"/>
    <w:rsid w:val="00F768E0"/>
    <w:rsid w:val="00F80F83"/>
    <w:rsid w:val="00F82023"/>
    <w:rsid w:val="00F839BC"/>
    <w:rsid w:val="00F83EA9"/>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E7922"/>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4649E"/>
    <w:pPr>
      <w:tabs>
        <w:tab w:val="center" w:pos="4320"/>
        <w:tab w:val="right" w:pos="8640"/>
      </w:tabs>
    </w:pPr>
  </w:style>
  <w:style w:type="character" w:customStyle="1" w:styleId="HeaderChar">
    <w:name w:val="Header Char"/>
    <w:basedOn w:val="DefaultParagraphFont"/>
    <w:link w:val="Header"/>
    <w:uiPriority w:val="99"/>
    <w:semiHidden/>
    <w:locked/>
    <w:rsid w:val="00F07911"/>
    <w:rPr>
      <w:rFonts w:cs="Times New Roman"/>
      <w:sz w:val="24"/>
      <w:szCs w:val="24"/>
    </w:rPr>
  </w:style>
  <w:style w:type="paragraph" w:styleId="Footer">
    <w:name w:val="footer"/>
    <w:basedOn w:val="Normal"/>
    <w:link w:val="FooterChar"/>
    <w:uiPriority w:val="99"/>
    <w:rsid w:val="0094649E"/>
    <w:pPr>
      <w:tabs>
        <w:tab w:val="center" w:pos="4320"/>
        <w:tab w:val="right" w:pos="8640"/>
      </w:tabs>
    </w:pPr>
  </w:style>
  <w:style w:type="character" w:customStyle="1" w:styleId="FooterChar">
    <w:name w:val="Footer Char"/>
    <w:basedOn w:val="DefaultParagraphFont"/>
    <w:link w:val="Footer"/>
    <w:uiPriority w:val="99"/>
    <w:semiHidden/>
    <w:locked/>
    <w:rsid w:val="00F07911"/>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4649E"/>
    <w:pPr>
      <w:tabs>
        <w:tab w:val="center" w:pos="4320"/>
        <w:tab w:val="right" w:pos="8640"/>
      </w:tabs>
    </w:pPr>
  </w:style>
  <w:style w:type="character" w:customStyle="1" w:styleId="HeaderChar">
    <w:name w:val="Header Char"/>
    <w:basedOn w:val="DefaultParagraphFont"/>
    <w:link w:val="Header"/>
    <w:uiPriority w:val="99"/>
    <w:semiHidden/>
    <w:locked/>
    <w:rsid w:val="00F07911"/>
    <w:rPr>
      <w:rFonts w:cs="Times New Roman"/>
      <w:sz w:val="24"/>
      <w:szCs w:val="24"/>
    </w:rPr>
  </w:style>
  <w:style w:type="paragraph" w:styleId="Footer">
    <w:name w:val="footer"/>
    <w:basedOn w:val="Normal"/>
    <w:link w:val="FooterChar"/>
    <w:uiPriority w:val="99"/>
    <w:rsid w:val="0094649E"/>
    <w:pPr>
      <w:tabs>
        <w:tab w:val="center" w:pos="4320"/>
        <w:tab w:val="right" w:pos="8640"/>
      </w:tabs>
    </w:pPr>
  </w:style>
  <w:style w:type="character" w:customStyle="1" w:styleId="FooterChar">
    <w:name w:val="Footer Char"/>
    <w:basedOn w:val="DefaultParagraphFont"/>
    <w:link w:val="Footer"/>
    <w:uiPriority w:val="99"/>
    <w:semiHidden/>
    <w:locked/>
    <w:rsid w:val="00F079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93BA3AAB.dotm</Template>
  <TotalTime>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Bernadine Jocson</cp:lastModifiedBy>
  <cp:revision>2</cp:revision>
  <cp:lastPrinted>2010-07-22T22:27:00Z</cp:lastPrinted>
  <dcterms:created xsi:type="dcterms:W3CDTF">2013-08-12T17:51:00Z</dcterms:created>
  <dcterms:modified xsi:type="dcterms:W3CDTF">2013-08-12T17:51:00Z</dcterms:modified>
</cp:coreProperties>
</file>