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46" w:rsidRDefault="00B20146" w:rsidP="00B20146">
      <w:pPr>
        <w:ind w:left="-180"/>
        <w:rPr>
          <w:rFonts w:ascii="Arial" w:hAnsi="Arial" w:cs="Arial"/>
          <w:b/>
          <w:sz w:val="22"/>
          <w:szCs w:val="22"/>
        </w:rPr>
      </w:pPr>
    </w:p>
    <w:p w:rsidR="00B20146" w:rsidRDefault="00B20146" w:rsidP="00B20146">
      <w:pPr>
        <w:ind w:left="-180"/>
        <w:rPr>
          <w:rFonts w:ascii="Arial" w:hAnsi="Arial" w:cs="Arial"/>
          <w:b/>
          <w:sz w:val="22"/>
          <w:szCs w:val="22"/>
        </w:rPr>
      </w:pPr>
      <w:r w:rsidRPr="000F582E">
        <w:rPr>
          <w:rFonts w:ascii="Arial" w:hAnsi="Arial" w:cs="Arial"/>
          <w:b/>
          <w:sz w:val="22"/>
          <w:szCs w:val="22"/>
        </w:rPr>
        <w:t>Purpose</w:t>
      </w:r>
    </w:p>
    <w:p w:rsidR="00B20146" w:rsidRDefault="00B20146" w:rsidP="00B20146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E820BA">
        <w:rPr>
          <w:rFonts w:ascii="Arial" w:hAnsi="Arial" w:cs="Arial"/>
          <w:sz w:val="22"/>
          <w:szCs w:val="22"/>
        </w:rPr>
        <w:t xml:space="preserve">process </w:t>
      </w:r>
      <w:r>
        <w:rPr>
          <w:rFonts w:ascii="Arial" w:hAnsi="Arial" w:cs="Arial"/>
          <w:sz w:val="22"/>
          <w:szCs w:val="22"/>
        </w:rPr>
        <w:t xml:space="preserve">provides </w:t>
      </w:r>
      <w:r w:rsidR="00E820BA">
        <w:rPr>
          <w:rFonts w:ascii="Arial" w:hAnsi="Arial" w:cs="Arial"/>
          <w:sz w:val="22"/>
          <w:szCs w:val="22"/>
        </w:rPr>
        <w:t xml:space="preserve">description of </w:t>
      </w:r>
      <w:r>
        <w:rPr>
          <w:rFonts w:ascii="Arial" w:hAnsi="Arial" w:cs="Arial"/>
          <w:sz w:val="22"/>
          <w:szCs w:val="22"/>
        </w:rPr>
        <w:t xml:space="preserve">the processes in place to effectively manage the Transfusion Services </w:t>
      </w:r>
      <w:r w:rsidR="00E820BA">
        <w:rPr>
          <w:rFonts w:ascii="Arial" w:hAnsi="Arial" w:cs="Arial"/>
          <w:sz w:val="22"/>
          <w:szCs w:val="22"/>
        </w:rPr>
        <w:t>training assignments and documentation of training</w:t>
      </w:r>
      <w:r>
        <w:rPr>
          <w:rFonts w:ascii="Arial" w:hAnsi="Arial" w:cs="Arial"/>
          <w:sz w:val="22"/>
          <w:szCs w:val="22"/>
        </w:rPr>
        <w:t>.</w:t>
      </w:r>
    </w:p>
    <w:p w:rsidR="00B20146" w:rsidRDefault="00B20146" w:rsidP="00B20146">
      <w:pPr>
        <w:ind w:left="-180"/>
        <w:rPr>
          <w:rFonts w:ascii="Arial" w:hAnsi="Arial" w:cs="Arial"/>
          <w:b/>
          <w:sz w:val="22"/>
          <w:szCs w:val="22"/>
        </w:rPr>
      </w:pPr>
    </w:p>
    <w:p w:rsidR="003B3BCF" w:rsidRDefault="000F582E" w:rsidP="00B20146">
      <w:pPr>
        <w:ind w:left="-180"/>
        <w:rPr>
          <w:rFonts w:ascii="Arial" w:hAnsi="Arial" w:cs="Arial"/>
          <w:b/>
          <w:sz w:val="22"/>
          <w:szCs w:val="22"/>
        </w:rPr>
      </w:pPr>
      <w:r w:rsidRPr="000F582E">
        <w:rPr>
          <w:rFonts w:ascii="Arial" w:hAnsi="Arial" w:cs="Arial"/>
          <w:b/>
          <w:sz w:val="22"/>
          <w:szCs w:val="22"/>
        </w:rPr>
        <w:t>Policy</w:t>
      </w:r>
    </w:p>
    <w:p w:rsidR="000F582E" w:rsidRDefault="000F582E" w:rsidP="00B20146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HMC Transfusion Service </w:t>
      </w:r>
      <w:r w:rsidR="00E820BA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 xml:space="preserve"> </w:t>
      </w:r>
      <w:r w:rsidR="00E820BA">
        <w:rPr>
          <w:rFonts w:ascii="Arial" w:hAnsi="Arial" w:cs="Arial"/>
          <w:sz w:val="22"/>
          <w:szCs w:val="22"/>
        </w:rPr>
        <w:t>assigns</w:t>
      </w:r>
      <w:r>
        <w:rPr>
          <w:rFonts w:ascii="Arial" w:hAnsi="Arial" w:cs="Arial"/>
          <w:sz w:val="22"/>
          <w:szCs w:val="22"/>
        </w:rPr>
        <w:t xml:space="preserve"> adequate resources to perform, verify, and manage all </w:t>
      </w:r>
      <w:r w:rsidR="00E820BA">
        <w:rPr>
          <w:rFonts w:ascii="Arial" w:hAnsi="Arial" w:cs="Arial"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>activities</w:t>
      </w:r>
      <w:r w:rsidR="00E820BA">
        <w:rPr>
          <w:rFonts w:ascii="Arial" w:hAnsi="Arial" w:cs="Arial"/>
          <w:sz w:val="22"/>
          <w:szCs w:val="22"/>
        </w:rPr>
        <w:t xml:space="preserve"> and competency performance</w:t>
      </w:r>
      <w:r>
        <w:rPr>
          <w:rFonts w:ascii="Arial" w:hAnsi="Arial" w:cs="Arial"/>
          <w:sz w:val="22"/>
          <w:szCs w:val="22"/>
        </w:rPr>
        <w:t xml:space="preserve"> in the Transfusion Service.  Where necessary, the Transfusion Service collaborates with the Laborat</w:t>
      </w:r>
      <w:r w:rsidR="001128EB">
        <w:rPr>
          <w:rFonts w:ascii="Arial" w:hAnsi="Arial" w:cs="Arial"/>
          <w:sz w:val="22"/>
          <w:szCs w:val="22"/>
        </w:rPr>
        <w:t xml:space="preserve">ory Medicine Department via </w:t>
      </w:r>
      <w:r w:rsidR="00E820BA">
        <w:rPr>
          <w:rFonts w:ascii="Arial" w:hAnsi="Arial" w:cs="Arial"/>
          <w:sz w:val="22"/>
          <w:szCs w:val="22"/>
        </w:rPr>
        <w:t>Laboratory Medicine Tra</w:t>
      </w:r>
      <w:r w:rsidR="001128EB">
        <w:rPr>
          <w:rFonts w:ascii="Arial" w:hAnsi="Arial" w:cs="Arial"/>
          <w:sz w:val="22"/>
          <w:szCs w:val="22"/>
        </w:rPr>
        <w:t>ining Coordinator, and the UWMC system.</w:t>
      </w:r>
    </w:p>
    <w:p w:rsidR="000F582E" w:rsidRDefault="000F582E" w:rsidP="003B3BCF">
      <w:pPr>
        <w:rPr>
          <w:rFonts w:ascii="Arial" w:hAnsi="Arial" w:cs="Arial"/>
          <w:sz w:val="22"/>
          <w:szCs w:val="22"/>
        </w:rPr>
      </w:pPr>
    </w:p>
    <w:p w:rsidR="00B20146" w:rsidRDefault="00B20146" w:rsidP="003B3BCF">
      <w:pPr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264"/>
      </w:tblGrid>
      <w:tr w:rsidR="000F582E" w:rsidRPr="000F582E" w:rsidTr="00A83443">
        <w:trPr>
          <w:trHeight w:val="3968"/>
        </w:trPr>
        <w:tc>
          <w:tcPr>
            <w:tcW w:w="1800" w:type="dxa"/>
          </w:tcPr>
          <w:p w:rsidR="00B20146" w:rsidRDefault="00B20146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582E" w:rsidRPr="000F582E" w:rsidRDefault="000F582E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582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8264" w:type="dxa"/>
            <w:vAlign w:val="center"/>
          </w:tcPr>
          <w:p w:rsidR="000F582E" w:rsidRPr="00B20146" w:rsidRDefault="000F582E" w:rsidP="00B20146">
            <w:pPr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20146">
              <w:rPr>
                <w:rFonts w:ascii="Arial" w:hAnsi="Arial" w:cs="Arial"/>
                <w:sz w:val="22"/>
                <w:szCs w:val="22"/>
                <w:u w:val="single"/>
              </w:rPr>
              <w:t>The Transfusion Service Manager is responsible for:</w:t>
            </w:r>
          </w:p>
          <w:p w:rsidR="00E820BA" w:rsidRDefault="00E820BA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Assigning a Training Coordinator </w:t>
            </w:r>
          </w:p>
          <w:p w:rsidR="000F582E" w:rsidRPr="000F582E" w:rsidRDefault="000F582E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0F582E">
              <w:rPr>
                <w:rFonts w:ascii="Arial" w:hAnsi="Arial" w:cs="Arial"/>
              </w:rPr>
              <w:t xml:space="preserve">Ensuring that </w:t>
            </w:r>
            <w:r w:rsidR="00E820BA">
              <w:rPr>
                <w:rFonts w:ascii="Arial" w:hAnsi="Arial" w:cs="Arial"/>
              </w:rPr>
              <w:t>trainers are vetted.</w:t>
            </w:r>
          </w:p>
          <w:p w:rsidR="000F582E" w:rsidRPr="000F582E" w:rsidRDefault="00E820BA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Assigning trainers for initial and subsequent training.</w:t>
            </w:r>
          </w:p>
          <w:p w:rsidR="000F582E" w:rsidRPr="000F582E" w:rsidRDefault="00E820BA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Reviewing training plans prior to training events.</w:t>
            </w:r>
          </w:p>
          <w:p w:rsidR="00E820BA" w:rsidRDefault="00E820BA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individuals for re-training, as indicated.</w:t>
            </w:r>
          </w:p>
          <w:p w:rsidR="00E820BA" w:rsidRDefault="00E820BA" w:rsidP="00B201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the scope of training for process improvements.</w:t>
            </w:r>
          </w:p>
          <w:p w:rsidR="00E820BA" w:rsidRDefault="00E820BA" w:rsidP="00E820B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A83443" w:rsidRPr="00D42930" w:rsidRDefault="00E820BA" w:rsidP="00E820BA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D42930">
              <w:rPr>
                <w:rFonts w:ascii="Arial" w:hAnsi="Arial" w:cs="Arial"/>
                <w:u w:val="single"/>
              </w:rPr>
              <w:t>The Training Coordinator is responsible for:</w:t>
            </w:r>
          </w:p>
          <w:p w:rsidR="00E820BA" w:rsidRDefault="00E820BA" w:rsidP="00E820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the administrative duties requi</w:t>
            </w:r>
            <w:r w:rsidR="00D42930">
              <w:rPr>
                <w:rFonts w:ascii="Arial" w:hAnsi="Arial" w:cs="Arial"/>
              </w:rPr>
              <w:t xml:space="preserve">red for </w:t>
            </w:r>
            <w:proofErr w:type="spellStart"/>
            <w:r w:rsidR="00D42930">
              <w:rPr>
                <w:rFonts w:ascii="Arial" w:hAnsi="Arial" w:cs="Arial"/>
              </w:rPr>
              <w:t>Medtraining</w:t>
            </w:r>
            <w:proofErr w:type="spellEnd"/>
            <w:r w:rsidR="00D42930">
              <w:rPr>
                <w:rFonts w:ascii="Arial" w:hAnsi="Arial" w:cs="Arial"/>
              </w:rPr>
              <w:t xml:space="preserve"> Systems</w:t>
            </w:r>
            <w:r>
              <w:rPr>
                <w:rFonts w:ascii="Arial" w:hAnsi="Arial" w:cs="Arial"/>
              </w:rPr>
              <w:t xml:space="preserve"> (MTS) documentation of SOP and Form sign off</w:t>
            </w:r>
          </w:p>
          <w:p w:rsidR="003354E7" w:rsidRDefault="003354E7" w:rsidP="00E820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Administrating Catalyst / Canvas for training events</w:t>
            </w:r>
          </w:p>
          <w:p w:rsidR="00E820BA" w:rsidRDefault="00E820BA" w:rsidP="00E820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the trainers prior to identified training events</w:t>
            </w:r>
          </w:p>
          <w:p w:rsidR="00D42930" w:rsidRDefault="00D42930" w:rsidP="00E820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Reviewing training documentation </w:t>
            </w:r>
          </w:p>
          <w:p w:rsidR="00E820BA" w:rsidRDefault="00E820BA" w:rsidP="00E820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semi-annual audits of MTS sign off records.</w:t>
            </w:r>
          </w:p>
          <w:p w:rsidR="00E820BA" w:rsidRDefault="00E820BA" w:rsidP="00E820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Maintaining Training Records for each TSL employee.</w:t>
            </w:r>
          </w:p>
          <w:p w:rsidR="00706CF8" w:rsidRDefault="00706CF8" w:rsidP="00706CF8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Training Documentation for modules and SOPs</w:t>
            </w:r>
          </w:p>
          <w:p w:rsidR="00706CF8" w:rsidRDefault="00706CF8" w:rsidP="00706CF8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supporting documentation</w:t>
            </w:r>
          </w:p>
          <w:p w:rsidR="00706CF8" w:rsidRPr="00B20146" w:rsidRDefault="00706CF8" w:rsidP="00706CF8">
            <w:pPr>
              <w:pStyle w:val="ListParagraph"/>
              <w:numPr>
                <w:ilvl w:val="2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documentation</w:t>
            </w:r>
          </w:p>
        </w:tc>
      </w:tr>
      <w:tr w:rsidR="000F582E" w:rsidRPr="000F582E" w:rsidTr="00A83443">
        <w:trPr>
          <w:trHeight w:val="962"/>
        </w:trPr>
        <w:tc>
          <w:tcPr>
            <w:tcW w:w="1800" w:type="dxa"/>
          </w:tcPr>
          <w:p w:rsidR="00B20146" w:rsidRDefault="00B20146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582E" w:rsidRPr="000F582E" w:rsidRDefault="00D42930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Trainers</w:t>
            </w:r>
          </w:p>
        </w:tc>
        <w:tc>
          <w:tcPr>
            <w:tcW w:w="8264" w:type="dxa"/>
            <w:vAlign w:val="center"/>
          </w:tcPr>
          <w:p w:rsidR="000F582E" w:rsidRDefault="000F582E" w:rsidP="00B20146">
            <w:pPr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0F582E">
              <w:rPr>
                <w:rFonts w:ascii="Arial" w:hAnsi="Arial" w:cs="Arial"/>
                <w:sz w:val="22"/>
                <w:szCs w:val="22"/>
              </w:rPr>
              <w:t xml:space="preserve">The Transfusion Service </w:t>
            </w:r>
            <w:r w:rsidR="00D42930">
              <w:rPr>
                <w:rFonts w:ascii="Arial" w:hAnsi="Arial" w:cs="Arial"/>
                <w:sz w:val="22"/>
                <w:szCs w:val="22"/>
              </w:rPr>
              <w:t>identifies</w:t>
            </w:r>
            <w:r w:rsidRPr="000F582E">
              <w:rPr>
                <w:rFonts w:ascii="Arial" w:hAnsi="Arial" w:cs="Arial"/>
                <w:sz w:val="22"/>
                <w:szCs w:val="22"/>
              </w:rPr>
              <w:t xml:space="preserve"> an adequate </w:t>
            </w:r>
            <w:r w:rsidR="00710E03">
              <w:rPr>
                <w:rFonts w:ascii="Arial" w:hAnsi="Arial" w:cs="Arial"/>
                <w:sz w:val="22"/>
                <w:szCs w:val="22"/>
              </w:rPr>
              <w:t>number of qualified individuals</w:t>
            </w:r>
            <w:r w:rsidR="000F49BE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706CF8">
              <w:rPr>
                <w:rFonts w:ascii="Arial" w:hAnsi="Arial" w:cs="Arial"/>
                <w:sz w:val="22"/>
                <w:szCs w:val="22"/>
              </w:rPr>
              <w:t>trainers</w:t>
            </w:r>
            <w:r w:rsidR="00710E0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F49BE" w:rsidRDefault="000F49BE" w:rsidP="000F49BE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Coordinator</w:t>
            </w:r>
          </w:p>
          <w:p w:rsidR="000F582E" w:rsidRDefault="00D42930" w:rsidP="00D42930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Clinical Laboratory Technicians </w:t>
            </w:r>
          </w:p>
          <w:p w:rsidR="00D42930" w:rsidRDefault="00D42930" w:rsidP="00D42930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Laboratory Technologists</w:t>
            </w:r>
          </w:p>
          <w:p w:rsidR="00D42930" w:rsidRPr="000F582E" w:rsidRDefault="00D42930" w:rsidP="00D42930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</w:t>
            </w:r>
            <w:r w:rsidR="000F49BE">
              <w:rPr>
                <w:rFonts w:ascii="Arial" w:hAnsi="Arial" w:cs="Arial"/>
                <w:sz w:val="22"/>
                <w:szCs w:val="22"/>
              </w:rPr>
              <w:t>Coordinator</w:t>
            </w:r>
          </w:p>
        </w:tc>
      </w:tr>
      <w:tr w:rsidR="000F582E" w:rsidRPr="000F582E" w:rsidTr="004A659F">
        <w:trPr>
          <w:trHeight w:val="1250"/>
        </w:trPr>
        <w:tc>
          <w:tcPr>
            <w:tcW w:w="1800" w:type="dxa"/>
          </w:tcPr>
          <w:p w:rsidR="00B20146" w:rsidRDefault="00B20146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582E" w:rsidRPr="000F582E" w:rsidRDefault="00D42930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Trainer </w:t>
            </w:r>
            <w:r w:rsidR="000F582E" w:rsidRPr="000F582E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64" w:type="dxa"/>
          </w:tcPr>
          <w:p w:rsidR="000F582E" w:rsidRDefault="004A659F" w:rsidP="004A659F">
            <w:pPr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Trainers will be selected by the TSL Manager, Leads, and/or Training Coordinator based on the following:</w:t>
            </w:r>
          </w:p>
          <w:p w:rsidR="00706CF8" w:rsidRDefault="00706CF8" w:rsidP="004A659F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knowledge of process and procedures in TSL</w:t>
            </w:r>
          </w:p>
          <w:p w:rsidR="00706CF8" w:rsidRDefault="00706CF8" w:rsidP="004A659F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 in development, validation, and implementation of process improvements in TSL</w:t>
            </w:r>
          </w:p>
          <w:p w:rsidR="00706CF8" w:rsidRDefault="00706CF8" w:rsidP="004A659F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Personnel provided by vendors for specific equipment training</w:t>
            </w:r>
          </w:p>
          <w:p w:rsidR="004A659F" w:rsidRPr="000F582E" w:rsidRDefault="004A659F" w:rsidP="004A659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82E" w:rsidRPr="000F582E" w:rsidTr="004A659F">
        <w:trPr>
          <w:trHeight w:val="3050"/>
        </w:trPr>
        <w:tc>
          <w:tcPr>
            <w:tcW w:w="1800" w:type="dxa"/>
          </w:tcPr>
          <w:p w:rsidR="00B20146" w:rsidRDefault="00B20146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582E" w:rsidRDefault="00D42930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Initial and Subsequent </w:t>
            </w:r>
            <w:r w:rsidR="000F582E" w:rsidRPr="000F582E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  <w:p w:rsidR="00B20146" w:rsidRPr="000F582E" w:rsidRDefault="00B20146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64" w:type="dxa"/>
          </w:tcPr>
          <w:p w:rsidR="00E074EB" w:rsidRDefault="000F582E" w:rsidP="004A659F">
            <w:pPr>
              <w:numPr>
                <w:ilvl w:val="1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0F582E">
              <w:rPr>
                <w:rFonts w:ascii="Arial" w:hAnsi="Arial" w:cs="Arial"/>
                <w:sz w:val="22"/>
                <w:szCs w:val="22"/>
              </w:rPr>
              <w:t xml:space="preserve">The Transfusion Service </w:t>
            </w:r>
            <w:r w:rsidR="00D42930">
              <w:rPr>
                <w:rFonts w:ascii="Arial" w:hAnsi="Arial" w:cs="Arial"/>
                <w:sz w:val="22"/>
                <w:szCs w:val="22"/>
              </w:rPr>
              <w:t>identifies</w:t>
            </w:r>
            <w:r w:rsidRPr="000F582E">
              <w:rPr>
                <w:rFonts w:ascii="Arial" w:hAnsi="Arial" w:cs="Arial"/>
                <w:sz w:val="22"/>
                <w:szCs w:val="22"/>
              </w:rPr>
              <w:t xml:space="preserve"> training needs</w:t>
            </w:r>
            <w:r w:rsidR="00D42930">
              <w:rPr>
                <w:rFonts w:ascii="Arial" w:hAnsi="Arial" w:cs="Arial"/>
                <w:sz w:val="22"/>
                <w:szCs w:val="22"/>
              </w:rPr>
              <w:t xml:space="preserve"> based </w:t>
            </w:r>
            <w:r w:rsidR="00A46AA3">
              <w:rPr>
                <w:rFonts w:ascii="Arial" w:hAnsi="Arial" w:cs="Arial"/>
                <w:sz w:val="22"/>
                <w:szCs w:val="22"/>
              </w:rPr>
              <w:t>learning style assessment and</w:t>
            </w:r>
            <w:r w:rsidR="00D42930">
              <w:rPr>
                <w:rFonts w:ascii="Arial" w:hAnsi="Arial" w:cs="Arial"/>
                <w:sz w:val="22"/>
                <w:szCs w:val="22"/>
              </w:rPr>
              <w:t xml:space="preserve"> job description</w:t>
            </w:r>
            <w:r w:rsidRPr="000F582E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4058AE" w:rsidRPr="004058AE" w:rsidRDefault="004058AE" w:rsidP="004058AE">
            <w:pPr>
              <w:numPr>
                <w:ilvl w:val="1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Training begins with </w:t>
            </w:r>
            <w:r w:rsidRPr="0004250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 Learning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Style Assessment completed by the trainee. </w:t>
            </w:r>
          </w:p>
          <w:p w:rsidR="004058AE" w:rsidRPr="004058AE" w:rsidRDefault="004058AE" w:rsidP="001128E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Assessment r</w:t>
            </w:r>
            <w:r w:rsidRPr="004058AE">
              <w:rPr>
                <w:rFonts w:ascii="Arial" w:hAnsi="Arial" w:cs="Arial"/>
                <w:highlight w:val="yellow"/>
              </w:rPr>
              <w:t>esul</w:t>
            </w:r>
            <w:r>
              <w:rPr>
                <w:rFonts w:ascii="Arial" w:hAnsi="Arial" w:cs="Arial"/>
                <w:highlight w:val="yellow"/>
              </w:rPr>
              <w:t>ts</w:t>
            </w:r>
            <w:r w:rsidRPr="004058AE">
              <w:rPr>
                <w:rFonts w:ascii="Arial" w:hAnsi="Arial" w:cs="Arial"/>
                <w:highlight w:val="yellow"/>
              </w:rPr>
              <w:t xml:space="preserve"> are </w:t>
            </w:r>
            <w:r>
              <w:rPr>
                <w:rFonts w:ascii="Arial" w:hAnsi="Arial" w:cs="Arial"/>
                <w:highlight w:val="yellow"/>
              </w:rPr>
              <w:t>discussed with the trainer.</w:t>
            </w:r>
          </w:p>
          <w:p w:rsidR="004058AE" w:rsidRPr="004058AE" w:rsidRDefault="004058AE" w:rsidP="004058A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Assessment results are</w:t>
            </w:r>
            <w:r w:rsidRPr="004058AE">
              <w:rPr>
                <w:rFonts w:ascii="Arial" w:hAnsi="Arial" w:cs="Arial"/>
                <w:highlight w:val="yellow"/>
              </w:rPr>
              <w:t xml:space="preserve"> utilized during training by all trainers to adapt training to the individual learning style.  </w:t>
            </w:r>
          </w:p>
          <w:p w:rsidR="004058AE" w:rsidRPr="004058AE" w:rsidRDefault="004058AE" w:rsidP="001128EB">
            <w:pPr>
              <w:pStyle w:val="ListParagraph"/>
              <w:numPr>
                <w:ilvl w:val="0"/>
                <w:numId w:val="45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4058AE">
              <w:rPr>
                <w:rFonts w:ascii="Arial" w:hAnsi="Arial" w:cs="Arial"/>
                <w:highlight w:val="yellow"/>
              </w:rPr>
              <w:t xml:space="preserve">The Learning Style Assessment can be found at:   </w:t>
            </w:r>
            <w:hyperlink r:id="rId8" w:history="1">
              <w:r w:rsidRPr="004058AE">
                <w:rPr>
                  <w:rStyle w:val="Hyperlink"/>
                  <w:rFonts w:ascii="Arial" w:hAnsi="Arial" w:cs="Arial"/>
                  <w:highlight w:val="yellow"/>
                </w:rPr>
                <w:t>www.engr.ncsu.edu/learningstyles/ilsweb.html</w:t>
              </w:r>
            </w:hyperlink>
          </w:p>
          <w:p w:rsidR="004058AE" w:rsidRDefault="004058AE" w:rsidP="004058AE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Trai</w:t>
            </w:r>
            <w:r>
              <w:rPr>
                <w:rFonts w:ascii="Arial" w:hAnsi="Arial" w:cs="Arial"/>
              </w:rPr>
              <w:t>ning for all employees includes:</w:t>
            </w:r>
          </w:p>
          <w:p w:rsidR="002B0192" w:rsidRPr="002B0192" w:rsidRDefault="002B0192" w:rsidP="002B0192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highlight w:val="yellow"/>
              </w:rPr>
            </w:pPr>
            <w:bookmarkStart w:id="0" w:name="_GoBack"/>
            <w:bookmarkEnd w:id="0"/>
            <w:r w:rsidRPr="002B0192">
              <w:rPr>
                <w:rFonts w:ascii="Arial" w:hAnsi="Arial" w:cs="Arial"/>
                <w:highlight w:val="yellow"/>
              </w:rPr>
              <w:t xml:space="preserve">Sunquest LIS </w:t>
            </w:r>
          </w:p>
          <w:p w:rsidR="004058AE" w:rsidRDefault="00D42930" w:rsidP="004A65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Sample Receipt and Processing</w:t>
            </w:r>
            <w:r w:rsidR="004058AE">
              <w:rPr>
                <w:rFonts w:ascii="Arial" w:hAnsi="Arial" w:cs="Arial"/>
              </w:rPr>
              <w:t>.</w:t>
            </w:r>
          </w:p>
          <w:p w:rsidR="004058AE" w:rsidRDefault="004058AE" w:rsidP="004A65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I</w:t>
            </w:r>
            <w:r w:rsidR="00D42930" w:rsidRPr="004058AE">
              <w:rPr>
                <w:rFonts w:ascii="Arial" w:hAnsi="Arial" w:cs="Arial"/>
              </w:rPr>
              <w:t>nventory Management</w:t>
            </w:r>
          </w:p>
          <w:p w:rsidR="004058AE" w:rsidRDefault="004058AE" w:rsidP="004A65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Receipt, Storage, and Tracking of Cranial Bone Flaps</w:t>
            </w:r>
          </w:p>
          <w:p w:rsidR="004058AE" w:rsidRDefault="00D42930" w:rsidP="004A65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Emergency Response</w:t>
            </w:r>
          </w:p>
          <w:p w:rsidR="004058AE" w:rsidRDefault="00D42930" w:rsidP="004A65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Equipment Maintenance and Quality Controls</w:t>
            </w:r>
          </w:p>
          <w:p w:rsidR="004058AE" w:rsidRDefault="00D42930" w:rsidP="004A65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 xml:space="preserve">Safety </w:t>
            </w:r>
            <w:r w:rsidR="00706CF8" w:rsidRPr="004058AE">
              <w:rPr>
                <w:rFonts w:ascii="Arial" w:hAnsi="Arial" w:cs="Arial"/>
              </w:rPr>
              <w:t>(</w:t>
            </w:r>
            <w:r w:rsidRPr="004058AE">
              <w:rPr>
                <w:rFonts w:ascii="Arial" w:hAnsi="Arial" w:cs="Arial"/>
              </w:rPr>
              <w:t>in addition to the departmental training</w:t>
            </w:r>
            <w:r w:rsidR="00706CF8" w:rsidRPr="004058AE">
              <w:rPr>
                <w:rFonts w:ascii="Arial" w:hAnsi="Arial" w:cs="Arial"/>
              </w:rPr>
              <w:t>)</w:t>
            </w:r>
          </w:p>
          <w:p w:rsidR="004058AE" w:rsidRDefault="000F49BE" w:rsidP="004A659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Pre and Post Transfusion Testing</w:t>
            </w:r>
          </w:p>
          <w:p w:rsidR="004058AE" w:rsidRDefault="000F49BE" w:rsidP="004058A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cGMP and Quality Plan</w:t>
            </w:r>
          </w:p>
          <w:p w:rsidR="004058AE" w:rsidRDefault="006D7A3B" w:rsidP="004A659F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  <w:highlight w:val="yellow"/>
              </w:rPr>
              <w:t>UW Laboratory Medicine provides a Lab Medicine Department orientation that is required for all staff hired to the department.</w:t>
            </w:r>
          </w:p>
          <w:p w:rsidR="004058AE" w:rsidRDefault="00D42930" w:rsidP="004058AE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4058AE">
              <w:rPr>
                <w:rFonts w:ascii="Arial" w:hAnsi="Arial" w:cs="Arial"/>
              </w:rPr>
              <w:t>Subsequent Training for process improvement</w:t>
            </w:r>
            <w:r w:rsidR="00706CF8" w:rsidRPr="004058AE">
              <w:rPr>
                <w:rFonts w:ascii="Arial" w:hAnsi="Arial" w:cs="Arial"/>
              </w:rPr>
              <w:t>s</w:t>
            </w:r>
            <w:r w:rsidR="004A659F" w:rsidRPr="004058AE">
              <w:rPr>
                <w:rFonts w:ascii="Arial" w:hAnsi="Arial" w:cs="Arial"/>
              </w:rPr>
              <w:t xml:space="preserve"> will be delivered by </w:t>
            </w:r>
            <w:r w:rsidRPr="004058AE">
              <w:rPr>
                <w:rFonts w:ascii="Arial" w:hAnsi="Arial" w:cs="Arial"/>
              </w:rPr>
              <w:t>trainers.</w:t>
            </w:r>
          </w:p>
          <w:p w:rsidR="004058AE" w:rsidRPr="0023598C" w:rsidRDefault="004A659F" w:rsidP="004058AE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highlight w:val="yellow"/>
              </w:rPr>
            </w:pPr>
            <w:r w:rsidRPr="0023598C">
              <w:rPr>
                <w:rFonts w:ascii="Arial" w:hAnsi="Arial" w:cs="Arial"/>
                <w:highlight w:val="yellow"/>
              </w:rPr>
              <w:t>Refresher training will be required for the following reasons:</w:t>
            </w:r>
          </w:p>
          <w:p w:rsidR="004058AE" w:rsidRPr="0023598C" w:rsidRDefault="004A659F" w:rsidP="004A659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highlight w:val="yellow"/>
              </w:rPr>
            </w:pPr>
            <w:r w:rsidRPr="0023598C">
              <w:rPr>
                <w:rFonts w:ascii="Arial" w:hAnsi="Arial" w:cs="Arial"/>
                <w:highlight w:val="yellow"/>
              </w:rPr>
              <w:t>Leave of Absence &gt; 30 days.</w:t>
            </w:r>
          </w:p>
          <w:p w:rsidR="004058AE" w:rsidRPr="0023598C" w:rsidRDefault="004A659F" w:rsidP="004A659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highlight w:val="yellow"/>
              </w:rPr>
            </w:pPr>
            <w:r w:rsidRPr="0023598C">
              <w:rPr>
                <w:rFonts w:ascii="Arial" w:hAnsi="Arial" w:cs="Arial"/>
                <w:highlight w:val="yellow"/>
              </w:rPr>
              <w:t>Outcome of Quality Improvement Monitoring</w:t>
            </w:r>
          </w:p>
          <w:p w:rsidR="0023598C" w:rsidRPr="0023598C" w:rsidRDefault="0023598C" w:rsidP="004A659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highlight w:val="yellow"/>
              </w:rPr>
            </w:pPr>
            <w:r w:rsidRPr="0023598C">
              <w:rPr>
                <w:rFonts w:ascii="Arial" w:hAnsi="Arial" w:cs="Arial"/>
                <w:highlight w:val="yellow"/>
              </w:rPr>
              <w:t>Proficiency Testing Failure</w:t>
            </w:r>
          </w:p>
          <w:p w:rsidR="0023598C" w:rsidRPr="0023598C" w:rsidRDefault="0023598C" w:rsidP="004A659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highlight w:val="yellow"/>
              </w:rPr>
            </w:pPr>
            <w:r w:rsidRPr="0023598C">
              <w:rPr>
                <w:rFonts w:ascii="Arial" w:hAnsi="Arial" w:cs="Arial"/>
                <w:highlight w:val="yellow"/>
              </w:rPr>
              <w:t>Failure to attain 80% on original training evaluation</w:t>
            </w:r>
          </w:p>
          <w:p w:rsidR="004A659F" w:rsidRPr="001128EB" w:rsidRDefault="004A659F" w:rsidP="001128E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23598C">
              <w:rPr>
                <w:rFonts w:ascii="Arial" w:hAnsi="Arial" w:cs="Arial"/>
                <w:highlight w:val="yellow"/>
              </w:rPr>
              <w:t>At the request of the employee.</w:t>
            </w:r>
          </w:p>
        </w:tc>
      </w:tr>
      <w:tr w:rsidR="000F582E" w:rsidRPr="000F582E" w:rsidTr="004A659F">
        <w:trPr>
          <w:trHeight w:val="1790"/>
        </w:trPr>
        <w:tc>
          <w:tcPr>
            <w:tcW w:w="1800" w:type="dxa"/>
          </w:tcPr>
          <w:p w:rsidR="00B20146" w:rsidRDefault="00B20146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582E" w:rsidRDefault="00706CF8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 Software</w:t>
            </w: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28EB" w:rsidRPr="000F582E" w:rsidRDefault="001128EB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 Software, cont.</w:t>
            </w:r>
          </w:p>
        </w:tc>
        <w:tc>
          <w:tcPr>
            <w:tcW w:w="8264" w:type="dxa"/>
          </w:tcPr>
          <w:p w:rsidR="00706CF8" w:rsidRDefault="00706CF8" w:rsidP="004A6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Medtraining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Systems (MTS)</w:t>
            </w:r>
          </w:p>
          <w:p w:rsidR="000F582E" w:rsidRDefault="000F582E" w:rsidP="004A659F">
            <w:pPr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0F582E">
              <w:rPr>
                <w:rFonts w:ascii="Arial" w:hAnsi="Arial" w:cs="Arial"/>
                <w:sz w:val="22"/>
                <w:szCs w:val="22"/>
              </w:rPr>
              <w:t xml:space="preserve">The Transfusion Service </w:t>
            </w:r>
            <w:r w:rsidR="00D42930">
              <w:rPr>
                <w:rFonts w:ascii="Arial" w:hAnsi="Arial" w:cs="Arial"/>
                <w:sz w:val="22"/>
                <w:szCs w:val="22"/>
              </w:rPr>
              <w:t>utilizes MTS for the documentation of SOP and form sign off completion</w:t>
            </w:r>
          </w:p>
          <w:p w:rsidR="00D42930" w:rsidRDefault="00D42930" w:rsidP="004A659F">
            <w:pPr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MTS allows the assignment of specific documents based on employee job description.</w:t>
            </w:r>
          </w:p>
          <w:p w:rsidR="00D42930" w:rsidRDefault="00D42930" w:rsidP="004A659F">
            <w:pPr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evaluation questions will be added</w:t>
            </w:r>
            <w:r w:rsidR="00706CF8">
              <w:rPr>
                <w:rFonts w:ascii="Arial" w:hAnsi="Arial" w:cs="Arial"/>
                <w:sz w:val="22"/>
                <w:szCs w:val="22"/>
              </w:rPr>
              <w:t xml:space="preserve"> in MTS</w:t>
            </w:r>
            <w:r>
              <w:rPr>
                <w:rFonts w:ascii="Arial" w:hAnsi="Arial" w:cs="Arial"/>
                <w:sz w:val="22"/>
                <w:szCs w:val="22"/>
              </w:rPr>
              <w:t xml:space="preserve"> as appropriate.</w:t>
            </w:r>
          </w:p>
          <w:p w:rsidR="00706CF8" w:rsidRDefault="00706CF8" w:rsidP="004A659F">
            <w:pPr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</w:t>
            </w:r>
            <w:r w:rsidR="0090515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access to MTS on the internet.</w:t>
            </w:r>
          </w:p>
          <w:p w:rsidR="00D42930" w:rsidRDefault="00D42930" w:rsidP="004A659F">
            <w:pPr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 of MTS assignment completions will be forwarded to the TS Manager on the date of implementation.</w:t>
            </w:r>
          </w:p>
          <w:p w:rsidR="00706CF8" w:rsidRDefault="00D42930" w:rsidP="004A659F">
            <w:pPr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report of MTS assignment completion will be printed and audited in June and December prior to MTS automatic re-set of the</w:t>
            </w:r>
            <w:r w:rsidR="00706CF8">
              <w:rPr>
                <w:rFonts w:ascii="Arial" w:hAnsi="Arial" w:cs="Arial"/>
                <w:sz w:val="22"/>
                <w:szCs w:val="22"/>
              </w:rPr>
              <w:t xml:space="preserve"> evaluation questions.</w:t>
            </w:r>
          </w:p>
          <w:p w:rsidR="00706CF8" w:rsidRDefault="00706CF8" w:rsidP="004A659F">
            <w:pPr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improvements to MTS are provided to the users, additional uses of MTS will be implemented in TSL.</w:t>
            </w:r>
          </w:p>
          <w:p w:rsidR="00706CF8" w:rsidRDefault="00706CF8" w:rsidP="004A6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1128EB" w:rsidRDefault="001128EB" w:rsidP="004A6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CF8" w:rsidRDefault="00706CF8" w:rsidP="004A6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Catalyst / Canvas</w:t>
            </w:r>
          </w:p>
          <w:p w:rsidR="00706CF8" w:rsidRDefault="00706CF8" w:rsidP="004A659F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provided by the University of Washington</w:t>
            </w:r>
            <w:r w:rsidR="003354E7">
              <w:rPr>
                <w:rFonts w:ascii="Arial" w:hAnsi="Arial" w:cs="Arial"/>
                <w:sz w:val="22"/>
                <w:szCs w:val="22"/>
              </w:rPr>
              <w:t xml:space="preserve"> for posting:</w:t>
            </w:r>
          </w:p>
          <w:p w:rsidR="00706CF8" w:rsidRDefault="00706CF8" w:rsidP="004A659F">
            <w:pPr>
              <w:numPr>
                <w:ilvl w:val="1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documents</w:t>
            </w:r>
          </w:p>
          <w:p w:rsidR="000F49BE" w:rsidRPr="001128EB" w:rsidRDefault="00706CF8" w:rsidP="000F49BE">
            <w:pPr>
              <w:numPr>
                <w:ilvl w:val="1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128EB">
              <w:rPr>
                <w:rFonts w:ascii="Arial" w:hAnsi="Arial" w:cs="Arial"/>
                <w:sz w:val="22"/>
                <w:szCs w:val="22"/>
              </w:rPr>
              <w:t>Training Quizzes and Evaluations</w:t>
            </w:r>
          </w:p>
          <w:p w:rsidR="000F49BE" w:rsidRDefault="000F49BE" w:rsidP="000F49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Learning Management System (LMS)</w:t>
            </w:r>
          </w:p>
          <w:p w:rsidR="000F49BE" w:rsidRDefault="000F49BE" w:rsidP="00C91E5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University/Hospital based software</w:t>
            </w:r>
            <w:r w:rsidR="00C91E55">
              <w:rPr>
                <w:rFonts w:ascii="Arial" w:hAnsi="Arial" w:cs="Arial"/>
                <w:sz w:val="22"/>
                <w:szCs w:val="22"/>
              </w:rPr>
              <w:t xml:space="preserve"> link:  </w:t>
            </w:r>
            <w:r w:rsidR="00C91E55" w:rsidRPr="00C91E55">
              <w:rPr>
                <w:rFonts w:ascii="Arial" w:hAnsi="Arial" w:cs="Arial"/>
                <w:sz w:val="22"/>
                <w:szCs w:val="22"/>
              </w:rPr>
              <w:t>https://lms.uwmedicine.org/</w:t>
            </w:r>
          </w:p>
          <w:p w:rsidR="00C91E55" w:rsidRDefault="00C91E55" w:rsidP="00C91E5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Used for testing and tracking:</w:t>
            </w:r>
          </w:p>
          <w:p w:rsidR="00C91E55" w:rsidRDefault="00C91E55" w:rsidP="00C91E55">
            <w:pPr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HIPAA</w:t>
            </w:r>
          </w:p>
          <w:p w:rsidR="00C91E55" w:rsidRDefault="00C91E55" w:rsidP="00C91E55">
            <w:pPr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Asbestos</w:t>
            </w:r>
          </w:p>
          <w:p w:rsidR="000F49BE" w:rsidRDefault="00C91E55" w:rsidP="00C91E55">
            <w:pPr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Fraud Awareness</w:t>
            </w:r>
          </w:p>
          <w:p w:rsidR="00C91E55" w:rsidRPr="00905150" w:rsidRDefault="00C91E55" w:rsidP="00C91E55">
            <w:pPr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Medicare Billing</w:t>
            </w:r>
          </w:p>
        </w:tc>
      </w:tr>
      <w:tr w:rsidR="000F582E" w:rsidRPr="000F582E" w:rsidTr="00706CF8">
        <w:trPr>
          <w:trHeight w:val="3635"/>
        </w:trPr>
        <w:tc>
          <w:tcPr>
            <w:tcW w:w="1800" w:type="dxa"/>
          </w:tcPr>
          <w:p w:rsidR="00B20146" w:rsidRDefault="00B20146" w:rsidP="00706C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582E" w:rsidRPr="000F582E" w:rsidRDefault="00706CF8" w:rsidP="00706C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Training </w:t>
            </w:r>
            <w:r w:rsidR="000F582E" w:rsidRPr="000F582E">
              <w:rPr>
                <w:rFonts w:ascii="Arial" w:hAnsi="Arial" w:cs="Arial"/>
                <w:b/>
                <w:sz w:val="22"/>
                <w:szCs w:val="22"/>
              </w:rPr>
              <w:t>Records</w:t>
            </w:r>
          </w:p>
        </w:tc>
        <w:tc>
          <w:tcPr>
            <w:tcW w:w="8264" w:type="dxa"/>
            <w:vAlign w:val="center"/>
          </w:tcPr>
          <w:p w:rsidR="00706CF8" w:rsidRPr="001128EB" w:rsidRDefault="000F582E" w:rsidP="00706CF8">
            <w:pPr>
              <w:numPr>
                <w:ilvl w:val="1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1128EB">
              <w:rPr>
                <w:rFonts w:ascii="Arial" w:hAnsi="Arial" w:cs="Arial"/>
                <w:sz w:val="22"/>
                <w:szCs w:val="22"/>
              </w:rPr>
              <w:t xml:space="preserve">The Transfusion Service and Laboratory Medicine Administration maintain </w:t>
            </w:r>
            <w:r w:rsidR="00706CF8" w:rsidRPr="001128EB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Pr="001128EB">
              <w:rPr>
                <w:rFonts w:ascii="Arial" w:hAnsi="Arial" w:cs="Arial"/>
                <w:sz w:val="22"/>
                <w:szCs w:val="22"/>
              </w:rPr>
              <w:t>records for each employee.</w:t>
            </w:r>
          </w:p>
          <w:p w:rsidR="000F582E" w:rsidRPr="000F582E" w:rsidRDefault="000F582E" w:rsidP="00A83443">
            <w:pPr>
              <w:numPr>
                <w:ilvl w:val="1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0F582E">
              <w:rPr>
                <w:rFonts w:ascii="Arial" w:hAnsi="Arial" w:cs="Arial"/>
                <w:sz w:val="22"/>
                <w:szCs w:val="22"/>
              </w:rPr>
              <w:t>The following records are maintained and retained for those authorized to perform or review critical tasks:</w:t>
            </w:r>
          </w:p>
          <w:p w:rsidR="004C1B83" w:rsidRPr="003354E7" w:rsidRDefault="004C1B83" w:rsidP="00A8344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3354E7">
              <w:rPr>
                <w:rFonts w:ascii="Arial" w:hAnsi="Arial" w:cs="Arial"/>
              </w:rPr>
              <w:t>Records of initial training, competency completion, and subsequent training</w:t>
            </w:r>
          </w:p>
          <w:p w:rsidR="004C1B83" w:rsidRPr="003354E7" w:rsidRDefault="000F49BE" w:rsidP="00A8344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document review at initial training, and prior to implementation of any new or revised document.</w:t>
            </w:r>
          </w:p>
          <w:p w:rsidR="00706CF8" w:rsidRDefault="00706CF8" w:rsidP="00A8344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semi-annual safety training</w:t>
            </w:r>
          </w:p>
          <w:p w:rsidR="003354E7" w:rsidRPr="001128EB" w:rsidRDefault="00706CF8" w:rsidP="003354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1128EB">
              <w:rPr>
                <w:rFonts w:ascii="Arial" w:hAnsi="Arial" w:cs="Arial"/>
              </w:rPr>
              <w:t>Records of annual compliance training</w:t>
            </w:r>
          </w:p>
          <w:p w:rsidR="003354E7" w:rsidRDefault="003354E7" w:rsidP="003354E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 Training Records</w:t>
            </w:r>
          </w:p>
          <w:p w:rsidR="00905150" w:rsidRDefault="00905150" w:rsidP="00C91E5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</w:t>
            </w:r>
            <w:r w:rsidR="00C91E55">
              <w:rPr>
                <w:rFonts w:ascii="Arial" w:hAnsi="Arial" w:cs="Arial"/>
              </w:rPr>
              <w:t xml:space="preserve">aining Records will be retained </w:t>
            </w:r>
            <w:r>
              <w:rPr>
                <w:rFonts w:ascii="Arial" w:hAnsi="Arial" w:cs="Arial"/>
              </w:rPr>
              <w:t>for 5 years per TSL policy.</w:t>
            </w:r>
          </w:p>
          <w:p w:rsidR="003354E7" w:rsidRPr="00B20146" w:rsidRDefault="003354E7" w:rsidP="0090515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0F582E" w:rsidRDefault="000F582E" w:rsidP="00905150">
      <w:pPr>
        <w:rPr>
          <w:rFonts w:ascii="Arial" w:hAnsi="Arial" w:cs="Arial"/>
          <w:sz w:val="22"/>
          <w:szCs w:val="22"/>
        </w:rPr>
      </w:pPr>
    </w:p>
    <w:sectPr w:rsidR="000F582E" w:rsidSect="00B20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900" w:bottom="126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2A" w:rsidRDefault="0088212A">
      <w:r>
        <w:separator/>
      </w:r>
    </w:p>
  </w:endnote>
  <w:endnote w:type="continuationSeparator" w:id="0">
    <w:p w:rsidR="0088212A" w:rsidRDefault="0088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55" w:rsidRDefault="00C91E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6" w:rsidRDefault="00B20146" w:rsidP="00B20146">
    <w:pPr>
      <w:pStyle w:val="Footer"/>
      <w:ind w:left="540" w:hanging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2B0192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2B0192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B20146" w:rsidRDefault="00B20146" w:rsidP="00B20146">
    <w:pPr>
      <w:pStyle w:val="Footer"/>
      <w:ind w:left="540" w:hanging="72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6" w:rsidRDefault="00B20146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2A" w:rsidRDefault="0088212A">
      <w:r>
        <w:separator/>
      </w:r>
    </w:p>
  </w:footnote>
  <w:footnote w:type="continuationSeparator" w:id="0">
    <w:p w:rsidR="0088212A" w:rsidRDefault="0088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55" w:rsidRDefault="00C91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6" w:rsidRPr="004A659F" w:rsidRDefault="004A659F" w:rsidP="004A659F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Quality Process:  Training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6" w:rsidRDefault="00C91E55" w:rsidP="00B20146">
    <w:pPr>
      <w:ind w:hanging="180"/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443" w:rsidRDefault="00A83443" w:rsidP="00B20146">
    <w:pPr>
      <w:ind w:hanging="180"/>
      <w:jc w:val="both"/>
    </w:pPr>
  </w:p>
  <w:tbl>
    <w:tblPr>
      <w:tblW w:w="1008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7"/>
      <w:gridCol w:w="2747"/>
      <w:gridCol w:w="2086"/>
    </w:tblGrid>
    <w:tr w:rsidR="00B20146" w:rsidTr="00B20146">
      <w:trPr>
        <w:cantSplit/>
        <w:trHeight w:val="480"/>
      </w:trPr>
      <w:tc>
        <w:tcPr>
          <w:tcW w:w="524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20146" w:rsidRPr="009409A7" w:rsidRDefault="00B20146" w:rsidP="0090515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91E55">
            <w:rPr>
              <w:rFonts w:ascii="Arial" w:hAnsi="Arial" w:cs="Arial"/>
              <w:sz w:val="22"/>
              <w:szCs w:val="22"/>
            </w:rPr>
            <w:t>1/15/14</w:t>
          </w:r>
        </w:p>
      </w:tc>
      <w:tc>
        <w:tcPr>
          <w:tcW w:w="2086" w:type="dxa"/>
          <w:tcBorders>
            <w:top w:val="double" w:sz="4" w:space="0" w:color="auto"/>
            <w:left w:val="nil"/>
            <w:bottom w:val="nil"/>
          </w:tcBorders>
        </w:tcPr>
        <w:p w:rsidR="00B20146" w:rsidRPr="009409A7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20146" w:rsidRPr="009409A7" w:rsidRDefault="00C91E5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1202-1</w:t>
          </w:r>
        </w:p>
      </w:tc>
    </w:tr>
    <w:tr w:rsidR="00B20146" w:rsidTr="00B20146">
      <w:trPr>
        <w:cantSplit/>
        <w:trHeight w:val="132"/>
      </w:trPr>
      <w:tc>
        <w:tcPr>
          <w:tcW w:w="524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20146" w:rsidRPr="009409A7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20146" w:rsidRPr="009409A7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08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20146" w:rsidRPr="009409A7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91E55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B20146" w:rsidTr="00B20146">
      <w:trPr>
        <w:cantSplit/>
        <w:trHeight w:val="485"/>
      </w:trPr>
      <w:tc>
        <w:tcPr>
          <w:tcW w:w="10080" w:type="dxa"/>
          <w:gridSpan w:val="3"/>
          <w:tcBorders>
            <w:top w:val="nil"/>
          </w:tcBorders>
          <w:vAlign w:val="center"/>
        </w:tcPr>
        <w:p w:rsidR="00296139" w:rsidRDefault="00B2014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 </w:t>
          </w:r>
          <w:r w:rsidR="00296139">
            <w:rPr>
              <w:rFonts w:ascii="Arial" w:hAnsi="Arial" w:cs="Arial"/>
              <w:sz w:val="28"/>
              <w:szCs w:val="28"/>
            </w:rPr>
            <w:t>QSE</w:t>
          </w:r>
          <w:r w:rsidR="00060FCE">
            <w:rPr>
              <w:rFonts w:ascii="Arial" w:hAnsi="Arial" w:cs="Arial"/>
              <w:sz w:val="28"/>
              <w:szCs w:val="28"/>
            </w:rPr>
            <w:t xml:space="preserve">:  </w:t>
          </w:r>
          <w:r w:rsidR="00E820BA">
            <w:rPr>
              <w:rFonts w:ascii="Arial" w:hAnsi="Arial" w:cs="Arial"/>
              <w:sz w:val="28"/>
              <w:szCs w:val="28"/>
            </w:rPr>
            <w:t>Resourc</w:t>
          </w:r>
          <w:r w:rsidR="00296139">
            <w:rPr>
              <w:rFonts w:ascii="Arial" w:hAnsi="Arial" w:cs="Arial"/>
              <w:sz w:val="28"/>
              <w:szCs w:val="28"/>
            </w:rPr>
            <w:t>e</w:t>
          </w:r>
        </w:p>
        <w:p w:rsidR="00B20146" w:rsidRPr="009409A7" w:rsidRDefault="00296139" w:rsidP="00E820BA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B20146">
            <w:rPr>
              <w:rFonts w:ascii="Arial" w:hAnsi="Arial" w:cs="Arial"/>
              <w:sz w:val="28"/>
              <w:szCs w:val="28"/>
            </w:rPr>
            <w:t xml:space="preserve">Quality </w:t>
          </w:r>
          <w:r w:rsidR="00E820BA">
            <w:rPr>
              <w:rFonts w:ascii="Arial" w:hAnsi="Arial" w:cs="Arial"/>
              <w:sz w:val="28"/>
              <w:szCs w:val="28"/>
            </w:rPr>
            <w:t xml:space="preserve">Process:  </w:t>
          </w:r>
          <w:r w:rsidR="00E820BA" w:rsidRPr="00706CF8">
            <w:rPr>
              <w:rFonts w:ascii="Arial" w:hAnsi="Arial" w:cs="Arial"/>
              <w:sz w:val="28"/>
              <w:szCs w:val="28"/>
              <w:highlight w:val="yellow"/>
            </w:rPr>
            <w:t>Training</w:t>
          </w:r>
          <w:r w:rsidR="00E820BA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B20146" w:rsidRDefault="00B20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D57"/>
    <w:multiLevelType w:val="hybridMultilevel"/>
    <w:tmpl w:val="B1E064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83841"/>
    <w:multiLevelType w:val="hybridMultilevel"/>
    <w:tmpl w:val="AEBAA7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057E8"/>
    <w:multiLevelType w:val="hybridMultilevel"/>
    <w:tmpl w:val="F9A00B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46B5"/>
    <w:multiLevelType w:val="hybridMultilevel"/>
    <w:tmpl w:val="9C68EB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12006"/>
    <w:multiLevelType w:val="hybridMultilevel"/>
    <w:tmpl w:val="91EA6C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24379"/>
    <w:multiLevelType w:val="hybridMultilevel"/>
    <w:tmpl w:val="40045E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52079"/>
    <w:multiLevelType w:val="hybridMultilevel"/>
    <w:tmpl w:val="E5FED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95BDB"/>
    <w:multiLevelType w:val="hybridMultilevel"/>
    <w:tmpl w:val="F07A0A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C57EE"/>
    <w:multiLevelType w:val="hybridMultilevel"/>
    <w:tmpl w:val="77E860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74D7E"/>
    <w:multiLevelType w:val="hybridMultilevel"/>
    <w:tmpl w:val="4EAC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65326"/>
    <w:multiLevelType w:val="hybridMultilevel"/>
    <w:tmpl w:val="6888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C122C"/>
    <w:multiLevelType w:val="multilevel"/>
    <w:tmpl w:val="951E3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D7037"/>
    <w:multiLevelType w:val="hybridMultilevel"/>
    <w:tmpl w:val="86E81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B57FE"/>
    <w:multiLevelType w:val="hybridMultilevel"/>
    <w:tmpl w:val="EE9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30BF"/>
    <w:multiLevelType w:val="hybridMultilevel"/>
    <w:tmpl w:val="9C80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398"/>
    <w:multiLevelType w:val="hybridMultilevel"/>
    <w:tmpl w:val="C7A6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46AF7615"/>
    <w:multiLevelType w:val="hybridMultilevel"/>
    <w:tmpl w:val="951E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B361A"/>
    <w:multiLevelType w:val="hybridMultilevel"/>
    <w:tmpl w:val="1750E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564F62FC"/>
    <w:multiLevelType w:val="multilevel"/>
    <w:tmpl w:val="C7A6D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90768"/>
    <w:multiLevelType w:val="multilevel"/>
    <w:tmpl w:val="6888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4CE1"/>
    <w:multiLevelType w:val="multilevel"/>
    <w:tmpl w:val="8D8EE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008A2"/>
    <w:multiLevelType w:val="hybridMultilevel"/>
    <w:tmpl w:val="9F341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6E7272"/>
    <w:multiLevelType w:val="hybridMultilevel"/>
    <w:tmpl w:val="90601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D433A"/>
    <w:multiLevelType w:val="hybridMultilevel"/>
    <w:tmpl w:val="8D8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0113A"/>
    <w:multiLevelType w:val="hybridMultilevel"/>
    <w:tmpl w:val="BBF8D2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53B21"/>
    <w:multiLevelType w:val="multilevel"/>
    <w:tmpl w:val="6888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87DB0"/>
    <w:multiLevelType w:val="hybridMultilevel"/>
    <w:tmpl w:val="6E1E16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D7B80"/>
    <w:multiLevelType w:val="multilevel"/>
    <w:tmpl w:val="4EAC9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925E6"/>
    <w:multiLevelType w:val="multilevel"/>
    <w:tmpl w:val="EF820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C7EB3"/>
    <w:multiLevelType w:val="hybridMultilevel"/>
    <w:tmpl w:val="EF82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439B6"/>
    <w:multiLevelType w:val="hybridMultilevel"/>
    <w:tmpl w:val="99D032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84F29"/>
    <w:multiLevelType w:val="hybridMultilevel"/>
    <w:tmpl w:val="5302C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5520B"/>
    <w:multiLevelType w:val="hybridMultilevel"/>
    <w:tmpl w:val="ECE0D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7023E"/>
    <w:multiLevelType w:val="multilevel"/>
    <w:tmpl w:val="EE92F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00D0F"/>
    <w:multiLevelType w:val="hybridMultilevel"/>
    <w:tmpl w:val="6D2C9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46"/>
  </w:num>
  <w:num w:numId="4">
    <w:abstractNumId w:val="42"/>
  </w:num>
  <w:num w:numId="5">
    <w:abstractNumId w:val="12"/>
  </w:num>
  <w:num w:numId="6">
    <w:abstractNumId w:val="30"/>
  </w:num>
  <w:num w:numId="7">
    <w:abstractNumId w:val="1"/>
  </w:num>
  <w:num w:numId="8">
    <w:abstractNumId w:val="4"/>
  </w:num>
  <w:num w:numId="9">
    <w:abstractNumId w:val="39"/>
  </w:num>
  <w:num w:numId="10">
    <w:abstractNumId w:val="8"/>
  </w:num>
  <w:num w:numId="11">
    <w:abstractNumId w:val="5"/>
  </w:num>
  <w:num w:numId="12">
    <w:abstractNumId w:val="2"/>
  </w:num>
  <w:num w:numId="13">
    <w:abstractNumId w:val="15"/>
  </w:num>
  <w:num w:numId="14">
    <w:abstractNumId w:val="23"/>
  </w:num>
  <w:num w:numId="15">
    <w:abstractNumId w:val="32"/>
  </w:num>
  <w:num w:numId="16">
    <w:abstractNumId w:val="21"/>
  </w:num>
  <w:num w:numId="17">
    <w:abstractNumId w:val="38"/>
  </w:num>
  <w:num w:numId="18">
    <w:abstractNumId w:val="16"/>
  </w:num>
  <w:num w:numId="19">
    <w:abstractNumId w:val="19"/>
  </w:num>
  <w:num w:numId="20">
    <w:abstractNumId w:val="20"/>
  </w:num>
  <w:num w:numId="21">
    <w:abstractNumId w:val="36"/>
  </w:num>
  <w:num w:numId="22">
    <w:abstractNumId w:val="13"/>
  </w:num>
  <w:num w:numId="23">
    <w:abstractNumId w:val="17"/>
  </w:num>
  <w:num w:numId="24">
    <w:abstractNumId w:val="33"/>
  </w:num>
  <w:num w:numId="25">
    <w:abstractNumId w:val="11"/>
  </w:num>
  <w:num w:numId="26">
    <w:abstractNumId w:val="37"/>
  </w:num>
  <w:num w:numId="27">
    <w:abstractNumId w:val="10"/>
  </w:num>
  <w:num w:numId="28">
    <w:abstractNumId w:val="34"/>
  </w:num>
  <w:num w:numId="29">
    <w:abstractNumId w:val="7"/>
  </w:num>
  <w:num w:numId="30">
    <w:abstractNumId w:val="27"/>
  </w:num>
  <w:num w:numId="31">
    <w:abstractNumId w:val="24"/>
  </w:num>
  <w:num w:numId="32">
    <w:abstractNumId w:val="35"/>
  </w:num>
  <w:num w:numId="33">
    <w:abstractNumId w:val="44"/>
  </w:num>
  <w:num w:numId="34">
    <w:abstractNumId w:val="14"/>
  </w:num>
  <w:num w:numId="35">
    <w:abstractNumId w:val="28"/>
  </w:num>
  <w:num w:numId="36">
    <w:abstractNumId w:val="0"/>
  </w:num>
  <w:num w:numId="37">
    <w:abstractNumId w:val="26"/>
  </w:num>
  <w:num w:numId="38">
    <w:abstractNumId w:val="9"/>
  </w:num>
  <w:num w:numId="39">
    <w:abstractNumId w:val="6"/>
  </w:num>
  <w:num w:numId="40">
    <w:abstractNumId w:val="3"/>
  </w:num>
  <w:num w:numId="41">
    <w:abstractNumId w:val="29"/>
  </w:num>
  <w:num w:numId="42">
    <w:abstractNumId w:val="18"/>
  </w:num>
  <w:num w:numId="43">
    <w:abstractNumId w:val="45"/>
  </w:num>
  <w:num w:numId="44">
    <w:abstractNumId w:val="41"/>
  </w:num>
  <w:num w:numId="45">
    <w:abstractNumId w:val="43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37009"/>
    <w:rsid w:val="00060FCE"/>
    <w:rsid w:val="000772AD"/>
    <w:rsid w:val="0009088F"/>
    <w:rsid w:val="0009474D"/>
    <w:rsid w:val="000C293D"/>
    <w:rsid w:val="000F3E06"/>
    <w:rsid w:val="000F49BE"/>
    <w:rsid w:val="000F582E"/>
    <w:rsid w:val="000F6AAE"/>
    <w:rsid w:val="00103469"/>
    <w:rsid w:val="00106C14"/>
    <w:rsid w:val="001128EB"/>
    <w:rsid w:val="00134001"/>
    <w:rsid w:val="00141E11"/>
    <w:rsid w:val="00160237"/>
    <w:rsid w:val="001D5DD7"/>
    <w:rsid w:val="001D640D"/>
    <w:rsid w:val="0023598C"/>
    <w:rsid w:val="0025315A"/>
    <w:rsid w:val="00292148"/>
    <w:rsid w:val="00296139"/>
    <w:rsid w:val="002A6E0C"/>
    <w:rsid w:val="002B0192"/>
    <w:rsid w:val="003354E7"/>
    <w:rsid w:val="00371126"/>
    <w:rsid w:val="003B3BCF"/>
    <w:rsid w:val="003D33CF"/>
    <w:rsid w:val="004002C8"/>
    <w:rsid w:val="004058AE"/>
    <w:rsid w:val="0042240B"/>
    <w:rsid w:val="00426386"/>
    <w:rsid w:val="00481A50"/>
    <w:rsid w:val="00494F55"/>
    <w:rsid w:val="004A659F"/>
    <w:rsid w:val="004C1B83"/>
    <w:rsid w:val="00517BDC"/>
    <w:rsid w:val="00536FF8"/>
    <w:rsid w:val="0054092F"/>
    <w:rsid w:val="00555178"/>
    <w:rsid w:val="00583003"/>
    <w:rsid w:val="00607F11"/>
    <w:rsid w:val="00614052"/>
    <w:rsid w:val="00626BFE"/>
    <w:rsid w:val="00664A70"/>
    <w:rsid w:val="00674B54"/>
    <w:rsid w:val="006B51B4"/>
    <w:rsid w:val="006D7A3B"/>
    <w:rsid w:val="00706CF8"/>
    <w:rsid w:val="00710E03"/>
    <w:rsid w:val="00712FF0"/>
    <w:rsid w:val="007228A1"/>
    <w:rsid w:val="00725BB9"/>
    <w:rsid w:val="007306F8"/>
    <w:rsid w:val="007E3CD1"/>
    <w:rsid w:val="00801CE0"/>
    <w:rsid w:val="00845984"/>
    <w:rsid w:val="00846C27"/>
    <w:rsid w:val="0088212A"/>
    <w:rsid w:val="00884377"/>
    <w:rsid w:val="008B1340"/>
    <w:rsid w:val="008C7BF0"/>
    <w:rsid w:val="00905150"/>
    <w:rsid w:val="00924038"/>
    <w:rsid w:val="009247E1"/>
    <w:rsid w:val="009355E6"/>
    <w:rsid w:val="009378D5"/>
    <w:rsid w:val="009409A7"/>
    <w:rsid w:val="00952B09"/>
    <w:rsid w:val="00977F64"/>
    <w:rsid w:val="009C3428"/>
    <w:rsid w:val="009C79FD"/>
    <w:rsid w:val="009E6AE6"/>
    <w:rsid w:val="00A23E1C"/>
    <w:rsid w:val="00A46AA3"/>
    <w:rsid w:val="00A74A94"/>
    <w:rsid w:val="00A83443"/>
    <w:rsid w:val="00AB193D"/>
    <w:rsid w:val="00AB68C2"/>
    <w:rsid w:val="00AC1E75"/>
    <w:rsid w:val="00AC4DD1"/>
    <w:rsid w:val="00B00DB1"/>
    <w:rsid w:val="00B138A9"/>
    <w:rsid w:val="00B20146"/>
    <w:rsid w:val="00B67C39"/>
    <w:rsid w:val="00B87D2D"/>
    <w:rsid w:val="00BE17DB"/>
    <w:rsid w:val="00BE5CD0"/>
    <w:rsid w:val="00C50C16"/>
    <w:rsid w:val="00C72EAA"/>
    <w:rsid w:val="00C8302C"/>
    <w:rsid w:val="00C91E55"/>
    <w:rsid w:val="00CF6D43"/>
    <w:rsid w:val="00D079A5"/>
    <w:rsid w:val="00D42930"/>
    <w:rsid w:val="00DF2F3B"/>
    <w:rsid w:val="00E074EB"/>
    <w:rsid w:val="00E22EFD"/>
    <w:rsid w:val="00E46C88"/>
    <w:rsid w:val="00E820BA"/>
    <w:rsid w:val="00EA24D6"/>
    <w:rsid w:val="00EE35D9"/>
    <w:rsid w:val="00F05766"/>
    <w:rsid w:val="00F30573"/>
    <w:rsid w:val="00F7532C"/>
    <w:rsid w:val="00F8332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C91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C91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.ncsu.edu/learningstyles/ilsweb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4898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subject/>
  <dc:creator>TollJ</dc:creator>
  <cp:keywords/>
  <dc:description/>
  <cp:lastModifiedBy>Brenda Hayden</cp:lastModifiedBy>
  <cp:revision>4</cp:revision>
  <cp:lastPrinted>2011-08-08T23:22:00Z</cp:lastPrinted>
  <dcterms:created xsi:type="dcterms:W3CDTF">2013-12-26T18:11:00Z</dcterms:created>
  <dcterms:modified xsi:type="dcterms:W3CDTF">2013-12-26T20:58:00Z</dcterms:modified>
  <cp:contentStatus/>
</cp:coreProperties>
</file>