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A5" w:rsidRPr="00CE2033" w:rsidRDefault="00D431A5" w:rsidP="00CE2033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iCs/>
          <w:color w:val="000080"/>
          <w:sz w:val="28"/>
          <w:szCs w:val="28"/>
          <w:u w:val="single"/>
        </w:rPr>
      </w:pPr>
      <w:r w:rsidRPr="00CE2033">
        <w:rPr>
          <w:rFonts w:ascii="Arial" w:eastAsia="Times New Roman" w:hAnsi="Arial" w:cs="Arial"/>
          <w:b/>
          <w:bCs/>
          <w:iCs/>
          <w:color w:val="000080"/>
          <w:sz w:val="28"/>
          <w:szCs w:val="28"/>
          <w:u w:val="single"/>
        </w:rPr>
        <w:t>Code Blue Elevator Key</w:t>
      </w:r>
    </w:p>
    <w:p w:rsidR="00D431A5" w:rsidRDefault="00D431A5" w:rsidP="004371B6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</w:p>
    <w:p w:rsidR="00EF036B" w:rsidRDefault="00EF036B" w:rsidP="00EF036B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TSL staff will abide by the HMC policy for Keyed Use of Emergency Transport Elevators 5.44</w:t>
      </w: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.</w:t>
      </w:r>
      <w:bookmarkStart w:id="0" w:name="_GoBack"/>
      <w:bookmarkEnd w:id="0"/>
    </w:p>
    <w:p w:rsidR="00D431A5" w:rsidRDefault="00D431A5" w:rsidP="00D431A5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TSL SOP requires that Trauma Response include taking an elevator key to speed access to the patient.</w:t>
      </w:r>
    </w:p>
    <w:p w:rsidR="00D431A5" w:rsidRDefault="00D431A5" w:rsidP="00D431A5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Keys are kept with the trauma phones.</w:t>
      </w:r>
    </w:p>
    <w:p w:rsidR="00D431A5" w:rsidRDefault="00D431A5" w:rsidP="00D431A5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Missing or lost keys must be reported to the TS Manager.</w:t>
      </w:r>
    </w:p>
    <w:p w:rsidR="00D431A5" w:rsidRDefault="00D431A5" w:rsidP="00D431A5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</w:p>
    <w:p w:rsidR="00EF036B" w:rsidRDefault="00EF036B" w:rsidP="00D431A5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</w:p>
    <w:p w:rsidR="00D431A5" w:rsidRPr="00EF036B" w:rsidRDefault="00D431A5" w:rsidP="00D431A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Cs/>
          <w:color w:val="000080"/>
          <w:sz w:val="28"/>
          <w:szCs w:val="28"/>
          <w:u w:val="single"/>
        </w:rPr>
      </w:pPr>
      <w:r w:rsidRPr="00EF036B">
        <w:rPr>
          <w:rFonts w:ascii="Arial" w:eastAsia="Times New Roman" w:hAnsi="Arial" w:cs="Arial"/>
          <w:b/>
          <w:bCs/>
          <w:iCs/>
          <w:color w:val="000080"/>
          <w:sz w:val="28"/>
          <w:szCs w:val="28"/>
          <w:u w:val="single"/>
        </w:rPr>
        <w:t>How does the Keyed Elevator Work?</w:t>
      </w:r>
    </w:p>
    <w:p w:rsidR="00D431A5" w:rsidRDefault="00D431A5" w:rsidP="00D431A5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</w:p>
    <w:p w:rsidR="00D431A5" w:rsidRDefault="00D431A5" w:rsidP="00D431A5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 xml:space="preserve">Insert the key in the Code Blue “lock”.  Turn </w:t>
      </w:r>
      <w:r w:rsidR="00EF036B">
        <w:rPr>
          <w:rFonts w:ascii="Arial" w:eastAsia="Times New Roman" w:hAnsi="Arial" w:cs="Arial"/>
          <w:bCs/>
          <w:iCs/>
          <w:color w:val="000080"/>
          <w:sz w:val="28"/>
          <w:szCs w:val="28"/>
        </w:rPr>
        <w:t xml:space="preserve">key </w:t>
      </w: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 xml:space="preserve">and press the </w:t>
      </w:r>
      <w:r w:rsidR="00CE2033">
        <w:rPr>
          <w:rFonts w:ascii="Arial" w:eastAsia="Times New Roman" w:hAnsi="Arial" w:cs="Arial"/>
          <w:bCs/>
          <w:iCs/>
          <w:color w:val="000080"/>
          <w:sz w:val="28"/>
          <w:szCs w:val="28"/>
        </w:rPr>
        <w:t xml:space="preserve">Code Blue </w:t>
      </w: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button.</w:t>
      </w:r>
    </w:p>
    <w:p w:rsidR="00D431A5" w:rsidRDefault="00D431A5" w:rsidP="00D431A5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An elevator is immediately dispatched no matter who is in it.</w:t>
      </w:r>
    </w:p>
    <w:p w:rsidR="00D431A5" w:rsidRDefault="00D431A5" w:rsidP="00D431A5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All patients, family, and staff should leave the elevator.</w:t>
      </w:r>
    </w:p>
    <w:p w:rsidR="00D431A5" w:rsidRDefault="00D431A5" w:rsidP="00D431A5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Enter the elevator and put the key into the Code Blue “lock” above the button panel.</w:t>
      </w:r>
      <w:r w:rsidR="00CE2033">
        <w:rPr>
          <w:rFonts w:ascii="Arial" w:eastAsia="Times New Roman" w:hAnsi="Arial" w:cs="Arial"/>
          <w:bCs/>
          <w:iCs/>
          <w:color w:val="000080"/>
          <w:sz w:val="28"/>
          <w:szCs w:val="28"/>
        </w:rPr>
        <w:t xml:space="preserve">  Press the Code Blue button.</w:t>
      </w:r>
    </w:p>
    <w:p w:rsidR="00D431A5" w:rsidRDefault="00D431A5" w:rsidP="00D431A5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Press the indicated floor.</w:t>
      </w:r>
    </w:p>
    <w:p w:rsidR="00CE2033" w:rsidRPr="00D431A5" w:rsidRDefault="00CE2033" w:rsidP="00D431A5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80"/>
          <w:sz w:val="28"/>
          <w:szCs w:val="28"/>
        </w:rPr>
        <w:t>At the destination, remove the key.</w:t>
      </w:r>
    </w:p>
    <w:p w:rsidR="00D431A5" w:rsidRDefault="00D431A5" w:rsidP="004371B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000080"/>
          <w:sz w:val="29"/>
          <w:szCs w:val="29"/>
        </w:rPr>
      </w:pPr>
    </w:p>
    <w:p w:rsidR="00D431A5" w:rsidRPr="00EF036B" w:rsidRDefault="00EF036B" w:rsidP="004371B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Cs/>
          <w:color w:val="000080"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color w:val="00008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i/>
          <w:iCs/>
          <w:color w:val="000080"/>
          <w:sz w:val="29"/>
          <w:szCs w:val="29"/>
        </w:rPr>
        <w:t>Administrative Policies and Procedures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371B6">
        <w:rPr>
          <w:rFonts w:ascii="Arial" w:eastAsia="Times New Roman" w:hAnsi="Arial" w:cs="Arial"/>
          <w:b/>
          <w:bCs/>
          <w:color w:val="000000"/>
          <w:sz w:val="27"/>
          <w:szCs w:val="27"/>
        </w:rPr>
        <w:t>KEYED USE OF EMERGENCY TRANSPORT ELEVATORS 5.44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978"/>
      </w:tblGrid>
      <w:tr w:rsidR="004371B6" w:rsidRPr="004371B6" w:rsidTr="004371B6"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Division: </w:t>
            </w:r>
          </w:p>
        </w:tc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Administration</w:t>
            </w:r>
          </w:p>
        </w:tc>
      </w:tr>
      <w:tr w:rsidR="004371B6" w:rsidRPr="004371B6" w:rsidTr="004371B6"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Effective Date: </w:t>
            </w:r>
          </w:p>
        </w:tc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08/1996</w:t>
            </w:r>
          </w:p>
        </w:tc>
      </w:tr>
      <w:tr w:rsidR="004371B6" w:rsidRPr="004371B6" w:rsidTr="004371B6"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Review Date: </w:t>
            </w:r>
          </w:p>
        </w:tc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09/2009</w:t>
            </w:r>
          </w:p>
        </w:tc>
      </w:tr>
      <w:tr w:rsidR="004371B6" w:rsidRPr="004371B6" w:rsidTr="004371B6"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Reviewer: </w:t>
            </w:r>
          </w:p>
        </w:tc>
        <w:tc>
          <w:tcPr>
            <w:tcW w:w="0" w:type="auto"/>
            <w:vAlign w:val="center"/>
            <w:hideMark/>
          </w:tcPr>
          <w:p w:rsidR="004371B6" w:rsidRPr="004371B6" w:rsidRDefault="004371B6" w:rsidP="00437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Be Determined</w:t>
            </w:r>
          </w:p>
        </w:tc>
      </w:tr>
    </w:tbl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color w:val="000000"/>
          <w:sz w:val="23"/>
          <w:szCs w:val="23"/>
        </w:rPr>
        <w:t>POLICY PURPOSE: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vanish/>
          <w:color w:val="000000"/>
          <w:sz w:val="18"/>
          <w:szCs w:val="18"/>
        </w:rPr>
        <w:t>Policy Purpose</w:t>
      </w:r>
    </w:p>
    <w:p w:rsidR="004371B6" w:rsidRPr="004371B6" w:rsidRDefault="004371B6" w:rsidP="004371B6">
      <w:pPr>
        <w:spacing w:line="288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color w:val="000000"/>
          <w:sz w:val="23"/>
          <w:szCs w:val="23"/>
        </w:rPr>
        <w:t>POLICY: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vanish/>
          <w:color w:val="000000"/>
          <w:sz w:val="18"/>
          <w:szCs w:val="18"/>
        </w:rPr>
        <w:t>Policy Detail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t xml:space="preserve">There will be immediate and rapid access to patient transport elevators when needed for critical/emergent patients.  Authorized use of keyed access to the elevators is for urgent/emergent patient care only.  Examples of urgent transport include critically ill patients being transported from the Emergency Department, Radiology, ICU’s, Operating Room, PACU, Nursing Units, or any location where a patient becomes critical and needs to be transported. 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371B6" w:rsidRPr="004371B6" w:rsidRDefault="004371B6" w:rsidP="004371B6">
      <w:pPr>
        <w:spacing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t>Keyed access should NOT be used for transport of specimens, laundry, supplies, pharmaceuticals, housekeeping, or routine transport of non-critical patients.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color w:val="000000"/>
          <w:sz w:val="23"/>
          <w:szCs w:val="23"/>
        </w:rPr>
        <w:t>PROCEDURE: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vanish/>
          <w:color w:val="000000"/>
          <w:sz w:val="18"/>
          <w:szCs w:val="18"/>
        </w:rPr>
        <w:t>Policy Procedure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t>The following departments/units will receive an appropriate number of keys (identified by the Manager) for use only during urgent/emergent patient care:</w:t>
      </w:r>
    </w:p>
    <w:p w:rsidR="004371B6" w:rsidRPr="004371B6" w:rsidRDefault="004371B6" w:rsidP="004371B6">
      <w:pPr>
        <w:spacing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71B6" w:rsidRPr="004371B6" w:rsidTr="004371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inpatient nursing units</w:t>
            </w:r>
          </w:p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&amp; Trauma Department</w:t>
            </w:r>
          </w:p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Room</w:t>
            </w:r>
          </w:p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Anesthesia Care Unit</w:t>
            </w:r>
          </w:p>
          <w:p w:rsidR="004371B6" w:rsidRPr="004371B6" w:rsidRDefault="004371B6" w:rsidP="004371B6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 Care</w:t>
            </w:r>
          </w:p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Nursing Supervisors</w:t>
            </w:r>
          </w:p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Code Blue Team</w:t>
            </w:r>
          </w:p>
          <w:p w:rsidR="004371B6" w:rsidRPr="004371B6" w:rsidRDefault="004371B6" w:rsidP="004371B6">
            <w:pPr>
              <w:tabs>
                <w:tab w:val="num" w:pos="720"/>
              </w:tabs>
              <w:spacing w:after="0" w:line="288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1B6">
              <w:rPr>
                <w:rFonts w:ascii="Symbol" w:eastAsia="Times New Roman" w:hAnsi="Symbol" w:cs="Arial"/>
                <w:color w:val="000000"/>
                <w:sz w:val="20"/>
                <w:szCs w:val="20"/>
              </w:rPr>
              <w:t></w:t>
            </w:r>
            <w:r w:rsidRPr="00437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Anesthesiology</w:t>
            </w:r>
          </w:p>
          <w:p w:rsidR="004371B6" w:rsidRPr="004371B6" w:rsidRDefault="004371B6" w:rsidP="004371B6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1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371B6" w:rsidRPr="004371B6" w:rsidRDefault="004371B6" w:rsidP="004371B6">
      <w:pPr>
        <w:spacing w:after="0"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t>Any other medical staff who desire keys can obtain them by submitting a request to the Medical Director, identifying how access is needed for essential patient care.</w:t>
      </w:r>
    </w:p>
    <w:p w:rsidR="004371B6" w:rsidRPr="004371B6" w:rsidRDefault="004371B6" w:rsidP="004371B6">
      <w:pPr>
        <w:spacing w:line="288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1B6">
        <w:rPr>
          <w:rFonts w:ascii="Arial" w:eastAsia="Times New Roman" w:hAnsi="Arial" w:cs="Arial"/>
          <w:color w:val="000000"/>
          <w:sz w:val="20"/>
          <w:szCs w:val="20"/>
        </w:rPr>
        <w:br/>
        <w:t>Any other departments and or staff who desire keys will need to submit a brief request in writing, identifying how access is needed for essential patient care to the Assistant Administrator, Patient Care Services for the area.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color w:val="000000"/>
          <w:sz w:val="23"/>
          <w:szCs w:val="23"/>
        </w:rPr>
        <w:t>CROSS REFERENCE: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vanish/>
          <w:color w:val="000000"/>
          <w:sz w:val="18"/>
          <w:szCs w:val="18"/>
        </w:rPr>
        <w:t>Cross Reference</w:t>
      </w:r>
    </w:p>
    <w:p w:rsidR="004371B6" w:rsidRPr="004371B6" w:rsidRDefault="004371B6" w:rsidP="004371B6">
      <w:pPr>
        <w:spacing w:line="288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color w:val="000000"/>
          <w:sz w:val="18"/>
          <w:szCs w:val="18"/>
        </w:rPr>
        <w:t>None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color w:val="000000"/>
          <w:sz w:val="23"/>
          <w:szCs w:val="23"/>
        </w:rPr>
        <w:t>ATTACHMENT: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after="0" w:line="288" w:lineRule="auto"/>
        <w:textAlignment w:val="top"/>
        <w:rPr>
          <w:rFonts w:ascii="Arial" w:eastAsia="Times New Roman" w:hAnsi="Arial" w:cs="Arial"/>
          <w:vanish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vanish/>
          <w:color w:val="000000"/>
          <w:sz w:val="18"/>
          <w:szCs w:val="18"/>
        </w:rPr>
        <w:t>Attachment</w:t>
      </w:r>
    </w:p>
    <w:p w:rsidR="004371B6" w:rsidRPr="004371B6" w:rsidRDefault="004371B6" w:rsidP="004371B6">
      <w:pPr>
        <w:spacing w:line="288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color w:val="000000"/>
          <w:sz w:val="18"/>
          <w:szCs w:val="18"/>
        </w:rPr>
        <w:t>None</w:t>
      </w:r>
    </w:p>
    <w:p w:rsidR="004371B6" w:rsidRPr="004371B6" w:rsidRDefault="004371B6" w:rsidP="004371B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b/>
          <w:bCs/>
          <w:color w:val="000000"/>
          <w:sz w:val="23"/>
          <w:szCs w:val="23"/>
        </w:rPr>
        <w:t>REVIEW/REVISION DATES:</w:t>
      </w: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4371B6" w:rsidRPr="004371B6" w:rsidRDefault="004371B6" w:rsidP="004371B6">
      <w:pPr>
        <w:spacing w:line="288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371B6">
        <w:rPr>
          <w:rFonts w:ascii="Arial" w:eastAsia="Times New Roman" w:hAnsi="Arial" w:cs="Arial"/>
          <w:color w:val="000000"/>
          <w:sz w:val="18"/>
          <w:szCs w:val="18"/>
        </w:rPr>
        <w:t xml:space="preserve">08/1996, 09/2009 </w:t>
      </w:r>
    </w:p>
    <w:p w:rsidR="00660040" w:rsidRDefault="00660040"/>
    <w:sectPr w:rsidR="006600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A5" w:rsidRDefault="00D431A5" w:rsidP="00D431A5">
      <w:pPr>
        <w:spacing w:after="0" w:line="240" w:lineRule="auto"/>
      </w:pPr>
      <w:r>
        <w:separator/>
      </w:r>
    </w:p>
  </w:endnote>
  <w:endnote w:type="continuationSeparator" w:id="0">
    <w:p w:rsidR="00D431A5" w:rsidRDefault="00D431A5" w:rsidP="00D4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A5" w:rsidRDefault="00D431A5">
    <w:pPr>
      <w:pStyle w:val="Footer"/>
    </w:pPr>
    <w:r>
      <w:t>Harborview Transfusion Services Laboratory</w:t>
    </w:r>
  </w:p>
  <w:p w:rsidR="00D431A5" w:rsidRDefault="00D431A5">
    <w:pPr>
      <w:pStyle w:val="Footer"/>
    </w:pPr>
    <w:r>
      <w:t>July 16,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A5" w:rsidRDefault="00D431A5" w:rsidP="00D431A5">
      <w:pPr>
        <w:spacing w:after="0" w:line="240" w:lineRule="auto"/>
      </w:pPr>
      <w:r>
        <w:separator/>
      </w:r>
    </w:p>
  </w:footnote>
  <w:footnote w:type="continuationSeparator" w:id="0">
    <w:p w:rsidR="00D431A5" w:rsidRDefault="00D431A5" w:rsidP="00D4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431A5" w:rsidRPr="00D431A5" w:rsidTr="00DC4580">
      <w:trPr>
        <w:trHeight w:val="800"/>
      </w:trPr>
      <w:tc>
        <w:tcPr>
          <w:tcW w:w="3192" w:type="dxa"/>
        </w:tcPr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  <w:r w:rsidRPr="00D431A5">
            <w:rPr>
              <w:rFonts w:ascii="Arial" w:eastAsia="Times New Roman" w:hAnsi="Arial" w:cs="Arial"/>
              <w:b/>
              <w:kern w:val="24"/>
              <w:sz w:val="20"/>
              <w:szCs w:val="20"/>
            </w:rPr>
            <w:t>Harborview Medical Center</w:t>
          </w:r>
        </w:p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  <w:r w:rsidRPr="00D431A5">
            <w:rPr>
              <w:rFonts w:ascii="Arial" w:eastAsia="Times New Roman" w:hAnsi="Arial" w:cs="Arial"/>
              <w:b/>
              <w:kern w:val="24"/>
              <w:sz w:val="20"/>
              <w:szCs w:val="20"/>
            </w:rPr>
            <w:t>325 Ninth St.</w:t>
          </w:r>
        </w:p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  <w:r w:rsidRPr="00D431A5">
            <w:rPr>
              <w:rFonts w:ascii="Arial" w:eastAsia="Times New Roman" w:hAnsi="Arial" w:cs="Arial"/>
              <w:b/>
              <w:kern w:val="24"/>
              <w:sz w:val="20"/>
              <w:szCs w:val="20"/>
            </w:rPr>
            <w:t>Seattle, WA 98105</w:t>
          </w:r>
        </w:p>
      </w:tc>
      <w:tc>
        <w:tcPr>
          <w:tcW w:w="3192" w:type="dxa"/>
        </w:tcPr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  <w:r w:rsidRPr="00D431A5">
            <w:rPr>
              <w:rFonts w:ascii="Arial" w:eastAsia="Times New Roman" w:hAnsi="Arial" w:cs="Arial"/>
              <w:b/>
              <w:kern w:val="24"/>
              <w:sz w:val="20"/>
              <w:szCs w:val="20"/>
            </w:rPr>
            <w:t>Transfusion Services</w:t>
          </w:r>
        </w:p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</w:p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  <w:r w:rsidRPr="00D431A5">
            <w:rPr>
              <w:rFonts w:ascii="Arial" w:eastAsia="Times New Roman" w:hAnsi="Arial" w:cs="Arial"/>
              <w:b/>
              <w:kern w:val="24"/>
              <w:sz w:val="20"/>
              <w:szCs w:val="20"/>
            </w:rPr>
            <w:t>Training Guide</w:t>
          </w:r>
        </w:p>
      </w:tc>
      <w:tc>
        <w:tcPr>
          <w:tcW w:w="3192" w:type="dxa"/>
        </w:tcPr>
        <w:p w:rsidR="00D431A5" w:rsidRP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</w:p>
        <w:p w:rsidR="00D431A5" w:rsidRDefault="00D431A5" w:rsidP="00D431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kern w:val="24"/>
              <w:sz w:val="20"/>
              <w:szCs w:val="20"/>
            </w:rPr>
          </w:pPr>
          <w:r w:rsidRPr="00D431A5">
            <w:rPr>
              <w:rFonts w:ascii="Arial" w:eastAsia="Times New Roman" w:hAnsi="Arial" w:cs="Arial"/>
              <w:b/>
              <w:kern w:val="24"/>
              <w:sz w:val="20"/>
              <w:szCs w:val="20"/>
            </w:rPr>
            <w:t>Trauma and Emergency Module Training</w:t>
          </w:r>
        </w:p>
        <w:p w:rsidR="00EF036B" w:rsidRPr="00D431A5" w:rsidRDefault="00EF036B" w:rsidP="00D431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i/>
              <w:kern w:val="24"/>
              <w:sz w:val="24"/>
              <w:szCs w:val="24"/>
            </w:rPr>
          </w:pPr>
          <w:r w:rsidRPr="00EF036B">
            <w:rPr>
              <w:rFonts w:ascii="Arial" w:eastAsia="Times New Roman" w:hAnsi="Arial" w:cs="Arial"/>
              <w:b/>
              <w:i/>
              <w:kern w:val="24"/>
              <w:sz w:val="24"/>
              <w:szCs w:val="24"/>
            </w:rPr>
            <w:t>Code Blue Elevator Key</w:t>
          </w:r>
        </w:p>
      </w:tc>
    </w:tr>
  </w:tbl>
  <w:p w:rsidR="00D431A5" w:rsidRDefault="00D431A5" w:rsidP="00D43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76AE8"/>
    <w:multiLevelType w:val="hybridMultilevel"/>
    <w:tmpl w:val="6BD4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1600"/>
    <w:multiLevelType w:val="hybridMultilevel"/>
    <w:tmpl w:val="5C98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45"/>
    <w:rsid w:val="004371B6"/>
    <w:rsid w:val="00660040"/>
    <w:rsid w:val="007B4645"/>
    <w:rsid w:val="00CE2033"/>
    <w:rsid w:val="00D431A5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A5"/>
  </w:style>
  <w:style w:type="paragraph" w:styleId="Footer">
    <w:name w:val="footer"/>
    <w:basedOn w:val="Normal"/>
    <w:link w:val="FooterChar"/>
    <w:uiPriority w:val="99"/>
    <w:unhideWhenUsed/>
    <w:rsid w:val="00D4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A5"/>
  </w:style>
  <w:style w:type="paragraph" w:styleId="ListParagraph">
    <w:name w:val="List Paragraph"/>
    <w:basedOn w:val="Normal"/>
    <w:uiPriority w:val="34"/>
    <w:qFormat/>
    <w:rsid w:val="00D43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A5"/>
  </w:style>
  <w:style w:type="paragraph" w:styleId="Footer">
    <w:name w:val="footer"/>
    <w:basedOn w:val="Normal"/>
    <w:link w:val="FooterChar"/>
    <w:uiPriority w:val="99"/>
    <w:unhideWhenUsed/>
    <w:rsid w:val="00D4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A5"/>
  </w:style>
  <w:style w:type="paragraph" w:styleId="ListParagraph">
    <w:name w:val="List Paragraph"/>
    <w:basedOn w:val="Normal"/>
    <w:uiPriority w:val="34"/>
    <w:qFormat/>
    <w:rsid w:val="00D4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705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7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49988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32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8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33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6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66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0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2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45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1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88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40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Roxann2 Gary</dc:creator>
  <cp:lastModifiedBy>Roxann2 Gary</cp:lastModifiedBy>
  <cp:revision>3</cp:revision>
  <dcterms:created xsi:type="dcterms:W3CDTF">2014-07-16T15:29:00Z</dcterms:created>
  <dcterms:modified xsi:type="dcterms:W3CDTF">2014-07-16T15:53:00Z</dcterms:modified>
</cp:coreProperties>
</file>