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F639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F63934" w:rsidRDefault="00F63934">
      <w:pPr>
        <w:rPr>
          <w:rFonts w:ascii="Arial" w:hAnsi="Arial" w:cs="Arial"/>
          <w:b/>
          <w:sz w:val="22"/>
          <w:szCs w:val="22"/>
        </w:rPr>
      </w:pPr>
    </w:p>
    <w:p w:rsidR="00F63934" w:rsidRDefault="00F6393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process for selection and ongoing assessment of suppliers used by the HMC Transfusion Services.</w:t>
      </w:r>
      <w:proofErr w:type="gramEnd"/>
    </w:p>
    <w:p w:rsidR="00F63934" w:rsidRDefault="00F63934">
      <w:pPr>
        <w:rPr>
          <w:rFonts w:ascii="Arial" w:hAnsi="Arial" w:cs="Arial"/>
          <w:sz w:val="22"/>
          <w:szCs w:val="22"/>
        </w:rPr>
      </w:pPr>
    </w:p>
    <w:p w:rsidR="00F63934" w:rsidRDefault="00F6393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20"/>
        <w:gridCol w:w="2250"/>
      </w:tblGrid>
      <w:tr w:rsidR="00F63934" w:rsidTr="00F63934">
        <w:tc>
          <w:tcPr>
            <w:tcW w:w="2358" w:type="dxa"/>
          </w:tcPr>
          <w:p w:rsidR="00F63934" w:rsidRPr="00F63934" w:rsidRDefault="00F63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34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120" w:type="dxa"/>
          </w:tcPr>
          <w:p w:rsidR="00F63934" w:rsidRPr="00F63934" w:rsidRDefault="00F63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3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50" w:type="dxa"/>
          </w:tcPr>
          <w:p w:rsidR="00F63934" w:rsidRPr="00F63934" w:rsidRDefault="00F63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3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93E8B" w:rsidTr="00F63934">
        <w:tc>
          <w:tcPr>
            <w:tcW w:w="2358" w:type="dxa"/>
          </w:tcPr>
          <w:p w:rsidR="00293E8B" w:rsidRDefault="00293E8B" w:rsidP="00F6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Management</w:t>
            </w:r>
          </w:p>
        </w:tc>
        <w:tc>
          <w:tcPr>
            <w:tcW w:w="6120" w:type="dxa"/>
          </w:tcPr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that mechanisms to determine criteria and methods for verification (if applicable) are in place for assessment of suppliers prior to ordering.</w:t>
            </w:r>
          </w:p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ongoing review of supplier performance via documentation of failure to meet criteria.</w:t>
            </w:r>
          </w:p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Contacts vendor for resolution of problems.</w:t>
            </w:r>
          </w:p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Monitors recalls and market withdrawals.</w:t>
            </w:r>
          </w:p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Initiates annual review of major reagent vendors using the Suppl</w:t>
            </w:r>
            <w:r w:rsidR="00130786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="00130786">
              <w:rPr>
                <w:rFonts w:ascii="Arial" w:hAnsi="Arial" w:cs="Arial"/>
                <w:sz w:val="22"/>
                <w:szCs w:val="22"/>
              </w:rPr>
              <w:t>Qualifi</w:t>
            </w:r>
            <w:bookmarkStart w:id="0" w:name="_GoBack"/>
            <w:bookmarkEnd w:id="0"/>
            <w:r w:rsidR="00130786">
              <w:rPr>
                <w:rFonts w:ascii="Arial" w:hAnsi="Arial" w:cs="Arial"/>
                <w:sz w:val="22"/>
                <w:szCs w:val="22"/>
              </w:rPr>
              <w:t xml:space="preserve">cation and </w:t>
            </w:r>
            <w:r>
              <w:rPr>
                <w:rFonts w:ascii="Arial" w:hAnsi="Arial" w:cs="Arial"/>
                <w:sz w:val="22"/>
                <w:szCs w:val="22"/>
              </w:rPr>
              <w:t>Assessment form</w:t>
            </w:r>
          </w:p>
          <w:p w:rsidR="00293E8B" w:rsidRPr="00F63934" w:rsidRDefault="00293E8B" w:rsidP="00293E8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:rsidR="00B839B3" w:rsidRDefault="00B839B3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Supplier Selection and Qualification</w:t>
            </w:r>
          </w:p>
          <w:p w:rsidR="00293E8B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  <w:p w:rsidR="00293E8B" w:rsidRPr="00F63934" w:rsidRDefault="00293E8B" w:rsidP="00F639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Supplier Qualification and Assessment Form</w:t>
            </w:r>
          </w:p>
        </w:tc>
      </w:tr>
      <w:tr w:rsidR="00293E8B" w:rsidTr="00F63934">
        <w:tc>
          <w:tcPr>
            <w:tcW w:w="2358" w:type="dxa"/>
          </w:tcPr>
          <w:p w:rsidR="00293E8B" w:rsidRDefault="00293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Manager</w:t>
            </w:r>
          </w:p>
        </w:tc>
        <w:tc>
          <w:tcPr>
            <w:tcW w:w="6120" w:type="dxa"/>
          </w:tcPr>
          <w:p w:rsidR="00293E8B" w:rsidRDefault="00293E8B" w:rsidP="00293E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Tracks and Trends Supplier issues as part of monthly data collection.</w:t>
            </w:r>
          </w:p>
          <w:p w:rsidR="00293E8B" w:rsidRPr="00293E8B" w:rsidRDefault="00293E8B" w:rsidP="00293E8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293E8B" w:rsidRDefault="00293E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E8B" w:rsidTr="00F63934">
        <w:tc>
          <w:tcPr>
            <w:tcW w:w="2358" w:type="dxa"/>
          </w:tcPr>
          <w:p w:rsidR="00293E8B" w:rsidRDefault="00293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120" w:type="dxa"/>
          </w:tcPr>
          <w:p w:rsidR="00293E8B" w:rsidRDefault="00293E8B" w:rsidP="00293E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problem with a supplier using Quality Improvement Monitor Form.</w:t>
            </w:r>
          </w:p>
          <w:p w:rsidR="00293E8B" w:rsidRDefault="00293E8B" w:rsidP="00293E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manager immediately if a supplier issue affects patient care.</w:t>
            </w:r>
          </w:p>
          <w:p w:rsidR="00293E8B" w:rsidRPr="00293E8B" w:rsidRDefault="00293E8B" w:rsidP="00293E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annual Supplier Assessments when assigned.</w:t>
            </w:r>
          </w:p>
        </w:tc>
        <w:tc>
          <w:tcPr>
            <w:tcW w:w="2250" w:type="dxa"/>
            <w:vMerge/>
          </w:tcPr>
          <w:p w:rsidR="00293E8B" w:rsidRDefault="00293E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3934" w:rsidRDefault="00F63934">
      <w:pPr>
        <w:rPr>
          <w:rFonts w:ascii="Arial" w:hAnsi="Arial" w:cs="Arial"/>
          <w:sz w:val="22"/>
          <w:szCs w:val="22"/>
        </w:rPr>
      </w:pPr>
    </w:p>
    <w:p w:rsidR="00293E8B" w:rsidRDefault="00293E8B">
      <w:pPr>
        <w:rPr>
          <w:rFonts w:ascii="Arial" w:hAnsi="Arial" w:cs="Arial"/>
          <w:sz w:val="22"/>
          <w:szCs w:val="22"/>
        </w:rPr>
      </w:pPr>
    </w:p>
    <w:p w:rsidR="00293E8B" w:rsidRDefault="00293E8B">
      <w:pPr>
        <w:rPr>
          <w:rFonts w:ascii="Arial" w:hAnsi="Arial" w:cs="Arial"/>
          <w:sz w:val="22"/>
          <w:szCs w:val="22"/>
        </w:rPr>
      </w:pPr>
    </w:p>
    <w:p w:rsidR="00293E8B" w:rsidRDefault="00293E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Reference:</w:t>
      </w:r>
    </w:p>
    <w:p w:rsidR="00293E8B" w:rsidRDefault="00293E8B">
      <w:pPr>
        <w:rPr>
          <w:rFonts w:ascii="Arial" w:hAnsi="Arial" w:cs="Arial"/>
          <w:b/>
          <w:sz w:val="22"/>
          <w:szCs w:val="22"/>
        </w:rPr>
      </w:pPr>
    </w:p>
    <w:p w:rsidR="00293E8B" w:rsidRPr="00293E8B" w:rsidRDefault="00293E8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AABB, Current Edition.</w:t>
      </w:r>
      <w:proofErr w:type="gramEnd"/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sectPr w:rsidR="001065F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731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6E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5F731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5F731A">
            <w:rPr>
              <w:rFonts w:ascii="Arial" w:hAnsi="Arial" w:cs="Arial"/>
              <w:b/>
              <w:sz w:val="22"/>
              <w:szCs w:val="22"/>
            </w:rPr>
            <w:t>November 17</w:t>
          </w:r>
          <w:r w:rsidR="005F731A" w:rsidRPr="005F731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F731A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6393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1402-1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F731A" w:rsidRPr="009D0337" w:rsidRDefault="005F731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63934">
            <w:rPr>
              <w:rFonts w:ascii="Arial" w:hAnsi="Arial" w:cs="Arial"/>
              <w:b/>
              <w:sz w:val="28"/>
              <w:szCs w:val="28"/>
            </w:rPr>
            <w:t>QSE:  Suppliers and Supply Management</w:t>
          </w:r>
        </w:p>
        <w:p w:rsidR="00F63934" w:rsidRPr="008660E7" w:rsidRDefault="00F63934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Process:  Supplier  Selection and Qualification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65A"/>
    <w:multiLevelType w:val="hybridMultilevel"/>
    <w:tmpl w:val="2640E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97E62"/>
    <w:multiLevelType w:val="hybridMultilevel"/>
    <w:tmpl w:val="47D6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30786"/>
    <w:rsid w:val="001A731F"/>
    <w:rsid w:val="00260E4A"/>
    <w:rsid w:val="00293E8B"/>
    <w:rsid w:val="003735F1"/>
    <w:rsid w:val="003816DA"/>
    <w:rsid w:val="004D16C5"/>
    <w:rsid w:val="005F731A"/>
    <w:rsid w:val="006720F8"/>
    <w:rsid w:val="006E7B0D"/>
    <w:rsid w:val="00750D94"/>
    <w:rsid w:val="007763E7"/>
    <w:rsid w:val="008660E7"/>
    <w:rsid w:val="008F4BFB"/>
    <w:rsid w:val="00903F57"/>
    <w:rsid w:val="009551F8"/>
    <w:rsid w:val="009D0337"/>
    <w:rsid w:val="00B82064"/>
    <w:rsid w:val="00B839B3"/>
    <w:rsid w:val="00C6184B"/>
    <w:rsid w:val="00D3281B"/>
    <w:rsid w:val="00EA6E4B"/>
    <w:rsid w:val="00F6393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6</cp:revision>
  <cp:lastPrinted>2014-11-12T01:11:00Z</cp:lastPrinted>
  <dcterms:created xsi:type="dcterms:W3CDTF">2014-11-12T00:46:00Z</dcterms:created>
  <dcterms:modified xsi:type="dcterms:W3CDTF">2014-11-12T01:12:00Z</dcterms:modified>
</cp:coreProperties>
</file>