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F1" w:rsidRDefault="007A7279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Purpose</w:t>
      </w:r>
    </w:p>
    <w:p w:rsidR="007A7279" w:rsidRDefault="007A7279">
      <w:pPr>
        <w:rPr>
          <w:rFonts w:ascii="Arial" w:hAnsi="Arial" w:cs="Arial"/>
          <w:b/>
          <w:sz w:val="22"/>
          <w:szCs w:val="22"/>
        </w:rPr>
      </w:pPr>
    </w:p>
    <w:p w:rsidR="007A7279" w:rsidRDefault="007A72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provide direction for</w:t>
      </w:r>
      <w:r w:rsidR="00D616D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 processes and procedures to recognize the importance of understanding customer needs and expectations, and to fulfill these whenever possible.</w:t>
      </w:r>
      <w:r w:rsidR="00D616D8">
        <w:rPr>
          <w:rFonts w:ascii="Arial" w:hAnsi="Arial" w:cs="Arial"/>
          <w:sz w:val="22"/>
          <w:szCs w:val="22"/>
        </w:rPr>
        <w:t xml:space="preserve">  This applies to internal and external customers, including:</w:t>
      </w:r>
    </w:p>
    <w:p w:rsidR="00D616D8" w:rsidRDefault="00D616D8" w:rsidP="00D616D8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Patients, Physicians, and other health care personnel in the facility and community.</w:t>
      </w:r>
    </w:p>
    <w:p w:rsidR="00D616D8" w:rsidRDefault="00D616D8" w:rsidP="00D616D8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Laboratory personnel in other laboratory departments.</w:t>
      </w:r>
    </w:p>
    <w:p w:rsidR="00D616D8" w:rsidRPr="00D616D8" w:rsidRDefault="00D616D8" w:rsidP="00D616D8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Suppliers of goods and services.</w:t>
      </w:r>
    </w:p>
    <w:p w:rsidR="007A7279" w:rsidRDefault="007A7279">
      <w:pPr>
        <w:rPr>
          <w:rFonts w:ascii="Arial" w:hAnsi="Arial" w:cs="Arial"/>
          <w:sz w:val="22"/>
          <w:szCs w:val="22"/>
        </w:rPr>
      </w:pPr>
    </w:p>
    <w:p w:rsidR="007A7279" w:rsidRDefault="007A7279">
      <w:pPr>
        <w:rPr>
          <w:rFonts w:ascii="Arial" w:hAnsi="Arial" w:cs="Arial"/>
          <w:b/>
          <w:sz w:val="22"/>
          <w:szCs w:val="22"/>
        </w:rPr>
      </w:pPr>
      <w:r w:rsidRPr="007A7279">
        <w:rPr>
          <w:rFonts w:ascii="Arial" w:hAnsi="Arial" w:cs="Arial"/>
          <w:b/>
          <w:sz w:val="22"/>
          <w:szCs w:val="22"/>
        </w:rPr>
        <w:t>Policy Statement</w:t>
      </w:r>
    </w:p>
    <w:p w:rsidR="007A7279" w:rsidRDefault="007A7279">
      <w:pPr>
        <w:rPr>
          <w:rFonts w:ascii="Arial" w:hAnsi="Arial" w:cs="Arial"/>
          <w:b/>
          <w:sz w:val="22"/>
          <w:szCs w:val="22"/>
        </w:rPr>
      </w:pPr>
    </w:p>
    <w:p w:rsidR="007A7279" w:rsidRDefault="007A72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HMC Transfusion Service seeks customer input and feedback on an ongoing basis, and uses this information to assist in the development and enhancement of laboratory medicine practices and services.</w:t>
      </w:r>
    </w:p>
    <w:p w:rsidR="00D616D8" w:rsidRDefault="00D616D8">
      <w:pPr>
        <w:rPr>
          <w:rFonts w:ascii="Arial" w:hAnsi="Arial" w:cs="Arial"/>
          <w:sz w:val="22"/>
          <w:szCs w:val="22"/>
        </w:rPr>
      </w:pPr>
    </w:p>
    <w:p w:rsidR="00D616D8" w:rsidRDefault="00D616D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Responsibilities Include:</w:t>
      </w:r>
    </w:p>
    <w:p w:rsidR="00D616D8" w:rsidRPr="00D616D8" w:rsidRDefault="00D616D8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8"/>
        <w:gridCol w:w="6930"/>
      </w:tblGrid>
      <w:tr w:rsidR="00D616D8" w:rsidTr="00D616D8">
        <w:tc>
          <w:tcPr>
            <w:tcW w:w="3798" w:type="dxa"/>
          </w:tcPr>
          <w:p w:rsidR="00D616D8" w:rsidRPr="00D616D8" w:rsidRDefault="00D616D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16D8">
              <w:rPr>
                <w:rFonts w:ascii="Arial" w:hAnsi="Arial" w:cs="Arial"/>
                <w:b/>
                <w:sz w:val="22"/>
                <w:szCs w:val="22"/>
              </w:rPr>
              <w:t>Role</w:t>
            </w:r>
          </w:p>
        </w:tc>
        <w:tc>
          <w:tcPr>
            <w:tcW w:w="6930" w:type="dxa"/>
          </w:tcPr>
          <w:p w:rsidR="00D616D8" w:rsidRPr="00D616D8" w:rsidRDefault="00D616D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16D8">
              <w:rPr>
                <w:rFonts w:ascii="Arial" w:hAnsi="Arial" w:cs="Arial"/>
                <w:b/>
                <w:sz w:val="22"/>
                <w:szCs w:val="22"/>
              </w:rPr>
              <w:t>Responsibility</w:t>
            </w:r>
          </w:p>
        </w:tc>
      </w:tr>
      <w:tr w:rsidR="00D616D8" w:rsidTr="00D616D8">
        <w:tc>
          <w:tcPr>
            <w:tcW w:w="3798" w:type="dxa"/>
          </w:tcPr>
          <w:p w:rsidR="00D616D8" w:rsidRDefault="00D616D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Division Head</w:t>
            </w:r>
          </w:p>
        </w:tc>
        <w:tc>
          <w:tcPr>
            <w:tcW w:w="6930" w:type="dxa"/>
          </w:tcPr>
          <w:p w:rsidR="00D616D8" w:rsidRDefault="00D616D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Ensure the development of the laboratory’s customer service practices, and monitor performance of such practice.</w:t>
            </w:r>
          </w:p>
          <w:p w:rsidR="00D616D8" w:rsidRDefault="00D616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16D8" w:rsidTr="00D616D8">
        <w:tc>
          <w:tcPr>
            <w:tcW w:w="3798" w:type="dxa"/>
          </w:tcPr>
          <w:p w:rsidR="00D616D8" w:rsidRDefault="00D616D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Medical Director </w:t>
            </w:r>
          </w:p>
        </w:tc>
        <w:tc>
          <w:tcPr>
            <w:tcW w:w="6930" w:type="dxa"/>
          </w:tcPr>
          <w:p w:rsidR="00D616D8" w:rsidRDefault="00D616D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Provide input into the development of customer service practices.</w:t>
            </w:r>
          </w:p>
          <w:p w:rsidR="00D616D8" w:rsidRDefault="00D616D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performance of such practices.</w:t>
            </w:r>
          </w:p>
          <w:p w:rsidR="00D616D8" w:rsidRDefault="00D616D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Assist in resolving complaints.</w:t>
            </w:r>
          </w:p>
          <w:p w:rsidR="00D616D8" w:rsidRDefault="00D616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16D8" w:rsidTr="00D616D8">
        <w:tc>
          <w:tcPr>
            <w:tcW w:w="3798" w:type="dxa"/>
          </w:tcPr>
          <w:p w:rsidR="00D616D8" w:rsidRDefault="00D616D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Laboratory Manager</w:t>
            </w:r>
          </w:p>
        </w:tc>
        <w:tc>
          <w:tcPr>
            <w:tcW w:w="6930" w:type="dxa"/>
          </w:tcPr>
          <w:p w:rsidR="00D616D8" w:rsidRDefault="00D616D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Develop pr</w:t>
            </w:r>
            <w:r w:rsidR="009650AA">
              <w:rPr>
                <w:rFonts w:ascii="Arial" w:hAnsi="Arial" w:cs="Arial"/>
                <w:sz w:val="22"/>
                <w:szCs w:val="22"/>
              </w:rPr>
              <w:t>o</w:t>
            </w:r>
            <w:r>
              <w:rPr>
                <w:rFonts w:ascii="Arial" w:hAnsi="Arial" w:cs="Arial"/>
                <w:sz w:val="22"/>
                <w:szCs w:val="22"/>
              </w:rPr>
              <w:t>grams and procedures to ensure customer input is obtained as required, and acted on appropriately.  Monitor performance of customer service practices.</w:t>
            </w:r>
          </w:p>
          <w:p w:rsidR="00D616D8" w:rsidRDefault="00D616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16D8" w:rsidTr="00D616D8">
        <w:tc>
          <w:tcPr>
            <w:tcW w:w="3798" w:type="dxa"/>
          </w:tcPr>
          <w:p w:rsidR="00D616D8" w:rsidRDefault="00D616D8" w:rsidP="00D616D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Quality Coordinator</w:t>
            </w:r>
          </w:p>
        </w:tc>
        <w:tc>
          <w:tcPr>
            <w:tcW w:w="6930" w:type="dxa"/>
          </w:tcPr>
          <w:p w:rsidR="00D616D8" w:rsidRDefault="00D616D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Track and trend complaints and provide input for corrective and preventative actions.</w:t>
            </w:r>
          </w:p>
          <w:p w:rsidR="00CB1A44" w:rsidRDefault="00CB1A4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16D8" w:rsidTr="00D616D8">
        <w:tc>
          <w:tcPr>
            <w:tcW w:w="3798" w:type="dxa"/>
          </w:tcPr>
          <w:p w:rsidR="00D616D8" w:rsidRDefault="00CB1A44" w:rsidP="00D616D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Laboratory Personnel</w:t>
            </w:r>
          </w:p>
        </w:tc>
        <w:tc>
          <w:tcPr>
            <w:tcW w:w="6930" w:type="dxa"/>
          </w:tcPr>
          <w:p w:rsidR="00D616D8" w:rsidRDefault="00CB1A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Know who their internal and external customers are.</w:t>
            </w:r>
          </w:p>
          <w:p w:rsidR="00CB1A44" w:rsidRDefault="00CB1A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Implement customer service standards and practices.</w:t>
            </w:r>
          </w:p>
          <w:p w:rsidR="00CB1A44" w:rsidRDefault="00CB1A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Report any complaints they are aware of via Quality Improvement Monitor form.</w:t>
            </w:r>
          </w:p>
          <w:p w:rsidR="00CB1A44" w:rsidRDefault="00CB1A4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616D8" w:rsidRPr="007A7279" w:rsidRDefault="00D616D8">
      <w:pPr>
        <w:rPr>
          <w:rFonts w:ascii="Arial" w:hAnsi="Arial" w:cs="Arial"/>
          <w:sz w:val="22"/>
          <w:szCs w:val="22"/>
        </w:rPr>
      </w:pPr>
    </w:p>
    <w:p w:rsidR="007A7279" w:rsidRDefault="007A7279">
      <w:pPr>
        <w:rPr>
          <w:rFonts w:ascii="Arial" w:hAnsi="Arial" w:cs="Arial"/>
          <w:sz w:val="22"/>
          <w:szCs w:val="22"/>
        </w:rPr>
      </w:pPr>
    </w:p>
    <w:p w:rsidR="007A7279" w:rsidRPr="007A7279" w:rsidRDefault="007A7279">
      <w:pPr>
        <w:rPr>
          <w:rFonts w:ascii="Arial" w:hAnsi="Arial" w:cs="Arial"/>
          <w:sz w:val="22"/>
          <w:szCs w:val="22"/>
        </w:rPr>
      </w:pPr>
    </w:p>
    <w:p w:rsidR="009D0337" w:rsidRDefault="003735F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1065F9" w:rsidRDefault="001065F9">
      <w:pPr>
        <w:rPr>
          <w:rFonts w:ascii="Arial" w:hAnsi="Arial" w:cs="Arial"/>
          <w:b/>
          <w:sz w:val="22"/>
          <w:szCs w:val="22"/>
        </w:rPr>
      </w:pPr>
    </w:p>
    <w:p w:rsidR="001065F9" w:rsidRDefault="001065F9">
      <w:pPr>
        <w:rPr>
          <w:rFonts w:ascii="Arial" w:hAnsi="Arial" w:cs="Arial"/>
          <w:b/>
          <w:sz w:val="22"/>
          <w:szCs w:val="22"/>
        </w:rPr>
      </w:pPr>
    </w:p>
    <w:p w:rsidR="001065F9" w:rsidRDefault="001065F9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5940"/>
        <w:gridCol w:w="3150"/>
      </w:tblGrid>
      <w:tr w:rsidR="00CB1A44" w:rsidTr="001679F4">
        <w:tc>
          <w:tcPr>
            <w:tcW w:w="1638" w:type="dxa"/>
          </w:tcPr>
          <w:p w:rsidR="00CB1A44" w:rsidRPr="00CB1A44" w:rsidRDefault="00CB1A4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B1A44">
              <w:rPr>
                <w:rFonts w:ascii="Arial" w:hAnsi="Arial" w:cs="Arial"/>
                <w:b/>
                <w:sz w:val="22"/>
                <w:szCs w:val="22"/>
              </w:rPr>
              <w:t>Element</w:t>
            </w:r>
          </w:p>
        </w:tc>
        <w:tc>
          <w:tcPr>
            <w:tcW w:w="5940" w:type="dxa"/>
          </w:tcPr>
          <w:p w:rsidR="00CB1A44" w:rsidRPr="00CB1A44" w:rsidRDefault="00CB1A4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B1A44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3150" w:type="dxa"/>
          </w:tcPr>
          <w:p w:rsidR="00CB1A44" w:rsidRPr="00CB1A44" w:rsidRDefault="00CB1A4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B1A44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CB1A44" w:rsidTr="001679F4">
        <w:tc>
          <w:tcPr>
            <w:tcW w:w="1638" w:type="dxa"/>
          </w:tcPr>
          <w:p w:rsidR="00CB1A44" w:rsidRDefault="00F85E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Monitor</w:t>
            </w:r>
            <w:r w:rsidR="002A15E6">
              <w:rPr>
                <w:rFonts w:ascii="Arial" w:hAnsi="Arial" w:cs="Arial"/>
                <w:sz w:val="22"/>
                <w:szCs w:val="22"/>
              </w:rPr>
              <w:t>ing</w:t>
            </w:r>
          </w:p>
        </w:tc>
        <w:tc>
          <w:tcPr>
            <w:tcW w:w="5940" w:type="dxa"/>
          </w:tcPr>
          <w:p w:rsidR="00CB1A44" w:rsidRDefault="00CB1A44" w:rsidP="00CB1A4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laboratory monitors customer satisfaction through the use of the following:</w:t>
            </w:r>
          </w:p>
          <w:p w:rsidR="00CB1A44" w:rsidRDefault="00CB1A44" w:rsidP="00CB1A4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periodic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customer surveys.</w:t>
            </w:r>
          </w:p>
          <w:p w:rsidR="00CB1A44" w:rsidRDefault="00CB1A44" w:rsidP="00CB1A4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Customer evaluations of training</w:t>
            </w:r>
            <w:r w:rsidR="00F85EC4">
              <w:rPr>
                <w:rFonts w:ascii="Arial" w:hAnsi="Arial" w:cs="Arial"/>
                <w:sz w:val="22"/>
                <w:szCs w:val="22"/>
              </w:rPr>
              <w:t xml:space="preserve"> or teaching</w:t>
            </w:r>
            <w:r>
              <w:rPr>
                <w:rFonts w:ascii="Arial" w:hAnsi="Arial" w:cs="Arial"/>
                <w:sz w:val="22"/>
                <w:szCs w:val="22"/>
              </w:rPr>
              <w:t xml:space="preserve"> events.</w:t>
            </w:r>
          </w:p>
          <w:p w:rsidR="00CB1A44" w:rsidRDefault="00CB1A44" w:rsidP="00CB1A4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Meetings and open communication with stake holders.</w:t>
            </w:r>
          </w:p>
          <w:p w:rsidR="00CB1A44" w:rsidRDefault="00CB1A44" w:rsidP="00CB1A4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Results are analyzed, reviewed, and feedback is reported to staff.</w:t>
            </w:r>
          </w:p>
          <w:p w:rsidR="00CB1A44" w:rsidRDefault="00CB1A44" w:rsidP="00CB1A4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Proactive, remedial, or corrective action is implemented.</w:t>
            </w:r>
          </w:p>
          <w:p w:rsidR="00CB1A44" w:rsidRPr="00CB1A44" w:rsidRDefault="00CB1A44" w:rsidP="00CB1A44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:rsidR="009650AA" w:rsidRDefault="009650AA" w:rsidP="0081184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Quality Policy:</w:t>
            </w:r>
            <w:r w:rsidR="001679F4">
              <w:rPr>
                <w:rFonts w:ascii="Arial" w:hAnsi="Arial" w:cs="Arial"/>
                <w:sz w:val="22"/>
                <w:szCs w:val="22"/>
              </w:rPr>
              <w:t xml:space="preserve">  Management of</w:t>
            </w:r>
          </w:p>
          <w:p w:rsidR="001679F4" w:rsidRDefault="001679F4" w:rsidP="009650AA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Nonconforming Events</w:t>
            </w:r>
          </w:p>
          <w:p w:rsidR="009650AA" w:rsidRDefault="001679F4" w:rsidP="001679F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Quality Policy:  </w:t>
            </w:r>
            <w:r w:rsidR="009650AA">
              <w:rPr>
                <w:rFonts w:ascii="Arial" w:hAnsi="Arial" w:cs="Arial"/>
                <w:sz w:val="22"/>
                <w:szCs w:val="22"/>
              </w:rPr>
              <w:t>Occurrence Management</w:t>
            </w:r>
          </w:p>
          <w:p w:rsidR="00CB1A44" w:rsidRDefault="00811843" w:rsidP="0081184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Quality Policy:  Process Improvement</w:t>
            </w:r>
          </w:p>
          <w:p w:rsidR="00811843" w:rsidRPr="00811843" w:rsidRDefault="00811843" w:rsidP="0081184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Transfusion Practice Committee Bylaws</w:t>
            </w:r>
            <w:r w:rsidR="009650AA">
              <w:rPr>
                <w:rFonts w:ascii="Arial" w:hAnsi="Arial" w:cs="Arial"/>
                <w:sz w:val="22"/>
                <w:szCs w:val="22"/>
              </w:rPr>
              <w:t xml:space="preserve"> and Minutes.</w:t>
            </w:r>
          </w:p>
        </w:tc>
      </w:tr>
      <w:tr w:rsidR="00CB1A44" w:rsidTr="001679F4">
        <w:tc>
          <w:tcPr>
            <w:tcW w:w="1638" w:type="dxa"/>
          </w:tcPr>
          <w:p w:rsidR="00CB1A44" w:rsidRDefault="00CB1A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Input</w:t>
            </w:r>
          </w:p>
        </w:tc>
        <w:tc>
          <w:tcPr>
            <w:tcW w:w="5940" w:type="dxa"/>
          </w:tcPr>
          <w:p w:rsidR="00CB1A44" w:rsidRDefault="00CB1A44" w:rsidP="00CB1A44">
            <w:pPr>
              <w:rPr>
                <w:rFonts w:ascii="Arial" w:hAnsi="Arial" w:cs="Arial"/>
                <w:sz w:val="22"/>
                <w:szCs w:val="22"/>
              </w:rPr>
            </w:pPr>
            <w:r w:rsidRPr="00CB1A44">
              <w:rPr>
                <w:rFonts w:ascii="Arial" w:hAnsi="Arial" w:cs="Arial"/>
                <w:sz w:val="22"/>
                <w:szCs w:val="22"/>
              </w:rPr>
              <w:t>Input is sought:</w:t>
            </w:r>
          </w:p>
          <w:p w:rsidR="00CB1A44" w:rsidRDefault="00F85EC4" w:rsidP="00CB1A4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From Clinicians and other professionals to ensure laboratory services support patient care and clinical programs.</w:t>
            </w:r>
          </w:p>
          <w:p w:rsidR="00F85EC4" w:rsidRDefault="00F85EC4" w:rsidP="00CB1A4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 changes in the following:</w:t>
            </w:r>
          </w:p>
          <w:p w:rsidR="00F85EC4" w:rsidRDefault="00F85EC4" w:rsidP="00F85EC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Scope of services</w:t>
            </w:r>
          </w:p>
          <w:p w:rsidR="00F85EC4" w:rsidRDefault="00F85EC4" w:rsidP="00F85EC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Design and layout of requisitions and reports</w:t>
            </w:r>
          </w:p>
          <w:p w:rsidR="00F85EC4" w:rsidRPr="00CB1A44" w:rsidRDefault="00F85EC4" w:rsidP="00F85EC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Turnaround Time.</w:t>
            </w:r>
          </w:p>
          <w:p w:rsidR="00CB1A44" w:rsidRDefault="00CB1A44" w:rsidP="00CB1A44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:rsidR="00CB1A44" w:rsidRDefault="00CB1A4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5EC4" w:rsidTr="001679F4">
        <w:tc>
          <w:tcPr>
            <w:tcW w:w="1638" w:type="dxa"/>
          </w:tcPr>
          <w:p w:rsidR="00F85EC4" w:rsidRDefault="00F85E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Feedback</w:t>
            </w:r>
          </w:p>
        </w:tc>
        <w:tc>
          <w:tcPr>
            <w:tcW w:w="5940" w:type="dxa"/>
          </w:tcPr>
          <w:p w:rsidR="00F85EC4" w:rsidRDefault="00F85EC4" w:rsidP="00F85EC4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Feedback</w:t>
            </w:r>
          </w:p>
          <w:p w:rsidR="00F85EC4" w:rsidRDefault="00F85EC4" w:rsidP="00F85EC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Includes compliments, complaints, or incidents.</w:t>
            </w:r>
          </w:p>
          <w:p w:rsidR="00F85EC4" w:rsidRDefault="002A15E6" w:rsidP="00F85EC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Is documented </w:t>
            </w:r>
            <w:r w:rsidR="00F85EC4">
              <w:rPr>
                <w:rFonts w:ascii="Arial" w:hAnsi="Arial" w:cs="Arial"/>
                <w:sz w:val="22"/>
                <w:szCs w:val="22"/>
              </w:rPr>
              <w:t>via QIM and QI process.</w:t>
            </w:r>
          </w:p>
          <w:p w:rsidR="00F85EC4" w:rsidRDefault="00F85EC4" w:rsidP="00F85EC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 acted on.</w:t>
            </w:r>
          </w:p>
          <w:p w:rsidR="00F85EC4" w:rsidRDefault="00F85EC4" w:rsidP="00F85EC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 shared with staff.</w:t>
            </w:r>
          </w:p>
          <w:p w:rsidR="00F85EC4" w:rsidRPr="002A15E6" w:rsidRDefault="00F85EC4" w:rsidP="002A15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:rsidR="00F85EC4" w:rsidRDefault="009650AA" w:rsidP="009650A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Quality Policy</w:t>
            </w:r>
            <w:r w:rsidR="001679F4">
              <w:rPr>
                <w:rFonts w:ascii="Arial" w:hAnsi="Arial" w:cs="Arial"/>
                <w:sz w:val="22"/>
                <w:szCs w:val="22"/>
              </w:rPr>
              <w:t xml:space="preserve">:  Management of </w:t>
            </w:r>
          </w:p>
          <w:p w:rsidR="001679F4" w:rsidRDefault="001679F4" w:rsidP="001679F4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Nonconforming Events</w:t>
            </w:r>
          </w:p>
          <w:p w:rsidR="009650AA" w:rsidRPr="009650AA" w:rsidRDefault="001679F4" w:rsidP="001679F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Quality Policy:  </w:t>
            </w:r>
            <w:r w:rsidR="009650AA">
              <w:rPr>
                <w:rFonts w:ascii="Arial" w:hAnsi="Arial" w:cs="Arial"/>
                <w:sz w:val="22"/>
                <w:szCs w:val="22"/>
              </w:rPr>
              <w:t>Occurrence Management</w:t>
            </w:r>
          </w:p>
        </w:tc>
      </w:tr>
      <w:tr w:rsidR="002A15E6" w:rsidTr="001679F4">
        <w:tc>
          <w:tcPr>
            <w:tcW w:w="1638" w:type="dxa"/>
          </w:tcPr>
          <w:p w:rsidR="002A15E6" w:rsidRDefault="002A15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811843">
              <w:rPr>
                <w:rFonts w:ascii="Arial" w:hAnsi="Arial" w:cs="Arial"/>
                <w:sz w:val="22"/>
                <w:szCs w:val="22"/>
              </w:rPr>
              <w:t>ollaboration with internal customers</w:t>
            </w:r>
          </w:p>
        </w:tc>
        <w:tc>
          <w:tcPr>
            <w:tcW w:w="5940" w:type="dxa"/>
          </w:tcPr>
          <w:p w:rsidR="002A15E6" w:rsidRDefault="00811843" w:rsidP="0081184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TSL is committed to open discussion and resolution of issues.</w:t>
            </w:r>
          </w:p>
          <w:p w:rsidR="00811843" w:rsidRDefault="00811843" w:rsidP="0081184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Planned changes that will affect other departments or areas are discussed, and problems resolved before implementation of the change.</w:t>
            </w:r>
          </w:p>
          <w:p w:rsidR="00811843" w:rsidRDefault="00811843" w:rsidP="00811843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:rsidR="002A15E6" w:rsidRDefault="002A15E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1843" w:rsidTr="001679F4">
        <w:tc>
          <w:tcPr>
            <w:tcW w:w="1638" w:type="dxa"/>
          </w:tcPr>
          <w:p w:rsidR="00811843" w:rsidRDefault="008118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Cooperation with reference laboratories and suppliers</w:t>
            </w:r>
          </w:p>
        </w:tc>
        <w:tc>
          <w:tcPr>
            <w:tcW w:w="5940" w:type="dxa"/>
          </w:tcPr>
          <w:p w:rsidR="00811843" w:rsidRDefault="00811843" w:rsidP="0081184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Relevant proposed changes are discussed prior to implementation.</w:t>
            </w:r>
          </w:p>
          <w:p w:rsidR="00811843" w:rsidRDefault="00811843" w:rsidP="0081184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Complaints and issues are tracked.</w:t>
            </w:r>
          </w:p>
          <w:p w:rsidR="00811843" w:rsidRDefault="00811843" w:rsidP="0081184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Corrective action is implemented and documented.</w:t>
            </w:r>
          </w:p>
        </w:tc>
        <w:tc>
          <w:tcPr>
            <w:tcW w:w="3150" w:type="dxa"/>
          </w:tcPr>
          <w:p w:rsidR="001679F4" w:rsidRDefault="001679F4" w:rsidP="001679F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Quality Policy:  Management of </w:t>
            </w:r>
          </w:p>
          <w:p w:rsidR="001679F4" w:rsidRDefault="001679F4" w:rsidP="001679F4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Nonconforming Events</w:t>
            </w:r>
          </w:p>
          <w:p w:rsidR="00811843" w:rsidRPr="001679F4" w:rsidRDefault="001679F4" w:rsidP="001679F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1679F4">
              <w:rPr>
                <w:rFonts w:ascii="Arial" w:hAnsi="Arial" w:cs="Arial"/>
                <w:sz w:val="22"/>
                <w:szCs w:val="22"/>
              </w:rPr>
              <w:t>Quality Policy:  Occurrence Management</w:t>
            </w:r>
          </w:p>
        </w:tc>
      </w:tr>
    </w:tbl>
    <w:p w:rsidR="009551F8" w:rsidRDefault="009551F8">
      <w:pPr>
        <w:rPr>
          <w:rFonts w:ascii="Arial" w:hAnsi="Arial" w:cs="Arial"/>
          <w:sz w:val="22"/>
          <w:szCs w:val="22"/>
        </w:rPr>
      </w:pPr>
    </w:p>
    <w:p w:rsidR="009650AA" w:rsidRDefault="009650AA">
      <w:pPr>
        <w:rPr>
          <w:rFonts w:ascii="Arial" w:hAnsi="Arial" w:cs="Arial"/>
          <w:sz w:val="22"/>
          <w:szCs w:val="22"/>
        </w:rPr>
      </w:pPr>
    </w:p>
    <w:p w:rsidR="009650AA" w:rsidRPr="009650AA" w:rsidRDefault="009650AA">
      <w:pPr>
        <w:rPr>
          <w:rFonts w:ascii="Arial" w:hAnsi="Arial" w:cs="Arial"/>
          <w:b/>
          <w:sz w:val="22"/>
          <w:szCs w:val="22"/>
        </w:rPr>
      </w:pPr>
      <w:r w:rsidRPr="009650AA">
        <w:rPr>
          <w:rFonts w:ascii="Arial" w:hAnsi="Arial" w:cs="Arial"/>
          <w:b/>
          <w:sz w:val="22"/>
          <w:szCs w:val="22"/>
        </w:rPr>
        <w:t>References</w:t>
      </w:r>
    </w:p>
    <w:p w:rsidR="009650AA" w:rsidRDefault="009650AA">
      <w:pPr>
        <w:rPr>
          <w:rFonts w:ascii="Arial" w:hAnsi="Arial" w:cs="Arial"/>
          <w:sz w:val="22"/>
          <w:szCs w:val="22"/>
        </w:rPr>
      </w:pPr>
    </w:p>
    <w:p w:rsidR="009650AA" w:rsidRPr="006E7B0D" w:rsidRDefault="009650AA">
      <w:p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AABB Standards for Blood Banks and Transfusion Services, Current Edition.</w:t>
      </w:r>
    </w:p>
    <w:sectPr w:rsidR="009650AA" w:rsidRPr="006E7B0D" w:rsidSect="003735F1">
      <w:headerReference w:type="default" r:id="rId8"/>
      <w:footerReference w:type="default" r:id="rId9"/>
      <w:headerReference w:type="first" r:id="rId10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EF3062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EF3062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Default="009551F8" w:rsidP="009551F8">
    <w:pPr>
      <w:pStyle w:val="Header"/>
    </w:pPr>
    <w:r>
      <w:t xml:space="preserve">                                                     </w:t>
    </w:r>
    <w:r>
      <w:ptab w:relativeTo="margin" w:alignment="center" w:leader="none"/>
    </w:r>
    <w:r>
      <w:tab/>
      <w:t xml:space="preserve">                                        </w:t>
    </w:r>
  </w:p>
  <w:p w:rsidR="009551F8" w:rsidRDefault="009551F8" w:rsidP="009551F8">
    <w:pPr>
      <w:pStyle w:val="Header"/>
    </w:pPr>
  </w:p>
  <w:p w:rsidR="009551F8" w:rsidRPr="00CB1A44" w:rsidRDefault="00CB1A44" w:rsidP="00D3281B">
    <w:pPr>
      <w:pStyle w:val="Header"/>
      <w:rPr>
        <w:b/>
      </w:rPr>
    </w:pPr>
    <w:r w:rsidRPr="00CB1A44">
      <w:rPr>
        <w:b/>
      </w:rPr>
      <w:t xml:space="preserve">Quality </w:t>
    </w:r>
    <w:r w:rsidR="001679F4">
      <w:rPr>
        <w:b/>
      </w:rPr>
      <w:t>Policy:  Customer Service Elements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 w:rsidP="007215C1">
    <w:pPr>
      <w:pStyle w:val="Head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7212B340" wp14:editId="52738893">
          <wp:extent cx="64008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281B" w:rsidRDefault="00D3281B">
    <w:pPr>
      <w:pStyle w:val="Header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D3281B" w:rsidRPr="00574A2A" w:rsidTr="00D723CB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325 9</w:t>
          </w:r>
          <w:r w:rsidRPr="009D0337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7215C1">
            <w:rPr>
              <w:rFonts w:ascii="Arial" w:hAnsi="Arial" w:cs="Arial"/>
              <w:b/>
              <w:sz w:val="22"/>
              <w:szCs w:val="22"/>
            </w:rPr>
            <w:t xml:space="preserve">Original </w:t>
          </w:r>
          <w:r w:rsidRPr="009D0337">
            <w:rPr>
              <w:rFonts w:ascii="Arial" w:hAnsi="Arial" w:cs="Arial"/>
              <w:b/>
              <w:sz w:val="22"/>
              <w:szCs w:val="22"/>
            </w:rPr>
            <w:t>Effective Date:</w:t>
          </w:r>
        </w:p>
        <w:p w:rsidR="00D3281B" w:rsidRPr="007215C1" w:rsidRDefault="00D3281B" w:rsidP="00D723CB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 </w:t>
          </w:r>
          <w:r w:rsidR="007215C1">
            <w:rPr>
              <w:rFonts w:ascii="Arial" w:hAnsi="Arial" w:cs="Arial"/>
              <w:sz w:val="22"/>
              <w:szCs w:val="22"/>
            </w:rPr>
            <w:t>1</w:t>
          </w:r>
          <w:r w:rsidR="001B0503">
            <w:rPr>
              <w:rFonts w:ascii="Arial" w:hAnsi="Arial" w:cs="Arial"/>
              <w:sz w:val="22"/>
              <w:szCs w:val="22"/>
            </w:rPr>
            <w:t>/1</w:t>
          </w:r>
          <w:r w:rsidR="00D8491A">
            <w:rPr>
              <w:rFonts w:ascii="Arial" w:hAnsi="Arial" w:cs="Arial"/>
              <w:sz w:val="22"/>
              <w:szCs w:val="22"/>
            </w:rPr>
            <w:t>/14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D3281B" w:rsidRPr="009D0337" w:rsidRDefault="007215C1" w:rsidP="00D8491A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11</w:t>
          </w:r>
          <w:r w:rsidR="00D8491A">
            <w:rPr>
              <w:rFonts w:ascii="Arial" w:hAnsi="Arial" w:cs="Arial"/>
              <w:b/>
              <w:sz w:val="22"/>
              <w:szCs w:val="22"/>
            </w:rPr>
            <w:t>1</w:t>
          </w:r>
          <w:r>
            <w:rPr>
              <w:rFonts w:ascii="Arial" w:hAnsi="Arial" w:cs="Arial"/>
              <w:b/>
              <w:sz w:val="22"/>
              <w:szCs w:val="22"/>
            </w:rPr>
            <w:t>00</w:t>
          </w:r>
          <w:r w:rsidR="007A7279">
            <w:rPr>
              <w:rFonts w:ascii="Arial" w:hAnsi="Arial" w:cs="Arial"/>
              <w:b/>
              <w:sz w:val="22"/>
              <w:szCs w:val="22"/>
            </w:rPr>
            <w:t>-1</w:t>
          </w:r>
        </w:p>
      </w:tc>
    </w:tr>
    <w:tr w:rsidR="00D3281B" w:rsidRPr="00574A2A" w:rsidTr="00D723CB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D3281B" w:rsidRPr="00F67927" w:rsidRDefault="00D3281B" w:rsidP="00D723CB">
          <w:pPr>
            <w:jc w:val="both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D3281B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  <w:p w:rsidR="007215C1" w:rsidRPr="009D0337" w:rsidRDefault="007215C1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2</w:t>
          </w:r>
        </w:p>
      </w:tc>
    </w:tr>
    <w:tr w:rsidR="00D3281B" w:rsidRPr="00574A2A" w:rsidTr="00D723CB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D3281B" w:rsidRDefault="004D16C5" w:rsidP="00260E4A">
          <w:pPr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TITLE:  </w:t>
          </w:r>
          <w:r w:rsidR="007A7279">
            <w:rPr>
              <w:rFonts w:ascii="Arial" w:hAnsi="Arial" w:cs="Arial"/>
              <w:b/>
              <w:sz w:val="28"/>
              <w:szCs w:val="28"/>
            </w:rPr>
            <w:t>QSE:  Customer Focus</w:t>
          </w:r>
        </w:p>
        <w:p w:rsidR="007A7279" w:rsidRPr="007A7279" w:rsidRDefault="007A7279" w:rsidP="00260E4A">
          <w:pPr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           Quality Policy:  Customer Service </w:t>
          </w:r>
          <w:r w:rsidR="000F45CA">
            <w:rPr>
              <w:rFonts w:ascii="Arial" w:hAnsi="Arial" w:cs="Arial"/>
              <w:b/>
              <w:sz w:val="28"/>
              <w:szCs w:val="28"/>
            </w:rPr>
            <w:t>Elements</w:t>
          </w:r>
        </w:p>
      </w:tc>
    </w:tr>
  </w:tbl>
  <w:p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4928"/>
    <w:multiLevelType w:val="hybridMultilevel"/>
    <w:tmpl w:val="9754FE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A8453E"/>
    <w:multiLevelType w:val="hybridMultilevel"/>
    <w:tmpl w:val="19E825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D27C58"/>
    <w:multiLevelType w:val="hybridMultilevel"/>
    <w:tmpl w:val="D6807C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1D05875"/>
    <w:multiLevelType w:val="hybridMultilevel"/>
    <w:tmpl w:val="982A10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B214CB6"/>
    <w:multiLevelType w:val="hybridMultilevel"/>
    <w:tmpl w:val="4BA2F0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96BF9"/>
    <w:multiLevelType w:val="hybridMultilevel"/>
    <w:tmpl w:val="8638B7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4FA5257"/>
    <w:multiLevelType w:val="hybridMultilevel"/>
    <w:tmpl w:val="3F2E41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0F45CA"/>
    <w:rsid w:val="001065F9"/>
    <w:rsid w:val="001679F4"/>
    <w:rsid w:val="001A731F"/>
    <w:rsid w:val="001B0503"/>
    <w:rsid w:val="00260E4A"/>
    <w:rsid w:val="002A15E6"/>
    <w:rsid w:val="003735F1"/>
    <w:rsid w:val="003816DA"/>
    <w:rsid w:val="004D16C5"/>
    <w:rsid w:val="006720F8"/>
    <w:rsid w:val="006E7B0D"/>
    <w:rsid w:val="007215C1"/>
    <w:rsid w:val="00750D94"/>
    <w:rsid w:val="007763E7"/>
    <w:rsid w:val="007A7279"/>
    <w:rsid w:val="00811843"/>
    <w:rsid w:val="008F4BFB"/>
    <w:rsid w:val="00903F57"/>
    <w:rsid w:val="009551F8"/>
    <w:rsid w:val="009650AA"/>
    <w:rsid w:val="00970691"/>
    <w:rsid w:val="009D0337"/>
    <w:rsid w:val="00C6184B"/>
    <w:rsid w:val="00CB1A44"/>
    <w:rsid w:val="00D3281B"/>
    <w:rsid w:val="00D616D8"/>
    <w:rsid w:val="00D8491A"/>
    <w:rsid w:val="00EF3062"/>
    <w:rsid w:val="00F67927"/>
    <w:rsid w:val="00F85EC4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215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15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215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15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Hayden</dc:creator>
  <cp:keywords/>
  <dc:description/>
  <cp:lastModifiedBy>Brenda Hayden</cp:lastModifiedBy>
  <cp:revision>6</cp:revision>
  <cp:lastPrinted>2014-01-10T18:55:00Z</cp:lastPrinted>
  <dcterms:created xsi:type="dcterms:W3CDTF">2014-01-09T18:27:00Z</dcterms:created>
  <dcterms:modified xsi:type="dcterms:W3CDTF">2014-01-10T18:55:00Z</dcterms:modified>
</cp:coreProperties>
</file>