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05" w:rsidRDefault="009B0B05" w:rsidP="0032156A">
      <w:pPr>
        <w:pStyle w:val="Header"/>
        <w:tabs>
          <w:tab w:val="clear" w:pos="4320"/>
          <w:tab w:val="clear" w:pos="8640"/>
        </w:tabs>
        <w:spacing w:line="260" w:lineRule="exact"/>
        <w:ind w:left="1440" w:hanging="1440"/>
        <w:rPr>
          <w:rFonts w:ascii="Arial" w:hAnsi="Arial" w:cs="Arial"/>
          <w:b/>
          <w:bCs/>
          <w:kern w:val="0"/>
          <w:sz w:val="22"/>
          <w:szCs w:val="22"/>
        </w:rPr>
      </w:pPr>
      <w:bookmarkStart w:id="0" w:name="_GoBack"/>
      <w:bookmarkEnd w:id="0"/>
      <w:r w:rsidRPr="003B0CA8">
        <w:rPr>
          <w:rFonts w:ascii="Arial" w:hAnsi="Arial" w:cs="Arial"/>
          <w:b/>
          <w:bCs/>
          <w:kern w:val="0"/>
          <w:sz w:val="22"/>
          <w:szCs w:val="22"/>
        </w:rPr>
        <w:t>Purpose</w:t>
      </w:r>
    </w:p>
    <w:p w:rsidR="0012062D" w:rsidRDefault="0012062D" w:rsidP="0032156A">
      <w:pPr>
        <w:pStyle w:val="Header"/>
        <w:spacing w:line="260" w:lineRule="exact"/>
        <w:rPr>
          <w:rFonts w:ascii="Arial" w:hAnsi="Arial" w:cs="Arial"/>
          <w:bCs/>
          <w:kern w:val="0"/>
          <w:sz w:val="22"/>
          <w:szCs w:val="22"/>
        </w:rPr>
      </w:pPr>
      <w:r w:rsidRPr="0012062D">
        <w:rPr>
          <w:rFonts w:ascii="Arial" w:hAnsi="Arial" w:cs="Arial"/>
          <w:bCs/>
          <w:kern w:val="0"/>
          <w:sz w:val="22"/>
          <w:szCs w:val="22"/>
        </w:rPr>
        <w:t>Changes in blood bank administrative data are automatically updated when patient</w:t>
      </w:r>
      <w:r>
        <w:rPr>
          <w:rFonts w:ascii="Arial" w:hAnsi="Arial" w:cs="Arial"/>
          <w:bCs/>
          <w:kern w:val="0"/>
          <w:sz w:val="22"/>
          <w:szCs w:val="22"/>
        </w:rPr>
        <w:t xml:space="preserve"> </w:t>
      </w:r>
      <w:r w:rsidRPr="0012062D">
        <w:rPr>
          <w:rFonts w:ascii="Arial" w:hAnsi="Arial" w:cs="Arial"/>
          <w:bCs/>
          <w:kern w:val="0"/>
          <w:sz w:val="22"/>
          <w:szCs w:val="22"/>
        </w:rPr>
        <w:t>specimen testing is performed or a blood unit reaches a status of issued final or</w:t>
      </w:r>
      <w:r>
        <w:rPr>
          <w:rFonts w:ascii="Arial" w:hAnsi="Arial" w:cs="Arial"/>
          <w:bCs/>
          <w:kern w:val="0"/>
          <w:sz w:val="22"/>
          <w:szCs w:val="22"/>
        </w:rPr>
        <w:t xml:space="preserve"> </w:t>
      </w:r>
      <w:r w:rsidRPr="0012062D">
        <w:rPr>
          <w:rFonts w:ascii="Arial" w:hAnsi="Arial" w:cs="Arial"/>
          <w:bCs/>
          <w:kern w:val="0"/>
          <w:sz w:val="22"/>
          <w:szCs w:val="22"/>
        </w:rPr>
        <w:t>transfused. However, you can also edit this data manually using the Blood Bank</w:t>
      </w:r>
      <w:r>
        <w:rPr>
          <w:rFonts w:ascii="Arial" w:hAnsi="Arial" w:cs="Arial"/>
          <w:bCs/>
          <w:kern w:val="0"/>
          <w:sz w:val="22"/>
          <w:szCs w:val="22"/>
        </w:rPr>
        <w:t xml:space="preserve"> </w:t>
      </w:r>
      <w:r w:rsidRPr="0012062D">
        <w:rPr>
          <w:rFonts w:ascii="Arial" w:hAnsi="Arial" w:cs="Arial"/>
          <w:bCs/>
          <w:kern w:val="0"/>
          <w:sz w:val="22"/>
          <w:szCs w:val="22"/>
        </w:rPr>
        <w:t>Administrative Data Entry application.</w:t>
      </w:r>
      <w:r>
        <w:rPr>
          <w:rFonts w:ascii="Arial" w:hAnsi="Arial" w:cs="Arial"/>
          <w:bCs/>
          <w:kern w:val="0"/>
          <w:sz w:val="22"/>
          <w:szCs w:val="22"/>
        </w:rPr>
        <w:t xml:space="preserve"> The ability to edit requires a high level of security.</w:t>
      </w:r>
      <w:r w:rsidR="004B38B5">
        <w:rPr>
          <w:rFonts w:ascii="Arial" w:hAnsi="Arial" w:cs="Arial"/>
          <w:bCs/>
          <w:kern w:val="0"/>
          <w:sz w:val="22"/>
          <w:szCs w:val="22"/>
        </w:rPr>
        <w:t xml:space="preserve"> </w:t>
      </w:r>
      <w:r w:rsidR="004B38B5" w:rsidRPr="004B38B5">
        <w:rPr>
          <w:rFonts w:ascii="Arial" w:hAnsi="Arial" w:cs="Arial"/>
          <w:bCs/>
          <w:kern w:val="0"/>
          <w:sz w:val="22"/>
          <w:szCs w:val="22"/>
        </w:rPr>
        <w:t>Quality Assurance checking occurs only after your edits are saved; QA failures do</w:t>
      </w:r>
      <w:r w:rsidR="004B38B5">
        <w:rPr>
          <w:rFonts w:ascii="Arial" w:hAnsi="Arial" w:cs="Arial"/>
          <w:bCs/>
          <w:kern w:val="0"/>
          <w:sz w:val="22"/>
          <w:szCs w:val="22"/>
        </w:rPr>
        <w:t xml:space="preserve"> </w:t>
      </w:r>
      <w:r w:rsidR="004B38B5" w:rsidRPr="004B38B5">
        <w:rPr>
          <w:rFonts w:ascii="Arial" w:hAnsi="Arial" w:cs="Arial"/>
          <w:bCs/>
          <w:kern w:val="0"/>
          <w:sz w:val="22"/>
          <w:szCs w:val="22"/>
        </w:rPr>
        <w:t>not automatically appear as you edit.</w:t>
      </w:r>
    </w:p>
    <w:p w:rsidR="00E8466E" w:rsidRDefault="00E8466E" w:rsidP="0032156A">
      <w:pPr>
        <w:pStyle w:val="Header"/>
        <w:spacing w:line="260" w:lineRule="exact"/>
        <w:rPr>
          <w:rFonts w:ascii="Arial" w:hAnsi="Arial" w:cs="Arial"/>
          <w:bCs/>
          <w:kern w:val="0"/>
          <w:sz w:val="22"/>
          <w:szCs w:val="22"/>
        </w:rPr>
      </w:pPr>
    </w:p>
    <w:p w:rsidR="009B0B05" w:rsidRDefault="009B0B05" w:rsidP="0032156A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Method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"/>
        <w:gridCol w:w="2556"/>
        <w:gridCol w:w="6210"/>
      </w:tblGrid>
      <w:tr w:rsidR="009B0B05" w:rsidRPr="00B02D37" w:rsidTr="00B02D37">
        <w:tc>
          <w:tcPr>
            <w:tcW w:w="522" w:type="dxa"/>
          </w:tcPr>
          <w:p w:rsidR="009B0B05" w:rsidRPr="00B02D37" w:rsidRDefault="009B0B05" w:rsidP="0032156A">
            <w:pPr>
              <w:rPr>
                <w:rFonts w:ascii="Arial" w:hAnsi="Arial" w:cs="Arial"/>
                <w:b/>
              </w:rPr>
            </w:pPr>
          </w:p>
        </w:tc>
        <w:tc>
          <w:tcPr>
            <w:tcW w:w="2556" w:type="dxa"/>
          </w:tcPr>
          <w:p w:rsidR="009B0B05" w:rsidRPr="00B02D37" w:rsidRDefault="009B0B05" w:rsidP="0032156A">
            <w:pPr>
              <w:rPr>
                <w:rFonts w:ascii="Arial" w:hAnsi="Arial" w:cs="Arial"/>
                <w:b/>
              </w:rPr>
            </w:pPr>
            <w:r w:rsidRPr="00B02D37">
              <w:rPr>
                <w:rFonts w:ascii="Arial" w:hAnsi="Arial" w:cs="Arial"/>
                <w:b/>
                <w:sz w:val="22"/>
                <w:szCs w:val="22"/>
              </w:rPr>
              <w:t>Actions</w:t>
            </w:r>
          </w:p>
        </w:tc>
        <w:tc>
          <w:tcPr>
            <w:tcW w:w="6210" w:type="dxa"/>
          </w:tcPr>
          <w:p w:rsidR="009B0B05" w:rsidRPr="00B02D37" w:rsidRDefault="009B0B05" w:rsidP="0032156A">
            <w:pPr>
              <w:rPr>
                <w:rFonts w:ascii="Arial" w:hAnsi="Arial" w:cs="Arial"/>
                <w:b/>
              </w:rPr>
            </w:pPr>
            <w:r w:rsidRPr="00B02D37">
              <w:rPr>
                <w:rFonts w:ascii="Arial" w:hAnsi="Arial" w:cs="Arial"/>
                <w:b/>
                <w:sz w:val="22"/>
                <w:szCs w:val="22"/>
              </w:rPr>
              <w:t>Computer Processes</w:t>
            </w:r>
          </w:p>
        </w:tc>
      </w:tr>
      <w:tr w:rsidR="0012062D" w:rsidRPr="00B02D37" w:rsidTr="00B02D37">
        <w:tc>
          <w:tcPr>
            <w:tcW w:w="522" w:type="dxa"/>
          </w:tcPr>
          <w:p w:rsidR="0012062D" w:rsidRPr="0012062D" w:rsidRDefault="0012062D" w:rsidP="0032156A">
            <w:pPr>
              <w:rPr>
                <w:rFonts w:ascii="Arial" w:hAnsi="Arial" w:cs="Arial"/>
              </w:rPr>
            </w:pPr>
            <w:r w:rsidRPr="0012062D">
              <w:rPr>
                <w:rFonts w:ascii="Arial" w:hAnsi="Arial" w:cs="Arial"/>
              </w:rPr>
              <w:t>1</w:t>
            </w:r>
          </w:p>
        </w:tc>
        <w:tc>
          <w:tcPr>
            <w:tcW w:w="2556" w:type="dxa"/>
          </w:tcPr>
          <w:p w:rsidR="0012062D" w:rsidRPr="0012062D" w:rsidRDefault="0012062D" w:rsidP="0032156A">
            <w:pPr>
              <w:rPr>
                <w:rFonts w:ascii="Arial" w:hAnsi="Arial" w:cs="Arial"/>
              </w:rPr>
            </w:pPr>
            <w:r w:rsidRPr="0012062D">
              <w:rPr>
                <w:rFonts w:ascii="Arial" w:hAnsi="Arial" w:cs="Arial"/>
                <w:sz w:val="22"/>
                <w:szCs w:val="22"/>
              </w:rPr>
              <w:t>Editing a patient’s blood bank history</w:t>
            </w:r>
          </w:p>
        </w:tc>
        <w:tc>
          <w:tcPr>
            <w:tcW w:w="6210" w:type="dxa"/>
          </w:tcPr>
          <w:p w:rsidR="0012062D" w:rsidRDefault="0012062D" w:rsidP="0032156A">
            <w:pPr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Open Blood Bank Administrative Data Entry. Select the patient whose data you wish you edit. Review the header to </w:t>
            </w:r>
            <w:r w:rsidR="00F714EA">
              <w:rPr>
                <w:rFonts w:ascii="Arial" w:hAnsi="Arial" w:cs="Arial"/>
                <w:sz w:val="22"/>
                <w:szCs w:val="22"/>
              </w:rPr>
              <w:t>ensure information is for correct patient.</w:t>
            </w:r>
          </w:p>
          <w:p w:rsidR="0012062D" w:rsidRDefault="00F714EA" w:rsidP="0032156A">
            <w:pPr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If any other tabs have yellow sun activated, review these tabs for additional information.</w:t>
            </w:r>
          </w:p>
          <w:p w:rsidR="00F714EA" w:rsidRDefault="00F714EA" w:rsidP="0032156A">
            <w:pPr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On the Blood Bank Data tab, edit any of the following fields:</w:t>
            </w:r>
          </w:p>
          <w:p w:rsidR="00F714EA" w:rsidRDefault="00F714EA" w:rsidP="0032156A">
            <w:pPr>
              <w:numPr>
                <w:ilvl w:val="1"/>
                <w:numId w:val="4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ABO/D</w:t>
            </w:r>
          </w:p>
          <w:p w:rsidR="00F714EA" w:rsidRDefault="00F714EA" w:rsidP="0032156A">
            <w:pPr>
              <w:numPr>
                <w:ilvl w:val="1"/>
                <w:numId w:val="4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Electronic XM eligibility</w:t>
            </w:r>
          </w:p>
          <w:p w:rsidR="00F714EA" w:rsidRDefault="00F714EA" w:rsidP="0032156A">
            <w:pPr>
              <w:numPr>
                <w:ilvl w:val="1"/>
                <w:numId w:val="4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Antibody screen summary</w:t>
            </w:r>
          </w:p>
          <w:p w:rsidR="00F714EA" w:rsidRDefault="00F714EA" w:rsidP="0032156A">
            <w:pPr>
              <w:numPr>
                <w:ilvl w:val="1"/>
                <w:numId w:val="4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Red cell units transfused</w:t>
            </w:r>
          </w:p>
          <w:p w:rsidR="00F714EA" w:rsidRDefault="00F714EA" w:rsidP="0032156A">
            <w:pPr>
              <w:numPr>
                <w:ilvl w:val="1"/>
                <w:numId w:val="4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last transfusion</w:t>
            </w:r>
          </w:p>
          <w:p w:rsidR="00F714EA" w:rsidRDefault="00F714EA" w:rsidP="0032156A">
            <w:pPr>
              <w:numPr>
                <w:ilvl w:val="1"/>
                <w:numId w:val="4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Antigen/Antibody entered</w:t>
            </w:r>
          </w:p>
          <w:p w:rsidR="00F714EA" w:rsidRDefault="00F714EA" w:rsidP="0032156A">
            <w:pPr>
              <w:numPr>
                <w:ilvl w:val="1"/>
                <w:numId w:val="4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Problems entered</w:t>
            </w:r>
          </w:p>
          <w:p w:rsidR="009A2C28" w:rsidRDefault="009A2C28" w:rsidP="0032156A">
            <w:pPr>
              <w:numPr>
                <w:ilvl w:val="1"/>
                <w:numId w:val="4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Comments</w:t>
            </w:r>
          </w:p>
          <w:p w:rsidR="009A2C28" w:rsidRPr="00F714EA" w:rsidRDefault="009A2C28" w:rsidP="0032156A">
            <w:pPr>
              <w:numPr>
                <w:ilvl w:val="1"/>
                <w:numId w:val="4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Transfusion Attributes</w:t>
            </w:r>
          </w:p>
        </w:tc>
      </w:tr>
      <w:tr w:rsidR="0012062D" w:rsidRPr="00B02D37" w:rsidTr="00B02D37">
        <w:tc>
          <w:tcPr>
            <w:tcW w:w="522" w:type="dxa"/>
          </w:tcPr>
          <w:p w:rsidR="0012062D" w:rsidRPr="0012062D" w:rsidRDefault="00770A48" w:rsidP="003215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56" w:type="dxa"/>
          </w:tcPr>
          <w:p w:rsidR="0012062D" w:rsidRPr="0012062D" w:rsidRDefault="009A2C28" w:rsidP="003215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Select the field to edit or delete </w:t>
            </w:r>
            <w:r w:rsidR="00770A48">
              <w:rPr>
                <w:rFonts w:ascii="Arial" w:hAnsi="Arial" w:cs="Arial"/>
                <w:sz w:val="22"/>
                <w:szCs w:val="22"/>
              </w:rPr>
              <w:t>previously saved results.</w:t>
            </w:r>
          </w:p>
        </w:tc>
        <w:tc>
          <w:tcPr>
            <w:tcW w:w="6210" w:type="dxa"/>
          </w:tcPr>
          <w:p w:rsidR="0012062D" w:rsidRDefault="00F714EA" w:rsidP="0032156A">
            <w:pPr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Select the Blood Bank Data tab</w:t>
            </w:r>
          </w:p>
          <w:p w:rsidR="00F714EA" w:rsidRDefault="00770A48" w:rsidP="0032156A">
            <w:pPr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In the</w:t>
            </w:r>
            <w:r w:rsidR="00F714EA">
              <w:rPr>
                <w:rFonts w:ascii="Arial" w:hAnsi="Arial" w:cs="Arial"/>
                <w:sz w:val="22"/>
                <w:szCs w:val="22"/>
              </w:rPr>
              <w:t xml:space="preserve"> field</w:t>
            </w:r>
            <w:r>
              <w:rPr>
                <w:rFonts w:ascii="Arial" w:hAnsi="Arial" w:cs="Arial"/>
                <w:sz w:val="22"/>
                <w:szCs w:val="22"/>
              </w:rPr>
              <w:t xml:space="preserve"> to edit</w:t>
            </w:r>
            <w:r w:rsidR="00F714EA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click once to change field from blue outlined box to grey hazy box with search key. T</w:t>
            </w:r>
            <w:r w:rsidR="00F714EA">
              <w:rPr>
                <w:rFonts w:ascii="Arial" w:hAnsi="Arial" w:cs="Arial"/>
                <w:sz w:val="22"/>
                <w:szCs w:val="22"/>
              </w:rPr>
              <w:t>ype the code</w:t>
            </w:r>
            <w:r>
              <w:rPr>
                <w:rFonts w:ascii="Arial" w:hAnsi="Arial" w:cs="Arial"/>
                <w:sz w:val="22"/>
                <w:szCs w:val="22"/>
              </w:rPr>
              <w:t xml:space="preserve"> to make the correction</w:t>
            </w:r>
            <w:r w:rsidR="00F714EA">
              <w:rPr>
                <w:rFonts w:ascii="Arial" w:hAnsi="Arial" w:cs="Arial"/>
                <w:sz w:val="22"/>
                <w:szCs w:val="22"/>
              </w:rPr>
              <w:t xml:space="preserve"> or look for code using the search key or press F3.</w:t>
            </w:r>
            <w:r>
              <w:rPr>
                <w:rFonts w:ascii="Arial" w:hAnsi="Arial" w:cs="Arial"/>
                <w:sz w:val="22"/>
                <w:szCs w:val="22"/>
              </w:rPr>
              <w:t xml:space="preserve"> To delete any entry, click on the Delete key.</w:t>
            </w:r>
          </w:p>
          <w:p w:rsidR="00F714EA" w:rsidRDefault="00770A48" w:rsidP="0032156A">
            <w:pPr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Tab to scroll through all fields or to save your changes select Save.</w:t>
            </w:r>
          </w:p>
          <w:p w:rsidR="00770A48" w:rsidRPr="0012062D" w:rsidRDefault="00770A48" w:rsidP="0032156A">
            <w:pPr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To cancel the changes and return to the patient list, select Cancel.</w:t>
            </w:r>
          </w:p>
        </w:tc>
      </w:tr>
    </w:tbl>
    <w:p w:rsidR="0032156A" w:rsidRDefault="0032156A">
      <w:r>
        <w:br w:type="page"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"/>
        <w:gridCol w:w="2556"/>
        <w:gridCol w:w="6210"/>
      </w:tblGrid>
      <w:tr w:rsidR="0032156A" w:rsidRPr="00B02D37" w:rsidTr="00B02D37">
        <w:tc>
          <w:tcPr>
            <w:tcW w:w="522" w:type="dxa"/>
          </w:tcPr>
          <w:p w:rsidR="0032156A" w:rsidRPr="00B02D37" w:rsidRDefault="0032156A" w:rsidP="001A7D97">
            <w:pPr>
              <w:rPr>
                <w:rFonts w:ascii="Arial" w:hAnsi="Arial" w:cs="Arial"/>
                <w:b/>
              </w:rPr>
            </w:pPr>
          </w:p>
        </w:tc>
        <w:tc>
          <w:tcPr>
            <w:tcW w:w="2556" w:type="dxa"/>
          </w:tcPr>
          <w:p w:rsidR="0032156A" w:rsidRPr="00B02D37" w:rsidRDefault="0032156A" w:rsidP="001A7D97">
            <w:pPr>
              <w:rPr>
                <w:rFonts w:ascii="Arial" w:hAnsi="Arial" w:cs="Arial"/>
                <w:b/>
              </w:rPr>
            </w:pPr>
            <w:r w:rsidRPr="00B02D37">
              <w:rPr>
                <w:rFonts w:ascii="Arial" w:hAnsi="Arial" w:cs="Arial"/>
                <w:b/>
                <w:sz w:val="22"/>
                <w:szCs w:val="22"/>
              </w:rPr>
              <w:t>Actions</w:t>
            </w:r>
          </w:p>
        </w:tc>
        <w:tc>
          <w:tcPr>
            <w:tcW w:w="6210" w:type="dxa"/>
          </w:tcPr>
          <w:p w:rsidR="0032156A" w:rsidRPr="00B02D37" w:rsidRDefault="0032156A" w:rsidP="001A7D97">
            <w:pPr>
              <w:rPr>
                <w:rFonts w:ascii="Arial" w:hAnsi="Arial" w:cs="Arial"/>
                <w:b/>
              </w:rPr>
            </w:pPr>
            <w:r w:rsidRPr="00B02D37">
              <w:rPr>
                <w:rFonts w:ascii="Arial" w:hAnsi="Arial" w:cs="Arial"/>
                <w:b/>
                <w:sz w:val="22"/>
                <w:szCs w:val="22"/>
              </w:rPr>
              <w:t>Computer Processes</w:t>
            </w:r>
          </w:p>
        </w:tc>
      </w:tr>
      <w:tr w:rsidR="004B38B5" w:rsidRPr="00B02D37" w:rsidTr="00B02D37">
        <w:tc>
          <w:tcPr>
            <w:tcW w:w="522" w:type="dxa"/>
          </w:tcPr>
          <w:p w:rsidR="004B38B5" w:rsidRDefault="004B38B5" w:rsidP="003215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556" w:type="dxa"/>
          </w:tcPr>
          <w:p w:rsidR="004B38B5" w:rsidRDefault="004B38B5" w:rsidP="003215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When multiple answers are needed as edits</w:t>
            </w:r>
          </w:p>
        </w:tc>
        <w:tc>
          <w:tcPr>
            <w:tcW w:w="6210" w:type="dxa"/>
          </w:tcPr>
          <w:p w:rsidR="004B38B5" w:rsidRDefault="000201A0" w:rsidP="0032156A">
            <w:pPr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In the field to edit, click once to change field from blue outlined box to grey hazy box with search key and e</w:t>
            </w:r>
            <w:r w:rsidR="004B38B5">
              <w:rPr>
                <w:rFonts w:ascii="Arial" w:hAnsi="Arial" w:cs="Arial"/>
                <w:sz w:val="22"/>
                <w:szCs w:val="22"/>
              </w:rPr>
              <w:t>nter first code or</w:t>
            </w:r>
            <w:r>
              <w:rPr>
                <w:rFonts w:ascii="Arial" w:hAnsi="Arial" w:cs="Arial"/>
                <w:sz w:val="22"/>
                <w:szCs w:val="22"/>
              </w:rPr>
              <w:t xml:space="preserve"> look up using search key.</w:t>
            </w:r>
          </w:p>
          <w:p w:rsidR="000201A0" w:rsidRDefault="000201A0" w:rsidP="0032156A">
            <w:pPr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Tab to next line and enter next code or look up using search key again.</w:t>
            </w:r>
          </w:p>
          <w:p w:rsidR="000201A0" w:rsidRDefault="000201A0" w:rsidP="0032156A">
            <w:pPr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Repeat as needed.</w:t>
            </w:r>
          </w:p>
        </w:tc>
      </w:tr>
      <w:tr w:rsidR="00FF194A" w:rsidRPr="00B02D37" w:rsidTr="00B02D37">
        <w:tc>
          <w:tcPr>
            <w:tcW w:w="522" w:type="dxa"/>
          </w:tcPr>
          <w:p w:rsidR="00FF194A" w:rsidRDefault="00FF194A" w:rsidP="003215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556" w:type="dxa"/>
          </w:tcPr>
          <w:p w:rsidR="00FF194A" w:rsidRDefault="00FF194A" w:rsidP="003215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 a Blood Bank Comment or Blood Bank Suppressed Comment (BBC or BBCS) if necessary</w:t>
            </w:r>
          </w:p>
        </w:tc>
        <w:tc>
          <w:tcPr>
            <w:tcW w:w="6210" w:type="dxa"/>
          </w:tcPr>
          <w:p w:rsidR="00FF194A" w:rsidRDefault="00FF194A" w:rsidP="0032156A">
            <w:pPr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Open Blood Order Processing and scan or enter accession #, CID, or HID.</w:t>
            </w:r>
          </w:p>
          <w:p w:rsidR="00FF194A" w:rsidRDefault="00FF194A" w:rsidP="0032156A">
            <w:pPr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In Add Spec Test use search key or enter code for blood bank comment or blood bank suppressed comment. (Blood Bank Comment will be seen downstream,)</w:t>
            </w:r>
          </w:p>
          <w:p w:rsidR="00FF194A" w:rsidRDefault="00FF194A" w:rsidP="0032156A">
            <w:pPr>
              <w:numPr>
                <w:ilvl w:val="0"/>
                <w:numId w:val="43"/>
              </w:num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Using ;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; free text in the change results comments.</w:t>
            </w:r>
          </w:p>
        </w:tc>
      </w:tr>
    </w:tbl>
    <w:p w:rsidR="0032156A" w:rsidRDefault="0032156A" w:rsidP="0032156A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/>
          <w:kern w:val="0"/>
          <w:sz w:val="22"/>
          <w:szCs w:val="22"/>
        </w:rPr>
      </w:pPr>
    </w:p>
    <w:p w:rsidR="009B0B05" w:rsidRDefault="005A07EE" w:rsidP="0032156A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/>
          <w:kern w:val="0"/>
          <w:sz w:val="22"/>
          <w:szCs w:val="22"/>
        </w:rPr>
      </w:pPr>
      <w:r>
        <w:rPr>
          <w:rFonts w:ascii="Arial" w:hAnsi="Arial" w:cs="Arial"/>
          <w:b/>
          <w:kern w:val="0"/>
          <w:sz w:val="22"/>
          <w:szCs w:val="22"/>
        </w:rPr>
        <w:t>References:</w:t>
      </w:r>
    </w:p>
    <w:p w:rsidR="00FA1642" w:rsidRDefault="00FA1642" w:rsidP="0032156A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/>
          <w:kern w:val="0"/>
          <w:sz w:val="22"/>
          <w:szCs w:val="22"/>
        </w:rPr>
      </w:pPr>
    </w:p>
    <w:p w:rsidR="005A07EE" w:rsidRPr="005A07EE" w:rsidRDefault="00FA1642" w:rsidP="00FA1642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Blood Bank User Guide, Misys Laboratory</w:t>
      </w:r>
    </w:p>
    <w:sectPr w:rsidR="005A07EE" w:rsidRPr="005A07EE" w:rsidSect="005A07EE">
      <w:headerReference w:type="default" r:id="rId9"/>
      <w:footerReference w:type="default" r:id="rId10"/>
      <w:headerReference w:type="first" r:id="rId11"/>
      <w:pgSz w:w="12240" w:h="15840"/>
      <w:pgMar w:top="1440" w:right="1440" w:bottom="1440" w:left="117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8AC" w:rsidRDefault="002D58AC" w:rsidP="00E539F9">
      <w:r>
        <w:separator/>
      </w:r>
    </w:p>
  </w:endnote>
  <w:endnote w:type="continuationSeparator" w:id="0">
    <w:p w:rsidR="002D58AC" w:rsidRDefault="002D58AC" w:rsidP="00E53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D97" w:rsidRDefault="001A7D97">
    <w:pPr>
      <w:pStyle w:val="Footer"/>
      <w:jc w:val="right"/>
    </w:pPr>
    <w:r>
      <w:t xml:space="preserve">Page </w:t>
    </w:r>
    <w:r w:rsidR="009E6250">
      <w:rPr>
        <w:b/>
      </w:rPr>
      <w:fldChar w:fldCharType="begin"/>
    </w:r>
    <w:r>
      <w:rPr>
        <w:b/>
      </w:rPr>
      <w:instrText xml:space="preserve"> PAGE </w:instrText>
    </w:r>
    <w:r w:rsidR="009E6250">
      <w:rPr>
        <w:b/>
      </w:rPr>
      <w:fldChar w:fldCharType="separate"/>
    </w:r>
    <w:r w:rsidR="001952B5">
      <w:rPr>
        <w:b/>
        <w:noProof/>
      </w:rPr>
      <w:t>2</w:t>
    </w:r>
    <w:r w:rsidR="009E6250">
      <w:rPr>
        <w:b/>
      </w:rPr>
      <w:fldChar w:fldCharType="end"/>
    </w:r>
    <w:r>
      <w:t xml:space="preserve"> of </w:t>
    </w:r>
    <w:r w:rsidR="009E6250">
      <w:rPr>
        <w:b/>
      </w:rPr>
      <w:fldChar w:fldCharType="begin"/>
    </w:r>
    <w:r>
      <w:rPr>
        <w:b/>
      </w:rPr>
      <w:instrText xml:space="preserve"> NUMPAGES  </w:instrText>
    </w:r>
    <w:r w:rsidR="009E6250">
      <w:rPr>
        <w:b/>
      </w:rPr>
      <w:fldChar w:fldCharType="separate"/>
    </w:r>
    <w:r w:rsidR="001952B5">
      <w:rPr>
        <w:b/>
        <w:noProof/>
      </w:rPr>
      <w:t>2</w:t>
    </w:r>
    <w:r w:rsidR="009E6250">
      <w:rPr>
        <w:b/>
      </w:rPr>
      <w:fldChar w:fldCharType="end"/>
    </w:r>
  </w:p>
  <w:p w:rsidR="001A7D97" w:rsidRDefault="00855C0E">
    <w:pPr>
      <w:pStyle w:val="Footer"/>
    </w:pPr>
    <w:r>
      <w:t>Transfusion Services Laboratory</w:t>
    </w:r>
  </w:p>
  <w:p w:rsidR="00855C0E" w:rsidRDefault="00855C0E">
    <w:pPr>
      <w:pStyle w:val="Footer"/>
    </w:pPr>
    <w:r>
      <w:t>Harborview Medical Center, 325 Ninth Ave.  Seattle, WA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8AC" w:rsidRDefault="002D58AC" w:rsidP="00E539F9">
      <w:r>
        <w:separator/>
      </w:r>
    </w:p>
  </w:footnote>
  <w:footnote w:type="continuationSeparator" w:id="0">
    <w:p w:rsidR="002D58AC" w:rsidRDefault="002D58AC" w:rsidP="00E53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D97" w:rsidRPr="001952B5" w:rsidRDefault="001952B5">
    <w:pPr>
      <w:pStyle w:val="Header"/>
      <w:rPr>
        <w:rFonts w:ascii="Arial" w:hAnsi="Arial" w:cs="Arial"/>
        <w:b/>
        <w:sz w:val="22"/>
        <w:szCs w:val="22"/>
      </w:rPr>
    </w:pPr>
    <w:r w:rsidRPr="001952B5">
      <w:rPr>
        <w:rFonts w:ascii="Arial" w:hAnsi="Arial" w:cs="Arial"/>
        <w:b/>
        <w:sz w:val="22"/>
        <w:szCs w:val="22"/>
      </w:rPr>
      <w:t xml:space="preserve">SQ </w:t>
    </w:r>
    <w:r w:rsidR="001A7D97" w:rsidRPr="001952B5">
      <w:rPr>
        <w:rFonts w:ascii="Arial" w:hAnsi="Arial" w:cs="Arial"/>
        <w:b/>
        <w:sz w:val="22"/>
        <w:szCs w:val="22"/>
      </w:rPr>
      <w:t>Edits and Corrections to the Bad File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D97" w:rsidRPr="0032156A" w:rsidRDefault="006E20CA" w:rsidP="0032156A">
    <w:pPr>
      <w:jc w:val="both"/>
      <w:rPr>
        <w:rFonts w:ascii="Times New Roman" w:hAnsi="Times New Roman"/>
        <w:szCs w:val="20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400800" cy="67310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pPr w:leftFromText="180" w:rightFromText="180" w:vertAnchor="text" w:horzAnchor="page" w:tblpX="1279" w:tblpY="-74"/>
      <w:tblW w:w="1017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1A7D97" w:rsidRPr="0032156A" w:rsidTr="005A07EE">
      <w:trPr>
        <w:cantSplit/>
        <w:trHeight w:val="480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A7D97" w:rsidRPr="005A07EE" w:rsidRDefault="001A7D97" w:rsidP="005A07EE">
          <w:pPr>
            <w:rPr>
              <w:rFonts w:ascii="Arial" w:hAnsi="Arial" w:cs="Arial"/>
              <w:b/>
            </w:rPr>
          </w:pPr>
          <w:r w:rsidRPr="005A07EE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1A7D97" w:rsidRPr="005A07EE" w:rsidRDefault="001A7D97" w:rsidP="005A07EE">
          <w:pPr>
            <w:rPr>
              <w:rFonts w:ascii="Arial" w:hAnsi="Arial" w:cs="Arial"/>
              <w:b/>
            </w:rPr>
          </w:pPr>
          <w:r w:rsidRPr="005A07EE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1A7D97" w:rsidRPr="005A07EE" w:rsidRDefault="001A7D97" w:rsidP="005A07EE">
          <w:pPr>
            <w:rPr>
              <w:rFonts w:ascii="Arial" w:hAnsi="Arial" w:cs="Arial"/>
              <w:b/>
            </w:rPr>
          </w:pPr>
          <w:r w:rsidRPr="005A07EE">
            <w:rPr>
              <w:rFonts w:ascii="Arial" w:hAnsi="Arial" w:cs="Arial"/>
              <w:b/>
              <w:sz w:val="22"/>
              <w:szCs w:val="22"/>
            </w:rPr>
            <w:t>325 9</w:t>
          </w:r>
          <w:r w:rsidRPr="005A07EE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Ave. Seattle, WA, </w:t>
          </w:r>
          <w:r w:rsidRPr="005A07EE">
            <w:rPr>
              <w:rFonts w:ascii="Arial" w:hAnsi="Arial" w:cs="Arial"/>
              <w:b/>
              <w:sz w:val="22"/>
              <w:szCs w:val="22"/>
            </w:rPr>
            <w:t>98104</w:t>
          </w:r>
        </w:p>
        <w:p w:rsidR="001A7D97" w:rsidRPr="005A07EE" w:rsidRDefault="001A7D97" w:rsidP="005A07EE">
          <w:pPr>
            <w:rPr>
              <w:rFonts w:ascii="Arial" w:hAnsi="Arial" w:cs="Arial"/>
              <w:b/>
            </w:rPr>
          </w:pPr>
          <w:r w:rsidRPr="005A07EE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1A7D97" w:rsidRPr="005A07EE" w:rsidRDefault="001A7D97" w:rsidP="005A07EE">
          <w:pPr>
            <w:rPr>
              <w:rFonts w:ascii="Arial" w:hAnsi="Arial" w:cs="Arial"/>
              <w:b/>
            </w:rPr>
          </w:pPr>
          <w:r w:rsidRPr="005A07EE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1A7D97" w:rsidRPr="005A07EE" w:rsidRDefault="001A7D97" w:rsidP="005A07EE">
          <w:pPr>
            <w:rPr>
              <w:rFonts w:ascii="Arial" w:hAnsi="Arial" w:cs="Arial"/>
              <w:b/>
            </w:rPr>
          </w:pPr>
          <w:r w:rsidRPr="005A07EE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1A7D97" w:rsidRPr="005A07EE" w:rsidRDefault="001A7D97" w:rsidP="005A07EE">
          <w:pPr>
            <w:jc w:val="both"/>
            <w:rPr>
              <w:rFonts w:ascii="Arial" w:hAnsi="Arial" w:cs="Arial"/>
            </w:rPr>
          </w:pPr>
          <w:r w:rsidRPr="005A07EE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Pr="005A07EE">
            <w:rPr>
              <w:rFonts w:ascii="Arial" w:hAnsi="Arial" w:cs="Arial"/>
              <w:sz w:val="22"/>
              <w:szCs w:val="22"/>
            </w:rPr>
            <w:t>April 1</w:t>
          </w:r>
          <w:r w:rsidRPr="005A07EE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5A07EE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1A7D97" w:rsidRPr="005A07EE" w:rsidRDefault="001A7D97" w:rsidP="005A07EE">
          <w:pPr>
            <w:jc w:val="both"/>
            <w:rPr>
              <w:rFonts w:ascii="Arial" w:hAnsi="Arial" w:cs="Arial"/>
              <w:b/>
            </w:rPr>
          </w:pPr>
          <w:r w:rsidRPr="005A07EE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1A7D97" w:rsidRPr="00D07800" w:rsidRDefault="00FC4F1D" w:rsidP="005A07EE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5812</w:t>
          </w:r>
          <w:r w:rsidR="00D07800" w:rsidRPr="00D07800">
            <w:rPr>
              <w:rFonts w:ascii="Arial" w:hAnsi="Arial" w:cs="Arial"/>
              <w:b/>
              <w:sz w:val="22"/>
              <w:szCs w:val="22"/>
            </w:rPr>
            <w:t>-1</w:t>
          </w:r>
        </w:p>
      </w:tc>
    </w:tr>
    <w:tr w:rsidR="001A7D97" w:rsidRPr="0032156A" w:rsidTr="005A07EE">
      <w:trPr>
        <w:cantSplit/>
        <w:trHeight w:val="132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1A7D97" w:rsidRPr="005A07EE" w:rsidRDefault="001A7D97" w:rsidP="005A07EE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1A7D97" w:rsidRPr="005A07EE" w:rsidRDefault="001A7D97" w:rsidP="005A07EE">
          <w:pPr>
            <w:jc w:val="both"/>
            <w:rPr>
              <w:rFonts w:ascii="Arial" w:hAnsi="Arial" w:cs="Arial"/>
              <w:b/>
            </w:rPr>
          </w:pPr>
          <w:r w:rsidRPr="005A07EE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1A7D97" w:rsidRPr="005A07EE" w:rsidRDefault="001A7D97" w:rsidP="005A07EE">
          <w:pPr>
            <w:jc w:val="both"/>
            <w:rPr>
              <w:rFonts w:ascii="Arial" w:hAnsi="Arial" w:cs="Arial"/>
              <w:b/>
            </w:rPr>
          </w:pP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1A7D97" w:rsidRPr="005A07EE" w:rsidRDefault="001A7D97" w:rsidP="005A07EE">
          <w:pPr>
            <w:jc w:val="both"/>
            <w:rPr>
              <w:rFonts w:ascii="Arial" w:hAnsi="Arial" w:cs="Arial"/>
            </w:rPr>
          </w:pPr>
          <w:r w:rsidRPr="005A07EE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>
            <w:rPr>
              <w:rFonts w:ascii="Arial" w:hAnsi="Arial" w:cs="Arial"/>
              <w:sz w:val="22"/>
              <w:szCs w:val="22"/>
            </w:rPr>
            <w:t>2</w:t>
          </w:r>
        </w:p>
      </w:tc>
    </w:tr>
    <w:tr w:rsidR="001A7D97" w:rsidRPr="0032156A" w:rsidTr="005A07EE">
      <w:trPr>
        <w:cantSplit/>
        <w:trHeight w:val="590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1A7D97" w:rsidRPr="00A42BCC" w:rsidRDefault="001A7D97" w:rsidP="001952B5">
          <w:pPr>
            <w:rPr>
              <w:rFonts w:ascii="Arial" w:hAnsi="Arial" w:cs="Arial"/>
              <w:b/>
            </w:rPr>
          </w:pPr>
          <w:r w:rsidRPr="00A42BCC">
            <w:rPr>
              <w:rFonts w:ascii="Arial" w:hAnsi="Arial" w:cs="Arial"/>
              <w:b/>
              <w:sz w:val="22"/>
              <w:szCs w:val="22"/>
            </w:rPr>
            <w:t xml:space="preserve">TITLE: </w:t>
          </w:r>
          <w:r w:rsidR="001952B5" w:rsidRPr="001952B5">
            <w:rPr>
              <w:rFonts w:ascii="Arial" w:hAnsi="Arial" w:cs="Arial"/>
              <w:b/>
              <w:sz w:val="28"/>
              <w:szCs w:val="28"/>
            </w:rPr>
            <w:t xml:space="preserve">SQ </w:t>
          </w:r>
          <w:r w:rsidRPr="001952B5">
            <w:rPr>
              <w:rFonts w:ascii="Arial" w:hAnsi="Arial" w:cs="Arial"/>
              <w:b/>
              <w:sz w:val="28"/>
              <w:szCs w:val="28"/>
            </w:rPr>
            <w:t xml:space="preserve"> Edits and Corrections to the BAD </w:t>
          </w:r>
          <w:r w:rsidR="001952B5" w:rsidRPr="001952B5">
            <w:rPr>
              <w:rFonts w:ascii="Arial" w:hAnsi="Arial" w:cs="Arial"/>
              <w:b/>
              <w:sz w:val="28"/>
              <w:szCs w:val="28"/>
            </w:rPr>
            <w:t>File</w:t>
          </w:r>
        </w:p>
      </w:tc>
    </w:tr>
  </w:tbl>
  <w:p w:rsidR="001A7D97" w:rsidRPr="0032156A" w:rsidRDefault="001A7D97" w:rsidP="0032156A">
    <w:pPr>
      <w:jc w:val="both"/>
      <w:rPr>
        <w:rFonts w:ascii="Times New Roman" w:hAnsi="Times New Roman"/>
        <w:szCs w:val="20"/>
      </w:rPr>
    </w:pPr>
  </w:p>
  <w:p w:rsidR="001A7D97" w:rsidRDefault="001A7D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F36"/>
    <w:multiLevelType w:val="hybridMultilevel"/>
    <w:tmpl w:val="880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3C71D9"/>
    <w:multiLevelType w:val="hybridMultilevel"/>
    <w:tmpl w:val="EAB84F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046DD8"/>
    <w:multiLevelType w:val="hybridMultilevel"/>
    <w:tmpl w:val="B26A2B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B40C86"/>
    <w:multiLevelType w:val="hybridMultilevel"/>
    <w:tmpl w:val="301AE5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E820EA"/>
    <w:multiLevelType w:val="hybridMultilevel"/>
    <w:tmpl w:val="BFF4A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365346"/>
    <w:multiLevelType w:val="hybridMultilevel"/>
    <w:tmpl w:val="CBD40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4276CE"/>
    <w:multiLevelType w:val="hybridMultilevel"/>
    <w:tmpl w:val="1778A8B2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20A34684"/>
    <w:multiLevelType w:val="hybridMultilevel"/>
    <w:tmpl w:val="389044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123296"/>
    <w:multiLevelType w:val="hybridMultilevel"/>
    <w:tmpl w:val="A23C6C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3B76751"/>
    <w:multiLevelType w:val="hybridMultilevel"/>
    <w:tmpl w:val="A6FA53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4423ACA"/>
    <w:multiLevelType w:val="hybridMultilevel"/>
    <w:tmpl w:val="31FA8AF0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>
    <w:nsid w:val="246F6A40"/>
    <w:multiLevelType w:val="hybridMultilevel"/>
    <w:tmpl w:val="43F47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A76143"/>
    <w:multiLevelType w:val="hybridMultilevel"/>
    <w:tmpl w:val="82E28A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74E27ED"/>
    <w:multiLevelType w:val="hybridMultilevel"/>
    <w:tmpl w:val="8D80DBA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8FE5494"/>
    <w:multiLevelType w:val="hybridMultilevel"/>
    <w:tmpl w:val="8692FE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6D2CA0"/>
    <w:multiLevelType w:val="hybridMultilevel"/>
    <w:tmpl w:val="F3082F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EAC4125"/>
    <w:multiLevelType w:val="hybridMultilevel"/>
    <w:tmpl w:val="B44A00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256599F"/>
    <w:multiLevelType w:val="hybridMultilevel"/>
    <w:tmpl w:val="84426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487068"/>
    <w:multiLevelType w:val="hybridMultilevel"/>
    <w:tmpl w:val="AAB097A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5D62092"/>
    <w:multiLevelType w:val="hybridMultilevel"/>
    <w:tmpl w:val="AE546B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A825CB0"/>
    <w:multiLevelType w:val="hybridMultilevel"/>
    <w:tmpl w:val="EF82E3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1534529"/>
    <w:multiLevelType w:val="hybridMultilevel"/>
    <w:tmpl w:val="D83622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27B2DAF"/>
    <w:multiLevelType w:val="hybridMultilevel"/>
    <w:tmpl w:val="B45CD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A06708"/>
    <w:multiLevelType w:val="hybridMultilevel"/>
    <w:tmpl w:val="E6A4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DB55E03"/>
    <w:multiLevelType w:val="hybridMultilevel"/>
    <w:tmpl w:val="28F4A546"/>
    <w:lvl w:ilvl="0" w:tplc="50D0B97A">
      <w:start w:val="1"/>
      <w:numFmt w:val="bullet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2182E78"/>
    <w:multiLevelType w:val="hybridMultilevel"/>
    <w:tmpl w:val="B6C050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40A53C4"/>
    <w:multiLevelType w:val="hybridMultilevel"/>
    <w:tmpl w:val="74DCA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C6773B"/>
    <w:multiLevelType w:val="hybridMultilevel"/>
    <w:tmpl w:val="A4A27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F54558"/>
    <w:multiLevelType w:val="hybridMultilevel"/>
    <w:tmpl w:val="349A3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CF3E18"/>
    <w:multiLevelType w:val="hybridMultilevel"/>
    <w:tmpl w:val="ACE43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D5607CC"/>
    <w:multiLevelType w:val="hybridMultilevel"/>
    <w:tmpl w:val="E74C1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B5243B"/>
    <w:multiLevelType w:val="hybridMultilevel"/>
    <w:tmpl w:val="D3A4B6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E540DCF"/>
    <w:multiLevelType w:val="hybridMultilevel"/>
    <w:tmpl w:val="CA2A4F7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>
    <w:nsid w:val="6013792A"/>
    <w:multiLevelType w:val="hybridMultilevel"/>
    <w:tmpl w:val="3A28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3F276D"/>
    <w:multiLevelType w:val="hybridMultilevel"/>
    <w:tmpl w:val="7B90C0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7FC069D"/>
    <w:multiLevelType w:val="hybridMultilevel"/>
    <w:tmpl w:val="922051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A0062B0"/>
    <w:multiLevelType w:val="hybridMultilevel"/>
    <w:tmpl w:val="7A14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9035D1"/>
    <w:multiLevelType w:val="hybridMultilevel"/>
    <w:tmpl w:val="8FC28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6B15DB"/>
    <w:multiLevelType w:val="hybridMultilevel"/>
    <w:tmpl w:val="5E60F1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E667B6B"/>
    <w:multiLevelType w:val="hybridMultilevel"/>
    <w:tmpl w:val="1C08A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051300"/>
    <w:multiLevelType w:val="hybridMultilevel"/>
    <w:tmpl w:val="DE085A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BC04DD7"/>
    <w:multiLevelType w:val="hybridMultilevel"/>
    <w:tmpl w:val="CAACE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E41A86"/>
    <w:multiLevelType w:val="hybridMultilevel"/>
    <w:tmpl w:val="7C28AD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C7B4657"/>
    <w:multiLevelType w:val="hybridMultilevel"/>
    <w:tmpl w:val="8C147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1"/>
  </w:num>
  <w:num w:numId="3">
    <w:abstractNumId w:val="27"/>
  </w:num>
  <w:num w:numId="4">
    <w:abstractNumId w:val="39"/>
  </w:num>
  <w:num w:numId="5">
    <w:abstractNumId w:val="43"/>
  </w:num>
  <w:num w:numId="6">
    <w:abstractNumId w:val="23"/>
  </w:num>
  <w:num w:numId="7">
    <w:abstractNumId w:val="24"/>
  </w:num>
  <w:num w:numId="8">
    <w:abstractNumId w:val="41"/>
  </w:num>
  <w:num w:numId="9">
    <w:abstractNumId w:val="34"/>
  </w:num>
  <w:num w:numId="10">
    <w:abstractNumId w:val="19"/>
  </w:num>
  <w:num w:numId="11">
    <w:abstractNumId w:val="3"/>
  </w:num>
  <w:num w:numId="12">
    <w:abstractNumId w:val="15"/>
  </w:num>
  <w:num w:numId="13">
    <w:abstractNumId w:val="20"/>
  </w:num>
  <w:num w:numId="14">
    <w:abstractNumId w:val="40"/>
  </w:num>
  <w:num w:numId="15">
    <w:abstractNumId w:val="17"/>
  </w:num>
  <w:num w:numId="16">
    <w:abstractNumId w:val="38"/>
  </w:num>
  <w:num w:numId="17">
    <w:abstractNumId w:val="12"/>
  </w:num>
  <w:num w:numId="18">
    <w:abstractNumId w:val="2"/>
  </w:num>
  <w:num w:numId="19">
    <w:abstractNumId w:val="25"/>
  </w:num>
  <w:num w:numId="20">
    <w:abstractNumId w:val="33"/>
  </w:num>
  <w:num w:numId="21">
    <w:abstractNumId w:val="6"/>
  </w:num>
  <w:num w:numId="22">
    <w:abstractNumId w:val="10"/>
  </w:num>
  <w:num w:numId="23">
    <w:abstractNumId w:val="0"/>
  </w:num>
  <w:num w:numId="24">
    <w:abstractNumId w:val="42"/>
  </w:num>
  <w:num w:numId="25">
    <w:abstractNumId w:val="22"/>
  </w:num>
  <w:num w:numId="26">
    <w:abstractNumId w:val="9"/>
  </w:num>
  <w:num w:numId="27">
    <w:abstractNumId w:val="18"/>
  </w:num>
  <w:num w:numId="28">
    <w:abstractNumId w:val="13"/>
  </w:num>
  <w:num w:numId="29">
    <w:abstractNumId w:val="14"/>
  </w:num>
  <w:num w:numId="30">
    <w:abstractNumId w:val="5"/>
  </w:num>
  <w:num w:numId="31">
    <w:abstractNumId w:val="28"/>
  </w:num>
  <w:num w:numId="32">
    <w:abstractNumId w:val="30"/>
  </w:num>
  <w:num w:numId="33">
    <w:abstractNumId w:val="36"/>
  </w:num>
  <w:num w:numId="34">
    <w:abstractNumId w:val="26"/>
  </w:num>
  <w:num w:numId="35">
    <w:abstractNumId w:val="8"/>
  </w:num>
  <w:num w:numId="36">
    <w:abstractNumId w:val="29"/>
  </w:num>
  <w:num w:numId="37">
    <w:abstractNumId w:val="7"/>
  </w:num>
  <w:num w:numId="38">
    <w:abstractNumId w:val="35"/>
  </w:num>
  <w:num w:numId="39">
    <w:abstractNumId w:val="1"/>
  </w:num>
  <w:num w:numId="40">
    <w:abstractNumId w:val="31"/>
  </w:num>
  <w:num w:numId="41">
    <w:abstractNumId w:val="21"/>
  </w:num>
  <w:num w:numId="42">
    <w:abstractNumId w:val="16"/>
  </w:num>
  <w:num w:numId="43">
    <w:abstractNumId w:val="4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2D0"/>
    <w:rsid w:val="000201A0"/>
    <w:rsid w:val="0003006C"/>
    <w:rsid w:val="00042196"/>
    <w:rsid w:val="00053089"/>
    <w:rsid w:val="00057968"/>
    <w:rsid w:val="000644BB"/>
    <w:rsid w:val="000C1599"/>
    <w:rsid w:val="000D1122"/>
    <w:rsid w:val="000D61D0"/>
    <w:rsid w:val="000E0A9A"/>
    <w:rsid w:val="000E2BD9"/>
    <w:rsid w:val="000F6254"/>
    <w:rsid w:val="00113810"/>
    <w:rsid w:val="0012062D"/>
    <w:rsid w:val="00151846"/>
    <w:rsid w:val="001626D4"/>
    <w:rsid w:val="00175869"/>
    <w:rsid w:val="001810FE"/>
    <w:rsid w:val="001952B5"/>
    <w:rsid w:val="00195C6B"/>
    <w:rsid w:val="001A7D97"/>
    <w:rsid w:val="001B010E"/>
    <w:rsid w:val="001B6274"/>
    <w:rsid w:val="001C1076"/>
    <w:rsid w:val="001C1A58"/>
    <w:rsid w:val="001D3478"/>
    <w:rsid w:val="001F008B"/>
    <w:rsid w:val="001F049F"/>
    <w:rsid w:val="001F0DD8"/>
    <w:rsid w:val="00230B8B"/>
    <w:rsid w:val="00235054"/>
    <w:rsid w:val="002359B1"/>
    <w:rsid w:val="00247DFF"/>
    <w:rsid w:val="002509DC"/>
    <w:rsid w:val="002560DF"/>
    <w:rsid w:val="00265E94"/>
    <w:rsid w:val="00282EE7"/>
    <w:rsid w:val="00282F47"/>
    <w:rsid w:val="0028748B"/>
    <w:rsid w:val="00290707"/>
    <w:rsid w:val="002975BE"/>
    <w:rsid w:val="002D58AC"/>
    <w:rsid w:val="002E093D"/>
    <w:rsid w:val="002F6978"/>
    <w:rsid w:val="0030540B"/>
    <w:rsid w:val="003054B1"/>
    <w:rsid w:val="0032156A"/>
    <w:rsid w:val="003260AA"/>
    <w:rsid w:val="00337A32"/>
    <w:rsid w:val="0035411D"/>
    <w:rsid w:val="003B0CA8"/>
    <w:rsid w:val="003C23C5"/>
    <w:rsid w:val="003D6B55"/>
    <w:rsid w:val="003E7609"/>
    <w:rsid w:val="00403EE6"/>
    <w:rsid w:val="0040504C"/>
    <w:rsid w:val="004406DD"/>
    <w:rsid w:val="00446231"/>
    <w:rsid w:val="0046398A"/>
    <w:rsid w:val="004772D0"/>
    <w:rsid w:val="00481216"/>
    <w:rsid w:val="00490E5B"/>
    <w:rsid w:val="004B38B5"/>
    <w:rsid w:val="004B3DAD"/>
    <w:rsid w:val="004B5804"/>
    <w:rsid w:val="004D0823"/>
    <w:rsid w:val="004D0FCF"/>
    <w:rsid w:val="004D2571"/>
    <w:rsid w:val="004D2F89"/>
    <w:rsid w:val="004F38FC"/>
    <w:rsid w:val="00527332"/>
    <w:rsid w:val="00555A48"/>
    <w:rsid w:val="00591718"/>
    <w:rsid w:val="005A07EE"/>
    <w:rsid w:val="005B713C"/>
    <w:rsid w:val="005C2A72"/>
    <w:rsid w:val="005F197C"/>
    <w:rsid w:val="005F679D"/>
    <w:rsid w:val="00603F7B"/>
    <w:rsid w:val="00626304"/>
    <w:rsid w:val="00670A07"/>
    <w:rsid w:val="0067128E"/>
    <w:rsid w:val="00680F8C"/>
    <w:rsid w:val="00684A60"/>
    <w:rsid w:val="0068670B"/>
    <w:rsid w:val="006A7406"/>
    <w:rsid w:val="006C0162"/>
    <w:rsid w:val="006D2E5E"/>
    <w:rsid w:val="006D428D"/>
    <w:rsid w:val="006E18CA"/>
    <w:rsid w:val="006E20CA"/>
    <w:rsid w:val="006E6BD7"/>
    <w:rsid w:val="006F1B83"/>
    <w:rsid w:val="006F4D71"/>
    <w:rsid w:val="00716F9D"/>
    <w:rsid w:val="007239D8"/>
    <w:rsid w:val="00734EC8"/>
    <w:rsid w:val="007570E4"/>
    <w:rsid w:val="00770A48"/>
    <w:rsid w:val="00771A57"/>
    <w:rsid w:val="00780974"/>
    <w:rsid w:val="00784BEC"/>
    <w:rsid w:val="007870DD"/>
    <w:rsid w:val="007A7BDE"/>
    <w:rsid w:val="007D488A"/>
    <w:rsid w:val="007E131A"/>
    <w:rsid w:val="007E7F28"/>
    <w:rsid w:val="00807373"/>
    <w:rsid w:val="0083386C"/>
    <w:rsid w:val="00846D02"/>
    <w:rsid w:val="00855C0E"/>
    <w:rsid w:val="00864313"/>
    <w:rsid w:val="00895EDF"/>
    <w:rsid w:val="00896614"/>
    <w:rsid w:val="008C3893"/>
    <w:rsid w:val="008F4A86"/>
    <w:rsid w:val="00930B15"/>
    <w:rsid w:val="009325EA"/>
    <w:rsid w:val="009346D7"/>
    <w:rsid w:val="00956E87"/>
    <w:rsid w:val="00962215"/>
    <w:rsid w:val="00991FA5"/>
    <w:rsid w:val="00996B12"/>
    <w:rsid w:val="009A2C28"/>
    <w:rsid w:val="009A7473"/>
    <w:rsid w:val="009B0B05"/>
    <w:rsid w:val="009C5785"/>
    <w:rsid w:val="009E6250"/>
    <w:rsid w:val="009F2786"/>
    <w:rsid w:val="00A110D1"/>
    <w:rsid w:val="00A12A91"/>
    <w:rsid w:val="00A134F7"/>
    <w:rsid w:val="00A20BC1"/>
    <w:rsid w:val="00A3117D"/>
    <w:rsid w:val="00A42BCC"/>
    <w:rsid w:val="00A533EB"/>
    <w:rsid w:val="00A53601"/>
    <w:rsid w:val="00A93A1A"/>
    <w:rsid w:val="00AD0AB1"/>
    <w:rsid w:val="00AE74E5"/>
    <w:rsid w:val="00AF1D06"/>
    <w:rsid w:val="00AF2B7D"/>
    <w:rsid w:val="00B00DD8"/>
    <w:rsid w:val="00B02D37"/>
    <w:rsid w:val="00B04357"/>
    <w:rsid w:val="00B31265"/>
    <w:rsid w:val="00B3757A"/>
    <w:rsid w:val="00B44706"/>
    <w:rsid w:val="00B467D6"/>
    <w:rsid w:val="00B50027"/>
    <w:rsid w:val="00B61D3B"/>
    <w:rsid w:val="00B72630"/>
    <w:rsid w:val="00B771D8"/>
    <w:rsid w:val="00B949AB"/>
    <w:rsid w:val="00B94FE2"/>
    <w:rsid w:val="00B972E0"/>
    <w:rsid w:val="00BA40AB"/>
    <w:rsid w:val="00BB5F7D"/>
    <w:rsid w:val="00BC3B90"/>
    <w:rsid w:val="00BC68FF"/>
    <w:rsid w:val="00BD0657"/>
    <w:rsid w:val="00BD661F"/>
    <w:rsid w:val="00BE4A51"/>
    <w:rsid w:val="00BF7CCF"/>
    <w:rsid w:val="00C01713"/>
    <w:rsid w:val="00C10F26"/>
    <w:rsid w:val="00C11E16"/>
    <w:rsid w:val="00C447BA"/>
    <w:rsid w:val="00CE12BC"/>
    <w:rsid w:val="00CF26C6"/>
    <w:rsid w:val="00D01574"/>
    <w:rsid w:val="00D0273C"/>
    <w:rsid w:val="00D0508D"/>
    <w:rsid w:val="00D0540E"/>
    <w:rsid w:val="00D07800"/>
    <w:rsid w:val="00D12039"/>
    <w:rsid w:val="00D20CA8"/>
    <w:rsid w:val="00D22467"/>
    <w:rsid w:val="00D35071"/>
    <w:rsid w:val="00D44497"/>
    <w:rsid w:val="00D63CA6"/>
    <w:rsid w:val="00D84E8B"/>
    <w:rsid w:val="00DA6A78"/>
    <w:rsid w:val="00DB53C9"/>
    <w:rsid w:val="00DC02B5"/>
    <w:rsid w:val="00DF09FE"/>
    <w:rsid w:val="00E2710B"/>
    <w:rsid w:val="00E539F9"/>
    <w:rsid w:val="00E8466E"/>
    <w:rsid w:val="00E91C78"/>
    <w:rsid w:val="00EA65AD"/>
    <w:rsid w:val="00ED779E"/>
    <w:rsid w:val="00EE2A0E"/>
    <w:rsid w:val="00EF4383"/>
    <w:rsid w:val="00F01873"/>
    <w:rsid w:val="00F05D92"/>
    <w:rsid w:val="00F34596"/>
    <w:rsid w:val="00F521EE"/>
    <w:rsid w:val="00F53E43"/>
    <w:rsid w:val="00F57092"/>
    <w:rsid w:val="00F6240F"/>
    <w:rsid w:val="00F66101"/>
    <w:rsid w:val="00F714EA"/>
    <w:rsid w:val="00F82D0A"/>
    <w:rsid w:val="00F95D9D"/>
    <w:rsid w:val="00FA1642"/>
    <w:rsid w:val="00FB00A8"/>
    <w:rsid w:val="00FC3B07"/>
    <w:rsid w:val="00FC4F1D"/>
    <w:rsid w:val="00FE672B"/>
    <w:rsid w:val="00FF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59171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17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17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917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917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917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9171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9171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59171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59171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171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9171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9171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91718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91718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91718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91718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91718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91718"/>
    <w:rPr>
      <w:rFonts w:ascii="Cambria" w:hAnsi="Cambria" w:cs="Times New Roman"/>
    </w:rPr>
  </w:style>
  <w:style w:type="table" w:styleId="TableGrid">
    <w:name w:val="Table Grid"/>
    <w:basedOn w:val="TableNormal"/>
    <w:uiPriority w:val="99"/>
    <w:rsid w:val="004772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Normal"/>
    <w:link w:val="TitleChar"/>
    <w:uiPriority w:val="99"/>
    <w:qFormat/>
    <w:rsid w:val="005917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591718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591718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91718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591718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591718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link w:val="NoSpacingChar"/>
    <w:uiPriority w:val="99"/>
    <w:qFormat/>
    <w:rsid w:val="00591718"/>
    <w:rPr>
      <w:szCs w:val="32"/>
    </w:rPr>
  </w:style>
  <w:style w:type="paragraph" w:styleId="ListParagraph">
    <w:name w:val="List Paragraph"/>
    <w:basedOn w:val="Normal"/>
    <w:uiPriority w:val="99"/>
    <w:qFormat/>
    <w:rsid w:val="0059171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591718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591718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9171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91718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591718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591718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591718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591718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591718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591718"/>
    <w:pPr>
      <w:outlineLvl w:val="9"/>
    </w:pPr>
  </w:style>
  <w:style w:type="paragraph" w:styleId="Caption">
    <w:name w:val="caption"/>
    <w:basedOn w:val="Normal"/>
    <w:next w:val="Normal"/>
    <w:uiPriority w:val="99"/>
    <w:qFormat/>
    <w:rsid w:val="00591718"/>
    <w:rPr>
      <w:b/>
      <w:bCs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91718"/>
    <w:rPr>
      <w:rFonts w:cs="Times New Roman"/>
      <w:sz w:val="32"/>
      <w:szCs w:val="32"/>
    </w:rPr>
  </w:style>
  <w:style w:type="paragraph" w:styleId="Header">
    <w:name w:val="header"/>
    <w:basedOn w:val="Normal"/>
    <w:link w:val="HeaderChar"/>
    <w:uiPriority w:val="99"/>
    <w:rsid w:val="00042196"/>
    <w:pPr>
      <w:tabs>
        <w:tab w:val="center" w:pos="4320"/>
        <w:tab w:val="right" w:pos="8640"/>
      </w:tabs>
    </w:pPr>
    <w:rPr>
      <w:rFonts w:ascii="Georgia" w:hAnsi="Georgia"/>
      <w:kern w:val="24"/>
      <w:szCs w:val="20"/>
      <w:lang w:val="en-C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42196"/>
    <w:rPr>
      <w:rFonts w:ascii="Georgia" w:hAnsi="Georgia" w:cs="Times New Roman"/>
      <w:kern w:val="24"/>
      <w:sz w:val="20"/>
      <w:szCs w:val="20"/>
      <w:lang w:val="en-CA" w:bidi="ar-SA"/>
    </w:rPr>
  </w:style>
  <w:style w:type="paragraph" w:styleId="Footer">
    <w:name w:val="footer"/>
    <w:basedOn w:val="Normal"/>
    <w:link w:val="FooterChar"/>
    <w:uiPriority w:val="99"/>
    <w:rsid w:val="00E539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539F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E20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59171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17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17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917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917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917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9171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9171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59171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59171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171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9171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9171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91718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91718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91718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91718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91718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91718"/>
    <w:rPr>
      <w:rFonts w:ascii="Cambria" w:hAnsi="Cambria" w:cs="Times New Roman"/>
    </w:rPr>
  </w:style>
  <w:style w:type="table" w:styleId="TableGrid">
    <w:name w:val="Table Grid"/>
    <w:basedOn w:val="TableNormal"/>
    <w:uiPriority w:val="99"/>
    <w:rsid w:val="004772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Normal"/>
    <w:link w:val="TitleChar"/>
    <w:uiPriority w:val="99"/>
    <w:qFormat/>
    <w:rsid w:val="005917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591718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591718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91718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591718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591718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link w:val="NoSpacingChar"/>
    <w:uiPriority w:val="99"/>
    <w:qFormat/>
    <w:rsid w:val="00591718"/>
    <w:rPr>
      <w:szCs w:val="32"/>
    </w:rPr>
  </w:style>
  <w:style w:type="paragraph" w:styleId="ListParagraph">
    <w:name w:val="List Paragraph"/>
    <w:basedOn w:val="Normal"/>
    <w:uiPriority w:val="99"/>
    <w:qFormat/>
    <w:rsid w:val="0059171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591718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591718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9171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91718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591718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591718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591718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591718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591718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591718"/>
    <w:pPr>
      <w:outlineLvl w:val="9"/>
    </w:pPr>
  </w:style>
  <w:style w:type="paragraph" w:styleId="Caption">
    <w:name w:val="caption"/>
    <w:basedOn w:val="Normal"/>
    <w:next w:val="Normal"/>
    <w:uiPriority w:val="99"/>
    <w:qFormat/>
    <w:rsid w:val="00591718"/>
    <w:rPr>
      <w:b/>
      <w:bCs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91718"/>
    <w:rPr>
      <w:rFonts w:cs="Times New Roman"/>
      <w:sz w:val="32"/>
      <w:szCs w:val="32"/>
    </w:rPr>
  </w:style>
  <w:style w:type="paragraph" w:styleId="Header">
    <w:name w:val="header"/>
    <w:basedOn w:val="Normal"/>
    <w:link w:val="HeaderChar"/>
    <w:uiPriority w:val="99"/>
    <w:rsid w:val="00042196"/>
    <w:pPr>
      <w:tabs>
        <w:tab w:val="center" w:pos="4320"/>
        <w:tab w:val="right" w:pos="8640"/>
      </w:tabs>
    </w:pPr>
    <w:rPr>
      <w:rFonts w:ascii="Georgia" w:hAnsi="Georgia"/>
      <w:kern w:val="24"/>
      <w:szCs w:val="20"/>
      <w:lang w:val="en-C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42196"/>
    <w:rPr>
      <w:rFonts w:ascii="Georgia" w:hAnsi="Georgia" w:cs="Times New Roman"/>
      <w:kern w:val="24"/>
      <w:sz w:val="20"/>
      <w:szCs w:val="20"/>
      <w:lang w:val="en-CA" w:bidi="ar-SA"/>
    </w:rPr>
  </w:style>
  <w:style w:type="paragraph" w:styleId="Footer">
    <w:name w:val="footer"/>
    <w:basedOn w:val="Normal"/>
    <w:link w:val="FooterChar"/>
    <w:uiPriority w:val="99"/>
    <w:rsid w:val="00E539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539F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E20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0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2ECE9-A31B-4784-A490-54B0E366E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2240</CharactersWithSpaces>
  <SharedDoc>false</SharedDoc>
  <HLinks>
    <vt:vector size="6" baseType="variant"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Brenda Hayden</cp:lastModifiedBy>
  <cp:revision>4</cp:revision>
  <cp:lastPrinted>2014-11-07T21:05:00Z</cp:lastPrinted>
  <dcterms:created xsi:type="dcterms:W3CDTF">2014-11-07T18:17:00Z</dcterms:created>
  <dcterms:modified xsi:type="dcterms:W3CDTF">2014-11-07T21:05:00Z</dcterms:modified>
</cp:coreProperties>
</file>