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7F" w:rsidRDefault="00B43B7F" w:rsidP="000E2DF0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B43B7F" w:rsidRPr="004C73B3" w:rsidRDefault="00B43B7F" w:rsidP="000E2DF0">
      <w:pPr>
        <w:spacing w:after="0" w:line="240" w:lineRule="auto"/>
        <w:rPr>
          <w:rFonts w:ascii="Arial" w:hAnsi="Arial" w:cs="Arial"/>
        </w:rPr>
      </w:pPr>
      <w:r w:rsidRPr="004C73B3">
        <w:rPr>
          <w:rFonts w:ascii="Arial" w:hAnsi="Arial" w:cs="Arial"/>
          <w:b/>
        </w:rPr>
        <w:t>Purpose</w:t>
      </w:r>
      <w:r w:rsidRPr="004C73B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To outline process of </w:t>
      </w:r>
      <w:r w:rsidRPr="004C73B3">
        <w:rPr>
          <w:rFonts w:ascii="Arial" w:hAnsi="Arial" w:cs="Arial"/>
        </w:rPr>
        <w:t xml:space="preserve"> pre-transfusion testing and applicable compatibility testing for issue of directed donor blood components containing greater </w:t>
      </w:r>
      <w:r>
        <w:rPr>
          <w:rFonts w:ascii="Arial" w:hAnsi="Arial" w:cs="Arial"/>
        </w:rPr>
        <w:t>than 2ml of red cells (i.e. RBC or g</w:t>
      </w:r>
      <w:r w:rsidRPr="004C73B3">
        <w:rPr>
          <w:rFonts w:ascii="Arial" w:hAnsi="Arial" w:cs="Arial"/>
        </w:rPr>
        <w:t xml:space="preserve">ranulocyte units). </w:t>
      </w:r>
    </w:p>
    <w:p w:rsidR="00B43B7F" w:rsidRDefault="00B43B7F" w:rsidP="000E2DF0">
      <w:pPr>
        <w:spacing w:after="0" w:line="240" w:lineRule="auto"/>
        <w:rPr>
          <w:rFonts w:ascii="Arial" w:hAnsi="Arial" w:cs="Arial"/>
          <w:b/>
        </w:rPr>
      </w:pPr>
    </w:p>
    <w:p w:rsidR="00B43B7F" w:rsidRPr="004C73B3" w:rsidRDefault="00B43B7F" w:rsidP="000E2DF0">
      <w:pPr>
        <w:spacing w:after="0" w:line="240" w:lineRule="auto"/>
        <w:rPr>
          <w:rFonts w:ascii="Arial" w:hAnsi="Arial" w:cs="Arial"/>
          <w:b/>
        </w:rPr>
      </w:pPr>
      <w:r w:rsidRPr="004C73B3">
        <w:rPr>
          <w:rFonts w:ascii="Arial" w:hAnsi="Arial" w:cs="Arial"/>
          <w:b/>
        </w:rPr>
        <w:t>Process:</w:t>
      </w:r>
    </w:p>
    <w:tbl>
      <w:tblPr>
        <w:tblW w:w="979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"/>
        <w:gridCol w:w="540"/>
        <w:gridCol w:w="6280"/>
        <w:gridCol w:w="2970"/>
      </w:tblGrid>
      <w:tr w:rsidR="00B43B7F" w:rsidRPr="004C73B3" w:rsidTr="00381D43">
        <w:trPr>
          <w:cantSplit/>
        </w:trPr>
        <w:tc>
          <w:tcPr>
            <w:tcW w:w="547" w:type="dxa"/>
            <w:gridSpan w:val="2"/>
            <w:textDirection w:val="btLr"/>
            <w:vAlign w:val="center"/>
          </w:tcPr>
          <w:p w:rsidR="00B43B7F" w:rsidRPr="004C73B3" w:rsidRDefault="00B43B7F" w:rsidP="000E2D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80" w:type="dxa"/>
            <w:vAlign w:val="center"/>
          </w:tcPr>
          <w:p w:rsidR="00B43B7F" w:rsidRPr="004C73B3" w:rsidRDefault="00B43B7F" w:rsidP="000E2D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C73B3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2970" w:type="dxa"/>
          </w:tcPr>
          <w:p w:rsidR="00B43B7F" w:rsidRPr="004C73B3" w:rsidRDefault="00B43B7F" w:rsidP="000E2D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C73B3">
              <w:rPr>
                <w:rFonts w:ascii="Arial" w:hAnsi="Arial" w:cs="Arial"/>
                <w:b/>
              </w:rPr>
              <w:t xml:space="preserve">Related Documents Title </w:t>
            </w:r>
          </w:p>
        </w:tc>
      </w:tr>
      <w:tr w:rsidR="00B43B7F" w:rsidRPr="004C73B3" w:rsidTr="00381D43">
        <w:trPr>
          <w:gridBefore w:val="1"/>
          <w:wBefore w:w="7" w:type="dxa"/>
          <w:trHeight w:val="862"/>
        </w:trPr>
        <w:tc>
          <w:tcPr>
            <w:tcW w:w="540" w:type="dxa"/>
            <w:tcMar>
              <w:left w:w="115" w:type="dxa"/>
              <w:right w:w="115" w:type="dxa"/>
            </w:tcMar>
            <w:vAlign w:val="center"/>
          </w:tcPr>
          <w:p w:rsidR="00B43B7F" w:rsidRPr="002D38F7" w:rsidRDefault="00B43B7F" w:rsidP="00381D43">
            <w:pPr>
              <w:pStyle w:val="Header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2D38F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280" w:type="dxa"/>
            <w:tcMar>
              <w:left w:w="115" w:type="dxa"/>
              <w:right w:w="115" w:type="dxa"/>
            </w:tcMar>
            <w:vAlign w:val="center"/>
          </w:tcPr>
          <w:p w:rsidR="00B43B7F" w:rsidRPr="002D38F7" w:rsidRDefault="00B43B7F" w:rsidP="00381D43">
            <w:pPr>
              <w:pStyle w:val="Header"/>
              <w:numPr>
                <w:ilvl w:val="0"/>
                <w:numId w:val="10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Perform clerical check and resolve any discrepancies:</w:t>
            </w:r>
          </w:p>
          <w:p w:rsidR="00B43B7F" w:rsidRPr="002D38F7" w:rsidRDefault="00B43B7F" w:rsidP="00354868">
            <w:pPr>
              <w:pStyle w:val="Header"/>
              <w:numPr>
                <w:ilvl w:val="0"/>
                <w:numId w:val="19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Check specimen label against request and computer entry</w:t>
            </w:r>
          </w:p>
        </w:tc>
        <w:tc>
          <w:tcPr>
            <w:tcW w:w="2970" w:type="dxa"/>
            <w:tcMar>
              <w:left w:w="115" w:type="dxa"/>
              <w:right w:w="115" w:type="dxa"/>
            </w:tcMar>
          </w:tcPr>
          <w:p w:rsidR="00B43B7F" w:rsidRPr="002D38F7" w:rsidRDefault="00C3002F" w:rsidP="00381D43">
            <w:pPr>
              <w:pStyle w:val="Header"/>
              <w:numPr>
                <w:ilvl w:val="0"/>
                <w:numId w:val="12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Order Entry in Sunquest</w:t>
            </w:r>
          </w:p>
        </w:tc>
      </w:tr>
      <w:tr w:rsidR="00B43B7F" w:rsidRPr="004C73B3" w:rsidTr="00381D43">
        <w:trPr>
          <w:gridBefore w:val="1"/>
          <w:wBefore w:w="7" w:type="dxa"/>
        </w:trPr>
        <w:tc>
          <w:tcPr>
            <w:tcW w:w="540" w:type="dxa"/>
            <w:tcMar>
              <w:left w:w="115" w:type="dxa"/>
              <w:right w:w="115" w:type="dxa"/>
            </w:tcMar>
            <w:vAlign w:val="center"/>
          </w:tcPr>
          <w:p w:rsidR="00B43B7F" w:rsidRPr="002D38F7" w:rsidRDefault="00B43B7F" w:rsidP="00723435">
            <w:pPr>
              <w:pStyle w:val="Header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2D38F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280" w:type="dxa"/>
            <w:tcMar>
              <w:left w:w="115" w:type="dxa"/>
              <w:right w:w="115" w:type="dxa"/>
            </w:tcMar>
            <w:vAlign w:val="center"/>
          </w:tcPr>
          <w:p w:rsidR="00B43B7F" w:rsidRPr="002D38F7" w:rsidRDefault="00B43B7F" w:rsidP="00381D43">
            <w:pPr>
              <w:pStyle w:val="Header"/>
              <w:numPr>
                <w:ilvl w:val="0"/>
                <w:numId w:val="10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Determine specimen acceptability</w:t>
            </w:r>
          </w:p>
        </w:tc>
        <w:tc>
          <w:tcPr>
            <w:tcW w:w="2970" w:type="dxa"/>
            <w:tcMar>
              <w:left w:w="115" w:type="dxa"/>
              <w:right w:w="115" w:type="dxa"/>
            </w:tcMar>
          </w:tcPr>
          <w:p w:rsidR="00B43B7F" w:rsidRPr="002D38F7" w:rsidRDefault="00C3002F" w:rsidP="00381D43">
            <w:pPr>
              <w:pStyle w:val="Header"/>
              <w:numPr>
                <w:ilvl w:val="0"/>
                <w:numId w:val="12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Specimen Acceptance Evaluation</w:t>
            </w:r>
            <w:r w:rsidR="00B43B7F"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 xml:space="preserve"> </w:t>
            </w:r>
          </w:p>
        </w:tc>
      </w:tr>
      <w:tr w:rsidR="00B43B7F" w:rsidRPr="004C73B3" w:rsidTr="00381D43">
        <w:trPr>
          <w:gridBefore w:val="1"/>
          <w:wBefore w:w="7" w:type="dxa"/>
          <w:trHeight w:val="880"/>
        </w:trPr>
        <w:tc>
          <w:tcPr>
            <w:tcW w:w="540" w:type="dxa"/>
            <w:tcMar>
              <w:left w:w="115" w:type="dxa"/>
              <w:right w:w="115" w:type="dxa"/>
            </w:tcMar>
            <w:vAlign w:val="center"/>
          </w:tcPr>
          <w:p w:rsidR="00B43B7F" w:rsidRPr="002D38F7" w:rsidRDefault="00B43B7F" w:rsidP="00723435">
            <w:pPr>
              <w:pStyle w:val="Header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2D38F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280" w:type="dxa"/>
            <w:tcMar>
              <w:left w:w="115" w:type="dxa"/>
              <w:right w:w="115" w:type="dxa"/>
            </w:tcMar>
            <w:vAlign w:val="center"/>
          </w:tcPr>
          <w:p w:rsidR="00B43B7F" w:rsidRPr="002D38F7" w:rsidRDefault="00B43B7F" w:rsidP="00381D43">
            <w:pPr>
              <w:pStyle w:val="Header"/>
              <w:numPr>
                <w:ilvl w:val="0"/>
                <w:numId w:val="10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 xml:space="preserve">Confirm that  processes and attributes: </w:t>
            </w:r>
          </w:p>
          <w:p w:rsidR="00B43B7F" w:rsidRPr="002D38F7" w:rsidRDefault="00B43B7F" w:rsidP="00354868">
            <w:pPr>
              <w:pStyle w:val="Header"/>
              <w:numPr>
                <w:ilvl w:val="0"/>
                <w:numId w:val="21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On the blood request are entered into the patient computer record</w:t>
            </w:r>
          </w:p>
          <w:p w:rsidR="00B43B7F" w:rsidRPr="002D38F7" w:rsidRDefault="00B43B7F" w:rsidP="00354868">
            <w:pPr>
              <w:pStyle w:val="Header"/>
              <w:numPr>
                <w:ilvl w:val="0"/>
                <w:numId w:val="21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On the patient computer record are recorded on the blood request</w:t>
            </w:r>
          </w:p>
        </w:tc>
        <w:tc>
          <w:tcPr>
            <w:tcW w:w="2970" w:type="dxa"/>
            <w:tcMar>
              <w:left w:w="115" w:type="dxa"/>
              <w:right w:w="115" w:type="dxa"/>
            </w:tcMar>
          </w:tcPr>
          <w:p w:rsidR="00B43B7F" w:rsidRPr="002D38F7" w:rsidRDefault="00C3002F" w:rsidP="00C3002F">
            <w:pPr>
              <w:pStyle w:val="Header"/>
              <w:numPr>
                <w:ilvl w:val="0"/>
                <w:numId w:val="10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Blood Order Entry in Sunquest</w:t>
            </w:r>
          </w:p>
        </w:tc>
      </w:tr>
      <w:tr w:rsidR="00B43B7F" w:rsidRPr="004C73B3" w:rsidTr="00381D43">
        <w:trPr>
          <w:gridBefore w:val="1"/>
          <w:wBefore w:w="7" w:type="dxa"/>
          <w:trHeight w:val="880"/>
        </w:trPr>
        <w:tc>
          <w:tcPr>
            <w:tcW w:w="540" w:type="dxa"/>
            <w:tcMar>
              <w:left w:w="115" w:type="dxa"/>
              <w:right w:w="115" w:type="dxa"/>
            </w:tcMar>
            <w:vAlign w:val="center"/>
          </w:tcPr>
          <w:p w:rsidR="00B43B7F" w:rsidRPr="002D38F7" w:rsidRDefault="00B43B7F" w:rsidP="00723435">
            <w:pPr>
              <w:pStyle w:val="Header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2D38F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4 </w:t>
            </w:r>
          </w:p>
        </w:tc>
        <w:tc>
          <w:tcPr>
            <w:tcW w:w="6280" w:type="dxa"/>
            <w:tcMar>
              <w:left w:w="115" w:type="dxa"/>
              <w:right w:w="115" w:type="dxa"/>
            </w:tcMar>
            <w:vAlign w:val="center"/>
          </w:tcPr>
          <w:p w:rsidR="00B43B7F" w:rsidRPr="002D38F7" w:rsidRDefault="00B43B7F" w:rsidP="00381D43">
            <w:pPr>
              <w:pStyle w:val="Header"/>
              <w:numPr>
                <w:ilvl w:val="0"/>
                <w:numId w:val="10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Review Patient Comments and note entry of patient date of surgery (DOS) to confirm when units are needed.</w:t>
            </w:r>
          </w:p>
          <w:p w:rsidR="00B43B7F" w:rsidRPr="002D38F7" w:rsidRDefault="00B43B7F" w:rsidP="00381D43">
            <w:pPr>
              <w:pStyle w:val="Header"/>
              <w:numPr>
                <w:ilvl w:val="0"/>
                <w:numId w:val="10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Continue with this procedure if Directed Donor units are ordered.</w:t>
            </w:r>
          </w:p>
        </w:tc>
        <w:tc>
          <w:tcPr>
            <w:tcW w:w="2970" w:type="dxa"/>
            <w:tcMar>
              <w:left w:w="115" w:type="dxa"/>
              <w:right w:w="115" w:type="dxa"/>
            </w:tcMar>
          </w:tcPr>
          <w:p w:rsidR="00B43B7F" w:rsidRPr="002D38F7" w:rsidRDefault="00C3002F" w:rsidP="00C3002F">
            <w:pPr>
              <w:pStyle w:val="Header"/>
              <w:numPr>
                <w:ilvl w:val="0"/>
                <w:numId w:val="10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Blood Order Entry in Sunquest</w:t>
            </w:r>
          </w:p>
        </w:tc>
      </w:tr>
      <w:tr w:rsidR="00B43B7F" w:rsidRPr="004C73B3" w:rsidTr="00381D43">
        <w:trPr>
          <w:gridBefore w:val="1"/>
          <w:wBefore w:w="7" w:type="dxa"/>
          <w:trHeight w:val="3940"/>
        </w:trPr>
        <w:tc>
          <w:tcPr>
            <w:tcW w:w="540" w:type="dxa"/>
            <w:tcMar>
              <w:left w:w="115" w:type="dxa"/>
              <w:right w:w="115" w:type="dxa"/>
            </w:tcMar>
            <w:vAlign w:val="center"/>
          </w:tcPr>
          <w:p w:rsidR="00B43B7F" w:rsidRPr="002D38F7" w:rsidRDefault="00B43B7F" w:rsidP="000E2DF0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  <w:p w:rsidR="00B43B7F" w:rsidRPr="002D38F7" w:rsidRDefault="00B43B7F" w:rsidP="000E2DF0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  <w:p w:rsidR="00B43B7F" w:rsidRPr="002D38F7" w:rsidRDefault="00B43B7F" w:rsidP="000E2DF0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2D38F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6280" w:type="dxa"/>
            <w:tcMar>
              <w:left w:w="115" w:type="dxa"/>
              <w:right w:w="115" w:type="dxa"/>
            </w:tcMar>
            <w:vAlign w:val="center"/>
          </w:tcPr>
          <w:p w:rsidR="00B43B7F" w:rsidRPr="002D38F7" w:rsidRDefault="00B43B7F" w:rsidP="00381D43">
            <w:pPr>
              <w:pStyle w:val="Header"/>
              <w:numPr>
                <w:ilvl w:val="0"/>
                <w:numId w:val="11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Look for evidence of received Directed Donor RBC units on this patient.</w:t>
            </w:r>
          </w:p>
          <w:p w:rsidR="00B43B7F" w:rsidRPr="002D38F7" w:rsidRDefault="00B43B7F" w:rsidP="00381D43">
            <w:pPr>
              <w:pStyle w:val="Header"/>
              <w:numPr>
                <w:ilvl w:val="0"/>
                <w:numId w:val="9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Granulocyte products must be expedited immediately due to the short expiration date. Prioritize this unit crossmatch and its allocation process above other routine work.</w:t>
            </w:r>
          </w:p>
          <w:p w:rsidR="00B43B7F" w:rsidRPr="002D38F7" w:rsidRDefault="00B43B7F" w:rsidP="00381D43">
            <w:pPr>
              <w:pStyle w:val="Header"/>
              <w:numPr>
                <w:ilvl w:val="0"/>
                <w:numId w:val="9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All Directed Donor products (RBCs or Granulocytes) should be irradiated. If received without irradiation, contact supplier.</w:t>
            </w:r>
          </w:p>
          <w:p w:rsidR="00B43B7F" w:rsidRPr="002D38F7" w:rsidRDefault="00B43B7F" w:rsidP="00381D43">
            <w:pPr>
              <w:pStyle w:val="Header"/>
              <w:numPr>
                <w:ilvl w:val="0"/>
                <w:numId w:val="9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If units were received before specim</w:t>
            </w:r>
            <w:r w:rsidR="00E9744E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en drawn, and patient had an</w:t>
            </w: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 xml:space="preserve"> HID at that time, units should appear in BBI under “Auto/Directed Donor” tab.</w:t>
            </w:r>
          </w:p>
          <w:p w:rsidR="00B43B7F" w:rsidRPr="002D38F7" w:rsidRDefault="00B43B7F" w:rsidP="00354868">
            <w:pPr>
              <w:pStyle w:val="Header"/>
              <w:numPr>
                <w:ilvl w:val="0"/>
                <w:numId w:val="23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If units were received before specimen draw, but no HID was created, units will be entered into Sunquest but will not appear linked to a patient account. Check for this possibility by looking for patient name on Auto/Directed Donor communication board and on Auto/Directed Donor Quarantine blood shelf.</w:t>
            </w:r>
          </w:p>
        </w:tc>
        <w:tc>
          <w:tcPr>
            <w:tcW w:w="2970" w:type="dxa"/>
            <w:tcMar>
              <w:left w:w="115" w:type="dxa"/>
              <w:right w:w="115" w:type="dxa"/>
            </w:tcMar>
          </w:tcPr>
          <w:p w:rsidR="00B43B7F" w:rsidRPr="002D38F7" w:rsidRDefault="00B43B7F" w:rsidP="00381D43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</w:p>
        </w:tc>
      </w:tr>
      <w:tr w:rsidR="00B43B7F" w:rsidRPr="004C73B3" w:rsidTr="00381D43">
        <w:trPr>
          <w:gridBefore w:val="1"/>
          <w:wBefore w:w="7" w:type="dxa"/>
          <w:trHeight w:val="1960"/>
        </w:trPr>
        <w:tc>
          <w:tcPr>
            <w:tcW w:w="540" w:type="dxa"/>
            <w:tcMar>
              <w:left w:w="115" w:type="dxa"/>
              <w:right w:w="115" w:type="dxa"/>
            </w:tcMar>
            <w:vAlign w:val="center"/>
          </w:tcPr>
          <w:p w:rsidR="00B43B7F" w:rsidRPr="002D38F7" w:rsidRDefault="00B43B7F" w:rsidP="000E2DF0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  <w:p w:rsidR="00B43B7F" w:rsidRPr="002D38F7" w:rsidRDefault="00B43B7F" w:rsidP="000E2DF0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2D38F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6280" w:type="dxa"/>
            <w:tcMar>
              <w:left w:w="115" w:type="dxa"/>
              <w:right w:w="115" w:type="dxa"/>
            </w:tcMar>
            <w:vAlign w:val="center"/>
          </w:tcPr>
          <w:p w:rsidR="00B43B7F" w:rsidRPr="002D38F7" w:rsidRDefault="00B43B7F" w:rsidP="000E2DF0">
            <w:pPr>
              <w:pStyle w:val="Header"/>
              <w:numPr>
                <w:ilvl w:val="1"/>
                <w:numId w:val="9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Determine applicable testing profile</w:t>
            </w:r>
          </w:p>
          <w:p w:rsidR="00B43B7F" w:rsidRPr="002D38F7" w:rsidRDefault="00B43B7F" w:rsidP="000E2DF0">
            <w:pPr>
              <w:pStyle w:val="Header"/>
              <w:numPr>
                <w:ilvl w:val="1"/>
                <w:numId w:val="9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Confirm order of TSCR or TXM Test Battery.</w:t>
            </w:r>
          </w:p>
          <w:p w:rsidR="00B43B7F" w:rsidRPr="002D38F7" w:rsidRDefault="00B43B7F" w:rsidP="000E2DF0">
            <w:pPr>
              <w:pStyle w:val="Header"/>
              <w:numPr>
                <w:ilvl w:val="1"/>
                <w:numId w:val="9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All Directed Donor units must be crossmatched using same criteria as homologous donors (either electronic serologic, depending on patient antibody status).</w:t>
            </w:r>
          </w:p>
          <w:p w:rsidR="00B43B7F" w:rsidRPr="002D38F7" w:rsidRDefault="00B43B7F" w:rsidP="00381D43">
            <w:pPr>
              <w:pStyle w:val="Header"/>
              <w:numPr>
                <w:ilvl w:val="1"/>
                <w:numId w:val="9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2</w:t>
            </w:r>
            <w:r w:rsidRPr="002D38F7">
              <w:rPr>
                <w:rFonts w:ascii="Arial" w:hAnsi="Arial" w:cs="Arial"/>
                <w:spacing w:val="-3"/>
                <w:sz w:val="22"/>
                <w:szCs w:val="22"/>
                <w:vertAlign w:val="superscript"/>
                <w:lang w:val="en-GB" w:eastAsia="en-US"/>
              </w:rPr>
              <w:t>nd</w:t>
            </w: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 xml:space="preserve"> ABO/D required on patients with Unknown blood type or no serologic result history of previous ABO/D testing</w:t>
            </w:r>
          </w:p>
        </w:tc>
        <w:tc>
          <w:tcPr>
            <w:tcW w:w="2970" w:type="dxa"/>
            <w:tcMar>
              <w:left w:w="115" w:type="dxa"/>
              <w:right w:w="115" w:type="dxa"/>
            </w:tcMar>
          </w:tcPr>
          <w:p w:rsidR="00B43B7F" w:rsidRPr="002D38F7" w:rsidRDefault="00C3002F" w:rsidP="00381D43">
            <w:pPr>
              <w:pStyle w:val="Header"/>
              <w:numPr>
                <w:ilvl w:val="1"/>
                <w:numId w:val="9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Policy for the Provision of Crossmatch Compatible Blood</w:t>
            </w:r>
          </w:p>
        </w:tc>
      </w:tr>
      <w:tr w:rsidR="00B43B7F" w:rsidRPr="004C73B3" w:rsidTr="00381D43">
        <w:trPr>
          <w:gridBefore w:val="1"/>
          <w:wBefore w:w="7" w:type="dxa"/>
          <w:trHeight w:val="340"/>
        </w:trPr>
        <w:tc>
          <w:tcPr>
            <w:tcW w:w="540" w:type="dxa"/>
            <w:tcMar>
              <w:left w:w="115" w:type="dxa"/>
              <w:right w:w="115" w:type="dxa"/>
            </w:tcMar>
            <w:vAlign w:val="center"/>
          </w:tcPr>
          <w:p w:rsidR="00B43B7F" w:rsidRPr="002D38F7" w:rsidRDefault="00B43B7F" w:rsidP="000E2DF0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2D38F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6280" w:type="dxa"/>
            <w:tcMar>
              <w:left w:w="115" w:type="dxa"/>
              <w:right w:w="115" w:type="dxa"/>
            </w:tcMar>
            <w:vAlign w:val="center"/>
          </w:tcPr>
          <w:p w:rsidR="00B43B7F" w:rsidRPr="002D38F7" w:rsidRDefault="00B43B7F" w:rsidP="000E2DF0">
            <w:pPr>
              <w:pStyle w:val="Header"/>
              <w:numPr>
                <w:ilvl w:val="1"/>
                <w:numId w:val="9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Adjust test profile, if needed.</w:t>
            </w:r>
          </w:p>
        </w:tc>
        <w:tc>
          <w:tcPr>
            <w:tcW w:w="2970" w:type="dxa"/>
            <w:tcMar>
              <w:left w:w="115" w:type="dxa"/>
              <w:right w:w="115" w:type="dxa"/>
            </w:tcMar>
          </w:tcPr>
          <w:p w:rsidR="00B43B7F" w:rsidRPr="002D38F7" w:rsidRDefault="00B43B7F" w:rsidP="000E2DF0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</w:p>
        </w:tc>
      </w:tr>
      <w:tr w:rsidR="00B43B7F" w:rsidRPr="004C73B3" w:rsidTr="00381D43">
        <w:trPr>
          <w:gridBefore w:val="1"/>
          <w:wBefore w:w="7" w:type="dxa"/>
          <w:trHeight w:val="340"/>
        </w:trPr>
        <w:tc>
          <w:tcPr>
            <w:tcW w:w="540" w:type="dxa"/>
            <w:tcMar>
              <w:left w:w="115" w:type="dxa"/>
              <w:right w:w="115" w:type="dxa"/>
            </w:tcMar>
            <w:vAlign w:val="center"/>
          </w:tcPr>
          <w:p w:rsidR="00B43B7F" w:rsidRPr="002D38F7" w:rsidRDefault="00B43B7F" w:rsidP="000E2DF0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2D38F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6280" w:type="dxa"/>
            <w:tcMar>
              <w:left w:w="115" w:type="dxa"/>
              <w:right w:w="115" w:type="dxa"/>
            </w:tcMar>
            <w:vAlign w:val="center"/>
          </w:tcPr>
          <w:p w:rsidR="00B43B7F" w:rsidRPr="002D38F7" w:rsidRDefault="00B43B7F" w:rsidP="000E2DF0">
            <w:pPr>
              <w:pStyle w:val="Header"/>
              <w:numPr>
                <w:ilvl w:val="1"/>
                <w:numId w:val="9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Select test profile in BOP.</w:t>
            </w:r>
          </w:p>
        </w:tc>
        <w:tc>
          <w:tcPr>
            <w:tcW w:w="2970" w:type="dxa"/>
            <w:tcMar>
              <w:left w:w="115" w:type="dxa"/>
              <w:right w:w="115" w:type="dxa"/>
            </w:tcMar>
          </w:tcPr>
          <w:p w:rsidR="00B43B7F" w:rsidRPr="002D38F7" w:rsidRDefault="00B43B7F" w:rsidP="000E2DF0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 w:eastAsia="en-US"/>
              </w:rPr>
            </w:pPr>
          </w:p>
        </w:tc>
      </w:tr>
      <w:tr w:rsidR="00B43B7F" w:rsidRPr="004C73B3" w:rsidTr="00381D43">
        <w:trPr>
          <w:gridBefore w:val="1"/>
          <w:wBefore w:w="7" w:type="dxa"/>
          <w:trHeight w:val="340"/>
        </w:trPr>
        <w:tc>
          <w:tcPr>
            <w:tcW w:w="540" w:type="dxa"/>
            <w:tcMar>
              <w:left w:w="115" w:type="dxa"/>
              <w:right w:w="115" w:type="dxa"/>
            </w:tcMar>
            <w:vAlign w:val="center"/>
          </w:tcPr>
          <w:p w:rsidR="00B43B7F" w:rsidRPr="002D38F7" w:rsidRDefault="00B43B7F" w:rsidP="000E2DF0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2D38F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6280" w:type="dxa"/>
            <w:tcMar>
              <w:left w:w="115" w:type="dxa"/>
              <w:right w:w="115" w:type="dxa"/>
            </w:tcMar>
            <w:vAlign w:val="center"/>
          </w:tcPr>
          <w:p w:rsidR="00B43B7F" w:rsidRPr="002D38F7" w:rsidRDefault="00B43B7F" w:rsidP="00381D43">
            <w:pPr>
              <w:pStyle w:val="Header"/>
              <w:numPr>
                <w:ilvl w:val="1"/>
                <w:numId w:val="9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Review Units Ordered field for accuracy and adjust if needed.</w:t>
            </w:r>
          </w:p>
        </w:tc>
        <w:tc>
          <w:tcPr>
            <w:tcW w:w="2970" w:type="dxa"/>
            <w:tcMar>
              <w:left w:w="115" w:type="dxa"/>
              <w:right w:w="115" w:type="dxa"/>
            </w:tcMar>
          </w:tcPr>
          <w:p w:rsidR="00B43B7F" w:rsidRPr="002D38F7" w:rsidRDefault="00B43B7F" w:rsidP="000E2DF0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</w:p>
        </w:tc>
      </w:tr>
      <w:tr w:rsidR="00B43B7F" w:rsidRPr="004C73B3" w:rsidTr="00381D43">
        <w:trPr>
          <w:gridBefore w:val="1"/>
          <w:wBefore w:w="7" w:type="dxa"/>
          <w:trHeight w:val="340"/>
        </w:trPr>
        <w:tc>
          <w:tcPr>
            <w:tcW w:w="540" w:type="dxa"/>
            <w:tcMar>
              <w:left w:w="115" w:type="dxa"/>
              <w:right w:w="115" w:type="dxa"/>
            </w:tcMar>
            <w:vAlign w:val="center"/>
          </w:tcPr>
          <w:p w:rsidR="00B43B7F" w:rsidRPr="002D38F7" w:rsidRDefault="00B43B7F" w:rsidP="000E2DF0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2D38F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6280" w:type="dxa"/>
            <w:tcMar>
              <w:left w:w="115" w:type="dxa"/>
              <w:right w:w="115" w:type="dxa"/>
            </w:tcMar>
            <w:vAlign w:val="center"/>
          </w:tcPr>
          <w:p w:rsidR="00B43B7F" w:rsidRPr="002D38F7" w:rsidRDefault="00B43B7F" w:rsidP="000E2DF0">
            <w:pPr>
              <w:pStyle w:val="Header"/>
              <w:numPr>
                <w:ilvl w:val="1"/>
                <w:numId w:val="9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Complete patient specimen test “History Check”.</w:t>
            </w:r>
          </w:p>
        </w:tc>
        <w:tc>
          <w:tcPr>
            <w:tcW w:w="2970" w:type="dxa"/>
            <w:tcMar>
              <w:left w:w="115" w:type="dxa"/>
              <w:right w:w="115" w:type="dxa"/>
            </w:tcMar>
          </w:tcPr>
          <w:p w:rsidR="00B43B7F" w:rsidRPr="002D38F7" w:rsidRDefault="00B43B7F" w:rsidP="000E2DF0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</w:p>
        </w:tc>
      </w:tr>
      <w:tr w:rsidR="00B43B7F" w:rsidRPr="004C73B3" w:rsidTr="00381D43">
        <w:trPr>
          <w:gridBefore w:val="1"/>
          <w:wBefore w:w="7" w:type="dxa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B43B7F" w:rsidRPr="002D38F7" w:rsidRDefault="00B43B7F" w:rsidP="000E2DF0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  <w:p w:rsidR="00B43B7F" w:rsidRPr="002D38F7" w:rsidRDefault="00B43B7F" w:rsidP="000E2DF0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  <w:p w:rsidR="00B43B7F" w:rsidRPr="002D38F7" w:rsidRDefault="00B43B7F" w:rsidP="000E2DF0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  <w:p w:rsidR="00B43B7F" w:rsidRPr="002D38F7" w:rsidRDefault="00B43B7F" w:rsidP="000E2DF0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2D38F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6280" w:type="dxa"/>
            <w:tcMar>
              <w:left w:w="115" w:type="dxa"/>
              <w:right w:w="115" w:type="dxa"/>
            </w:tcMar>
          </w:tcPr>
          <w:p w:rsidR="00B43B7F" w:rsidRPr="002D38F7" w:rsidRDefault="00B43B7F" w:rsidP="00381D43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</w:p>
          <w:p w:rsidR="00B43B7F" w:rsidRPr="002D38F7" w:rsidRDefault="00B43B7F" w:rsidP="000E2DF0">
            <w:pPr>
              <w:pStyle w:val="Header"/>
              <w:numPr>
                <w:ilvl w:val="1"/>
                <w:numId w:val="9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Perform indicated testing and enter reaction results and interpretations:</w:t>
            </w:r>
          </w:p>
          <w:p w:rsidR="00B43B7F" w:rsidRPr="002D38F7" w:rsidRDefault="00B43B7F" w:rsidP="000E2DF0">
            <w:pPr>
              <w:pStyle w:val="Header"/>
              <w:numPr>
                <w:ilvl w:val="1"/>
                <w:numId w:val="9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ABO/D on patient</w:t>
            </w:r>
          </w:p>
          <w:p w:rsidR="00B43B7F" w:rsidRPr="002D38F7" w:rsidRDefault="00B43B7F" w:rsidP="000E2DF0">
            <w:pPr>
              <w:pStyle w:val="Header"/>
              <w:numPr>
                <w:ilvl w:val="1"/>
                <w:numId w:val="9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AS on patient</w:t>
            </w:r>
          </w:p>
          <w:p w:rsidR="00B43B7F" w:rsidRPr="002D38F7" w:rsidRDefault="00B43B7F" w:rsidP="000E2DF0">
            <w:pPr>
              <w:pStyle w:val="Header"/>
              <w:numPr>
                <w:ilvl w:val="1"/>
                <w:numId w:val="9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Unit crossmatch, if indicated.</w:t>
            </w:r>
          </w:p>
          <w:p w:rsidR="00B43B7F" w:rsidRPr="002D38F7" w:rsidRDefault="00B43B7F" w:rsidP="000E2DF0">
            <w:pPr>
              <w:pStyle w:val="Header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</w:p>
          <w:p w:rsidR="00B43B7F" w:rsidRPr="002D38F7" w:rsidRDefault="00B43B7F" w:rsidP="000E2DF0">
            <w:pPr>
              <w:pStyle w:val="Header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</w:p>
        </w:tc>
        <w:tc>
          <w:tcPr>
            <w:tcW w:w="2970" w:type="dxa"/>
            <w:tcMar>
              <w:left w:w="115" w:type="dxa"/>
              <w:right w:w="115" w:type="dxa"/>
            </w:tcMar>
          </w:tcPr>
          <w:p w:rsidR="00B43B7F" w:rsidRPr="002D38F7" w:rsidRDefault="00B43B7F" w:rsidP="000E2DF0">
            <w:pPr>
              <w:pStyle w:val="Header"/>
              <w:numPr>
                <w:ilvl w:val="0"/>
                <w:numId w:val="13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ABO/D by Tube Method</w:t>
            </w:r>
          </w:p>
          <w:p w:rsidR="00B43B7F" w:rsidRPr="002D38F7" w:rsidRDefault="00B43B7F" w:rsidP="000A6946">
            <w:pPr>
              <w:pStyle w:val="Header"/>
              <w:numPr>
                <w:ilvl w:val="0"/>
                <w:numId w:val="13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ABO/D by Automated Method</w:t>
            </w:r>
          </w:p>
          <w:p w:rsidR="00B43B7F" w:rsidRPr="002D38F7" w:rsidRDefault="00B43B7F" w:rsidP="000E2DF0">
            <w:pPr>
              <w:pStyle w:val="Header"/>
              <w:numPr>
                <w:ilvl w:val="0"/>
                <w:numId w:val="13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Antibody Screen by IAT Tube Method</w:t>
            </w:r>
          </w:p>
          <w:p w:rsidR="00B43B7F" w:rsidRPr="002D38F7" w:rsidRDefault="00B43B7F" w:rsidP="000E2DF0">
            <w:pPr>
              <w:pStyle w:val="Header"/>
              <w:numPr>
                <w:ilvl w:val="0"/>
                <w:numId w:val="13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Antibody Screen by IAT Automated Method</w:t>
            </w:r>
          </w:p>
          <w:p w:rsidR="00B43B7F" w:rsidRPr="002D38F7" w:rsidRDefault="00B43B7F" w:rsidP="000E2DF0">
            <w:pPr>
              <w:pStyle w:val="Header"/>
              <w:numPr>
                <w:ilvl w:val="0"/>
                <w:numId w:val="13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 xml:space="preserve">Crossmatch by </w:t>
            </w:r>
            <w:r w:rsidR="00C3002F"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 xml:space="preserve">Immediate Spin Tube </w:t>
            </w: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 xml:space="preserve"> Method</w:t>
            </w:r>
          </w:p>
          <w:p w:rsidR="000A6946" w:rsidRPr="002D38F7" w:rsidRDefault="00C3002F" w:rsidP="00C3002F">
            <w:pPr>
              <w:pStyle w:val="Header"/>
              <w:numPr>
                <w:ilvl w:val="0"/>
                <w:numId w:val="13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Crossmatch by LISS Tube IAT Method</w:t>
            </w:r>
          </w:p>
        </w:tc>
      </w:tr>
      <w:tr w:rsidR="00B43B7F" w:rsidRPr="004C73B3" w:rsidTr="00381D43">
        <w:trPr>
          <w:gridBefore w:val="1"/>
          <w:wBefore w:w="7" w:type="dxa"/>
          <w:trHeight w:val="2365"/>
        </w:trPr>
        <w:tc>
          <w:tcPr>
            <w:tcW w:w="540" w:type="dxa"/>
            <w:tcMar>
              <w:left w:w="115" w:type="dxa"/>
              <w:right w:w="115" w:type="dxa"/>
            </w:tcMar>
            <w:vAlign w:val="center"/>
          </w:tcPr>
          <w:p w:rsidR="00B43B7F" w:rsidRPr="002D38F7" w:rsidRDefault="00B43B7F" w:rsidP="000E2DF0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  <w:p w:rsidR="00B43B7F" w:rsidRPr="002D38F7" w:rsidRDefault="00B43B7F" w:rsidP="000E2DF0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2D38F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6280" w:type="dxa"/>
            <w:tcMar>
              <w:left w:w="115" w:type="dxa"/>
              <w:right w:w="115" w:type="dxa"/>
            </w:tcMar>
            <w:vAlign w:val="center"/>
          </w:tcPr>
          <w:p w:rsidR="00B43B7F" w:rsidRPr="002D38F7" w:rsidRDefault="00B43B7F" w:rsidP="000E2DF0">
            <w:pPr>
              <w:pStyle w:val="Header"/>
              <w:numPr>
                <w:ilvl w:val="1"/>
                <w:numId w:val="9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Select appropriate donor units in this order:</w:t>
            </w:r>
          </w:p>
          <w:p w:rsidR="00B43B7F" w:rsidRPr="002D38F7" w:rsidRDefault="00B43B7F" w:rsidP="000E2DF0">
            <w:pPr>
              <w:pStyle w:val="Header"/>
              <w:numPr>
                <w:ilvl w:val="1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b/>
                <w:spacing w:val="-3"/>
                <w:sz w:val="22"/>
                <w:szCs w:val="22"/>
                <w:lang w:val="en-GB" w:eastAsia="en-US"/>
              </w:rPr>
              <w:t xml:space="preserve">If only Directed Donor units are ordered, </w:t>
            </w: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proceed to unit allocation.</w:t>
            </w:r>
          </w:p>
          <w:p w:rsidR="00B43B7F" w:rsidRPr="002D38F7" w:rsidRDefault="00B43B7F" w:rsidP="000E2DF0">
            <w:pPr>
              <w:pStyle w:val="Header"/>
              <w:numPr>
                <w:ilvl w:val="1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b/>
                <w:spacing w:val="-3"/>
                <w:sz w:val="22"/>
                <w:szCs w:val="22"/>
                <w:lang w:val="en-GB" w:eastAsia="en-US"/>
              </w:rPr>
              <w:t xml:space="preserve">If multiple donor source units are ordered, </w:t>
            </w: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follow setup and issue in this order:</w:t>
            </w:r>
          </w:p>
          <w:p w:rsidR="00B43B7F" w:rsidRPr="002D38F7" w:rsidRDefault="00B43B7F" w:rsidP="000E2DF0">
            <w:pPr>
              <w:pStyle w:val="Header"/>
              <w:numPr>
                <w:ilvl w:val="1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b/>
                <w:spacing w:val="-3"/>
                <w:sz w:val="22"/>
                <w:szCs w:val="22"/>
                <w:lang w:val="en-GB" w:eastAsia="en-US"/>
              </w:rPr>
              <w:t>Autologous</w:t>
            </w: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 xml:space="preserve"> are always issued first</w:t>
            </w:r>
          </w:p>
          <w:p w:rsidR="00B43B7F" w:rsidRPr="002D38F7" w:rsidRDefault="00B43B7F" w:rsidP="000E2DF0">
            <w:pPr>
              <w:pStyle w:val="Header"/>
              <w:numPr>
                <w:ilvl w:val="1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b/>
                <w:spacing w:val="-3"/>
                <w:sz w:val="22"/>
                <w:szCs w:val="22"/>
                <w:lang w:val="en-GB" w:eastAsia="en-US"/>
              </w:rPr>
              <w:t>Directed donor units</w:t>
            </w: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 xml:space="preserve"> are issued after autologous.</w:t>
            </w:r>
          </w:p>
          <w:p w:rsidR="00B43B7F" w:rsidRPr="002D38F7" w:rsidRDefault="00B43B7F" w:rsidP="000E2DF0">
            <w:pPr>
              <w:pStyle w:val="Header"/>
              <w:numPr>
                <w:ilvl w:val="1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b/>
                <w:spacing w:val="-3"/>
                <w:sz w:val="22"/>
                <w:szCs w:val="22"/>
                <w:lang w:val="en-GB" w:eastAsia="en-US"/>
              </w:rPr>
              <w:t>Allogeneic</w:t>
            </w: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 xml:space="preserve"> units are issued third, autologous and directed donor units.</w:t>
            </w:r>
          </w:p>
        </w:tc>
        <w:tc>
          <w:tcPr>
            <w:tcW w:w="2970" w:type="dxa"/>
            <w:tcMar>
              <w:left w:w="115" w:type="dxa"/>
              <w:right w:w="115" w:type="dxa"/>
            </w:tcMar>
          </w:tcPr>
          <w:p w:rsidR="00B43B7F" w:rsidRPr="002D38F7" w:rsidRDefault="00B43B7F" w:rsidP="00381D43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</w:p>
        </w:tc>
      </w:tr>
      <w:tr w:rsidR="00B43B7F" w:rsidRPr="004C73B3" w:rsidTr="00381D43">
        <w:trPr>
          <w:gridBefore w:val="1"/>
          <w:wBefore w:w="7" w:type="dxa"/>
          <w:trHeight w:val="1600"/>
        </w:trPr>
        <w:tc>
          <w:tcPr>
            <w:tcW w:w="540" w:type="dxa"/>
            <w:tcMar>
              <w:left w:w="115" w:type="dxa"/>
              <w:right w:w="115" w:type="dxa"/>
            </w:tcMar>
            <w:vAlign w:val="center"/>
          </w:tcPr>
          <w:p w:rsidR="00B43B7F" w:rsidRPr="002D38F7" w:rsidRDefault="00B43B7F" w:rsidP="000E2DF0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  <w:p w:rsidR="00B43B7F" w:rsidRPr="002D38F7" w:rsidRDefault="00B43B7F" w:rsidP="000E2DF0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2D38F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6280" w:type="dxa"/>
            <w:tcMar>
              <w:left w:w="115" w:type="dxa"/>
              <w:right w:w="115" w:type="dxa"/>
            </w:tcMar>
            <w:vAlign w:val="center"/>
          </w:tcPr>
          <w:p w:rsidR="00B43B7F" w:rsidRPr="002D38F7" w:rsidRDefault="00B43B7F" w:rsidP="000E2DF0">
            <w:pPr>
              <w:pStyle w:val="Header"/>
              <w:numPr>
                <w:ilvl w:val="1"/>
                <w:numId w:val="9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Allocate selected directed units for patient.</w:t>
            </w:r>
          </w:p>
          <w:p w:rsidR="00B43B7F" w:rsidRPr="002D38F7" w:rsidRDefault="00B43B7F" w:rsidP="00381D43">
            <w:pPr>
              <w:pStyle w:val="Header"/>
              <w:numPr>
                <w:ilvl w:val="1"/>
                <w:numId w:val="17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 xml:space="preserve">Review test reactions and inspect unit. Complete unit TS field: </w:t>
            </w:r>
          </w:p>
          <w:p w:rsidR="00B43B7F" w:rsidRPr="002D38F7" w:rsidRDefault="00B43B7F" w:rsidP="00381D43">
            <w:pPr>
              <w:pStyle w:val="Header"/>
              <w:numPr>
                <w:ilvl w:val="1"/>
                <w:numId w:val="17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If acceptable for transfusion, enter OK (refer to chara</w:t>
            </w:r>
            <w:r w:rsidR="000A6946"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c</w:t>
            </w: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ter keyboard);  continue to next step</w:t>
            </w:r>
          </w:p>
          <w:p w:rsidR="00B43B7F" w:rsidRPr="002D38F7" w:rsidRDefault="00B43B7F" w:rsidP="00381D43">
            <w:pPr>
              <w:pStyle w:val="Header"/>
              <w:numPr>
                <w:ilvl w:val="1"/>
                <w:numId w:val="17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If unacceptable for transfusion, enter Not OK (keyboard);  remove unit from order and quarantine</w:t>
            </w:r>
          </w:p>
        </w:tc>
        <w:tc>
          <w:tcPr>
            <w:tcW w:w="2970" w:type="dxa"/>
            <w:tcMar>
              <w:left w:w="115" w:type="dxa"/>
              <w:right w:w="115" w:type="dxa"/>
            </w:tcMar>
          </w:tcPr>
          <w:p w:rsidR="00B43B7F" w:rsidRPr="002D38F7" w:rsidRDefault="00C3002F" w:rsidP="000E2DF0">
            <w:pPr>
              <w:pStyle w:val="Header"/>
              <w:numPr>
                <w:ilvl w:val="0"/>
                <w:numId w:val="13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Visual Inspection of Blood Products</w:t>
            </w:r>
          </w:p>
          <w:p w:rsidR="00B43B7F" w:rsidRPr="002D38F7" w:rsidRDefault="00B43B7F" w:rsidP="000E2DF0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</w:p>
          <w:p w:rsidR="00B43B7F" w:rsidRPr="002D38F7" w:rsidRDefault="00C3002F" w:rsidP="000E2DF0">
            <w:pPr>
              <w:pStyle w:val="Header"/>
              <w:numPr>
                <w:ilvl w:val="0"/>
                <w:numId w:val="13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Quarantine of Blood Products</w:t>
            </w:r>
          </w:p>
          <w:p w:rsidR="00B43B7F" w:rsidRPr="002D38F7" w:rsidRDefault="00B43B7F" w:rsidP="000E2DF0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</w:p>
        </w:tc>
      </w:tr>
      <w:tr w:rsidR="00B43B7F" w:rsidRPr="004C73B3" w:rsidTr="00381D43">
        <w:trPr>
          <w:gridBefore w:val="1"/>
          <w:wBefore w:w="7" w:type="dxa"/>
          <w:trHeight w:val="907"/>
        </w:trPr>
        <w:tc>
          <w:tcPr>
            <w:tcW w:w="540" w:type="dxa"/>
            <w:tcMar>
              <w:left w:w="115" w:type="dxa"/>
              <w:right w:w="115" w:type="dxa"/>
            </w:tcMar>
            <w:vAlign w:val="center"/>
          </w:tcPr>
          <w:p w:rsidR="00B43B7F" w:rsidRPr="002D38F7" w:rsidRDefault="00B43B7F" w:rsidP="000E2DF0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2D38F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6280" w:type="dxa"/>
            <w:tcMar>
              <w:left w:w="115" w:type="dxa"/>
              <w:right w:w="115" w:type="dxa"/>
            </w:tcMar>
            <w:vAlign w:val="center"/>
          </w:tcPr>
          <w:p w:rsidR="00B43B7F" w:rsidRPr="002D38F7" w:rsidRDefault="00B43B7F" w:rsidP="000E2DF0">
            <w:pPr>
              <w:pStyle w:val="Header"/>
              <w:numPr>
                <w:ilvl w:val="1"/>
                <w:numId w:val="9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If additional units (e.g. allogeneic) are needed to be crossmatched for this patient, refer to applicable procedures and processes.</w:t>
            </w:r>
          </w:p>
        </w:tc>
        <w:tc>
          <w:tcPr>
            <w:tcW w:w="2970" w:type="dxa"/>
            <w:tcMar>
              <w:left w:w="115" w:type="dxa"/>
              <w:right w:w="115" w:type="dxa"/>
            </w:tcMar>
          </w:tcPr>
          <w:p w:rsidR="00B43B7F" w:rsidRPr="002D38F7" w:rsidRDefault="00C3002F" w:rsidP="000E2DF0">
            <w:pPr>
              <w:pStyle w:val="Header"/>
              <w:numPr>
                <w:ilvl w:val="0"/>
                <w:numId w:val="13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proofErr w:type="spellStart"/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Compatiblity</w:t>
            </w:r>
            <w:proofErr w:type="spellEnd"/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 xml:space="preserve"> Process</w:t>
            </w:r>
          </w:p>
        </w:tc>
      </w:tr>
      <w:tr w:rsidR="00B43B7F" w:rsidRPr="004C73B3" w:rsidTr="00381D43">
        <w:trPr>
          <w:gridBefore w:val="1"/>
          <w:wBefore w:w="7" w:type="dxa"/>
          <w:trHeight w:val="2500"/>
        </w:trPr>
        <w:tc>
          <w:tcPr>
            <w:tcW w:w="540" w:type="dxa"/>
            <w:tcMar>
              <w:left w:w="115" w:type="dxa"/>
              <w:right w:w="115" w:type="dxa"/>
            </w:tcMar>
            <w:vAlign w:val="center"/>
          </w:tcPr>
          <w:p w:rsidR="00B43B7F" w:rsidRPr="002D38F7" w:rsidRDefault="00B43B7F" w:rsidP="000E2DF0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2D38F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lastRenderedPageBreak/>
              <w:t>15</w:t>
            </w:r>
          </w:p>
        </w:tc>
        <w:tc>
          <w:tcPr>
            <w:tcW w:w="6280" w:type="dxa"/>
            <w:tcMar>
              <w:left w:w="115" w:type="dxa"/>
              <w:right w:w="115" w:type="dxa"/>
            </w:tcMar>
            <w:vAlign w:val="center"/>
          </w:tcPr>
          <w:p w:rsidR="00B43B7F" w:rsidRPr="002D38F7" w:rsidRDefault="00B43B7F" w:rsidP="000E2DF0">
            <w:pPr>
              <w:pStyle w:val="Header"/>
              <w:numPr>
                <w:ilvl w:val="1"/>
                <w:numId w:val="9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Bag tag clerical check.</w:t>
            </w:r>
          </w:p>
          <w:p w:rsidR="00B43B7F" w:rsidRPr="002D38F7" w:rsidRDefault="00B43B7F" w:rsidP="000E2DF0">
            <w:pPr>
              <w:pStyle w:val="Header"/>
              <w:numPr>
                <w:ilvl w:val="1"/>
                <w:numId w:val="9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Review Transfusion Tag for legibility and completeness; compare to testing computer record. Complete CLCKA (Clerical Check) field:</w:t>
            </w:r>
          </w:p>
          <w:p w:rsidR="00B43B7F" w:rsidRPr="002D38F7" w:rsidRDefault="00B43B7F" w:rsidP="000E2DF0">
            <w:pPr>
              <w:pStyle w:val="Header"/>
              <w:numPr>
                <w:ilvl w:val="1"/>
                <w:numId w:val="9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If acceptable for accuracy, enter OK (refer to character keyboard);  continue to next step</w:t>
            </w:r>
          </w:p>
          <w:p w:rsidR="00B43B7F" w:rsidRPr="002D38F7" w:rsidRDefault="00420954" w:rsidP="000E2DF0">
            <w:pPr>
              <w:pStyle w:val="Header"/>
              <w:numPr>
                <w:ilvl w:val="1"/>
                <w:numId w:val="9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If unacceptable for accuracy,</w:t>
            </w:r>
            <w:r w:rsidR="00B43B7F"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 xml:space="preserve"> resolve discrepancy with correct tags or enter Not OK (keyboard)</w:t>
            </w:r>
            <w:proofErr w:type="gramStart"/>
            <w:r w:rsidR="00B43B7F"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;  remove</w:t>
            </w:r>
            <w:proofErr w:type="gramEnd"/>
            <w:r w:rsidR="00B43B7F"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 xml:space="preserve"> unit from order and quarantine. Contact supplier if error appears to be on unit label.</w:t>
            </w:r>
          </w:p>
        </w:tc>
        <w:tc>
          <w:tcPr>
            <w:tcW w:w="2970" w:type="dxa"/>
            <w:tcMar>
              <w:left w:w="115" w:type="dxa"/>
              <w:right w:w="115" w:type="dxa"/>
            </w:tcMar>
            <w:vAlign w:val="center"/>
          </w:tcPr>
          <w:p w:rsidR="00B43B7F" w:rsidRPr="002D38F7" w:rsidRDefault="00B43B7F" w:rsidP="000E2DF0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</w:p>
        </w:tc>
      </w:tr>
      <w:tr w:rsidR="00B43B7F" w:rsidRPr="004C73B3" w:rsidTr="00381D43">
        <w:trPr>
          <w:gridBefore w:val="1"/>
          <w:wBefore w:w="7" w:type="dxa"/>
        </w:trPr>
        <w:tc>
          <w:tcPr>
            <w:tcW w:w="540" w:type="dxa"/>
            <w:tcMar>
              <w:left w:w="115" w:type="dxa"/>
              <w:right w:w="115" w:type="dxa"/>
            </w:tcMar>
            <w:vAlign w:val="center"/>
          </w:tcPr>
          <w:p w:rsidR="00B43B7F" w:rsidRPr="002D38F7" w:rsidRDefault="00B43B7F" w:rsidP="000E2DF0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2D38F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6280" w:type="dxa"/>
            <w:tcMar>
              <w:left w:w="115" w:type="dxa"/>
              <w:right w:w="115" w:type="dxa"/>
            </w:tcMar>
            <w:vAlign w:val="center"/>
          </w:tcPr>
          <w:p w:rsidR="00B43B7F" w:rsidRPr="002D38F7" w:rsidRDefault="00B43B7F" w:rsidP="00381D43">
            <w:pPr>
              <w:pStyle w:val="Header"/>
              <w:numPr>
                <w:ilvl w:val="1"/>
                <w:numId w:val="9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Attach Transfusion Tag to unit.</w:t>
            </w:r>
          </w:p>
        </w:tc>
        <w:tc>
          <w:tcPr>
            <w:tcW w:w="2970" w:type="dxa"/>
            <w:tcMar>
              <w:left w:w="115" w:type="dxa"/>
              <w:right w:w="115" w:type="dxa"/>
            </w:tcMar>
            <w:vAlign w:val="center"/>
          </w:tcPr>
          <w:p w:rsidR="00B43B7F" w:rsidRPr="002D38F7" w:rsidRDefault="00B43B7F" w:rsidP="00C3002F">
            <w:pPr>
              <w:pStyle w:val="Header"/>
              <w:ind w:left="330"/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</w:p>
        </w:tc>
      </w:tr>
      <w:tr w:rsidR="00B43B7F" w:rsidRPr="004C73B3" w:rsidTr="00381D43">
        <w:trPr>
          <w:gridBefore w:val="1"/>
          <w:wBefore w:w="7" w:type="dxa"/>
          <w:trHeight w:val="880"/>
        </w:trPr>
        <w:tc>
          <w:tcPr>
            <w:tcW w:w="540" w:type="dxa"/>
            <w:tcMar>
              <w:left w:w="115" w:type="dxa"/>
              <w:right w:w="115" w:type="dxa"/>
            </w:tcMar>
            <w:vAlign w:val="center"/>
          </w:tcPr>
          <w:p w:rsidR="00B43B7F" w:rsidRPr="002D38F7" w:rsidRDefault="00B43B7F" w:rsidP="000E2DF0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2D38F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6280" w:type="dxa"/>
            <w:tcMar>
              <w:left w:w="115" w:type="dxa"/>
              <w:right w:w="115" w:type="dxa"/>
            </w:tcMar>
            <w:vAlign w:val="center"/>
          </w:tcPr>
          <w:p w:rsidR="00B43B7F" w:rsidRPr="002D38F7" w:rsidRDefault="00B43B7F" w:rsidP="00381D43">
            <w:pPr>
              <w:pStyle w:val="Header"/>
              <w:numPr>
                <w:ilvl w:val="1"/>
                <w:numId w:val="9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Complete BOP entry with Save. If unit is a Granulocyte or RBC requested for immediate issue, choose “Issue”. If not issued immediately after testing, select “No”.</w:t>
            </w:r>
          </w:p>
        </w:tc>
        <w:tc>
          <w:tcPr>
            <w:tcW w:w="2970" w:type="dxa"/>
            <w:tcMar>
              <w:left w:w="115" w:type="dxa"/>
              <w:right w:w="115" w:type="dxa"/>
            </w:tcMar>
            <w:vAlign w:val="center"/>
          </w:tcPr>
          <w:p w:rsidR="00B43B7F" w:rsidRPr="002D38F7" w:rsidRDefault="00B43B7F" w:rsidP="00381D43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</w:p>
        </w:tc>
      </w:tr>
      <w:tr w:rsidR="00B43B7F" w:rsidRPr="004C73B3" w:rsidTr="00381D43">
        <w:trPr>
          <w:gridBefore w:val="1"/>
          <w:wBefore w:w="7" w:type="dxa"/>
          <w:trHeight w:val="700"/>
        </w:trPr>
        <w:tc>
          <w:tcPr>
            <w:tcW w:w="540" w:type="dxa"/>
            <w:tcMar>
              <w:left w:w="115" w:type="dxa"/>
              <w:right w:w="115" w:type="dxa"/>
            </w:tcMar>
            <w:vAlign w:val="center"/>
          </w:tcPr>
          <w:p w:rsidR="00B43B7F" w:rsidRPr="002D38F7" w:rsidRDefault="00B43B7F" w:rsidP="000E2DF0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2D38F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6280" w:type="dxa"/>
            <w:tcMar>
              <w:left w:w="115" w:type="dxa"/>
              <w:right w:w="115" w:type="dxa"/>
            </w:tcMar>
            <w:vAlign w:val="center"/>
          </w:tcPr>
          <w:p w:rsidR="00B43B7F" w:rsidRPr="002D38F7" w:rsidRDefault="00B43B7F" w:rsidP="00381D43">
            <w:pPr>
              <w:pStyle w:val="Header"/>
              <w:numPr>
                <w:ilvl w:val="1"/>
                <w:numId w:val="9"/>
              </w:numPr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  <w:r w:rsidRPr="002D38F7"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  <w:t>Store Directed Donor RBC units (and allocated RBC) unit(s) not requested for immediate issue.</w:t>
            </w:r>
          </w:p>
        </w:tc>
        <w:tc>
          <w:tcPr>
            <w:tcW w:w="2970" w:type="dxa"/>
            <w:tcMar>
              <w:left w:w="115" w:type="dxa"/>
              <w:right w:w="115" w:type="dxa"/>
            </w:tcMar>
            <w:vAlign w:val="center"/>
          </w:tcPr>
          <w:p w:rsidR="00B43B7F" w:rsidRPr="002D38F7" w:rsidRDefault="00B43B7F" w:rsidP="00381D43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 w:eastAsia="en-US"/>
              </w:rPr>
            </w:pPr>
          </w:p>
        </w:tc>
      </w:tr>
    </w:tbl>
    <w:p w:rsidR="00B43B7F" w:rsidRPr="004C73B3" w:rsidRDefault="00B43B7F" w:rsidP="000E2DF0">
      <w:pPr>
        <w:spacing w:after="0" w:line="240" w:lineRule="auto"/>
        <w:rPr>
          <w:rFonts w:ascii="Arial" w:hAnsi="Arial" w:cs="Arial"/>
        </w:rPr>
      </w:pPr>
    </w:p>
    <w:p w:rsidR="00B43B7F" w:rsidRDefault="00B43B7F" w:rsidP="000E2DF0">
      <w:pPr>
        <w:spacing w:after="0" w:line="240" w:lineRule="auto"/>
        <w:rPr>
          <w:rFonts w:ascii="Arial" w:hAnsi="Arial" w:cs="Arial"/>
          <w:b/>
        </w:rPr>
      </w:pPr>
      <w:r w:rsidRPr="009830D8">
        <w:rPr>
          <w:rFonts w:ascii="Arial" w:hAnsi="Arial" w:cs="Arial"/>
          <w:b/>
        </w:rPr>
        <w:t>References:</w:t>
      </w:r>
    </w:p>
    <w:p w:rsidR="00B43B7F" w:rsidRDefault="00B43B7F" w:rsidP="000E2DF0">
      <w:pPr>
        <w:spacing w:after="0" w:line="240" w:lineRule="auto"/>
        <w:rPr>
          <w:rFonts w:ascii="Arial" w:hAnsi="Arial" w:cs="Arial"/>
        </w:rPr>
      </w:pPr>
      <w:r w:rsidRPr="004C73B3">
        <w:rPr>
          <w:rFonts w:ascii="Arial" w:hAnsi="Arial" w:cs="Arial"/>
        </w:rPr>
        <w:t>Blood Bank User’s Guide, Misys L</w:t>
      </w:r>
      <w:r>
        <w:rPr>
          <w:rFonts w:ascii="Arial" w:hAnsi="Arial" w:cs="Arial"/>
        </w:rPr>
        <w:t>aboratory</w:t>
      </w:r>
    </w:p>
    <w:p w:rsidR="00B43B7F" w:rsidRPr="004C73B3" w:rsidRDefault="00B43B7F" w:rsidP="000E2DF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AABB Standards for Blood Banks and Transfusion Services, Current Edition</w:t>
      </w:r>
    </w:p>
    <w:p w:rsidR="00B43B7F" w:rsidRPr="004C73B3" w:rsidRDefault="00B43B7F" w:rsidP="000E2DF0">
      <w:pPr>
        <w:spacing w:after="0" w:line="240" w:lineRule="auto"/>
        <w:rPr>
          <w:rFonts w:ascii="Arial" w:hAnsi="Arial" w:cs="Arial"/>
        </w:rPr>
      </w:pPr>
    </w:p>
    <w:p w:rsidR="00B43B7F" w:rsidRPr="004C73B3" w:rsidRDefault="00B43B7F" w:rsidP="000E2DF0">
      <w:pPr>
        <w:spacing w:after="0" w:line="240" w:lineRule="auto"/>
        <w:rPr>
          <w:rFonts w:ascii="Arial" w:hAnsi="Arial" w:cs="Arial"/>
        </w:rPr>
      </w:pPr>
    </w:p>
    <w:p w:rsidR="00B43B7F" w:rsidRPr="004C73B3" w:rsidRDefault="00B43B7F" w:rsidP="000E2DF0">
      <w:pPr>
        <w:spacing w:after="0" w:line="240" w:lineRule="auto"/>
        <w:rPr>
          <w:rFonts w:ascii="Arial" w:hAnsi="Arial" w:cs="Arial"/>
        </w:rPr>
      </w:pPr>
    </w:p>
    <w:p w:rsidR="00B43B7F" w:rsidRPr="004C73B3" w:rsidRDefault="00B43B7F" w:rsidP="000E2DF0">
      <w:pPr>
        <w:spacing w:after="0" w:line="240" w:lineRule="auto"/>
        <w:rPr>
          <w:rFonts w:ascii="Arial" w:hAnsi="Arial" w:cs="Arial"/>
        </w:rPr>
      </w:pPr>
    </w:p>
    <w:sectPr w:rsidR="00B43B7F" w:rsidRPr="004C73B3" w:rsidSect="000E2DF0">
      <w:headerReference w:type="default" r:id="rId8"/>
      <w:footerReference w:type="default" r:id="rId9"/>
      <w:headerReference w:type="first" r:id="rId10"/>
      <w:pgSz w:w="12240" w:h="15840" w:code="1"/>
      <w:pgMar w:top="1440" w:right="1080" w:bottom="1260" w:left="1080" w:header="720" w:footer="1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092" w:rsidRDefault="00644092" w:rsidP="004B5718">
      <w:pPr>
        <w:spacing w:after="0" w:line="240" w:lineRule="auto"/>
      </w:pPr>
      <w:r>
        <w:separator/>
      </w:r>
    </w:p>
  </w:endnote>
  <w:endnote w:type="continuationSeparator" w:id="0">
    <w:p w:rsidR="00644092" w:rsidRDefault="00644092" w:rsidP="004B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4E" w:rsidRDefault="00E9744E" w:rsidP="000E2DF0">
    <w:pPr>
      <w:pStyle w:val="Footer"/>
      <w:ind w:hanging="540"/>
      <w:rPr>
        <w:rFonts w:ascii="Arial" w:hAnsi="Arial" w:cs="Arial"/>
      </w:rPr>
    </w:pPr>
    <w:r>
      <w:rPr>
        <w:rFonts w:ascii="Arial" w:hAnsi="Arial" w:cs="Arial"/>
      </w:rPr>
      <w:t xml:space="preserve">Transfusion Service Laboratory                                                                                                </w:t>
    </w:r>
    <w:r w:rsidRPr="001A7B04">
      <w:rPr>
        <w:rFonts w:ascii="Arial" w:hAnsi="Arial" w:cs="Arial"/>
      </w:rPr>
      <w:t xml:space="preserve">Page </w:t>
    </w:r>
    <w:r w:rsidRPr="001A7B04">
      <w:rPr>
        <w:rFonts w:ascii="Arial" w:hAnsi="Arial" w:cs="Arial"/>
      </w:rPr>
      <w:fldChar w:fldCharType="begin"/>
    </w:r>
    <w:r w:rsidRPr="001A7B04">
      <w:rPr>
        <w:rFonts w:ascii="Arial" w:hAnsi="Arial" w:cs="Arial"/>
      </w:rPr>
      <w:instrText xml:space="preserve"> PAGE </w:instrText>
    </w:r>
    <w:r w:rsidRPr="001A7B04">
      <w:rPr>
        <w:rFonts w:ascii="Arial" w:hAnsi="Arial" w:cs="Arial"/>
      </w:rPr>
      <w:fldChar w:fldCharType="separate"/>
    </w:r>
    <w:r w:rsidR="00AA399C">
      <w:rPr>
        <w:rFonts w:ascii="Arial" w:hAnsi="Arial" w:cs="Arial"/>
        <w:noProof/>
      </w:rPr>
      <w:t>3</w:t>
    </w:r>
    <w:r w:rsidRPr="001A7B04">
      <w:rPr>
        <w:rFonts w:ascii="Arial" w:hAnsi="Arial" w:cs="Arial"/>
      </w:rPr>
      <w:fldChar w:fldCharType="end"/>
    </w:r>
    <w:r w:rsidRPr="001A7B04">
      <w:rPr>
        <w:rFonts w:ascii="Arial" w:hAnsi="Arial" w:cs="Arial"/>
      </w:rPr>
      <w:t xml:space="preserve"> of </w:t>
    </w:r>
    <w:r w:rsidRPr="001A7B04">
      <w:rPr>
        <w:rFonts w:ascii="Arial" w:hAnsi="Arial" w:cs="Arial"/>
      </w:rPr>
      <w:fldChar w:fldCharType="begin"/>
    </w:r>
    <w:r w:rsidRPr="001A7B04">
      <w:rPr>
        <w:rFonts w:ascii="Arial" w:hAnsi="Arial" w:cs="Arial"/>
      </w:rPr>
      <w:instrText xml:space="preserve"> NUMPAGES </w:instrText>
    </w:r>
    <w:r w:rsidRPr="001A7B04">
      <w:rPr>
        <w:rFonts w:ascii="Arial" w:hAnsi="Arial" w:cs="Arial"/>
      </w:rPr>
      <w:fldChar w:fldCharType="separate"/>
    </w:r>
    <w:r w:rsidR="00AA399C">
      <w:rPr>
        <w:rFonts w:ascii="Arial" w:hAnsi="Arial" w:cs="Arial"/>
        <w:noProof/>
      </w:rPr>
      <w:t>3</w:t>
    </w:r>
    <w:r w:rsidRPr="001A7B04">
      <w:rPr>
        <w:rFonts w:ascii="Arial" w:hAnsi="Arial" w:cs="Arial"/>
      </w:rPr>
      <w:fldChar w:fldCharType="end"/>
    </w:r>
  </w:p>
  <w:p w:rsidR="00E9744E" w:rsidRDefault="00E9744E" w:rsidP="000E2DF0">
    <w:pPr>
      <w:pStyle w:val="Footer"/>
      <w:ind w:hanging="540"/>
    </w:pPr>
    <w:r>
      <w:rPr>
        <w:rFonts w:ascii="Arial" w:hAnsi="Arial" w:cs="Arial"/>
      </w:rPr>
      <w:t>Harborview Medical Center, 325 Ninth Ave, Seattle, WA 9810</w:t>
    </w:r>
    <w:r>
      <w:t xml:space="preserve"> </w:t>
    </w:r>
  </w:p>
  <w:p w:rsidR="00E9744E" w:rsidRDefault="00E97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092" w:rsidRDefault="00644092" w:rsidP="004B5718">
      <w:pPr>
        <w:spacing w:after="0" w:line="240" w:lineRule="auto"/>
      </w:pPr>
      <w:r>
        <w:separator/>
      </w:r>
    </w:p>
  </w:footnote>
  <w:footnote w:type="continuationSeparator" w:id="0">
    <w:p w:rsidR="00644092" w:rsidRDefault="00644092" w:rsidP="004B5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DF" w:rsidRDefault="00C757DF" w:rsidP="004C73B3">
    <w:pPr>
      <w:pStyle w:val="Header"/>
      <w:rPr>
        <w:rFonts w:ascii="Arial" w:hAnsi="Arial"/>
        <w:lang w:val="en-US"/>
      </w:rPr>
    </w:pPr>
  </w:p>
  <w:p w:rsidR="00E9744E" w:rsidRPr="00C757DF" w:rsidRDefault="00C757DF" w:rsidP="004C73B3">
    <w:pPr>
      <w:pStyle w:val="Header"/>
      <w:rPr>
        <w:rFonts w:ascii="Arial" w:hAnsi="Arial"/>
        <w:b/>
        <w:sz w:val="22"/>
        <w:szCs w:val="22"/>
        <w:lang w:val="en-US"/>
      </w:rPr>
    </w:pPr>
    <w:r>
      <w:rPr>
        <w:rFonts w:ascii="Arial" w:hAnsi="Arial"/>
      </w:rPr>
      <w:t xml:space="preserve"> </w:t>
    </w:r>
    <w:r>
      <w:rPr>
        <w:rFonts w:ascii="Arial" w:hAnsi="Arial"/>
        <w:b/>
        <w:sz w:val="22"/>
        <w:szCs w:val="22"/>
        <w:lang w:val="en-US"/>
      </w:rPr>
      <w:t>Directed Donor Unit Crossmatch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4E" w:rsidRDefault="00FC0385">
    <w:pPr>
      <w:pStyle w:val="Header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  <w:lang w:val="en-US" w:eastAsia="en-US"/>
      </w:rPr>
      <w:drawing>
        <wp:inline distT="0" distB="0" distL="0" distR="0">
          <wp:extent cx="6172200" cy="65722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744E" w:rsidRDefault="00E9744E">
    <w:pPr>
      <w:pStyle w:val="Header"/>
      <w:rPr>
        <w:rFonts w:ascii="Verdana" w:hAnsi="Verdana"/>
        <w:color w:val="333333"/>
        <w:sz w:val="17"/>
        <w:szCs w:val="17"/>
      </w:rPr>
    </w:pPr>
  </w:p>
  <w:tbl>
    <w:tblPr>
      <w:tblW w:w="989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607"/>
      <w:gridCol w:w="2747"/>
      <w:gridCol w:w="1544"/>
    </w:tblGrid>
    <w:tr w:rsidR="00E9744E" w:rsidRPr="00537E79" w:rsidTr="000E2DF0">
      <w:trPr>
        <w:cantSplit/>
        <w:trHeight w:val="480"/>
      </w:trPr>
      <w:tc>
        <w:tcPr>
          <w:tcW w:w="560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44E" w:rsidRPr="00537E79" w:rsidRDefault="00E9744E" w:rsidP="000E2DF0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Type">
              <w:r w:rsidRPr="00537E79">
                <w:rPr>
                  <w:rFonts w:ascii="Arial" w:hAnsi="Arial" w:cs="Arial"/>
                  <w:b/>
                </w:rPr>
                <w:t>University</w:t>
              </w:r>
            </w:smartTag>
            <w:r w:rsidRPr="00537E79">
              <w:rPr>
                <w:rFonts w:ascii="Arial" w:hAnsi="Arial" w:cs="Arial"/>
                <w:b/>
              </w:rPr>
              <w:t xml:space="preserve"> of </w:t>
            </w:r>
            <w:smartTag w:uri="urn:schemas-microsoft-com:office:smarttags" w:element="PlaceName">
              <w:r w:rsidRPr="00537E79">
                <w:rPr>
                  <w:rFonts w:ascii="Arial" w:hAnsi="Arial" w:cs="Arial"/>
                  <w:b/>
                </w:rPr>
                <w:t>Washington</w:t>
              </w:r>
            </w:smartTag>
          </w:smartTag>
          <w:r w:rsidRPr="00537E79">
            <w:rPr>
              <w:rFonts w:ascii="Arial" w:hAnsi="Arial" w:cs="Arial"/>
              <w:b/>
            </w:rPr>
            <w:t xml:space="preserve">, </w:t>
          </w:r>
        </w:p>
        <w:p w:rsidR="00E9744E" w:rsidRPr="00537E79" w:rsidRDefault="00E9744E" w:rsidP="000E2DF0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Name">
              <w:r w:rsidRPr="00537E79">
                <w:rPr>
                  <w:rFonts w:ascii="Arial" w:hAnsi="Arial" w:cs="Arial"/>
                  <w:b/>
                </w:rPr>
                <w:t>Harborview</w:t>
              </w:r>
            </w:smartTag>
            <w:r w:rsidRPr="00537E79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laceName">
              <w:r w:rsidRPr="00537E79">
                <w:rPr>
                  <w:rFonts w:ascii="Arial" w:hAnsi="Arial" w:cs="Arial"/>
                  <w:b/>
                </w:rPr>
                <w:t>Medical</w:t>
              </w:r>
            </w:smartTag>
            <w:r w:rsidRPr="00537E79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laceType">
              <w:r w:rsidRPr="00537E79">
                <w:rPr>
                  <w:rFonts w:ascii="Arial" w:hAnsi="Arial" w:cs="Arial"/>
                  <w:b/>
                </w:rPr>
                <w:t>Center</w:t>
              </w:r>
            </w:smartTag>
          </w:smartTag>
        </w:p>
        <w:p w:rsidR="00E9744E" w:rsidRPr="00537E79" w:rsidRDefault="00E9744E" w:rsidP="000E2DF0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Street">
            <w:r w:rsidRPr="00537E79">
              <w:rPr>
                <w:rFonts w:ascii="Arial" w:hAnsi="Arial" w:cs="Arial"/>
                <w:b/>
              </w:rPr>
              <w:t>325 9</w:t>
            </w:r>
            <w:r w:rsidRPr="00537E79">
              <w:rPr>
                <w:rFonts w:ascii="Arial" w:hAnsi="Arial" w:cs="Arial"/>
                <w:b/>
                <w:vertAlign w:val="superscript"/>
              </w:rPr>
              <w:t>th</w:t>
            </w:r>
            <w:r w:rsidRPr="00537E79">
              <w:rPr>
                <w:rFonts w:ascii="Arial" w:hAnsi="Arial" w:cs="Arial"/>
                <w:b/>
              </w:rPr>
              <w:t xml:space="preserve"> Ave.</w:t>
            </w:r>
          </w:smartTag>
          <w:r w:rsidRPr="00537E79">
            <w:rPr>
              <w:rFonts w:ascii="Arial" w:hAnsi="Arial" w:cs="Arial"/>
              <w:b/>
            </w:rPr>
            <w:t xml:space="preserve"> </w:t>
          </w:r>
          <w:smartTag w:uri="urn:schemas-microsoft-com:office:smarttags" w:element="City">
            <w:r w:rsidRPr="00537E79">
              <w:rPr>
                <w:rFonts w:ascii="Arial" w:hAnsi="Arial" w:cs="Arial"/>
                <w:b/>
              </w:rPr>
              <w:t>Seattle</w:t>
            </w:r>
          </w:smartTag>
          <w:r w:rsidRPr="00537E79">
            <w:rPr>
              <w:rFonts w:ascii="Arial" w:hAnsi="Arial" w:cs="Arial"/>
              <w:b/>
            </w:rPr>
            <w:t xml:space="preserve">, </w:t>
          </w:r>
          <w:smartTag w:uri="urn:schemas-microsoft-com:office:smarttags" w:element="State">
            <w:r w:rsidRPr="00537E79">
              <w:rPr>
                <w:rFonts w:ascii="Arial" w:hAnsi="Arial" w:cs="Arial"/>
                <w:b/>
              </w:rPr>
              <w:t>WA</w:t>
            </w:r>
          </w:smartTag>
          <w:r w:rsidRPr="00537E79">
            <w:rPr>
              <w:rFonts w:ascii="Arial" w:hAnsi="Arial" w:cs="Arial"/>
              <w:b/>
            </w:rPr>
            <w:t xml:space="preserve">,  </w:t>
          </w:r>
          <w:smartTag w:uri="urn:schemas-microsoft-com:office:smarttags" w:element="PostalCode">
            <w:r w:rsidRPr="00537E79">
              <w:rPr>
                <w:rFonts w:ascii="Arial" w:hAnsi="Arial" w:cs="Arial"/>
                <w:b/>
              </w:rPr>
              <w:t>98104</w:t>
            </w:r>
          </w:smartTag>
        </w:p>
        <w:p w:rsidR="00E9744E" w:rsidRPr="00537E79" w:rsidRDefault="00E9744E" w:rsidP="000E2DF0">
          <w:pPr>
            <w:spacing w:after="0" w:line="240" w:lineRule="auto"/>
            <w:rPr>
              <w:rFonts w:ascii="Arial" w:hAnsi="Arial" w:cs="Arial"/>
              <w:b/>
            </w:rPr>
          </w:pPr>
          <w:r w:rsidRPr="00537E79">
            <w:rPr>
              <w:rFonts w:ascii="Arial" w:hAnsi="Arial" w:cs="Arial"/>
              <w:b/>
            </w:rPr>
            <w:t>Transfusion Services Laboratory</w:t>
          </w:r>
        </w:p>
        <w:p w:rsidR="00E9744E" w:rsidRPr="00537E79" w:rsidRDefault="00E9744E" w:rsidP="000E2DF0">
          <w:pPr>
            <w:spacing w:after="0" w:line="240" w:lineRule="auto"/>
            <w:rPr>
              <w:rFonts w:ascii="Arial" w:hAnsi="Arial" w:cs="Arial"/>
              <w:b/>
            </w:rPr>
          </w:pPr>
          <w:r w:rsidRPr="00537E79">
            <w:rPr>
              <w:rFonts w:ascii="Arial" w:hAnsi="Arial" w:cs="Arial"/>
              <w:b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E9744E" w:rsidRPr="00537E79" w:rsidRDefault="00E9744E" w:rsidP="000E2DF0">
          <w:pPr>
            <w:spacing w:after="0" w:line="240" w:lineRule="auto"/>
            <w:rPr>
              <w:rFonts w:ascii="Arial" w:hAnsi="Arial" w:cs="Arial"/>
              <w:b/>
            </w:rPr>
          </w:pPr>
          <w:r w:rsidRPr="00537E79">
            <w:rPr>
              <w:rFonts w:ascii="Arial" w:hAnsi="Arial" w:cs="Arial"/>
              <w:b/>
            </w:rPr>
            <w:t>Original Effective Date:</w:t>
          </w:r>
        </w:p>
        <w:p w:rsidR="00E9744E" w:rsidRPr="00CC13F3" w:rsidRDefault="00E9744E" w:rsidP="000E2DF0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537E79">
            <w:rPr>
              <w:rFonts w:ascii="Arial" w:hAnsi="Arial" w:cs="Arial"/>
              <w:b/>
            </w:rPr>
            <w:t xml:space="preserve"> </w:t>
          </w:r>
          <w:r w:rsidRPr="00CC13F3">
            <w:rPr>
              <w:rFonts w:ascii="Arial" w:hAnsi="Arial" w:cs="Arial"/>
            </w:rPr>
            <w:t>April 1</w:t>
          </w:r>
          <w:r w:rsidRPr="00CC13F3">
            <w:rPr>
              <w:rFonts w:ascii="Arial" w:hAnsi="Arial" w:cs="Arial"/>
              <w:vertAlign w:val="superscript"/>
            </w:rPr>
            <w:t>st</w:t>
          </w:r>
          <w:r w:rsidRPr="00CC13F3">
            <w:rPr>
              <w:rFonts w:ascii="Arial" w:hAnsi="Arial" w:cs="Arial"/>
            </w:rPr>
            <w:t xml:space="preserve"> 2011</w:t>
          </w:r>
        </w:p>
      </w:tc>
      <w:tc>
        <w:tcPr>
          <w:tcW w:w="1544" w:type="dxa"/>
          <w:tcBorders>
            <w:top w:val="double" w:sz="4" w:space="0" w:color="auto"/>
            <w:left w:val="nil"/>
            <w:bottom w:val="nil"/>
          </w:tcBorders>
        </w:tcPr>
        <w:p w:rsidR="00E9744E" w:rsidRPr="00537E79" w:rsidRDefault="00E9744E" w:rsidP="000E2DF0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537E79">
            <w:rPr>
              <w:rFonts w:ascii="Arial" w:hAnsi="Arial" w:cs="Arial"/>
              <w:b/>
            </w:rPr>
            <w:t xml:space="preserve">Number: </w:t>
          </w:r>
        </w:p>
        <w:p w:rsidR="00E9744E" w:rsidRPr="00537E79" w:rsidRDefault="00E9744E" w:rsidP="000E2DF0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5316-1</w:t>
          </w:r>
        </w:p>
      </w:tc>
    </w:tr>
    <w:tr w:rsidR="00E9744E" w:rsidRPr="00537E79" w:rsidTr="000E2DF0">
      <w:trPr>
        <w:cantSplit/>
        <w:trHeight w:val="132"/>
      </w:trPr>
      <w:tc>
        <w:tcPr>
          <w:tcW w:w="560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E9744E" w:rsidRPr="00537E79" w:rsidRDefault="00E9744E" w:rsidP="000E2DF0">
          <w:pPr>
            <w:spacing w:after="0" w:line="240" w:lineRule="auto"/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E9744E" w:rsidRPr="00537E79" w:rsidRDefault="00E9744E" w:rsidP="000E2DF0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537E79">
            <w:rPr>
              <w:rFonts w:ascii="Arial" w:hAnsi="Arial" w:cs="Arial"/>
              <w:b/>
            </w:rPr>
            <w:t>Revision Effective Date:</w:t>
          </w:r>
        </w:p>
        <w:p w:rsidR="00E9744E" w:rsidRPr="00537E79" w:rsidRDefault="00E9744E" w:rsidP="000E2DF0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</w:p>
      </w:tc>
      <w:tc>
        <w:tcPr>
          <w:tcW w:w="1544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E9744E" w:rsidRPr="00CC13F3" w:rsidRDefault="00E9744E" w:rsidP="000E2DF0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537E79">
            <w:rPr>
              <w:rFonts w:ascii="Arial" w:hAnsi="Arial" w:cs="Arial"/>
              <w:b/>
            </w:rPr>
            <w:t xml:space="preserve">Pages: </w:t>
          </w:r>
          <w:r>
            <w:rPr>
              <w:rFonts w:ascii="Arial" w:hAnsi="Arial" w:cs="Arial"/>
            </w:rPr>
            <w:t>3</w:t>
          </w:r>
        </w:p>
      </w:tc>
    </w:tr>
    <w:tr w:rsidR="00E9744E" w:rsidRPr="00537E79" w:rsidTr="000E2DF0">
      <w:trPr>
        <w:cantSplit/>
        <w:trHeight w:val="590"/>
      </w:trPr>
      <w:tc>
        <w:tcPr>
          <w:tcW w:w="9898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E9744E" w:rsidRPr="00CC13F3" w:rsidRDefault="00E9744E" w:rsidP="000E2DF0">
          <w:pPr>
            <w:spacing w:after="0" w:line="240" w:lineRule="auto"/>
            <w:rPr>
              <w:rFonts w:ascii="Arial" w:hAnsi="Arial" w:cs="Arial"/>
              <w:sz w:val="28"/>
              <w:szCs w:val="28"/>
            </w:rPr>
          </w:pPr>
          <w:r w:rsidRPr="00CC13F3">
            <w:rPr>
              <w:rFonts w:ascii="Arial" w:hAnsi="Arial" w:cs="Arial"/>
              <w:sz w:val="28"/>
              <w:szCs w:val="28"/>
            </w:rPr>
            <w:t xml:space="preserve">TITLE:  </w:t>
          </w:r>
          <w:r w:rsidRPr="000E2DF0">
            <w:rPr>
              <w:rFonts w:ascii="Arial" w:hAnsi="Arial" w:cs="Arial"/>
              <w:sz w:val="28"/>
              <w:szCs w:val="28"/>
            </w:rPr>
            <w:t>Directed Donor Unit Crossmatch</w:t>
          </w:r>
          <w:r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:rsidR="00E9744E" w:rsidRDefault="00E974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332D6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295A4A"/>
    <w:multiLevelType w:val="hybridMultilevel"/>
    <w:tmpl w:val="0B46C3E6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30"/>
        </w:tabs>
        <w:ind w:left="3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2">
    <w:nsid w:val="04335531"/>
    <w:multiLevelType w:val="multilevel"/>
    <w:tmpl w:val="F886E840"/>
    <w:lvl w:ilvl="0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330"/>
        </w:tabs>
        <w:ind w:left="33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3">
    <w:nsid w:val="143F5CA5"/>
    <w:multiLevelType w:val="hybridMultilevel"/>
    <w:tmpl w:val="F85C8D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9806B51"/>
    <w:multiLevelType w:val="hybridMultilevel"/>
    <w:tmpl w:val="7CF6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F7C1B"/>
    <w:multiLevelType w:val="multilevel"/>
    <w:tmpl w:val="940AD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11BF9"/>
    <w:multiLevelType w:val="hybridMultilevel"/>
    <w:tmpl w:val="046E35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51D72C1"/>
    <w:multiLevelType w:val="hybridMultilevel"/>
    <w:tmpl w:val="4F2802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424FDC"/>
    <w:multiLevelType w:val="hybridMultilevel"/>
    <w:tmpl w:val="F886E840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30"/>
        </w:tabs>
        <w:ind w:left="3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9">
    <w:nsid w:val="49201D3A"/>
    <w:multiLevelType w:val="hybridMultilevel"/>
    <w:tmpl w:val="C5BAF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8F13E0"/>
    <w:multiLevelType w:val="multilevel"/>
    <w:tmpl w:val="AF04D4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100252"/>
    <w:multiLevelType w:val="hybridMultilevel"/>
    <w:tmpl w:val="5D76F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950F4"/>
    <w:multiLevelType w:val="multilevel"/>
    <w:tmpl w:val="BA2CBD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77A1903"/>
    <w:multiLevelType w:val="hybridMultilevel"/>
    <w:tmpl w:val="8E5A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AF4C96"/>
    <w:multiLevelType w:val="hybridMultilevel"/>
    <w:tmpl w:val="D262A89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2927D9"/>
    <w:multiLevelType w:val="multilevel"/>
    <w:tmpl w:val="BA2CBD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A69442D"/>
    <w:multiLevelType w:val="multilevel"/>
    <w:tmpl w:val="6490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7E27DF"/>
    <w:multiLevelType w:val="hybridMultilevel"/>
    <w:tmpl w:val="872C2734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8">
    <w:nsid w:val="5D1C5141"/>
    <w:multiLevelType w:val="hybridMultilevel"/>
    <w:tmpl w:val="E6C49B56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9">
    <w:nsid w:val="65EF3D13"/>
    <w:multiLevelType w:val="hybridMultilevel"/>
    <w:tmpl w:val="8A6E1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327950"/>
    <w:multiLevelType w:val="hybridMultilevel"/>
    <w:tmpl w:val="A32ECA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DE37976"/>
    <w:multiLevelType w:val="hybridMultilevel"/>
    <w:tmpl w:val="E0C2F4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00135C1"/>
    <w:multiLevelType w:val="multilevel"/>
    <w:tmpl w:val="AF04D4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5E77E7"/>
    <w:multiLevelType w:val="hybridMultilevel"/>
    <w:tmpl w:val="649079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4"/>
  </w:num>
  <w:num w:numId="5">
    <w:abstractNumId w:val="11"/>
  </w:num>
  <w:num w:numId="6">
    <w:abstractNumId w:val="23"/>
  </w:num>
  <w:num w:numId="7">
    <w:abstractNumId w:val="5"/>
  </w:num>
  <w:num w:numId="8">
    <w:abstractNumId w:val="16"/>
  </w:num>
  <w:num w:numId="9">
    <w:abstractNumId w:val="8"/>
  </w:num>
  <w:num w:numId="10">
    <w:abstractNumId w:val="6"/>
  </w:num>
  <w:num w:numId="11">
    <w:abstractNumId w:val="20"/>
  </w:num>
  <w:num w:numId="12">
    <w:abstractNumId w:val="21"/>
  </w:num>
  <w:num w:numId="13">
    <w:abstractNumId w:val="3"/>
  </w:num>
  <w:num w:numId="14">
    <w:abstractNumId w:val="10"/>
  </w:num>
  <w:num w:numId="15">
    <w:abstractNumId w:val="7"/>
  </w:num>
  <w:num w:numId="16">
    <w:abstractNumId w:val="22"/>
  </w:num>
  <w:num w:numId="17">
    <w:abstractNumId w:val="14"/>
  </w:num>
  <w:num w:numId="18">
    <w:abstractNumId w:val="12"/>
  </w:num>
  <w:num w:numId="19">
    <w:abstractNumId w:val="18"/>
  </w:num>
  <w:num w:numId="20">
    <w:abstractNumId w:val="15"/>
  </w:num>
  <w:num w:numId="21">
    <w:abstractNumId w:val="17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18"/>
    <w:rsid w:val="000074E0"/>
    <w:rsid w:val="00040C4A"/>
    <w:rsid w:val="000414EA"/>
    <w:rsid w:val="00070AE2"/>
    <w:rsid w:val="00086557"/>
    <w:rsid w:val="000A6946"/>
    <w:rsid w:val="000B0A67"/>
    <w:rsid w:val="000D2E80"/>
    <w:rsid w:val="000E2DF0"/>
    <w:rsid w:val="000F022E"/>
    <w:rsid w:val="00115A7E"/>
    <w:rsid w:val="00116633"/>
    <w:rsid w:val="00145C45"/>
    <w:rsid w:val="0016281A"/>
    <w:rsid w:val="001832C1"/>
    <w:rsid w:val="001A77B7"/>
    <w:rsid w:val="001A7872"/>
    <w:rsid w:val="001A7B04"/>
    <w:rsid w:val="001B3867"/>
    <w:rsid w:val="001C0618"/>
    <w:rsid w:val="001E1E73"/>
    <w:rsid w:val="001E6978"/>
    <w:rsid w:val="00217651"/>
    <w:rsid w:val="002234BD"/>
    <w:rsid w:val="002330B1"/>
    <w:rsid w:val="0024475A"/>
    <w:rsid w:val="00262F69"/>
    <w:rsid w:val="00286C66"/>
    <w:rsid w:val="002A3500"/>
    <w:rsid w:val="002C13F1"/>
    <w:rsid w:val="002C6680"/>
    <w:rsid w:val="002D38F7"/>
    <w:rsid w:val="002D780A"/>
    <w:rsid w:val="002E3F57"/>
    <w:rsid w:val="002E56BF"/>
    <w:rsid w:val="003010BD"/>
    <w:rsid w:val="0034561D"/>
    <w:rsid w:val="00354868"/>
    <w:rsid w:val="00374C56"/>
    <w:rsid w:val="00381D43"/>
    <w:rsid w:val="00395F6D"/>
    <w:rsid w:val="003B061D"/>
    <w:rsid w:val="003B0F2D"/>
    <w:rsid w:val="003E739D"/>
    <w:rsid w:val="00420954"/>
    <w:rsid w:val="0042601E"/>
    <w:rsid w:val="00440D13"/>
    <w:rsid w:val="004B5718"/>
    <w:rsid w:val="004C73B3"/>
    <w:rsid w:val="004C77BD"/>
    <w:rsid w:val="004E460B"/>
    <w:rsid w:val="00510C93"/>
    <w:rsid w:val="005310BE"/>
    <w:rsid w:val="00537E79"/>
    <w:rsid w:val="0054022E"/>
    <w:rsid w:val="00544BCF"/>
    <w:rsid w:val="00545FF2"/>
    <w:rsid w:val="00555B32"/>
    <w:rsid w:val="00567674"/>
    <w:rsid w:val="005D091E"/>
    <w:rsid w:val="005D5ED5"/>
    <w:rsid w:val="005E651B"/>
    <w:rsid w:val="005E6B09"/>
    <w:rsid w:val="006067C8"/>
    <w:rsid w:val="00612331"/>
    <w:rsid w:val="00622364"/>
    <w:rsid w:val="00623546"/>
    <w:rsid w:val="00643227"/>
    <w:rsid w:val="00644092"/>
    <w:rsid w:val="00673F95"/>
    <w:rsid w:val="00674D96"/>
    <w:rsid w:val="00685821"/>
    <w:rsid w:val="00685F36"/>
    <w:rsid w:val="00697EEB"/>
    <w:rsid w:val="006B4E06"/>
    <w:rsid w:val="006C1B01"/>
    <w:rsid w:val="006D25B5"/>
    <w:rsid w:val="006E5DE4"/>
    <w:rsid w:val="006F4459"/>
    <w:rsid w:val="007167DC"/>
    <w:rsid w:val="00723435"/>
    <w:rsid w:val="00771D3A"/>
    <w:rsid w:val="00772973"/>
    <w:rsid w:val="007F6190"/>
    <w:rsid w:val="00876C4F"/>
    <w:rsid w:val="0088431C"/>
    <w:rsid w:val="0088438F"/>
    <w:rsid w:val="00897FC6"/>
    <w:rsid w:val="008C715A"/>
    <w:rsid w:val="008E72CD"/>
    <w:rsid w:val="008F00F8"/>
    <w:rsid w:val="00902DC7"/>
    <w:rsid w:val="009203E5"/>
    <w:rsid w:val="00924EA6"/>
    <w:rsid w:val="00937334"/>
    <w:rsid w:val="009436A2"/>
    <w:rsid w:val="00946A7D"/>
    <w:rsid w:val="00966E15"/>
    <w:rsid w:val="009830D8"/>
    <w:rsid w:val="009A2D38"/>
    <w:rsid w:val="009E156E"/>
    <w:rsid w:val="00A01D1B"/>
    <w:rsid w:val="00A06504"/>
    <w:rsid w:val="00A11B50"/>
    <w:rsid w:val="00A13404"/>
    <w:rsid w:val="00A15727"/>
    <w:rsid w:val="00AA399C"/>
    <w:rsid w:val="00AA4C68"/>
    <w:rsid w:val="00AD02FD"/>
    <w:rsid w:val="00AE3EBB"/>
    <w:rsid w:val="00AF7D81"/>
    <w:rsid w:val="00B06A1E"/>
    <w:rsid w:val="00B11C59"/>
    <w:rsid w:val="00B279EC"/>
    <w:rsid w:val="00B30ACE"/>
    <w:rsid w:val="00B43B7F"/>
    <w:rsid w:val="00B46BAE"/>
    <w:rsid w:val="00B61468"/>
    <w:rsid w:val="00B94374"/>
    <w:rsid w:val="00B96748"/>
    <w:rsid w:val="00BA2A2E"/>
    <w:rsid w:val="00BC7CC8"/>
    <w:rsid w:val="00BE097C"/>
    <w:rsid w:val="00C20497"/>
    <w:rsid w:val="00C3002F"/>
    <w:rsid w:val="00C32E8A"/>
    <w:rsid w:val="00C33863"/>
    <w:rsid w:val="00C757DF"/>
    <w:rsid w:val="00CA386C"/>
    <w:rsid w:val="00CC13F3"/>
    <w:rsid w:val="00D036DA"/>
    <w:rsid w:val="00D31212"/>
    <w:rsid w:val="00D55C3F"/>
    <w:rsid w:val="00DA1D21"/>
    <w:rsid w:val="00DF6A4C"/>
    <w:rsid w:val="00DF7C8E"/>
    <w:rsid w:val="00E07A09"/>
    <w:rsid w:val="00E503B1"/>
    <w:rsid w:val="00E57969"/>
    <w:rsid w:val="00E9744E"/>
    <w:rsid w:val="00EC3C16"/>
    <w:rsid w:val="00F37A73"/>
    <w:rsid w:val="00F53C02"/>
    <w:rsid w:val="00F606B0"/>
    <w:rsid w:val="00F621A1"/>
    <w:rsid w:val="00F634A8"/>
    <w:rsid w:val="00FA2BEA"/>
    <w:rsid w:val="00FC03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6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571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4B571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571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4B571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B57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4B571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381D4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81D4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D352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81D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529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6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571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4B571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571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4B571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B57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4B571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381D4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81D4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D352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81D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52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16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Crossmatch Process</vt:lpstr>
    </vt:vector>
  </TitlesOfParts>
  <Company>UWMC</Company>
  <LinksUpToDate>false</LinksUpToDate>
  <CharactersWithSpaces>4394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Crossmatch Process</dc:title>
  <dc:subject/>
  <dc:creator>rgary</dc:creator>
  <cp:keywords/>
  <dc:description/>
  <cp:lastModifiedBy>Brenda Hayden</cp:lastModifiedBy>
  <cp:revision>4</cp:revision>
  <cp:lastPrinted>2014-11-11T17:59:00Z</cp:lastPrinted>
  <dcterms:created xsi:type="dcterms:W3CDTF">2014-01-15T17:54:00Z</dcterms:created>
  <dcterms:modified xsi:type="dcterms:W3CDTF">2014-11-11T17:59:00Z</dcterms:modified>
</cp:coreProperties>
</file>