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8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40D8B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F20B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042196" w:rsidRDefault="003B0CA8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340D8B">
        <w:rPr>
          <w:rFonts w:ascii="Arial" w:hAnsi="Arial" w:cs="Arial"/>
          <w:bCs/>
          <w:kern w:val="0"/>
          <w:sz w:val="22"/>
          <w:szCs w:val="22"/>
        </w:rPr>
        <w:t>T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o </w:t>
      </w:r>
      <w:r w:rsidRPr="00340D8B">
        <w:rPr>
          <w:rFonts w:ascii="Arial" w:hAnsi="Arial" w:cs="Arial"/>
          <w:bCs/>
          <w:kern w:val="0"/>
          <w:sz w:val="22"/>
          <w:szCs w:val="22"/>
        </w:rPr>
        <w:t>pro</w:t>
      </w:r>
      <w:r w:rsidR="00603F7B" w:rsidRPr="00340D8B">
        <w:rPr>
          <w:rFonts w:ascii="Arial" w:hAnsi="Arial" w:cs="Arial"/>
          <w:bCs/>
          <w:kern w:val="0"/>
          <w:sz w:val="22"/>
          <w:szCs w:val="22"/>
        </w:rPr>
        <w:t>vide ins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tructions for using 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the </w:t>
      </w:r>
      <w:r w:rsidR="00600EF4">
        <w:rPr>
          <w:rFonts w:ascii="Arial" w:hAnsi="Arial" w:cs="Arial"/>
          <w:bCs/>
          <w:kern w:val="0"/>
          <w:sz w:val="22"/>
          <w:szCs w:val="22"/>
        </w:rPr>
        <w:t>Sunquest Blood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2F3ABB">
        <w:rPr>
          <w:rFonts w:ascii="Arial" w:hAnsi="Arial" w:cs="Arial"/>
          <w:bCs/>
          <w:kern w:val="0"/>
          <w:sz w:val="22"/>
          <w:szCs w:val="22"/>
        </w:rPr>
        <w:t>Inventory Search (BIS</w:t>
      </w:r>
      <w:r w:rsidR="004F20BC">
        <w:rPr>
          <w:rFonts w:ascii="Arial" w:hAnsi="Arial" w:cs="Arial"/>
          <w:bCs/>
          <w:kern w:val="0"/>
          <w:sz w:val="22"/>
          <w:szCs w:val="22"/>
        </w:rPr>
        <w:t>) function</w:t>
      </w:r>
      <w:r w:rsidR="002F3ABB">
        <w:rPr>
          <w:rFonts w:ascii="Arial" w:hAnsi="Arial" w:cs="Arial"/>
          <w:bCs/>
          <w:kern w:val="0"/>
          <w:sz w:val="22"/>
          <w:szCs w:val="22"/>
        </w:rPr>
        <w:t xml:space="preserve">.  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</w:t>
      </w:r>
    </w:p>
    <w:p w:rsidR="002F3ABB" w:rsidRPr="00340D8B" w:rsidRDefault="002F3ABB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BC68FF" w:rsidRPr="00340D8B" w:rsidRDefault="006D428D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340D8B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435"/>
        <w:gridCol w:w="2448"/>
      </w:tblGrid>
      <w:tr w:rsidR="00E2710B" w:rsidRPr="000D7CBB" w:rsidTr="007623EC">
        <w:tc>
          <w:tcPr>
            <w:tcW w:w="693" w:type="dxa"/>
          </w:tcPr>
          <w:p w:rsidR="00E2710B" w:rsidRPr="000D7CBB" w:rsidRDefault="004C3A3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35" w:type="dxa"/>
          </w:tcPr>
          <w:p w:rsidR="00E2710B" w:rsidRPr="000D7CBB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E2710B" w:rsidRPr="000D7CBB" w:rsidRDefault="007C14F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2F3ABB" w:rsidRPr="000D7CBB" w:rsidTr="002F3ABB">
        <w:tc>
          <w:tcPr>
            <w:tcW w:w="693" w:type="dxa"/>
          </w:tcPr>
          <w:p w:rsidR="002F3ABB" w:rsidRPr="000D7CBB" w:rsidRDefault="002F3AB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435" w:type="dxa"/>
          </w:tcPr>
          <w:p w:rsidR="002F3ABB" w:rsidRPr="003B0037" w:rsidRDefault="002F3ABB" w:rsidP="004D53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Inventory Search (BIS</w:t>
            </w: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) in Sunquest.</w:t>
            </w:r>
          </w:p>
          <w:p w:rsidR="002F3ABB" w:rsidRDefault="002F3ABB" w:rsidP="004D538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Three Tabs:</w:t>
            </w:r>
          </w:p>
          <w:p w:rsidR="002F3ABB" w:rsidRDefault="002F3ABB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Inventory Search</w:t>
            </w:r>
          </w:p>
          <w:p w:rsidR="002F3ABB" w:rsidRPr="002F3ABB" w:rsidRDefault="002F3ABB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2F3ABB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Manufactured Product Search:  Not used by TSL</w:t>
            </w:r>
          </w:p>
          <w:p w:rsidR="002F3ABB" w:rsidRPr="003B0037" w:rsidRDefault="002F3ABB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Supplier Unit Number Search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F3ABB" w:rsidRPr="003B0037" w:rsidRDefault="002F3ABB" w:rsidP="000D7CBB">
            <w:pPr>
              <w:pStyle w:val="Header"/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2F3ABB" w:rsidRPr="002F3ABB" w:rsidTr="001E1D38">
        <w:tc>
          <w:tcPr>
            <w:tcW w:w="9576" w:type="dxa"/>
            <w:gridSpan w:val="3"/>
          </w:tcPr>
          <w:p w:rsidR="002F3ABB" w:rsidRPr="002F3ABB" w:rsidRDefault="002F3AB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3AB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Inventory Search</w:t>
            </w:r>
          </w:p>
        </w:tc>
      </w:tr>
      <w:tr w:rsidR="002F3ABB" w:rsidRPr="002F3ABB" w:rsidTr="002F3ABB">
        <w:tc>
          <w:tcPr>
            <w:tcW w:w="693" w:type="dxa"/>
          </w:tcPr>
          <w:p w:rsidR="002F3ABB" w:rsidRPr="002F3ABB" w:rsidRDefault="002F3AB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435" w:type="dxa"/>
          </w:tcPr>
          <w:p w:rsidR="002F3ABB" w:rsidRDefault="002F3ABB" w:rsidP="004D538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Specify Search </w:t>
            </w:r>
            <w:r w:rsidRPr="00966A31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Function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in drop down</w:t>
            </w:r>
          </w:p>
          <w:p w:rsidR="002F3ABB" w:rsidRDefault="002F3ABB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Blank:  ALL  (default)</w:t>
            </w:r>
          </w:p>
          <w:p w:rsidR="002F3ABB" w:rsidRDefault="002F3ABB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R:  RBC Search</w:t>
            </w:r>
          </w:p>
          <w:p w:rsidR="002F3ABB" w:rsidRDefault="002F3ABB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LTP:  Search for Low Titer Plasma</w:t>
            </w:r>
          </w:p>
          <w:p w:rsidR="00966A31" w:rsidRPr="002F3ABB" w:rsidRDefault="00966A31" w:rsidP="004D538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Other options as indicated 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2F3ABB" w:rsidRPr="002F3ABB" w:rsidRDefault="002F3AB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2F3ABB" w:rsidRPr="000D7CBB" w:rsidTr="007623EC">
        <w:tc>
          <w:tcPr>
            <w:tcW w:w="693" w:type="dxa"/>
          </w:tcPr>
          <w:p w:rsidR="002F3ABB" w:rsidRPr="00D37883" w:rsidRDefault="002F3AB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35" w:type="dxa"/>
          </w:tcPr>
          <w:p w:rsidR="002F3ABB" w:rsidRPr="00966A31" w:rsidRDefault="00966A31" w:rsidP="004D538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Specify Search </w:t>
            </w:r>
            <w:r w:rsidRPr="00966A31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Mode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966A31">
              <w:rPr>
                <w:rFonts w:ascii="Arial" w:hAnsi="Arial" w:cs="Arial"/>
                <w:bCs/>
                <w:kern w:val="0"/>
                <w:sz w:val="22"/>
                <w:szCs w:val="22"/>
              </w:rPr>
              <w:t>in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drop down.  Choices include: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Allocated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Unprocessed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Available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Combinations of these three</w:t>
            </w:r>
          </w:p>
          <w:p w:rsidR="00FC39BF" w:rsidRPr="00D37883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Default:  Available, </w:t>
            </w:r>
            <w:r w:rsidR="00600EF4">
              <w:rPr>
                <w:rFonts w:ascii="Arial" w:hAnsi="Arial" w:cs="Arial"/>
                <w:bCs/>
                <w:kern w:val="0"/>
                <w:sz w:val="22"/>
                <w:szCs w:val="22"/>
              </w:rPr>
              <w:t>Allocated, Unprocessed</w:t>
            </w:r>
          </w:p>
        </w:tc>
        <w:tc>
          <w:tcPr>
            <w:tcW w:w="2448" w:type="dxa"/>
          </w:tcPr>
          <w:p w:rsidR="002F3ABB" w:rsidRPr="00D37883" w:rsidRDefault="002F3AB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2F3ABB" w:rsidRPr="000D7CBB" w:rsidTr="007623EC">
        <w:tc>
          <w:tcPr>
            <w:tcW w:w="693" w:type="dxa"/>
          </w:tcPr>
          <w:p w:rsidR="002F3ABB" w:rsidRPr="000D7CBB" w:rsidRDefault="00966A31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435" w:type="dxa"/>
          </w:tcPr>
          <w:p w:rsidR="002F3ABB" w:rsidRDefault="00966A31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Identify Search parameters by Code or Description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Required parameters are </w:t>
            </w:r>
            <w:r w:rsidR="00600EF4">
              <w:rPr>
                <w:rFonts w:ascii="Arial" w:hAnsi="Arial" w:cs="Arial"/>
                <w:bCs/>
                <w:kern w:val="0"/>
                <w:sz w:val="22"/>
                <w:szCs w:val="22"/>
              </w:rPr>
              <w:t>highlighted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in yellow</w:t>
            </w:r>
          </w:p>
          <w:p w:rsidR="00966A31" w:rsidRPr="00F61E43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Other parameters refine the search</w:t>
            </w:r>
          </w:p>
        </w:tc>
        <w:tc>
          <w:tcPr>
            <w:tcW w:w="2448" w:type="dxa"/>
          </w:tcPr>
          <w:p w:rsidR="002F3ABB" w:rsidRPr="000D7CBB" w:rsidRDefault="002F3ABB" w:rsidP="00BB267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2F3ABB" w:rsidRPr="000D7CBB" w:rsidTr="007623EC">
        <w:tc>
          <w:tcPr>
            <w:tcW w:w="693" w:type="dxa"/>
          </w:tcPr>
          <w:p w:rsidR="002F3ABB" w:rsidRPr="000D7CBB" w:rsidRDefault="00966A31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35" w:type="dxa"/>
          </w:tcPr>
          <w:p w:rsidR="002F3ABB" w:rsidRDefault="00966A31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Required parameters: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HID:  Inventory Location (Harborview or University)</w:t>
            </w:r>
          </w:p>
          <w:p w:rsidR="00966A31" w:rsidRDefault="00966A31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Component Type:  specific ISBT number, specific description, or general group</w:t>
            </w:r>
          </w:p>
          <w:p w:rsidR="00966A31" w:rsidRDefault="00966A31" w:rsidP="004D538B">
            <w:pPr>
              <w:pStyle w:val="Header"/>
              <w:numPr>
                <w:ilvl w:val="2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RBCG:  Red Blood Cell Group</w:t>
            </w:r>
          </w:p>
          <w:p w:rsidR="00966A31" w:rsidRDefault="00966A31" w:rsidP="004D538B">
            <w:pPr>
              <w:pStyle w:val="Header"/>
              <w:numPr>
                <w:ilvl w:val="2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PLG:  Platelet Group</w:t>
            </w:r>
          </w:p>
          <w:p w:rsidR="00966A31" w:rsidRDefault="00966A31" w:rsidP="004D538B">
            <w:pPr>
              <w:pStyle w:val="Header"/>
              <w:numPr>
                <w:ilvl w:val="2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PLSG:  Plasma Group</w:t>
            </w:r>
          </w:p>
          <w:p w:rsidR="00966A31" w:rsidRPr="003B74B8" w:rsidRDefault="00966A31" w:rsidP="004D538B">
            <w:pPr>
              <w:pStyle w:val="Header"/>
              <w:numPr>
                <w:ilvl w:val="2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CRYG:  Cryoprecipitate Group</w:t>
            </w:r>
          </w:p>
        </w:tc>
        <w:tc>
          <w:tcPr>
            <w:tcW w:w="2448" w:type="dxa"/>
          </w:tcPr>
          <w:p w:rsidR="002F3ABB" w:rsidRDefault="002F3ABB" w:rsidP="00966A31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</w:tbl>
    <w:p w:rsidR="00600EF4" w:rsidRDefault="00600EF4"/>
    <w:p w:rsidR="00600EF4" w:rsidRDefault="00600EF4"/>
    <w:p w:rsidR="00600EF4" w:rsidRDefault="00600EF4"/>
    <w:p w:rsidR="00600EF4" w:rsidRDefault="00600EF4"/>
    <w:p w:rsidR="00600EF4" w:rsidRDefault="00600EF4"/>
    <w:p w:rsidR="00600EF4" w:rsidRDefault="00600E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435"/>
        <w:gridCol w:w="2448"/>
      </w:tblGrid>
      <w:tr w:rsidR="00600EF4" w:rsidRPr="000D7CBB" w:rsidTr="00780BC6">
        <w:tc>
          <w:tcPr>
            <w:tcW w:w="693" w:type="dxa"/>
          </w:tcPr>
          <w:p w:rsidR="00600EF4" w:rsidRPr="000D7CBB" w:rsidRDefault="00600EF4" w:rsidP="00780BC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35" w:type="dxa"/>
          </w:tcPr>
          <w:p w:rsidR="00600EF4" w:rsidRPr="000D7CBB" w:rsidRDefault="00600EF4" w:rsidP="00780BC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600EF4" w:rsidRPr="000D7CBB" w:rsidRDefault="00600EF4" w:rsidP="00780BC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2F3ABB" w:rsidRPr="000D7CBB" w:rsidTr="007623EC">
        <w:tc>
          <w:tcPr>
            <w:tcW w:w="693" w:type="dxa"/>
          </w:tcPr>
          <w:p w:rsidR="002F3ABB" w:rsidRPr="000D7CBB" w:rsidRDefault="00966A31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435" w:type="dxa"/>
          </w:tcPr>
          <w:p w:rsidR="002F3ABB" w:rsidRDefault="00966A31" w:rsidP="004D538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Additional parameters to refine search:</w:t>
            </w:r>
          </w:p>
          <w:p w:rsidR="00966A31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Container ID:  examples include syringe, single, pedi </w:t>
            </w:r>
          </w:p>
          <w:p w:rsidR="00966A31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Unit Location:  as defined in SQ.  Example:  EDH = Emergency Department Refrigerator</w:t>
            </w:r>
          </w:p>
          <w:p w:rsidR="00966A31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ABO</w:t>
            </w:r>
          </w:p>
          <w:p w:rsidR="00966A31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Rh</w:t>
            </w:r>
          </w:p>
          <w:p w:rsidR="00966A31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Attributes</w:t>
            </w:r>
            <w:r w:rsidR="00600EF4">
              <w:rPr>
                <w:rFonts w:ascii="Arial" w:hAnsi="Arial" w:cs="Arial"/>
                <w:bCs/>
                <w:kern w:val="0"/>
                <w:sz w:val="22"/>
                <w:szCs w:val="22"/>
              </w:rPr>
              <w:t>:  E</w:t>
            </w:r>
            <w:r w:rsidR="00FC39BF">
              <w:rPr>
                <w:rFonts w:ascii="Arial" w:hAnsi="Arial" w:cs="Arial"/>
                <w:bCs/>
                <w:kern w:val="0"/>
                <w:sz w:val="22"/>
                <w:szCs w:val="22"/>
              </w:rPr>
              <w:t>xamples include Irradiation, NHBS</w:t>
            </w:r>
          </w:p>
          <w:p w:rsidR="00966A31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Antigen/Antibodies</w:t>
            </w:r>
            <w:r w:rsidR="00FC39BF">
              <w:rPr>
                <w:rFonts w:ascii="Arial" w:hAnsi="Arial" w:cs="Arial"/>
                <w:bCs/>
                <w:kern w:val="0"/>
                <w:sz w:val="22"/>
                <w:szCs w:val="22"/>
              </w:rPr>
              <w:t>:  SQ codes in current use</w:t>
            </w:r>
          </w:p>
          <w:p w:rsidR="00966A31" w:rsidRPr="00FC39BF" w:rsidRDefault="00966A31" w:rsidP="004D538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FC39BF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Special Testing</w:t>
            </w:r>
            <w:r w:rsidR="00FC39BF" w:rsidRPr="00FC39BF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:  a long list of Gen Lab choices</w:t>
            </w:r>
          </w:p>
        </w:tc>
        <w:tc>
          <w:tcPr>
            <w:tcW w:w="2448" w:type="dxa"/>
          </w:tcPr>
          <w:p w:rsidR="002F3ABB" w:rsidRDefault="00966A31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SQ Blood Location</w:t>
            </w:r>
          </w:p>
          <w:p w:rsidR="00FC39BF" w:rsidRDefault="00FC39BF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FC39BF" w:rsidRPr="000D7CBB" w:rsidRDefault="00FC39BF" w:rsidP="004D538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Helpful Hints binder </w:t>
            </w:r>
          </w:p>
        </w:tc>
      </w:tr>
      <w:tr w:rsidR="002F3ABB" w:rsidRPr="000D7CBB" w:rsidTr="007623EC">
        <w:tc>
          <w:tcPr>
            <w:tcW w:w="693" w:type="dxa"/>
          </w:tcPr>
          <w:p w:rsidR="002F3ABB" w:rsidRDefault="00FC39BF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35" w:type="dxa"/>
          </w:tcPr>
          <w:p w:rsidR="002F3ABB" w:rsidRDefault="00FC39BF" w:rsidP="004D538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Parameters set:  </w:t>
            </w:r>
            <w:r w:rsidR="00600EF4">
              <w:rPr>
                <w:rFonts w:ascii="Arial" w:hAnsi="Arial" w:cs="Arial"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lick </w:t>
            </w:r>
            <w:r w:rsidRPr="00FC39BF">
              <w:rPr>
                <w:rFonts w:ascii="Arial" w:hAnsi="Arial" w:cs="Arial"/>
                <w:bCs/>
                <w:kern w:val="0"/>
                <w:sz w:val="22"/>
                <w:szCs w:val="22"/>
              </w:rPr>
              <w:t>SEARCH</w:t>
            </w:r>
          </w:p>
          <w:p w:rsidR="00FC39BF" w:rsidRPr="00FC39BF" w:rsidRDefault="00600EF4" w:rsidP="004D538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Parameters need revision or new search:  C</w:t>
            </w:r>
            <w:r w:rsidR="00FC39BF">
              <w:rPr>
                <w:rFonts w:ascii="Arial" w:hAnsi="Arial" w:cs="Arial"/>
                <w:bCs/>
                <w:kern w:val="0"/>
                <w:sz w:val="22"/>
                <w:szCs w:val="22"/>
              </w:rPr>
              <w:t>lick CLEAR</w:t>
            </w:r>
          </w:p>
        </w:tc>
        <w:tc>
          <w:tcPr>
            <w:tcW w:w="2448" w:type="dxa"/>
          </w:tcPr>
          <w:p w:rsidR="002F3ABB" w:rsidRDefault="002F3ABB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2F3ABB" w:rsidRPr="000D7CBB" w:rsidTr="007623EC">
        <w:tc>
          <w:tcPr>
            <w:tcW w:w="693" w:type="dxa"/>
          </w:tcPr>
          <w:p w:rsidR="002F3ABB" w:rsidRPr="000D7CBB" w:rsidRDefault="00FC39BF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435" w:type="dxa"/>
          </w:tcPr>
          <w:p w:rsidR="002F3ABB" w:rsidRDefault="00FC39BF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Units found will appear on screen</w:t>
            </w:r>
          </w:p>
          <w:p w:rsidR="00FC39BF" w:rsidRDefault="00600EF4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Search completed:  U</w:t>
            </w:r>
            <w:r w:rsidR="00FC39BF">
              <w:rPr>
                <w:rFonts w:ascii="Arial" w:hAnsi="Arial" w:cs="Arial"/>
                <w:bCs/>
                <w:kern w:val="0"/>
                <w:sz w:val="22"/>
                <w:szCs w:val="22"/>
              </w:rPr>
              <w:t>nits appear on screen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Pop up “All units searched”</w:t>
            </w:r>
          </w:p>
          <w:p w:rsidR="00FC39BF" w:rsidRDefault="00FC39BF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No units found to fit </w:t>
            </w:r>
            <w:r w:rsidR="00600EF4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search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parameters:  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Pop up “No matching units”</w:t>
            </w:r>
          </w:p>
        </w:tc>
        <w:tc>
          <w:tcPr>
            <w:tcW w:w="2448" w:type="dxa"/>
          </w:tcPr>
          <w:p w:rsidR="002F3ABB" w:rsidRPr="000D7CBB" w:rsidRDefault="002F3ABB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2F3ABB" w:rsidRPr="000D7CBB" w:rsidTr="007623EC">
        <w:tc>
          <w:tcPr>
            <w:tcW w:w="693" w:type="dxa"/>
          </w:tcPr>
          <w:p w:rsidR="002F3ABB" w:rsidRPr="000D7CBB" w:rsidRDefault="00FC39BF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435" w:type="dxa"/>
          </w:tcPr>
          <w:p w:rsidR="002F3ABB" w:rsidRDefault="00FC39BF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Search result display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Flag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HID/Area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Unit Number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Component Description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Division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ABO/Rh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Status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Antigens/Antibodies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Attributes/Special Testing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Expiration:  in days, oldest first</w:t>
            </w:r>
          </w:p>
        </w:tc>
        <w:tc>
          <w:tcPr>
            <w:tcW w:w="2448" w:type="dxa"/>
          </w:tcPr>
          <w:p w:rsidR="002F3ABB" w:rsidRDefault="002F3ABB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FC39BF" w:rsidRPr="000D7CBB" w:rsidTr="007623EC">
        <w:tc>
          <w:tcPr>
            <w:tcW w:w="693" w:type="dxa"/>
          </w:tcPr>
          <w:p w:rsidR="00FC39BF" w:rsidRDefault="00FC39BF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6435" w:type="dxa"/>
          </w:tcPr>
          <w:p w:rsidR="00FC39BF" w:rsidRDefault="00FC39BF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Change Expiration listing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Select Search Freshest box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Click SEARCH</w:t>
            </w:r>
          </w:p>
          <w:p w:rsidR="00FC39BF" w:rsidRDefault="00FC39BF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Pop up “All units searched”</w:t>
            </w:r>
          </w:p>
        </w:tc>
        <w:tc>
          <w:tcPr>
            <w:tcW w:w="2448" w:type="dxa"/>
          </w:tcPr>
          <w:p w:rsidR="00FC39BF" w:rsidRDefault="00FC39BF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FC39BF" w:rsidRPr="000D7CBB" w:rsidTr="007623EC">
        <w:tc>
          <w:tcPr>
            <w:tcW w:w="693" w:type="dxa"/>
          </w:tcPr>
          <w:p w:rsidR="00FC39BF" w:rsidRDefault="00FC39BF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6435" w:type="dxa"/>
          </w:tcPr>
          <w:p w:rsidR="00FC39BF" w:rsidRDefault="00600EF4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Select a listing:</w:t>
            </w:r>
          </w:p>
          <w:p w:rsidR="00600EF4" w:rsidRDefault="00600EF4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Unit BAD file summary viewable at bottom of screen</w:t>
            </w:r>
          </w:p>
          <w:p w:rsidR="00600EF4" w:rsidRDefault="00600EF4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Bank Inquiry highlighted for jump to BBI</w:t>
            </w:r>
          </w:p>
          <w:p w:rsidR="00600EF4" w:rsidRDefault="00600EF4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BBI:  Print report; Return to BIS</w:t>
            </w:r>
          </w:p>
        </w:tc>
        <w:tc>
          <w:tcPr>
            <w:tcW w:w="2448" w:type="dxa"/>
          </w:tcPr>
          <w:p w:rsidR="00FC39BF" w:rsidRDefault="00FC39BF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600EF4" w:rsidRPr="000D7CBB" w:rsidTr="007623EC">
        <w:tc>
          <w:tcPr>
            <w:tcW w:w="693" w:type="dxa"/>
          </w:tcPr>
          <w:p w:rsidR="00600EF4" w:rsidRDefault="00600E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6435" w:type="dxa"/>
          </w:tcPr>
          <w:p w:rsidR="00600EF4" w:rsidRDefault="00600EF4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NEXT allows movement to additional screens when screen capacity is exceeded.</w:t>
            </w:r>
          </w:p>
          <w:p w:rsidR="00600EF4" w:rsidRDefault="00600EF4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PREVIOUS allows movement back </w:t>
            </w:r>
          </w:p>
        </w:tc>
        <w:tc>
          <w:tcPr>
            <w:tcW w:w="2448" w:type="dxa"/>
          </w:tcPr>
          <w:p w:rsidR="00600EF4" w:rsidRDefault="00600EF4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600EF4" w:rsidRPr="00600EF4" w:rsidTr="00B03924">
        <w:tc>
          <w:tcPr>
            <w:tcW w:w="9576" w:type="dxa"/>
            <w:gridSpan w:val="3"/>
          </w:tcPr>
          <w:p w:rsidR="00600EF4" w:rsidRPr="00600EF4" w:rsidRDefault="00600EF4" w:rsidP="00600EF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00EF4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Search Applications</w:t>
            </w:r>
          </w:p>
        </w:tc>
      </w:tr>
      <w:tr w:rsidR="00600EF4" w:rsidRPr="000D7CBB" w:rsidTr="007623EC">
        <w:tc>
          <w:tcPr>
            <w:tcW w:w="693" w:type="dxa"/>
          </w:tcPr>
          <w:p w:rsidR="00600EF4" w:rsidRDefault="00600E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6435" w:type="dxa"/>
          </w:tcPr>
          <w:p w:rsidR="00600EF4" w:rsidRDefault="00600EF4" w:rsidP="004D53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Examples of Search applications in TSL:</w:t>
            </w:r>
          </w:p>
          <w:p w:rsidR="00600EF4" w:rsidRDefault="00600EF4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Quick check of Platelet inventory</w:t>
            </w:r>
          </w:p>
          <w:p w:rsidR="00600EF4" w:rsidRDefault="00600EF4" w:rsidP="004D538B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UNPROCESSED:  report is run after incoming RBC inventory has been type confirmed.  Any unprocessed RBCs listed must be investigated and testing completed prior to releasing unit(s) to inventory.</w:t>
            </w:r>
          </w:p>
        </w:tc>
        <w:tc>
          <w:tcPr>
            <w:tcW w:w="2448" w:type="dxa"/>
          </w:tcPr>
          <w:p w:rsidR="00600EF4" w:rsidRDefault="00600EF4" w:rsidP="00FC39B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</w:tbl>
    <w:p w:rsidR="00426D2B" w:rsidRDefault="00426D2B">
      <w:pPr>
        <w:rPr>
          <w:rFonts w:cs="Arial"/>
          <w:b/>
          <w:sz w:val="22"/>
          <w:szCs w:val="22"/>
        </w:rPr>
      </w:pPr>
    </w:p>
    <w:p w:rsidR="00600EF4" w:rsidRDefault="00600EF4">
      <w:pPr>
        <w:rPr>
          <w:rFonts w:cs="Arial"/>
          <w:b/>
          <w:sz w:val="22"/>
          <w:szCs w:val="22"/>
        </w:rPr>
      </w:pPr>
    </w:p>
    <w:p w:rsidR="00600EF4" w:rsidRDefault="00600EF4">
      <w:pPr>
        <w:rPr>
          <w:rFonts w:cs="Arial"/>
          <w:b/>
          <w:sz w:val="22"/>
          <w:szCs w:val="22"/>
        </w:rPr>
      </w:pPr>
    </w:p>
    <w:p w:rsidR="00600EF4" w:rsidRDefault="00600EF4">
      <w:pPr>
        <w:rPr>
          <w:rFonts w:cs="Arial"/>
          <w:b/>
          <w:sz w:val="22"/>
          <w:szCs w:val="22"/>
        </w:rPr>
      </w:pPr>
    </w:p>
    <w:p w:rsidR="008C11F2" w:rsidRDefault="00BB2679">
      <w:pPr>
        <w:rPr>
          <w:rFonts w:cs="Arial"/>
          <w:b/>
          <w:sz w:val="22"/>
          <w:szCs w:val="22"/>
        </w:rPr>
      </w:pPr>
      <w:r w:rsidRPr="00512C24">
        <w:rPr>
          <w:rFonts w:cs="Arial"/>
          <w:b/>
          <w:sz w:val="22"/>
          <w:szCs w:val="22"/>
        </w:rPr>
        <w:t>References</w:t>
      </w:r>
    </w:p>
    <w:p w:rsidR="00600EF4" w:rsidRDefault="00BB2679" w:rsidP="008C11F2">
      <w:pPr>
        <w:rPr>
          <w:sz w:val="22"/>
          <w:szCs w:val="22"/>
        </w:rPr>
      </w:pPr>
      <w:proofErr w:type="gramStart"/>
      <w:r w:rsidRPr="00512C24">
        <w:rPr>
          <w:rFonts w:cs="Arial"/>
          <w:sz w:val="22"/>
          <w:szCs w:val="22"/>
        </w:rPr>
        <w:t>AABB Standards</w:t>
      </w:r>
      <w:r w:rsidRPr="00512C24">
        <w:rPr>
          <w:sz w:val="22"/>
          <w:szCs w:val="22"/>
        </w:rPr>
        <w:t xml:space="preserve"> for Blood Banks and Transfusion Services, Current Edition.</w:t>
      </w:r>
      <w:proofErr w:type="gramEnd"/>
    </w:p>
    <w:p w:rsidR="008C11F2" w:rsidRPr="008C11F2" w:rsidRDefault="00512C24" w:rsidP="008C11F2">
      <w:pPr>
        <w:rPr>
          <w:sz w:val="22"/>
          <w:szCs w:val="22"/>
        </w:rPr>
      </w:pPr>
      <w:r>
        <w:rPr>
          <w:sz w:val="22"/>
          <w:szCs w:val="22"/>
        </w:rPr>
        <w:t xml:space="preserve">Blood Bank User’s Guide, Misys Laboratory, </w:t>
      </w:r>
      <w:proofErr w:type="gramStart"/>
      <w:r w:rsidR="002F3ABB">
        <w:rPr>
          <w:sz w:val="22"/>
          <w:szCs w:val="22"/>
        </w:rPr>
        <w:t>current</w:t>
      </w:r>
      <w:proofErr w:type="gramEnd"/>
      <w:r w:rsidR="002F3ABB">
        <w:rPr>
          <w:sz w:val="22"/>
          <w:szCs w:val="22"/>
        </w:rPr>
        <w:t xml:space="preserve"> version</w:t>
      </w:r>
    </w:p>
    <w:sectPr w:rsidR="008C11F2" w:rsidRPr="008C11F2" w:rsidSect="00B9666C">
      <w:headerReference w:type="default" r:id="rId9"/>
      <w:footerReference w:type="default" r:id="rId10"/>
      <w:headerReference w:type="first" r:id="rId11"/>
      <w:pgSz w:w="12240" w:h="15840"/>
      <w:pgMar w:top="1078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6" w:rsidRDefault="00161066" w:rsidP="00E539F9">
      <w:r>
        <w:separator/>
      </w:r>
    </w:p>
  </w:endnote>
  <w:endnote w:type="continuationSeparator" w:id="0">
    <w:p w:rsidR="00161066" w:rsidRDefault="0016106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Default="005E0C5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3693D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3693D">
      <w:rPr>
        <w:b/>
        <w:noProof/>
      </w:rPr>
      <w:t>3</w:t>
    </w:r>
    <w:r>
      <w:rPr>
        <w:b/>
      </w:rPr>
      <w:fldChar w:fldCharType="end"/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Transfusion Services Laboratory</w:t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6" w:rsidRDefault="00161066" w:rsidP="00E539F9">
      <w:r>
        <w:separator/>
      </w:r>
    </w:p>
  </w:footnote>
  <w:footnote w:type="continuationSeparator" w:id="0">
    <w:p w:rsidR="00161066" w:rsidRDefault="0016106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111516" w:rsidRDefault="00111516">
    <w:pPr>
      <w:pStyle w:val="Header"/>
      <w:rPr>
        <w:rFonts w:ascii="Arial" w:hAnsi="Arial" w:cs="Arial"/>
        <w:b/>
        <w:sz w:val="22"/>
        <w:szCs w:val="22"/>
      </w:rPr>
    </w:pPr>
    <w:r w:rsidRPr="00111516">
      <w:rPr>
        <w:rFonts w:ascii="Arial" w:hAnsi="Arial" w:cs="Arial"/>
        <w:b/>
        <w:sz w:val="22"/>
        <w:szCs w:val="22"/>
      </w:rPr>
      <w:t xml:space="preserve">SQ </w:t>
    </w:r>
    <w:r w:rsidR="005E0C52" w:rsidRPr="00111516">
      <w:rPr>
        <w:rFonts w:ascii="Arial" w:hAnsi="Arial" w:cs="Arial"/>
        <w:b/>
        <w:sz w:val="22"/>
        <w:szCs w:val="22"/>
      </w:rPr>
      <w:t xml:space="preserve">Blood </w:t>
    </w:r>
    <w:r w:rsidR="00600EF4">
      <w:rPr>
        <w:rFonts w:ascii="Arial" w:hAnsi="Arial" w:cs="Arial"/>
        <w:b/>
        <w:sz w:val="22"/>
        <w:szCs w:val="22"/>
      </w:rPr>
      <w:t>Inventory 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340D8B" w:rsidRDefault="007D2418" w:rsidP="00B9666C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C52" w:rsidRPr="00340D8B" w:rsidRDefault="005E0C52" w:rsidP="00340D8B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5E0C52" w:rsidRPr="00D37883" w:rsidTr="0096783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Harborview Medical Center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325 9</w:t>
          </w:r>
          <w:r w:rsidRPr="00D37883">
            <w:rPr>
              <w:rFonts w:eastAsia="Times New Roman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Transfusion Services Laboratory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Original Effective Date:</w:t>
          </w:r>
        </w:p>
        <w:p w:rsidR="005E0C52" w:rsidRPr="00D37883" w:rsidRDefault="00B3693D" w:rsidP="006657DB">
          <w:pPr>
            <w:jc w:val="both"/>
            <w:rPr>
              <w:rFonts w:eastAsia="Times New Roman" w:cs="Arial"/>
              <w:lang w:bidi="ar-SA"/>
            </w:rPr>
          </w:pPr>
          <w:r>
            <w:rPr>
              <w:rFonts w:eastAsia="Times New Roman" w:cs="Arial"/>
              <w:sz w:val="22"/>
              <w:szCs w:val="22"/>
              <w:lang w:bidi="ar-SA"/>
            </w:rPr>
            <w:t>March 30</w:t>
          </w:r>
          <w:r w:rsidRPr="00B3693D">
            <w:rPr>
              <w:rFonts w:eastAsia="Times New Roman" w:cs="Arial"/>
              <w:sz w:val="22"/>
              <w:szCs w:val="22"/>
              <w:vertAlign w:val="superscript"/>
              <w:lang w:bidi="ar-SA"/>
            </w:rPr>
            <w:t>th</w:t>
          </w:r>
          <w:r>
            <w:rPr>
              <w:rFonts w:eastAsia="Times New Roman" w:cs="Arial"/>
              <w:sz w:val="22"/>
              <w:szCs w:val="22"/>
              <w:lang w:bidi="ar-SA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5E0C52" w:rsidRPr="00D37883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Number: </w:t>
          </w:r>
        </w:p>
        <w:p w:rsidR="005E0C52" w:rsidRPr="00D37883" w:rsidRDefault="00B3693D" w:rsidP="00236974">
          <w:pPr>
            <w:jc w:val="both"/>
            <w:rPr>
              <w:rFonts w:eastAsia="Times New Roman" w:cs="Arial"/>
              <w:b/>
              <w:sz w:val="22"/>
              <w:szCs w:val="22"/>
              <w:lang w:bidi="ar-SA"/>
            </w:rPr>
          </w:pPr>
          <w:r>
            <w:rPr>
              <w:rFonts w:eastAsia="Times New Roman" w:cs="Arial"/>
              <w:b/>
              <w:sz w:val="22"/>
              <w:szCs w:val="22"/>
              <w:lang w:bidi="ar-SA"/>
            </w:rPr>
            <w:t>5826</w:t>
          </w:r>
          <w:r w:rsidR="002F3ABB">
            <w:rPr>
              <w:rFonts w:eastAsia="Times New Roman" w:cs="Arial"/>
              <w:b/>
              <w:sz w:val="22"/>
              <w:szCs w:val="22"/>
              <w:lang w:bidi="ar-SA"/>
            </w:rPr>
            <w:t>-1</w:t>
          </w:r>
        </w:p>
      </w:tc>
    </w:tr>
    <w:tr w:rsidR="005E0C52" w:rsidRPr="00D37883" w:rsidTr="0096783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E0C52" w:rsidRPr="00D37883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Revision Effective Date:</w:t>
          </w:r>
        </w:p>
        <w:p w:rsidR="005E0C52" w:rsidRPr="00D37883" w:rsidRDefault="002F3ABB" w:rsidP="001540F6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>
            <w:rPr>
              <w:rFonts w:eastAsia="Times New Roman" w:cs="Arial"/>
              <w:sz w:val="22"/>
              <w:szCs w:val="22"/>
              <w:lang w:bidi="ar-SA"/>
            </w:rPr>
            <w:t xml:space="preserve"> 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E0C52" w:rsidRPr="00D37883" w:rsidRDefault="005E0C52" w:rsidP="00EA35CC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Pages: </w:t>
          </w:r>
        </w:p>
        <w:p w:rsidR="00EA35CC" w:rsidRPr="00D37883" w:rsidRDefault="004D538B" w:rsidP="00EA35CC">
          <w:pPr>
            <w:jc w:val="both"/>
            <w:rPr>
              <w:rFonts w:eastAsia="Times New Roman" w:cs="Arial"/>
              <w:b/>
              <w:lang w:bidi="ar-SA"/>
            </w:rPr>
          </w:pPr>
          <w:r>
            <w:rPr>
              <w:rFonts w:eastAsia="Times New Roman" w:cs="Arial"/>
              <w:b/>
              <w:sz w:val="22"/>
              <w:szCs w:val="22"/>
              <w:lang w:bidi="ar-SA"/>
            </w:rPr>
            <w:t>3</w:t>
          </w:r>
        </w:p>
      </w:tc>
    </w:tr>
    <w:tr w:rsidR="005E0C52" w:rsidRPr="000D7CBB" w:rsidTr="0096783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5E0C52" w:rsidRPr="008C11F2" w:rsidRDefault="005E0C52" w:rsidP="002F3AB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lang w:bidi="ar-SA"/>
            </w:rPr>
            <w:t xml:space="preserve">TITLE:  Blood </w:t>
          </w:r>
          <w:r w:rsidR="002F3ABB">
            <w:rPr>
              <w:rFonts w:eastAsia="Times New Roman" w:cs="Arial"/>
              <w:b/>
              <w:lang w:bidi="ar-SA"/>
            </w:rPr>
            <w:t>Inventory Search</w:t>
          </w:r>
          <w:r w:rsidRPr="00D37883">
            <w:rPr>
              <w:rFonts w:eastAsia="Times New Roman" w:cs="Arial"/>
              <w:b/>
              <w:lang w:bidi="ar-SA"/>
            </w:rPr>
            <w:t xml:space="preserve"> in Sunquest</w:t>
          </w:r>
        </w:p>
      </w:tc>
    </w:tr>
  </w:tbl>
  <w:p w:rsidR="005E0C52" w:rsidRDefault="005E0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2A4"/>
    <w:multiLevelType w:val="hybridMultilevel"/>
    <w:tmpl w:val="4ED0D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226E3"/>
    <w:multiLevelType w:val="hybridMultilevel"/>
    <w:tmpl w:val="FE0A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84BA7"/>
    <w:multiLevelType w:val="hybridMultilevel"/>
    <w:tmpl w:val="92C05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031472"/>
    <w:multiLevelType w:val="hybridMultilevel"/>
    <w:tmpl w:val="A7805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274785"/>
    <w:multiLevelType w:val="hybridMultilevel"/>
    <w:tmpl w:val="C7EA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B0264D"/>
    <w:multiLevelType w:val="hybridMultilevel"/>
    <w:tmpl w:val="37CA9E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80587B"/>
    <w:multiLevelType w:val="hybridMultilevel"/>
    <w:tmpl w:val="48A08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4973"/>
    <w:rsid w:val="00054E1D"/>
    <w:rsid w:val="00057968"/>
    <w:rsid w:val="00073BF9"/>
    <w:rsid w:val="00080157"/>
    <w:rsid w:val="0009350A"/>
    <w:rsid w:val="000D61D0"/>
    <w:rsid w:val="000D7CBB"/>
    <w:rsid w:val="000F6254"/>
    <w:rsid w:val="00103B32"/>
    <w:rsid w:val="00111516"/>
    <w:rsid w:val="00135A06"/>
    <w:rsid w:val="001540F6"/>
    <w:rsid w:val="00161066"/>
    <w:rsid w:val="001626D4"/>
    <w:rsid w:val="001810FE"/>
    <w:rsid w:val="001902F3"/>
    <w:rsid w:val="001D3478"/>
    <w:rsid w:val="001E1B16"/>
    <w:rsid w:val="001F0DD8"/>
    <w:rsid w:val="001F4C32"/>
    <w:rsid w:val="001F5CFA"/>
    <w:rsid w:val="002327CA"/>
    <w:rsid w:val="00235054"/>
    <w:rsid w:val="002359B1"/>
    <w:rsid w:val="00236974"/>
    <w:rsid w:val="002424F4"/>
    <w:rsid w:val="00265E94"/>
    <w:rsid w:val="002811B3"/>
    <w:rsid w:val="00282F47"/>
    <w:rsid w:val="00290707"/>
    <w:rsid w:val="002B42F3"/>
    <w:rsid w:val="002E093D"/>
    <w:rsid w:val="002F3ABB"/>
    <w:rsid w:val="002F6978"/>
    <w:rsid w:val="00324222"/>
    <w:rsid w:val="003260AA"/>
    <w:rsid w:val="00340D8B"/>
    <w:rsid w:val="00344A53"/>
    <w:rsid w:val="0035411D"/>
    <w:rsid w:val="003702C9"/>
    <w:rsid w:val="00390DDF"/>
    <w:rsid w:val="003B0037"/>
    <w:rsid w:val="003B0CA8"/>
    <w:rsid w:val="003B4226"/>
    <w:rsid w:val="003B74B8"/>
    <w:rsid w:val="003C23C5"/>
    <w:rsid w:val="003E7609"/>
    <w:rsid w:val="003F49E9"/>
    <w:rsid w:val="00403EE6"/>
    <w:rsid w:val="00426D2B"/>
    <w:rsid w:val="004578BC"/>
    <w:rsid w:val="0046398A"/>
    <w:rsid w:val="00476A98"/>
    <w:rsid w:val="004772D0"/>
    <w:rsid w:val="0048210A"/>
    <w:rsid w:val="00490E5B"/>
    <w:rsid w:val="00492A8B"/>
    <w:rsid w:val="004B415F"/>
    <w:rsid w:val="004B5804"/>
    <w:rsid w:val="004C3A34"/>
    <w:rsid w:val="004C5AB3"/>
    <w:rsid w:val="004D0823"/>
    <w:rsid w:val="004D538B"/>
    <w:rsid w:val="004E584F"/>
    <w:rsid w:val="004F20BC"/>
    <w:rsid w:val="004F5705"/>
    <w:rsid w:val="00512C24"/>
    <w:rsid w:val="005728E3"/>
    <w:rsid w:val="00580C92"/>
    <w:rsid w:val="00591718"/>
    <w:rsid w:val="005A2384"/>
    <w:rsid w:val="005A6E99"/>
    <w:rsid w:val="005B2707"/>
    <w:rsid w:val="005D0AEA"/>
    <w:rsid w:val="005E0C52"/>
    <w:rsid w:val="005F197C"/>
    <w:rsid w:val="005F679D"/>
    <w:rsid w:val="00600E7F"/>
    <w:rsid w:val="00600EF4"/>
    <w:rsid w:val="006010BD"/>
    <w:rsid w:val="00603719"/>
    <w:rsid w:val="006037B6"/>
    <w:rsid w:val="00603F7B"/>
    <w:rsid w:val="00625FDC"/>
    <w:rsid w:val="00643E2E"/>
    <w:rsid w:val="006657DB"/>
    <w:rsid w:val="00671575"/>
    <w:rsid w:val="0067765A"/>
    <w:rsid w:val="00684A60"/>
    <w:rsid w:val="0068574D"/>
    <w:rsid w:val="006A7406"/>
    <w:rsid w:val="006A7C79"/>
    <w:rsid w:val="006C0162"/>
    <w:rsid w:val="006D428D"/>
    <w:rsid w:val="006E038B"/>
    <w:rsid w:val="006E32A6"/>
    <w:rsid w:val="006F7F22"/>
    <w:rsid w:val="00704364"/>
    <w:rsid w:val="00704B77"/>
    <w:rsid w:val="00716F9D"/>
    <w:rsid w:val="00723448"/>
    <w:rsid w:val="007239D8"/>
    <w:rsid w:val="007570E4"/>
    <w:rsid w:val="007616E6"/>
    <w:rsid w:val="007623EC"/>
    <w:rsid w:val="007726FA"/>
    <w:rsid w:val="00780974"/>
    <w:rsid w:val="00784BEC"/>
    <w:rsid w:val="007C14F4"/>
    <w:rsid w:val="007D2418"/>
    <w:rsid w:val="007D488A"/>
    <w:rsid w:val="007D4DA3"/>
    <w:rsid w:val="007D5584"/>
    <w:rsid w:val="007F2D9F"/>
    <w:rsid w:val="00807373"/>
    <w:rsid w:val="00846D02"/>
    <w:rsid w:val="00861179"/>
    <w:rsid w:val="008671F4"/>
    <w:rsid w:val="00873D58"/>
    <w:rsid w:val="00893026"/>
    <w:rsid w:val="008B0814"/>
    <w:rsid w:val="008C11F2"/>
    <w:rsid w:val="008E18F5"/>
    <w:rsid w:val="008F4A86"/>
    <w:rsid w:val="008F66F4"/>
    <w:rsid w:val="00912584"/>
    <w:rsid w:val="009149D5"/>
    <w:rsid w:val="00920763"/>
    <w:rsid w:val="00956E87"/>
    <w:rsid w:val="00962215"/>
    <w:rsid w:val="00966A31"/>
    <w:rsid w:val="0096783A"/>
    <w:rsid w:val="00991FA5"/>
    <w:rsid w:val="00992092"/>
    <w:rsid w:val="009B0334"/>
    <w:rsid w:val="009B6D1F"/>
    <w:rsid w:val="009C5785"/>
    <w:rsid w:val="00A134F7"/>
    <w:rsid w:val="00A20BC1"/>
    <w:rsid w:val="00A2414D"/>
    <w:rsid w:val="00A3117D"/>
    <w:rsid w:val="00A45CC8"/>
    <w:rsid w:val="00A533EB"/>
    <w:rsid w:val="00A600BE"/>
    <w:rsid w:val="00A76DB5"/>
    <w:rsid w:val="00A86A54"/>
    <w:rsid w:val="00A93A1A"/>
    <w:rsid w:val="00AA1ED0"/>
    <w:rsid w:val="00AE0740"/>
    <w:rsid w:val="00AE74E5"/>
    <w:rsid w:val="00AF2B7D"/>
    <w:rsid w:val="00AF78B9"/>
    <w:rsid w:val="00B03207"/>
    <w:rsid w:val="00B22C3A"/>
    <w:rsid w:val="00B3693D"/>
    <w:rsid w:val="00B44706"/>
    <w:rsid w:val="00B467D6"/>
    <w:rsid w:val="00B50027"/>
    <w:rsid w:val="00B72630"/>
    <w:rsid w:val="00B94FE2"/>
    <w:rsid w:val="00B9666C"/>
    <w:rsid w:val="00B972E0"/>
    <w:rsid w:val="00BB2679"/>
    <w:rsid w:val="00BC68FF"/>
    <w:rsid w:val="00BF7CCF"/>
    <w:rsid w:val="00C01713"/>
    <w:rsid w:val="00C03005"/>
    <w:rsid w:val="00C11E16"/>
    <w:rsid w:val="00C2433E"/>
    <w:rsid w:val="00C447BA"/>
    <w:rsid w:val="00C44C25"/>
    <w:rsid w:val="00C56838"/>
    <w:rsid w:val="00C944E1"/>
    <w:rsid w:val="00CA0F39"/>
    <w:rsid w:val="00CB2CC1"/>
    <w:rsid w:val="00CD1C3B"/>
    <w:rsid w:val="00CF26C6"/>
    <w:rsid w:val="00D2569B"/>
    <w:rsid w:val="00D34192"/>
    <w:rsid w:val="00D35071"/>
    <w:rsid w:val="00D360A0"/>
    <w:rsid w:val="00D37883"/>
    <w:rsid w:val="00D37F5E"/>
    <w:rsid w:val="00D44497"/>
    <w:rsid w:val="00D63CA6"/>
    <w:rsid w:val="00D84E8B"/>
    <w:rsid w:val="00DB5A9E"/>
    <w:rsid w:val="00DC02B5"/>
    <w:rsid w:val="00DC0B3E"/>
    <w:rsid w:val="00DF09FE"/>
    <w:rsid w:val="00DF1E5C"/>
    <w:rsid w:val="00DF2C18"/>
    <w:rsid w:val="00DF68B0"/>
    <w:rsid w:val="00E2710B"/>
    <w:rsid w:val="00E358E1"/>
    <w:rsid w:val="00E471CB"/>
    <w:rsid w:val="00E539F9"/>
    <w:rsid w:val="00E765C9"/>
    <w:rsid w:val="00EA1A17"/>
    <w:rsid w:val="00EA2437"/>
    <w:rsid w:val="00EA35CC"/>
    <w:rsid w:val="00EA65AD"/>
    <w:rsid w:val="00EB40A5"/>
    <w:rsid w:val="00EC5B27"/>
    <w:rsid w:val="00EE2A0E"/>
    <w:rsid w:val="00F01873"/>
    <w:rsid w:val="00F34596"/>
    <w:rsid w:val="00F5171B"/>
    <w:rsid w:val="00F52F94"/>
    <w:rsid w:val="00F53E43"/>
    <w:rsid w:val="00F57092"/>
    <w:rsid w:val="00F61BD0"/>
    <w:rsid w:val="00F61E43"/>
    <w:rsid w:val="00F738E7"/>
    <w:rsid w:val="00F77B89"/>
    <w:rsid w:val="00FC39BF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9FDA-5CDB-47C3-83DF-3D45C4CE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2658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6294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2015-02-06T16:50:00Z</cp:lastPrinted>
  <dcterms:created xsi:type="dcterms:W3CDTF">2015-03-21T01:22:00Z</dcterms:created>
  <dcterms:modified xsi:type="dcterms:W3CDTF">2015-03-21T01:22:00Z</dcterms:modified>
</cp:coreProperties>
</file>