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AEF" w:rsidRDefault="00D719E6">
      <w:pPr>
        <w:rPr>
          <w:rFonts w:ascii="Arial" w:hAnsi="Arial" w:cs="Arial"/>
          <w:b/>
          <w:sz w:val="22"/>
          <w:szCs w:val="22"/>
        </w:rPr>
      </w:pPr>
      <w:r w:rsidRPr="00D719E6">
        <w:rPr>
          <w:rFonts w:ascii="Arial" w:hAnsi="Arial" w:cs="Arial"/>
          <w:b/>
          <w:sz w:val="22"/>
          <w:szCs w:val="22"/>
        </w:rPr>
        <w:t>Purpose</w:t>
      </w:r>
    </w:p>
    <w:p w:rsidR="00057651" w:rsidRPr="00F077EA" w:rsidRDefault="00057651">
      <w:pPr>
        <w:rPr>
          <w:rFonts w:ascii="Arial" w:hAnsi="Arial" w:cs="Arial"/>
          <w:b/>
          <w:sz w:val="20"/>
          <w:szCs w:val="22"/>
        </w:rPr>
      </w:pPr>
    </w:p>
    <w:p w:rsidR="000E319A" w:rsidRDefault="009640CB">
      <w:pPr>
        <w:rPr>
          <w:rFonts w:ascii="Arial" w:hAnsi="Arial" w:cs="Arial"/>
          <w:sz w:val="22"/>
          <w:szCs w:val="22"/>
        </w:rPr>
      </w:pPr>
      <w:r>
        <w:rPr>
          <w:rFonts w:ascii="Arial" w:hAnsi="Arial" w:cs="Arial"/>
          <w:sz w:val="22"/>
          <w:szCs w:val="22"/>
        </w:rPr>
        <w:t>To provide instructions for performing Blood Label Check function in Sunquest.  This function is used to confirm the label of the product, which is then automatically moved in SQ to “available” status when BLC is resulted</w:t>
      </w:r>
      <w:r w:rsidR="000E319A">
        <w:rPr>
          <w:rFonts w:ascii="Arial" w:hAnsi="Arial" w:cs="Arial"/>
          <w:sz w:val="22"/>
          <w:szCs w:val="22"/>
        </w:rPr>
        <w:t>.</w:t>
      </w:r>
    </w:p>
    <w:p w:rsidR="00D719E6" w:rsidRDefault="00886935" w:rsidP="00A85508">
      <w:pPr>
        <w:pStyle w:val="ListParagraph"/>
        <w:numPr>
          <w:ilvl w:val="0"/>
          <w:numId w:val="16"/>
        </w:numPr>
        <w:rPr>
          <w:rFonts w:ascii="Arial" w:hAnsi="Arial" w:cs="Arial"/>
          <w:sz w:val="22"/>
          <w:szCs w:val="22"/>
        </w:rPr>
      </w:pPr>
      <w:r w:rsidRPr="00A85508">
        <w:rPr>
          <w:rFonts w:ascii="Arial" w:hAnsi="Arial" w:cs="Arial"/>
          <w:sz w:val="22"/>
          <w:szCs w:val="22"/>
        </w:rPr>
        <w:t>Manual additions to Hematrax labels will be verified by a 2</w:t>
      </w:r>
      <w:r w:rsidRPr="00A85508">
        <w:rPr>
          <w:rFonts w:ascii="Arial" w:hAnsi="Arial" w:cs="Arial"/>
          <w:sz w:val="22"/>
          <w:szCs w:val="22"/>
          <w:vertAlign w:val="superscript"/>
        </w:rPr>
        <w:t>nd</w:t>
      </w:r>
      <w:r w:rsidRPr="00A85508">
        <w:rPr>
          <w:rFonts w:ascii="Arial" w:hAnsi="Arial" w:cs="Arial"/>
          <w:sz w:val="22"/>
          <w:szCs w:val="22"/>
        </w:rPr>
        <w:t xml:space="preserve"> tech prior to labeling the blood component with a new Hematrax label.</w:t>
      </w:r>
    </w:p>
    <w:p w:rsidR="000E319A" w:rsidRPr="00A85508" w:rsidRDefault="000E319A" w:rsidP="00A85508">
      <w:pPr>
        <w:pStyle w:val="ListParagraph"/>
        <w:numPr>
          <w:ilvl w:val="0"/>
          <w:numId w:val="16"/>
        </w:numPr>
        <w:rPr>
          <w:rFonts w:ascii="Arial" w:hAnsi="Arial" w:cs="Arial"/>
          <w:sz w:val="22"/>
          <w:szCs w:val="22"/>
        </w:rPr>
      </w:pPr>
      <w:r>
        <w:rPr>
          <w:rFonts w:ascii="Arial" w:hAnsi="Arial" w:cs="Arial"/>
          <w:sz w:val="22"/>
          <w:szCs w:val="22"/>
        </w:rPr>
        <w:t>Blood Label Check will be done manually during SQ Downtimes, using Downtime SOPs</w:t>
      </w:r>
      <w:r w:rsidR="00000118">
        <w:rPr>
          <w:rFonts w:ascii="Arial" w:hAnsi="Arial" w:cs="Arial"/>
          <w:sz w:val="22"/>
          <w:szCs w:val="22"/>
        </w:rPr>
        <w:t xml:space="preserve"> </w:t>
      </w:r>
      <w:r w:rsidR="00000118" w:rsidRPr="00000118">
        <w:rPr>
          <w:rFonts w:ascii="Arial" w:hAnsi="Arial" w:cs="Arial"/>
          <w:sz w:val="22"/>
          <w:szCs w:val="22"/>
          <w:highlight w:val="yellow"/>
        </w:rPr>
        <w:t>and</w:t>
      </w:r>
      <w:r w:rsidR="00000118">
        <w:rPr>
          <w:rFonts w:ascii="Arial" w:hAnsi="Arial" w:cs="Arial"/>
          <w:sz w:val="22"/>
          <w:szCs w:val="22"/>
        </w:rPr>
        <w:t xml:space="preserve"> </w:t>
      </w:r>
      <w:r w:rsidR="00000118" w:rsidRPr="00000118">
        <w:rPr>
          <w:rFonts w:ascii="Arial" w:hAnsi="Arial" w:cs="Arial"/>
          <w:sz w:val="22"/>
          <w:szCs w:val="22"/>
          <w:highlight w:val="yellow"/>
        </w:rPr>
        <w:t>forms</w:t>
      </w:r>
    </w:p>
    <w:p w:rsidR="007E7668" w:rsidRPr="00F077EA" w:rsidRDefault="007E7668">
      <w:pPr>
        <w:rPr>
          <w:rFonts w:ascii="Arial" w:hAnsi="Arial" w:cs="Arial"/>
          <w:sz w:val="20"/>
          <w:szCs w:val="22"/>
        </w:rPr>
      </w:pPr>
    </w:p>
    <w:p w:rsidR="00D719E6" w:rsidRPr="00D719E6" w:rsidRDefault="009640CB">
      <w:pPr>
        <w:rPr>
          <w:rFonts w:ascii="Arial" w:hAnsi="Arial" w:cs="Arial"/>
          <w:b/>
          <w:sz w:val="22"/>
          <w:szCs w:val="22"/>
        </w:rPr>
      </w:pPr>
      <w:r>
        <w:rPr>
          <w:rFonts w:ascii="Arial" w:hAnsi="Arial" w:cs="Arial"/>
          <w:b/>
          <w:sz w:val="22"/>
          <w:szCs w:val="22"/>
        </w:rPr>
        <w:t>Procedure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3414"/>
        <w:gridCol w:w="6"/>
        <w:gridCol w:w="3240"/>
        <w:gridCol w:w="2430"/>
      </w:tblGrid>
      <w:tr w:rsidR="00A264CC" w:rsidRPr="007038DA" w:rsidTr="00F077EA">
        <w:trPr>
          <w:trHeight w:val="188"/>
        </w:trPr>
        <w:tc>
          <w:tcPr>
            <w:tcW w:w="738" w:type="dxa"/>
            <w:vAlign w:val="center"/>
          </w:tcPr>
          <w:p w:rsidR="00A264CC" w:rsidRPr="007038DA" w:rsidRDefault="00A264CC" w:rsidP="006E1F53">
            <w:pPr>
              <w:jc w:val="center"/>
              <w:rPr>
                <w:rFonts w:ascii="Arial" w:hAnsi="Arial" w:cs="Arial"/>
                <w:b/>
                <w:sz w:val="22"/>
                <w:szCs w:val="22"/>
              </w:rPr>
            </w:pPr>
            <w:r w:rsidRPr="007038DA">
              <w:rPr>
                <w:rFonts w:ascii="Arial" w:hAnsi="Arial" w:cs="Arial"/>
                <w:b/>
                <w:sz w:val="22"/>
                <w:szCs w:val="22"/>
              </w:rPr>
              <w:t>Step</w:t>
            </w:r>
          </w:p>
        </w:tc>
        <w:tc>
          <w:tcPr>
            <w:tcW w:w="6660" w:type="dxa"/>
            <w:gridSpan w:val="3"/>
            <w:vAlign w:val="center"/>
          </w:tcPr>
          <w:p w:rsidR="00A264CC" w:rsidRPr="007038DA" w:rsidRDefault="00A264CC" w:rsidP="006E1F53">
            <w:pPr>
              <w:jc w:val="center"/>
              <w:rPr>
                <w:rFonts w:ascii="Arial" w:hAnsi="Arial" w:cs="Arial"/>
                <w:b/>
                <w:sz w:val="22"/>
                <w:szCs w:val="22"/>
              </w:rPr>
            </w:pPr>
            <w:r w:rsidRPr="007038DA">
              <w:rPr>
                <w:rFonts w:ascii="Arial" w:hAnsi="Arial" w:cs="Arial"/>
                <w:b/>
                <w:sz w:val="22"/>
                <w:szCs w:val="22"/>
              </w:rPr>
              <w:t>Action</w:t>
            </w:r>
          </w:p>
        </w:tc>
        <w:tc>
          <w:tcPr>
            <w:tcW w:w="2430" w:type="dxa"/>
            <w:vAlign w:val="center"/>
          </w:tcPr>
          <w:p w:rsidR="00A264CC" w:rsidRPr="007038DA" w:rsidRDefault="00A264CC" w:rsidP="006E1F53">
            <w:pPr>
              <w:jc w:val="center"/>
              <w:rPr>
                <w:rFonts w:ascii="Arial" w:hAnsi="Arial" w:cs="Arial"/>
                <w:b/>
                <w:sz w:val="22"/>
                <w:szCs w:val="22"/>
              </w:rPr>
            </w:pPr>
            <w:r w:rsidRPr="007038DA">
              <w:rPr>
                <w:rFonts w:ascii="Arial" w:hAnsi="Arial" w:cs="Arial"/>
                <w:b/>
                <w:sz w:val="22"/>
                <w:szCs w:val="22"/>
              </w:rPr>
              <w:t>Related Documents</w:t>
            </w:r>
          </w:p>
        </w:tc>
      </w:tr>
      <w:tr w:rsidR="00554BE0" w:rsidRPr="007038DA" w:rsidTr="00244616">
        <w:trPr>
          <w:trHeight w:val="359"/>
        </w:trPr>
        <w:tc>
          <w:tcPr>
            <w:tcW w:w="738" w:type="dxa"/>
            <w:vMerge w:val="restart"/>
          </w:tcPr>
          <w:p w:rsidR="00554BE0" w:rsidRPr="00F450DF" w:rsidRDefault="00554BE0" w:rsidP="00F450DF">
            <w:pPr>
              <w:rPr>
                <w:rFonts w:ascii="Arial" w:hAnsi="Arial" w:cs="Arial"/>
                <w:sz w:val="22"/>
                <w:szCs w:val="22"/>
              </w:rPr>
            </w:pPr>
            <w:r w:rsidRPr="00F450DF">
              <w:rPr>
                <w:rFonts w:ascii="Arial" w:hAnsi="Arial" w:cs="Arial"/>
                <w:sz w:val="22"/>
                <w:szCs w:val="22"/>
              </w:rPr>
              <w:t>1</w:t>
            </w:r>
          </w:p>
        </w:tc>
        <w:tc>
          <w:tcPr>
            <w:tcW w:w="3414" w:type="dxa"/>
          </w:tcPr>
          <w:p w:rsidR="00554BE0" w:rsidRPr="00142DBF" w:rsidRDefault="00554BE0" w:rsidP="006E3B0E">
            <w:pPr>
              <w:rPr>
                <w:rFonts w:ascii="Arial" w:hAnsi="Arial" w:cs="Arial"/>
                <w:b/>
                <w:sz w:val="22"/>
                <w:szCs w:val="22"/>
              </w:rPr>
            </w:pPr>
            <w:r w:rsidRPr="00142DBF">
              <w:rPr>
                <w:rFonts w:ascii="Arial" w:hAnsi="Arial" w:cs="Arial"/>
                <w:b/>
                <w:sz w:val="22"/>
                <w:szCs w:val="22"/>
              </w:rPr>
              <w:t>Product</w:t>
            </w:r>
          </w:p>
        </w:tc>
        <w:tc>
          <w:tcPr>
            <w:tcW w:w="3246" w:type="dxa"/>
            <w:gridSpan w:val="2"/>
          </w:tcPr>
          <w:p w:rsidR="00554BE0" w:rsidRPr="00142DBF" w:rsidRDefault="00554BE0" w:rsidP="006E3B0E">
            <w:pPr>
              <w:rPr>
                <w:rFonts w:ascii="Arial" w:hAnsi="Arial" w:cs="Arial"/>
                <w:b/>
                <w:sz w:val="22"/>
                <w:szCs w:val="22"/>
              </w:rPr>
            </w:pPr>
            <w:r w:rsidRPr="00142DBF">
              <w:rPr>
                <w:rFonts w:ascii="Arial" w:hAnsi="Arial" w:cs="Arial"/>
                <w:b/>
                <w:sz w:val="22"/>
                <w:szCs w:val="22"/>
              </w:rPr>
              <w:t>When BLC is performed</w:t>
            </w:r>
          </w:p>
        </w:tc>
        <w:tc>
          <w:tcPr>
            <w:tcW w:w="2430" w:type="dxa"/>
            <w:vMerge w:val="restart"/>
          </w:tcPr>
          <w:p w:rsidR="00554BE0" w:rsidRPr="00F450DF" w:rsidRDefault="00554BE0" w:rsidP="00F450DF">
            <w:pPr>
              <w:rPr>
                <w:rFonts w:ascii="Arial" w:hAnsi="Arial" w:cs="Arial"/>
                <w:b/>
                <w:sz w:val="22"/>
                <w:szCs w:val="22"/>
              </w:rPr>
            </w:pPr>
            <w:r w:rsidRPr="00F450DF">
              <w:rPr>
                <w:rFonts w:ascii="Arial" w:hAnsi="Arial" w:cs="Arial"/>
                <w:sz w:val="22"/>
                <w:szCs w:val="22"/>
              </w:rPr>
              <w:t>Blood Product Entry</w:t>
            </w:r>
          </w:p>
          <w:p w:rsidR="00554BE0" w:rsidRPr="00F450DF" w:rsidRDefault="00554BE0" w:rsidP="00F450DF">
            <w:pPr>
              <w:pStyle w:val="ListParagraph"/>
              <w:ind w:left="360"/>
              <w:rPr>
                <w:rFonts w:ascii="Arial" w:hAnsi="Arial" w:cs="Arial"/>
                <w:b/>
                <w:sz w:val="22"/>
                <w:szCs w:val="22"/>
              </w:rPr>
            </w:pPr>
          </w:p>
          <w:p w:rsidR="00554BE0" w:rsidRPr="00F450DF" w:rsidRDefault="00EB296F" w:rsidP="00F450DF">
            <w:pPr>
              <w:rPr>
                <w:rFonts w:ascii="Arial" w:hAnsi="Arial" w:cs="Arial"/>
                <w:b/>
                <w:sz w:val="22"/>
                <w:szCs w:val="22"/>
              </w:rPr>
            </w:pPr>
            <w:r>
              <w:rPr>
                <w:rFonts w:ascii="Arial" w:hAnsi="Arial" w:cs="Arial"/>
                <w:sz w:val="22"/>
                <w:szCs w:val="22"/>
              </w:rPr>
              <w:t xml:space="preserve">SQ </w:t>
            </w:r>
            <w:r w:rsidR="00554BE0" w:rsidRPr="00F450DF">
              <w:rPr>
                <w:rFonts w:ascii="Arial" w:hAnsi="Arial" w:cs="Arial"/>
                <w:sz w:val="22"/>
                <w:szCs w:val="22"/>
              </w:rPr>
              <w:t xml:space="preserve">Preparation of Combined Platelets </w:t>
            </w:r>
          </w:p>
          <w:p w:rsidR="00554BE0" w:rsidRDefault="00554BE0" w:rsidP="00F450DF">
            <w:pPr>
              <w:rPr>
                <w:rFonts w:ascii="Arial" w:hAnsi="Arial" w:cs="Arial"/>
                <w:sz w:val="22"/>
                <w:szCs w:val="22"/>
              </w:rPr>
            </w:pPr>
          </w:p>
          <w:p w:rsidR="00554BE0" w:rsidRPr="00F450DF" w:rsidRDefault="00EB296F" w:rsidP="00F450DF">
            <w:pPr>
              <w:rPr>
                <w:rFonts w:ascii="Arial" w:hAnsi="Arial" w:cs="Arial"/>
                <w:b/>
                <w:sz w:val="22"/>
                <w:szCs w:val="22"/>
              </w:rPr>
            </w:pPr>
            <w:r>
              <w:rPr>
                <w:rFonts w:ascii="Arial" w:hAnsi="Arial" w:cs="Arial"/>
                <w:sz w:val="22"/>
                <w:szCs w:val="22"/>
              </w:rPr>
              <w:t xml:space="preserve">SQ </w:t>
            </w:r>
            <w:r w:rsidR="00554BE0" w:rsidRPr="00F450DF">
              <w:rPr>
                <w:rFonts w:ascii="Arial" w:hAnsi="Arial" w:cs="Arial"/>
                <w:sz w:val="22"/>
                <w:szCs w:val="22"/>
              </w:rPr>
              <w:t xml:space="preserve">Preparation of Thawed Plasma </w:t>
            </w:r>
          </w:p>
          <w:p w:rsidR="00554BE0" w:rsidRDefault="00554BE0" w:rsidP="00F450DF">
            <w:pPr>
              <w:rPr>
                <w:rFonts w:ascii="Arial" w:hAnsi="Arial" w:cs="Arial"/>
                <w:sz w:val="22"/>
                <w:szCs w:val="22"/>
              </w:rPr>
            </w:pPr>
          </w:p>
          <w:p w:rsidR="00554BE0" w:rsidRPr="00F450DF" w:rsidRDefault="00EB296F" w:rsidP="00F450DF">
            <w:pPr>
              <w:rPr>
                <w:rFonts w:ascii="Arial" w:hAnsi="Arial" w:cs="Arial"/>
                <w:b/>
                <w:sz w:val="22"/>
                <w:szCs w:val="22"/>
              </w:rPr>
            </w:pPr>
            <w:r>
              <w:rPr>
                <w:rFonts w:ascii="Arial" w:hAnsi="Arial" w:cs="Arial"/>
                <w:sz w:val="22"/>
                <w:szCs w:val="22"/>
              </w:rPr>
              <w:t xml:space="preserve">SQ </w:t>
            </w:r>
            <w:bookmarkStart w:id="0" w:name="_GoBack"/>
            <w:bookmarkEnd w:id="0"/>
            <w:r w:rsidR="00554BE0" w:rsidRPr="00F450DF">
              <w:rPr>
                <w:rFonts w:ascii="Arial" w:hAnsi="Arial" w:cs="Arial"/>
                <w:sz w:val="22"/>
                <w:szCs w:val="22"/>
              </w:rPr>
              <w:t xml:space="preserve">Preparation of Cryoprecipitate </w:t>
            </w:r>
          </w:p>
          <w:p w:rsidR="00554BE0" w:rsidRDefault="00554BE0" w:rsidP="00F450DF">
            <w:pPr>
              <w:rPr>
                <w:rFonts w:ascii="Arial" w:hAnsi="Arial" w:cs="Arial"/>
                <w:sz w:val="22"/>
                <w:szCs w:val="22"/>
              </w:rPr>
            </w:pPr>
          </w:p>
          <w:p w:rsidR="00554BE0" w:rsidRDefault="00554BE0" w:rsidP="00F450DF">
            <w:pPr>
              <w:rPr>
                <w:rFonts w:ascii="Arial" w:hAnsi="Arial" w:cs="Arial"/>
                <w:sz w:val="22"/>
                <w:szCs w:val="22"/>
              </w:rPr>
            </w:pPr>
            <w:r w:rsidRPr="00F450DF">
              <w:rPr>
                <w:rFonts w:ascii="Arial" w:hAnsi="Arial" w:cs="Arial"/>
                <w:sz w:val="22"/>
                <w:szCs w:val="22"/>
              </w:rPr>
              <w:t>Receiving and Processing Liquid Plasma</w:t>
            </w:r>
          </w:p>
          <w:p w:rsidR="00E85981" w:rsidRDefault="00E85981" w:rsidP="00F450DF">
            <w:pPr>
              <w:rPr>
                <w:rFonts w:ascii="Arial" w:hAnsi="Arial" w:cs="Arial"/>
                <w:sz w:val="22"/>
                <w:szCs w:val="22"/>
              </w:rPr>
            </w:pPr>
          </w:p>
          <w:p w:rsidR="00E85981" w:rsidRPr="00F450DF" w:rsidRDefault="00E85981" w:rsidP="00F450DF">
            <w:pPr>
              <w:rPr>
                <w:rFonts w:ascii="Arial" w:hAnsi="Arial" w:cs="Arial"/>
                <w:b/>
                <w:sz w:val="22"/>
                <w:szCs w:val="22"/>
              </w:rPr>
            </w:pPr>
            <w:r>
              <w:rPr>
                <w:rFonts w:ascii="Arial" w:hAnsi="Arial" w:cs="Arial"/>
                <w:sz w:val="22"/>
                <w:szCs w:val="22"/>
              </w:rPr>
              <w:t>Receiving and processing Low Titer Plasma</w:t>
            </w:r>
          </w:p>
        </w:tc>
      </w:tr>
      <w:tr w:rsidR="00554BE0" w:rsidRPr="007038DA" w:rsidTr="00244616">
        <w:trPr>
          <w:trHeight w:val="431"/>
        </w:trPr>
        <w:tc>
          <w:tcPr>
            <w:tcW w:w="738" w:type="dxa"/>
            <w:vMerge/>
          </w:tcPr>
          <w:p w:rsidR="00554BE0" w:rsidRPr="00F450DF" w:rsidRDefault="00554BE0" w:rsidP="00F450DF">
            <w:pPr>
              <w:rPr>
                <w:rFonts w:ascii="Arial" w:hAnsi="Arial" w:cs="Arial"/>
                <w:sz w:val="22"/>
                <w:szCs w:val="22"/>
              </w:rPr>
            </w:pPr>
          </w:p>
        </w:tc>
        <w:tc>
          <w:tcPr>
            <w:tcW w:w="3414" w:type="dxa"/>
          </w:tcPr>
          <w:p w:rsidR="00554BE0" w:rsidRPr="00142DBF" w:rsidRDefault="00554BE0" w:rsidP="006E3B0E">
            <w:pPr>
              <w:rPr>
                <w:rFonts w:ascii="Arial" w:hAnsi="Arial" w:cs="Arial"/>
                <w:sz w:val="22"/>
                <w:szCs w:val="22"/>
              </w:rPr>
            </w:pPr>
            <w:r w:rsidRPr="00142DBF">
              <w:rPr>
                <w:rFonts w:ascii="Arial" w:hAnsi="Arial" w:cs="Arial"/>
                <w:sz w:val="22"/>
                <w:szCs w:val="22"/>
              </w:rPr>
              <w:t>Apheresis Platelets single bag</w:t>
            </w:r>
          </w:p>
        </w:tc>
        <w:tc>
          <w:tcPr>
            <w:tcW w:w="3246" w:type="dxa"/>
            <w:gridSpan w:val="2"/>
          </w:tcPr>
          <w:p w:rsidR="00554BE0" w:rsidRPr="00142DBF" w:rsidRDefault="00554BE0" w:rsidP="006E3B0E">
            <w:pPr>
              <w:pStyle w:val="ListParagraph"/>
              <w:numPr>
                <w:ilvl w:val="0"/>
                <w:numId w:val="15"/>
              </w:numPr>
              <w:rPr>
                <w:rFonts w:ascii="Arial" w:hAnsi="Arial" w:cs="Arial"/>
                <w:sz w:val="22"/>
                <w:szCs w:val="22"/>
              </w:rPr>
            </w:pPr>
            <w:r w:rsidRPr="00F450DF">
              <w:rPr>
                <w:rFonts w:ascii="Arial" w:hAnsi="Arial" w:cs="Arial"/>
                <w:sz w:val="22"/>
                <w:szCs w:val="22"/>
                <w:highlight w:val="yellow"/>
              </w:rPr>
              <w:t xml:space="preserve">Not </w:t>
            </w:r>
            <w:r w:rsidRPr="00E85981">
              <w:rPr>
                <w:rFonts w:ascii="Arial" w:hAnsi="Arial" w:cs="Arial"/>
                <w:sz w:val="22"/>
                <w:szCs w:val="22"/>
                <w:highlight w:val="yellow"/>
              </w:rPr>
              <w:t>required</w:t>
            </w:r>
            <w:r w:rsidR="00E85981" w:rsidRPr="00E85981">
              <w:rPr>
                <w:rFonts w:ascii="Arial" w:hAnsi="Arial" w:cs="Arial"/>
                <w:sz w:val="22"/>
                <w:szCs w:val="22"/>
                <w:highlight w:val="yellow"/>
              </w:rPr>
              <w:t xml:space="preserve"> unless new label is printed(i.e. original label illegible</w:t>
            </w:r>
          </w:p>
        </w:tc>
        <w:tc>
          <w:tcPr>
            <w:tcW w:w="2430" w:type="dxa"/>
            <w:vMerge/>
          </w:tcPr>
          <w:p w:rsidR="00554BE0" w:rsidRPr="00F450DF" w:rsidRDefault="00554BE0" w:rsidP="00F450DF">
            <w:pPr>
              <w:rPr>
                <w:rFonts w:ascii="Arial" w:hAnsi="Arial" w:cs="Arial"/>
                <w:sz w:val="22"/>
                <w:szCs w:val="22"/>
              </w:rPr>
            </w:pPr>
          </w:p>
        </w:tc>
      </w:tr>
      <w:tr w:rsidR="00554BE0" w:rsidRPr="007038DA" w:rsidTr="00244616">
        <w:trPr>
          <w:trHeight w:val="620"/>
        </w:trPr>
        <w:tc>
          <w:tcPr>
            <w:tcW w:w="738" w:type="dxa"/>
            <w:vMerge/>
          </w:tcPr>
          <w:p w:rsidR="00554BE0" w:rsidRPr="00F450DF" w:rsidRDefault="00554BE0" w:rsidP="00F450DF">
            <w:pPr>
              <w:rPr>
                <w:rFonts w:ascii="Arial" w:hAnsi="Arial" w:cs="Arial"/>
                <w:sz w:val="22"/>
                <w:szCs w:val="22"/>
              </w:rPr>
            </w:pPr>
          </w:p>
        </w:tc>
        <w:tc>
          <w:tcPr>
            <w:tcW w:w="3414" w:type="dxa"/>
          </w:tcPr>
          <w:p w:rsidR="00554BE0" w:rsidRPr="00142DBF" w:rsidRDefault="00554BE0" w:rsidP="006E3B0E">
            <w:pPr>
              <w:rPr>
                <w:rFonts w:ascii="Arial" w:hAnsi="Arial" w:cs="Arial"/>
                <w:sz w:val="22"/>
                <w:szCs w:val="22"/>
              </w:rPr>
            </w:pPr>
            <w:r w:rsidRPr="00142DBF">
              <w:rPr>
                <w:rFonts w:ascii="Arial" w:hAnsi="Arial" w:cs="Arial"/>
                <w:sz w:val="22"/>
                <w:szCs w:val="22"/>
              </w:rPr>
              <w:t>Apheresis Platelets double bag</w:t>
            </w:r>
          </w:p>
        </w:tc>
        <w:tc>
          <w:tcPr>
            <w:tcW w:w="3246" w:type="dxa"/>
            <w:gridSpan w:val="2"/>
          </w:tcPr>
          <w:p w:rsidR="00554BE0" w:rsidRPr="00142DBF" w:rsidRDefault="00554BE0" w:rsidP="006E3B0E">
            <w:pPr>
              <w:pStyle w:val="ListParagraph"/>
              <w:numPr>
                <w:ilvl w:val="0"/>
                <w:numId w:val="15"/>
              </w:numPr>
              <w:rPr>
                <w:rFonts w:ascii="Arial" w:hAnsi="Arial" w:cs="Arial"/>
                <w:sz w:val="22"/>
                <w:szCs w:val="22"/>
              </w:rPr>
            </w:pPr>
            <w:r w:rsidRPr="00142DBF">
              <w:rPr>
                <w:rFonts w:ascii="Arial" w:hAnsi="Arial" w:cs="Arial"/>
                <w:sz w:val="22"/>
                <w:szCs w:val="22"/>
              </w:rPr>
              <w:t>At Component Preparation (Combination and re-label)</w:t>
            </w:r>
          </w:p>
        </w:tc>
        <w:tc>
          <w:tcPr>
            <w:tcW w:w="2430" w:type="dxa"/>
            <w:vMerge/>
          </w:tcPr>
          <w:p w:rsidR="00554BE0" w:rsidRPr="00F450DF" w:rsidRDefault="00554BE0" w:rsidP="00F450DF">
            <w:pPr>
              <w:rPr>
                <w:rFonts w:ascii="Arial" w:hAnsi="Arial" w:cs="Arial"/>
                <w:sz w:val="22"/>
                <w:szCs w:val="22"/>
              </w:rPr>
            </w:pPr>
          </w:p>
        </w:tc>
      </w:tr>
      <w:tr w:rsidR="00554BE0" w:rsidRPr="007038DA" w:rsidTr="00244616">
        <w:trPr>
          <w:trHeight w:val="629"/>
        </w:trPr>
        <w:tc>
          <w:tcPr>
            <w:tcW w:w="738" w:type="dxa"/>
            <w:vMerge/>
          </w:tcPr>
          <w:p w:rsidR="00554BE0" w:rsidRPr="00F450DF" w:rsidRDefault="00554BE0" w:rsidP="00F450DF">
            <w:pPr>
              <w:rPr>
                <w:rFonts w:ascii="Arial" w:hAnsi="Arial" w:cs="Arial"/>
                <w:sz w:val="22"/>
                <w:szCs w:val="22"/>
              </w:rPr>
            </w:pPr>
          </w:p>
        </w:tc>
        <w:tc>
          <w:tcPr>
            <w:tcW w:w="3414" w:type="dxa"/>
          </w:tcPr>
          <w:p w:rsidR="00554BE0" w:rsidRPr="00142DBF" w:rsidRDefault="00554BE0" w:rsidP="006E3B0E">
            <w:pPr>
              <w:rPr>
                <w:rFonts w:ascii="Arial" w:hAnsi="Arial" w:cs="Arial"/>
                <w:sz w:val="22"/>
                <w:szCs w:val="22"/>
              </w:rPr>
            </w:pPr>
            <w:r w:rsidRPr="00142DBF">
              <w:rPr>
                <w:rFonts w:ascii="Arial" w:hAnsi="Arial" w:cs="Arial"/>
                <w:sz w:val="22"/>
                <w:szCs w:val="22"/>
              </w:rPr>
              <w:t>Frozen Plasma</w:t>
            </w:r>
          </w:p>
        </w:tc>
        <w:tc>
          <w:tcPr>
            <w:tcW w:w="3246" w:type="dxa"/>
            <w:gridSpan w:val="2"/>
          </w:tcPr>
          <w:p w:rsidR="00554BE0" w:rsidRPr="00142DBF" w:rsidRDefault="00554BE0" w:rsidP="006E3B0E">
            <w:pPr>
              <w:pStyle w:val="ListParagraph"/>
              <w:numPr>
                <w:ilvl w:val="0"/>
                <w:numId w:val="15"/>
              </w:numPr>
              <w:rPr>
                <w:rFonts w:ascii="Arial" w:hAnsi="Arial" w:cs="Arial"/>
                <w:sz w:val="22"/>
                <w:szCs w:val="22"/>
              </w:rPr>
            </w:pPr>
            <w:r w:rsidRPr="00142DBF">
              <w:rPr>
                <w:rFonts w:ascii="Arial" w:hAnsi="Arial" w:cs="Arial"/>
                <w:sz w:val="22"/>
                <w:szCs w:val="22"/>
              </w:rPr>
              <w:t>At Component Preparation (Thaw and re-label)</w:t>
            </w:r>
          </w:p>
        </w:tc>
        <w:tc>
          <w:tcPr>
            <w:tcW w:w="2430" w:type="dxa"/>
            <w:vMerge/>
          </w:tcPr>
          <w:p w:rsidR="00554BE0" w:rsidRPr="00F450DF" w:rsidRDefault="00554BE0" w:rsidP="00F450DF">
            <w:pPr>
              <w:rPr>
                <w:rFonts w:ascii="Arial" w:hAnsi="Arial" w:cs="Arial"/>
                <w:sz w:val="22"/>
                <w:szCs w:val="22"/>
              </w:rPr>
            </w:pPr>
          </w:p>
        </w:tc>
      </w:tr>
      <w:tr w:rsidR="00554BE0" w:rsidRPr="007038DA" w:rsidTr="00244616">
        <w:trPr>
          <w:trHeight w:val="521"/>
        </w:trPr>
        <w:tc>
          <w:tcPr>
            <w:tcW w:w="738" w:type="dxa"/>
            <w:vMerge/>
          </w:tcPr>
          <w:p w:rsidR="00554BE0" w:rsidRPr="00F450DF" w:rsidRDefault="00554BE0" w:rsidP="00F450DF">
            <w:pPr>
              <w:rPr>
                <w:rFonts w:ascii="Arial" w:hAnsi="Arial" w:cs="Arial"/>
                <w:sz w:val="22"/>
                <w:szCs w:val="22"/>
              </w:rPr>
            </w:pPr>
          </w:p>
        </w:tc>
        <w:tc>
          <w:tcPr>
            <w:tcW w:w="3414" w:type="dxa"/>
          </w:tcPr>
          <w:p w:rsidR="00554BE0" w:rsidRPr="00142DBF" w:rsidRDefault="00554BE0" w:rsidP="006E3B0E">
            <w:pPr>
              <w:rPr>
                <w:rFonts w:ascii="Arial" w:hAnsi="Arial" w:cs="Arial"/>
                <w:sz w:val="22"/>
                <w:szCs w:val="22"/>
              </w:rPr>
            </w:pPr>
            <w:r w:rsidRPr="00142DBF">
              <w:rPr>
                <w:rFonts w:ascii="Arial" w:hAnsi="Arial" w:cs="Arial"/>
                <w:sz w:val="22"/>
                <w:szCs w:val="22"/>
              </w:rPr>
              <w:t>Frozen Cryoprecipitate</w:t>
            </w:r>
          </w:p>
        </w:tc>
        <w:tc>
          <w:tcPr>
            <w:tcW w:w="3246" w:type="dxa"/>
            <w:gridSpan w:val="2"/>
          </w:tcPr>
          <w:p w:rsidR="00554BE0" w:rsidRPr="00142DBF" w:rsidRDefault="00554BE0" w:rsidP="006E3B0E">
            <w:pPr>
              <w:pStyle w:val="ListParagraph"/>
              <w:numPr>
                <w:ilvl w:val="0"/>
                <w:numId w:val="15"/>
              </w:numPr>
              <w:rPr>
                <w:rFonts w:ascii="Arial" w:hAnsi="Arial" w:cs="Arial"/>
                <w:sz w:val="22"/>
                <w:szCs w:val="22"/>
              </w:rPr>
            </w:pPr>
            <w:r w:rsidRPr="00142DBF">
              <w:rPr>
                <w:rFonts w:ascii="Arial" w:hAnsi="Arial" w:cs="Arial"/>
                <w:sz w:val="22"/>
                <w:szCs w:val="22"/>
              </w:rPr>
              <w:t>At Component Preparation (Thaw and re-label)</w:t>
            </w:r>
          </w:p>
        </w:tc>
        <w:tc>
          <w:tcPr>
            <w:tcW w:w="2430" w:type="dxa"/>
            <w:vMerge/>
          </w:tcPr>
          <w:p w:rsidR="00554BE0" w:rsidRPr="00F450DF" w:rsidRDefault="00554BE0" w:rsidP="00F450DF">
            <w:pPr>
              <w:rPr>
                <w:rFonts w:ascii="Arial" w:hAnsi="Arial" w:cs="Arial"/>
                <w:sz w:val="22"/>
                <w:szCs w:val="22"/>
              </w:rPr>
            </w:pPr>
          </w:p>
        </w:tc>
      </w:tr>
      <w:tr w:rsidR="00554BE0" w:rsidRPr="007038DA" w:rsidTr="00244616">
        <w:trPr>
          <w:trHeight w:val="436"/>
        </w:trPr>
        <w:tc>
          <w:tcPr>
            <w:tcW w:w="738" w:type="dxa"/>
            <w:vMerge/>
          </w:tcPr>
          <w:p w:rsidR="00554BE0" w:rsidRPr="00F450DF" w:rsidRDefault="00554BE0" w:rsidP="00F450DF">
            <w:pPr>
              <w:rPr>
                <w:rFonts w:ascii="Arial" w:hAnsi="Arial" w:cs="Arial"/>
                <w:sz w:val="22"/>
                <w:szCs w:val="22"/>
              </w:rPr>
            </w:pPr>
          </w:p>
        </w:tc>
        <w:tc>
          <w:tcPr>
            <w:tcW w:w="3420" w:type="dxa"/>
            <w:gridSpan w:val="2"/>
          </w:tcPr>
          <w:p w:rsidR="00554BE0" w:rsidRPr="00142DBF" w:rsidRDefault="00554BE0" w:rsidP="006E3B0E">
            <w:pPr>
              <w:rPr>
                <w:rFonts w:ascii="Arial" w:hAnsi="Arial" w:cs="Arial"/>
                <w:sz w:val="22"/>
                <w:szCs w:val="22"/>
              </w:rPr>
            </w:pPr>
            <w:r w:rsidRPr="00142DBF">
              <w:rPr>
                <w:rFonts w:ascii="Arial" w:hAnsi="Arial" w:cs="Arial"/>
                <w:sz w:val="22"/>
                <w:szCs w:val="22"/>
              </w:rPr>
              <w:t>Liquid Plasma</w:t>
            </w:r>
          </w:p>
        </w:tc>
        <w:tc>
          <w:tcPr>
            <w:tcW w:w="3240" w:type="dxa"/>
          </w:tcPr>
          <w:p w:rsidR="00554BE0" w:rsidRPr="00142DBF" w:rsidRDefault="00554BE0" w:rsidP="006E3B0E">
            <w:pPr>
              <w:pStyle w:val="ListParagraph"/>
              <w:numPr>
                <w:ilvl w:val="0"/>
                <w:numId w:val="15"/>
              </w:numPr>
              <w:rPr>
                <w:rFonts w:ascii="Arial" w:hAnsi="Arial" w:cs="Arial"/>
                <w:sz w:val="22"/>
                <w:szCs w:val="22"/>
              </w:rPr>
            </w:pPr>
            <w:r w:rsidRPr="006F0D66">
              <w:rPr>
                <w:rFonts w:ascii="Arial" w:hAnsi="Arial" w:cs="Arial"/>
                <w:sz w:val="22"/>
                <w:szCs w:val="22"/>
                <w:highlight w:val="yellow"/>
              </w:rPr>
              <w:t>At Component Preparation (</w:t>
            </w:r>
            <w:r>
              <w:rPr>
                <w:rFonts w:ascii="Arial" w:hAnsi="Arial" w:cs="Arial"/>
                <w:sz w:val="22"/>
                <w:szCs w:val="22"/>
                <w:highlight w:val="yellow"/>
              </w:rPr>
              <w:t>shortening</w:t>
            </w:r>
            <w:r w:rsidRPr="006F0D66">
              <w:rPr>
                <w:rFonts w:ascii="Arial" w:hAnsi="Arial" w:cs="Arial"/>
                <w:sz w:val="22"/>
                <w:szCs w:val="22"/>
                <w:highlight w:val="yellow"/>
              </w:rPr>
              <w:t xml:space="preserve"> of expiration date</w:t>
            </w:r>
            <w:r>
              <w:rPr>
                <w:rFonts w:ascii="Arial" w:hAnsi="Arial" w:cs="Arial"/>
                <w:sz w:val="22"/>
                <w:szCs w:val="22"/>
                <w:highlight w:val="yellow"/>
              </w:rPr>
              <w:t xml:space="preserve"> and re-label</w:t>
            </w:r>
            <w:r w:rsidRPr="006F0D66">
              <w:rPr>
                <w:rFonts w:ascii="Arial" w:hAnsi="Arial" w:cs="Arial"/>
                <w:sz w:val="22"/>
                <w:szCs w:val="22"/>
                <w:highlight w:val="yellow"/>
              </w:rPr>
              <w:t>)</w:t>
            </w:r>
          </w:p>
        </w:tc>
        <w:tc>
          <w:tcPr>
            <w:tcW w:w="2430" w:type="dxa"/>
            <w:vMerge/>
          </w:tcPr>
          <w:p w:rsidR="00554BE0" w:rsidRPr="00F450DF" w:rsidRDefault="00554BE0" w:rsidP="00F450DF">
            <w:pPr>
              <w:rPr>
                <w:rFonts w:ascii="Arial" w:hAnsi="Arial" w:cs="Arial"/>
                <w:sz w:val="22"/>
                <w:szCs w:val="22"/>
              </w:rPr>
            </w:pPr>
          </w:p>
        </w:tc>
      </w:tr>
      <w:tr w:rsidR="00554BE0" w:rsidRPr="007038DA" w:rsidTr="00F077EA">
        <w:trPr>
          <w:trHeight w:val="800"/>
        </w:trPr>
        <w:tc>
          <w:tcPr>
            <w:tcW w:w="738" w:type="dxa"/>
            <w:vMerge/>
          </w:tcPr>
          <w:p w:rsidR="00554BE0" w:rsidRPr="00F450DF" w:rsidRDefault="00554BE0" w:rsidP="00F450DF">
            <w:pPr>
              <w:rPr>
                <w:rFonts w:ascii="Arial" w:hAnsi="Arial" w:cs="Arial"/>
                <w:sz w:val="22"/>
                <w:szCs w:val="22"/>
              </w:rPr>
            </w:pPr>
          </w:p>
        </w:tc>
        <w:tc>
          <w:tcPr>
            <w:tcW w:w="3420" w:type="dxa"/>
            <w:gridSpan w:val="2"/>
          </w:tcPr>
          <w:p w:rsidR="00554BE0" w:rsidRPr="00554BE0" w:rsidRDefault="00554BE0" w:rsidP="006E3B0E">
            <w:pPr>
              <w:rPr>
                <w:rFonts w:ascii="Arial" w:hAnsi="Arial" w:cs="Arial"/>
                <w:sz w:val="22"/>
                <w:szCs w:val="22"/>
                <w:highlight w:val="yellow"/>
              </w:rPr>
            </w:pPr>
            <w:r w:rsidRPr="00554BE0">
              <w:rPr>
                <w:rFonts w:ascii="Arial" w:hAnsi="Arial" w:cs="Arial"/>
                <w:sz w:val="22"/>
                <w:szCs w:val="22"/>
                <w:highlight w:val="yellow"/>
              </w:rPr>
              <w:t>Red</w:t>
            </w:r>
            <w:r>
              <w:rPr>
                <w:rFonts w:ascii="Arial" w:hAnsi="Arial" w:cs="Arial"/>
                <w:sz w:val="22"/>
                <w:szCs w:val="22"/>
                <w:highlight w:val="yellow"/>
              </w:rPr>
              <w:t xml:space="preserve"> Blood</w:t>
            </w:r>
            <w:r w:rsidRPr="00554BE0">
              <w:rPr>
                <w:rFonts w:ascii="Arial" w:hAnsi="Arial" w:cs="Arial"/>
                <w:sz w:val="22"/>
                <w:szCs w:val="22"/>
                <w:highlight w:val="yellow"/>
              </w:rPr>
              <w:t xml:space="preserve"> </w:t>
            </w:r>
            <w:r>
              <w:rPr>
                <w:rFonts w:ascii="Arial" w:hAnsi="Arial" w:cs="Arial"/>
                <w:sz w:val="22"/>
                <w:szCs w:val="22"/>
                <w:highlight w:val="yellow"/>
              </w:rPr>
              <w:t>C</w:t>
            </w:r>
            <w:r w:rsidRPr="00554BE0">
              <w:rPr>
                <w:rFonts w:ascii="Arial" w:hAnsi="Arial" w:cs="Arial"/>
                <w:sz w:val="22"/>
                <w:szCs w:val="22"/>
                <w:highlight w:val="yellow"/>
              </w:rPr>
              <w:t>ells</w:t>
            </w:r>
          </w:p>
        </w:tc>
        <w:tc>
          <w:tcPr>
            <w:tcW w:w="3240" w:type="dxa"/>
          </w:tcPr>
          <w:p w:rsidR="00554BE0" w:rsidRPr="00554BE0" w:rsidRDefault="00554BE0" w:rsidP="00554BE0">
            <w:pPr>
              <w:pStyle w:val="ListParagraph"/>
              <w:numPr>
                <w:ilvl w:val="0"/>
                <w:numId w:val="15"/>
              </w:numPr>
              <w:rPr>
                <w:rFonts w:ascii="Arial" w:hAnsi="Arial" w:cs="Arial"/>
                <w:sz w:val="22"/>
                <w:szCs w:val="22"/>
                <w:highlight w:val="yellow"/>
              </w:rPr>
            </w:pPr>
            <w:r w:rsidRPr="00554BE0">
              <w:rPr>
                <w:rFonts w:ascii="Arial" w:hAnsi="Arial" w:cs="Arial"/>
                <w:sz w:val="22"/>
                <w:szCs w:val="22"/>
                <w:highlight w:val="yellow"/>
              </w:rPr>
              <w:t xml:space="preserve">Not required unless new label is </w:t>
            </w:r>
            <w:r>
              <w:rPr>
                <w:rFonts w:ascii="Arial" w:hAnsi="Arial" w:cs="Arial"/>
                <w:sz w:val="22"/>
                <w:szCs w:val="22"/>
                <w:highlight w:val="yellow"/>
              </w:rPr>
              <w:t>printed (</w:t>
            </w:r>
            <w:proofErr w:type="spellStart"/>
            <w:r>
              <w:rPr>
                <w:rFonts w:ascii="Arial" w:hAnsi="Arial" w:cs="Arial"/>
                <w:sz w:val="22"/>
                <w:szCs w:val="22"/>
                <w:highlight w:val="yellow"/>
              </w:rPr>
              <w:t>i.e</w:t>
            </w:r>
            <w:proofErr w:type="spellEnd"/>
            <w:r>
              <w:rPr>
                <w:rFonts w:ascii="Arial" w:hAnsi="Arial" w:cs="Arial"/>
                <w:sz w:val="22"/>
                <w:szCs w:val="22"/>
                <w:highlight w:val="yellow"/>
              </w:rPr>
              <w:t>, original label illegible)</w:t>
            </w:r>
          </w:p>
        </w:tc>
        <w:tc>
          <w:tcPr>
            <w:tcW w:w="2430" w:type="dxa"/>
            <w:vMerge/>
          </w:tcPr>
          <w:p w:rsidR="00554BE0" w:rsidRPr="00F450DF" w:rsidRDefault="00554BE0" w:rsidP="00F450DF">
            <w:pPr>
              <w:rPr>
                <w:rFonts w:ascii="Arial" w:hAnsi="Arial" w:cs="Arial"/>
                <w:sz w:val="22"/>
                <w:szCs w:val="22"/>
              </w:rPr>
            </w:pPr>
          </w:p>
        </w:tc>
      </w:tr>
      <w:tr w:rsidR="00DE37F6" w:rsidRPr="007038DA" w:rsidTr="00F077EA">
        <w:trPr>
          <w:trHeight w:val="971"/>
        </w:trPr>
        <w:tc>
          <w:tcPr>
            <w:tcW w:w="738" w:type="dxa"/>
            <w:tcBorders>
              <w:top w:val="single" w:sz="4" w:space="0" w:color="auto"/>
              <w:left w:val="single" w:sz="4" w:space="0" w:color="auto"/>
              <w:right w:val="single" w:sz="4" w:space="0" w:color="auto"/>
            </w:tcBorders>
          </w:tcPr>
          <w:p w:rsidR="00DE37F6" w:rsidRPr="00F450DF" w:rsidRDefault="00646E73" w:rsidP="00F450DF">
            <w:pPr>
              <w:rPr>
                <w:rFonts w:ascii="Arial" w:hAnsi="Arial" w:cs="Arial"/>
                <w:sz w:val="22"/>
                <w:szCs w:val="22"/>
              </w:rPr>
            </w:pPr>
            <w:r w:rsidRPr="00F450DF">
              <w:rPr>
                <w:rFonts w:ascii="Arial" w:hAnsi="Arial" w:cs="Arial"/>
                <w:sz w:val="22"/>
                <w:szCs w:val="22"/>
              </w:rPr>
              <w:t>2</w:t>
            </w:r>
          </w:p>
        </w:tc>
        <w:tc>
          <w:tcPr>
            <w:tcW w:w="6660" w:type="dxa"/>
            <w:gridSpan w:val="3"/>
            <w:tcBorders>
              <w:top w:val="single" w:sz="4" w:space="0" w:color="auto"/>
              <w:left w:val="single" w:sz="4" w:space="0" w:color="auto"/>
              <w:bottom w:val="single" w:sz="4" w:space="0" w:color="auto"/>
              <w:right w:val="single" w:sz="4" w:space="0" w:color="auto"/>
            </w:tcBorders>
            <w:vAlign w:val="center"/>
          </w:tcPr>
          <w:p w:rsidR="00DE37F6" w:rsidRPr="00142DBF" w:rsidRDefault="00DE37F6" w:rsidP="00DE37F6">
            <w:pPr>
              <w:rPr>
                <w:rFonts w:ascii="Arial" w:hAnsi="Arial" w:cs="Arial"/>
                <w:sz w:val="22"/>
                <w:szCs w:val="22"/>
              </w:rPr>
            </w:pPr>
            <w:r w:rsidRPr="00142DBF">
              <w:rPr>
                <w:rFonts w:ascii="Arial" w:hAnsi="Arial" w:cs="Arial"/>
                <w:sz w:val="22"/>
                <w:szCs w:val="22"/>
              </w:rPr>
              <w:t xml:space="preserve">Perform </w:t>
            </w:r>
            <w:r w:rsidR="00F077EA" w:rsidRPr="00F077EA">
              <w:rPr>
                <w:rFonts w:ascii="Arial" w:hAnsi="Arial" w:cs="Arial"/>
                <w:sz w:val="22"/>
                <w:szCs w:val="22"/>
                <w:highlight w:val="yellow"/>
              </w:rPr>
              <w:t>Blood</w:t>
            </w:r>
            <w:r w:rsidR="00F077EA">
              <w:rPr>
                <w:rFonts w:ascii="Arial" w:hAnsi="Arial" w:cs="Arial"/>
                <w:sz w:val="22"/>
                <w:szCs w:val="22"/>
              </w:rPr>
              <w:t xml:space="preserve"> </w:t>
            </w:r>
            <w:r w:rsidR="00646E73" w:rsidRPr="00142DBF">
              <w:rPr>
                <w:rFonts w:ascii="Arial" w:hAnsi="Arial" w:cs="Arial"/>
                <w:sz w:val="22"/>
                <w:szCs w:val="22"/>
              </w:rPr>
              <w:t>Component Preparation function</w:t>
            </w:r>
            <w:r w:rsidRPr="00142DBF">
              <w:rPr>
                <w:rFonts w:ascii="Arial" w:hAnsi="Arial" w:cs="Arial"/>
                <w:sz w:val="22"/>
                <w:szCs w:val="22"/>
              </w:rPr>
              <w:t xml:space="preserve"> </w:t>
            </w:r>
            <w:r w:rsidR="002D6564" w:rsidRPr="00142DBF">
              <w:rPr>
                <w:rFonts w:ascii="Arial" w:hAnsi="Arial" w:cs="Arial"/>
                <w:sz w:val="22"/>
                <w:szCs w:val="22"/>
              </w:rPr>
              <w:t xml:space="preserve">or Blood Bank Label Print </w:t>
            </w:r>
            <w:r w:rsidRPr="00142DBF">
              <w:rPr>
                <w:rFonts w:ascii="Arial" w:hAnsi="Arial" w:cs="Arial"/>
                <w:sz w:val="22"/>
                <w:szCs w:val="22"/>
              </w:rPr>
              <w:t xml:space="preserve">on </w:t>
            </w:r>
            <w:r w:rsidR="00646E73" w:rsidRPr="00142DBF">
              <w:rPr>
                <w:rFonts w:ascii="Arial" w:hAnsi="Arial" w:cs="Arial"/>
                <w:sz w:val="22"/>
                <w:szCs w:val="22"/>
              </w:rPr>
              <w:t>product.</w:t>
            </w:r>
            <w:r w:rsidRPr="00142DBF">
              <w:rPr>
                <w:rFonts w:ascii="Arial" w:hAnsi="Arial" w:cs="Arial"/>
                <w:sz w:val="22"/>
                <w:szCs w:val="22"/>
              </w:rPr>
              <w:t xml:space="preserve"> </w:t>
            </w:r>
          </w:p>
          <w:p w:rsidR="00000118" w:rsidRPr="00000118" w:rsidRDefault="00DE37F6" w:rsidP="00000118">
            <w:pPr>
              <w:numPr>
                <w:ilvl w:val="0"/>
                <w:numId w:val="8"/>
              </w:numPr>
              <w:rPr>
                <w:rFonts w:ascii="Arial" w:hAnsi="Arial" w:cs="Arial"/>
                <w:sz w:val="22"/>
                <w:szCs w:val="22"/>
              </w:rPr>
            </w:pPr>
            <w:proofErr w:type="spellStart"/>
            <w:r w:rsidRPr="00142DBF">
              <w:rPr>
                <w:rFonts w:ascii="Arial" w:hAnsi="Arial" w:cs="Arial"/>
                <w:sz w:val="22"/>
                <w:szCs w:val="22"/>
              </w:rPr>
              <w:t>Sunquest</w:t>
            </w:r>
            <w:proofErr w:type="spellEnd"/>
            <w:r w:rsidRPr="00142DBF">
              <w:rPr>
                <w:rFonts w:ascii="Arial" w:hAnsi="Arial" w:cs="Arial"/>
                <w:sz w:val="22"/>
                <w:szCs w:val="22"/>
              </w:rPr>
              <w:t xml:space="preserve"> generates </w:t>
            </w:r>
            <w:proofErr w:type="spellStart"/>
            <w:r w:rsidRPr="00142DBF">
              <w:rPr>
                <w:rFonts w:ascii="Arial" w:hAnsi="Arial" w:cs="Arial"/>
                <w:sz w:val="22"/>
                <w:szCs w:val="22"/>
              </w:rPr>
              <w:t>Hematrax</w:t>
            </w:r>
            <w:proofErr w:type="spellEnd"/>
            <w:r w:rsidRPr="00142DBF">
              <w:rPr>
                <w:rFonts w:ascii="Arial" w:hAnsi="Arial" w:cs="Arial"/>
                <w:sz w:val="22"/>
                <w:szCs w:val="22"/>
              </w:rPr>
              <w:t xml:space="preserve"> label</w:t>
            </w:r>
          </w:p>
        </w:tc>
        <w:tc>
          <w:tcPr>
            <w:tcW w:w="2430" w:type="dxa"/>
            <w:tcBorders>
              <w:top w:val="single" w:sz="4" w:space="0" w:color="auto"/>
              <w:left w:val="single" w:sz="4" w:space="0" w:color="auto"/>
              <w:bottom w:val="single" w:sz="4" w:space="0" w:color="auto"/>
              <w:right w:val="single" w:sz="4" w:space="0" w:color="auto"/>
            </w:tcBorders>
          </w:tcPr>
          <w:p w:rsidR="00DE37F6" w:rsidRDefault="00244616" w:rsidP="00A85508">
            <w:pPr>
              <w:rPr>
                <w:rFonts w:ascii="Arial" w:hAnsi="Arial" w:cs="Arial"/>
                <w:sz w:val="22"/>
                <w:szCs w:val="22"/>
              </w:rPr>
            </w:pPr>
            <w:r>
              <w:rPr>
                <w:rFonts w:ascii="Arial" w:hAnsi="Arial" w:cs="Arial"/>
                <w:sz w:val="22"/>
                <w:szCs w:val="22"/>
              </w:rPr>
              <w:t>Blood Component Preparation (BCP)</w:t>
            </w:r>
          </w:p>
          <w:p w:rsidR="00244616" w:rsidRDefault="00244616" w:rsidP="00A85508">
            <w:pPr>
              <w:rPr>
                <w:rFonts w:ascii="Arial" w:hAnsi="Arial" w:cs="Arial"/>
                <w:sz w:val="22"/>
                <w:szCs w:val="22"/>
              </w:rPr>
            </w:pPr>
          </w:p>
          <w:p w:rsidR="00244616" w:rsidRPr="00DE37F6" w:rsidRDefault="00244616" w:rsidP="00A85508">
            <w:pPr>
              <w:rPr>
                <w:rFonts w:ascii="Arial" w:hAnsi="Arial" w:cs="Arial"/>
                <w:sz w:val="22"/>
                <w:szCs w:val="22"/>
              </w:rPr>
            </w:pPr>
            <w:r>
              <w:rPr>
                <w:rFonts w:ascii="Arial" w:hAnsi="Arial" w:cs="Arial"/>
                <w:sz w:val="22"/>
                <w:szCs w:val="22"/>
              </w:rPr>
              <w:t>Blood Bank Label Print (BBLP)</w:t>
            </w:r>
          </w:p>
        </w:tc>
      </w:tr>
      <w:tr w:rsidR="007E7668" w:rsidRPr="007038DA" w:rsidTr="00244616">
        <w:trPr>
          <w:trHeight w:val="305"/>
        </w:trPr>
        <w:tc>
          <w:tcPr>
            <w:tcW w:w="738" w:type="dxa"/>
          </w:tcPr>
          <w:p w:rsidR="007E7668" w:rsidRPr="00F450DF" w:rsidRDefault="00646E73" w:rsidP="00F450DF">
            <w:pPr>
              <w:rPr>
                <w:rFonts w:ascii="Arial" w:hAnsi="Arial" w:cs="Arial"/>
                <w:sz w:val="22"/>
                <w:szCs w:val="22"/>
              </w:rPr>
            </w:pPr>
            <w:r w:rsidRPr="00F450DF">
              <w:rPr>
                <w:rFonts w:ascii="Arial" w:hAnsi="Arial" w:cs="Arial"/>
                <w:sz w:val="22"/>
                <w:szCs w:val="22"/>
              </w:rPr>
              <w:t>3</w:t>
            </w:r>
          </w:p>
        </w:tc>
        <w:tc>
          <w:tcPr>
            <w:tcW w:w="6660" w:type="dxa"/>
            <w:gridSpan w:val="3"/>
          </w:tcPr>
          <w:p w:rsidR="00A85508" w:rsidRPr="00DA5A54" w:rsidRDefault="00DD461A" w:rsidP="00DD461A">
            <w:pPr>
              <w:rPr>
                <w:rFonts w:ascii="Arial" w:hAnsi="Arial" w:cs="Arial"/>
                <w:sz w:val="22"/>
                <w:szCs w:val="22"/>
              </w:rPr>
            </w:pPr>
            <w:r>
              <w:rPr>
                <w:rFonts w:ascii="Arial" w:hAnsi="Arial" w:cs="Arial"/>
                <w:sz w:val="22"/>
                <w:szCs w:val="22"/>
              </w:rPr>
              <w:t xml:space="preserve">Retrieve </w:t>
            </w:r>
            <w:proofErr w:type="spellStart"/>
            <w:r>
              <w:rPr>
                <w:rFonts w:ascii="Arial" w:hAnsi="Arial" w:cs="Arial"/>
                <w:sz w:val="22"/>
                <w:szCs w:val="22"/>
              </w:rPr>
              <w:t>Hematrax</w:t>
            </w:r>
            <w:proofErr w:type="spellEnd"/>
            <w:r>
              <w:rPr>
                <w:rFonts w:ascii="Arial" w:hAnsi="Arial" w:cs="Arial"/>
                <w:sz w:val="22"/>
                <w:szCs w:val="22"/>
              </w:rPr>
              <w:t xml:space="preserve"> label from printer</w:t>
            </w:r>
            <w:r w:rsidR="002D6564">
              <w:rPr>
                <w:rFonts w:ascii="Arial" w:hAnsi="Arial" w:cs="Arial"/>
                <w:sz w:val="22"/>
                <w:szCs w:val="22"/>
              </w:rPr>
              <w:t>.</w:t>
            </w:r>
          </w:p>
        </w:tc>
        <w:tc>
          <w:tcPr>
            <w:tcW w:w="2430" w:type="dxa"/>
          </w:tcPr>
          <w:p w:rsidR="007E7668" w:rsidRPr="007038DA" w:rsidRDefault="007E7668" w:rsidP="00DD461A">
            <w:pPr>
              <w:ind w:left="360"/>
              <w:rPr>
                <w:rFonts w:ascii="Arial" w:hAnsi="Arial" w:cs="Arial"/>
                <w:sz w:val="22"/>
                <w:szCs w:val="22"/>
              </w:rPr>
            </w:pPr>
          </w:p>
        </w:tc>
      </w:tr>
      <w:tr w:rsidR="00DD461A" w:rsidRPr="007038DA" w:rsidTr="00F077EA">
        <w:trPr>
          <w:trHeight w:val="350"/>
        </w:trPr>
        <w:tc>
          <w:tcPr>
            <w:tcW w:w="738" w:type="dxa"/>
          </w:tcPr>
          <w:p w:rsidR="00DD461A" w:rsidRPr="00F450DF" w:rsidRDefault="00646E73" w:rsidP="00F450DF">
            <w:pPr>
              <w:rPr>
                <w:rFonts w:ascii="Arial" w:hAnsi="Arial" w:cs="Arial"/>
                <w:sz w:val="22"/>
                <w:szCs w:val="22"/>
              </w:rPr>
            </w:pPr>
            <w:r w:rsidRPr="00F450DF">
              <w:rPr>
                <w:rFonts w:ascii="Arial" w:hAnsi="Arial" w:cs="Arial"/>
                <w:sz w:val="22"/>
                <w:szCs w:val="22"/>
              </w:rPr>
              <w:t>4</w:t>
            </w:r>
          </w:p>
        </w:tc>
        <w:tc>
          <w:tcPr>
            <w:tcW w:w="6660" w:type="dxa"/>
            <w:gridSpan w:val="3"/>
          </w:tcPr>
          <w:p w:rsidR="00DE37F6" w:rsidRDefault="00DE37F6" w:rsidP="00DD461A">
            <w:pPr>
              <w:pStyle w:val="ListParagraph"/>
              <w:ind w:left="0"/>
              <w:rPr>
                <w:rFonts w:ascii="Arial" w:hAnsi="Arial" w:cs="Arial"/>
                <w:sz w:val="22"/>
                <w:szCs w:val="22"/>
              </w:rPr>
            </w:pPr>
            <w:r>
              <w:rPr>
                <w:rFonts w:ascii="Arial" w:hAnsi="Arial" w:cs="Arial"/>
                <w:sz w:val="22"/>
                <w:szCs w:val="22"/>
              </w:rPr>
              <w:t xml:space="preserve">Examine </w:t>
            </w:r>
            <w:r w:rsidR="00DD461A" w:rsidRPr="00E004A7">
              <w:rPr>
                <w:rFonts w:ascii="Arial" w:hAnsi="Arial" w:cs="Arial"/>
                <w:sz w:val="22"/>
                <w:szCs w:val="22"/>
              </w:rPr>
              <w:t xml:space="preserve">the </w:t>
            </w:r>
            <w:r w:rsidR="00DD461A">
              <w:rPr>
                <w:rFonts w:ascii="Arial" w:hAnsi="Arial" w:cs="Arial"/>
                <w:sz w:val="22"/>
                <w:szCs w:val="22"/>
              </w:rPr>
              <w:t>label</w:t>
            </w:r>
            <w:r>
              <w:rPr>
                <w:rFonts w:ascii="Arial" w:hAnsi="Arial" w:cs="Arial"/>
                <w:sz w:val="22"/>
                <w:szCs w:val="22"/>
              </w:rPr>
              <w:t>:</w:t>
            </w:r>
          </w:p>
          <w:p w:rsidR="00DD461A" w:rsidRDefault="00DE37F6" w:rsidP="00DE37F6">
            <w:pPr>
              <w:pStyle w:val="ListParagraph"/>
              <w:numPr>
                <w:ilvl w:val="0"/>
                <w:numId w:val="5"/>
              </w:numPr>
              <w:rPr>
                <w:rFonts w:ascii="Arial" w:hAnsi="Arial" w:cs="Arial"/>
                <w:sz w:val="22"/>
                <w:szCs w:val="22"/>
              </w:rPr>
            </w:pPr>
            <w:r>
              <w:rPr>
                <w:rFonts w:ascii="Arial" w:hAnsi="Arial" w:cs="Arial"/>
                <w:sz w:val="22"/>
                <w:szCs w:val="22"/>
              </w:rPr>
              <w:t>I</w:t>
            </w:r>
            <w:r w:rsidR="00DD461A" w:rsidRPr="00E004A7">
              <w:rPr>
                <w:rFonts w:ascii="Arial" w:hAnsi="Arial" w:cs="Arial"/>
                <w:sz w:val="22"/>
                <w:szCs w:val="22"/>
              </w:rPr>
              <w:t xml:space="preserve">ntact, </w:t>
            </w:r>
            <w:r w:rsidR="00DD461A">
              <w:rPr>
                <w:rFonts w:ascii="Arial" w:hAnsi="Arial" w:cs="Arial"/>
                <w:sz w:val="22"/>
                <w:szCs w:val="22"/>
              </w:rPr>
              <w:t>legible, and complete</w:t>
            </w:r>
          </w:p>
          <w:p w:rsidR="00DE37F6" w:rsidRPr="00F077EA" w:rsidRDefault="002E3F24" w:rsidP="00F077EA">
            <w:pPr>
              <w:pStyle w:val="ListParagraph"/>
              <w:numPr>
                <w:ilvl w:val="0"/>
                <w:numId w:val="17"/>
              </w:numPr>
              <w:ind w:left="720"/>
              <w:rPr>
                <w:rFonts w:ascii="Arial" w:hAnsi="Arial" w:cs="Arial"/>
              </w:rPr>
            </w:pPr>
            <w:r w:rsidRPr="00F077EA">
              <w:rPr>
                <w:rFonts w:ascii="Arial" w:hAnsi="Arial" w:cs="Arial"/>
                <w:sz w:val="22"/>
                <w:szCs w:val="22"/>
                <w:highlight w:val="yellow"/>
              </w:rPr>
              <w:t>Full</w:t>
            </w:r>
            <w:r w:rsidR="006F0D66" w:rsidRPr="00F077EA">
              <w:rPr>
                <w:rFonts w:ascii="Arial" w:hAnsi="Arial" w:cs="Arial"/>
                <w:sz w:val="22"/>
                <w:szCs w:val="22"/>
                <w:highlight w:val="yellow"/>
              </w:rPr>
              <w:t xml:space="preserve"> face</w:t>
            </w:r>
            <w:r w:rsidRPr="00F077EA">
              <w:rPr>
                <w:rFonts w:ascii="Arial" w:hAnsi="Arial" w:cs="Arial"/>
                <w:sz w:val="22"/>
                <w:szCs w:val="22"/>
                <w:highlight w:val="yellow"/>
              </w:rPr>
              <w:t xml:space="preserve"> with all 4 quadrants</w:t>
            </w:r>
            <w:r w:rsidR="00F077EA">
              <w:rPr>
                <w:rFonts w:ascii="Arial" w:hAnsi="Arial" w:cs="Arial"/>
                <w:sz w:val="22"/>
                <w:szCs w:val="22"/>
              </w:rPr>
              <w:t>,</w:t>
            </w:r>
            <w:r w:rsidR="006F0D66" w:rsidRPr="00F077EA">
              <w:rPr>
                <w:rFonts w:ascii="Arial" w:hAnsi="Arial" w:cs="Arial"/>
                <w:sz w:val="22"/>
                <w:szCs w:val="22"/>
              </w:rPr>
              <w:t xml:space="preserve"> </w:t>
            </w:r>
            <w:r w:rsidR="00F077EA">
              <w:rPr>
                <w:rFonts w:ascii="Arial" w:hAnsi="Arial" w:cs="Arial"/>
                <w:sz w:val="22"/>
                <w:szCs w:val="22"/>
              </w:rPr>
              <w:t>u</w:t>
            </w:r>
            <w:r w:rsidR="00DE37F6" w:rsidRPr="00F077EA">
              <w:rPr>
                <w:rFonts w:ascii="Arial" w:hAnsi="Arial" w:cs="Arial"/>
                <w:sz w:val="22"/>
                <w:szCs w:val="22"/>
              </w:rPr>
              <w:t>nit number matches exactly</w:t>
            </w:r>
          </w:p>
          <w:p w:rsidR="00BC74BF" w:rsidRPr="00F077EA" w:rsidRDefault="002E3F24" w:rsidP="00F077EA">
            <w:pPr>
              <w:pStyle w:val="ListParagraph"/>
              <w:numPr>
                <w:ilvl w:val="0"/>
                <w:numId w:val="17"/>
              </w:numPr>
              <w:ind w:left="720"/>
              <w:rPr>
                <w:rFonts w:ascii="Arial" w:hAnsi="Arial" w:cs="Arial"/>
                <w:highlight w:val="yellow"/>
              </w:rPr>
            </w:pPr>
            <w:r w:rsidRPr="00F077EA">
              <w:rPr>
                <w:rFonts w:ascii="Arial" w:hAnsi="Arial" w:cs="Arial"/>
                <w:sz w:val="22"/>
                <w:szCs w:val="22"/>
                <w:highlight w:val="yellow"/>
              </w:rPr>
              <w:t>Half</w:t>
            </w:r>
            <w:r w:rsidR="00BC74BF" w:rsidRPr="00F077EA">
              <w:rPr>
                <w:rFonts w:ascii="Arial" w:hAnsi="Arial" w:cs="Arial"/>
                <w:sz w:val="22"/>
                <w:szCs w:val="22"/>
                <w:highlight w:val="yellow"/>
              </w:rPr>
              <w:t xml:space="preserve"> face</w:t>
            </w:r>
            <w:r w:rsidRPr="00F077EA">
              <w:rPr>
                <w:rFonts w:ascii="Arial" w:hAnsi="Arial" w:cs="Arial"/>
                <w:sz w:val="22"/>
                <w:szCs w:val="22"/>
                <w:highlight w:val="yellow"/>
              </w:rPr>
              <w:t xml:space="preserve"> with E</w:t>
            </w:r>
            <w:r w:rsidR="00BE6A51" w:rsidRPr="00F077EA">
              <w:rPr>
                <w:rFonts w:ascii="Arial" w:hAnsi="Arial" w:cs="Arial"/>
                <w:sz w:val="22"/>
                <w:szCs w:val="22"/>
                <w:highlight w:val="yellow"/>
              </w:rPr>
              <w:t>-</w:t>
            </w:r>
            <w:r w:rsidRPr="00F077EA">
              <w:rPr>
                <w:rFonts w:ascii="Arial" w:hAnsi="Arial" w:cs="Arial"/>
                <w:sz w:val="22"/>
                <w:szCs w:val="22"/>
                <w:highlight w:val="yellow"/>
              </w:rPr>
              <w:t>code and expiration</w:t>
            </w:r>
            <w:r w:rsidR="00BC74BF" w:rsidRPr="00F077EA">
              <w:rPr>
                <w:rFonts w:ascii="Arial" w:hAnsi="Arial" w:cs="Arial"/>
                <w:sz w:val="22"/>
                <w:szCs w:val="22"/>
                <w:highlight w:val="yellow"/>
              </w:rPr>
              <w:t>, volume matches exactly</w:t>
            </w:r>
          </w:p>
          <w:p w:rsidR="00A85508" w:rsidRPr="00DD461A" w:rsidRDefault="00DD461A" w:rsidP="00000118">
            <w:pPr>
              <w:numPr>
                <w:ilvl w:val="0"/>
                <w:numId w:val="11"/>
              </w:numPr>
              <w:rPr>
                <w:rFonts w:ascii="Arial" w:hAnsi="Arial" w:cs="Arial"/>
                <w:sz w:val="22"/>
                <w:szCs w:val="22"/>
              </w:rPr>
            </w:pPr>
            <w:r w:rsidRPr="006F0D66">
              <w:rPr>
                <w:rFonts w:ascii="Arial" w:hAnsi="Arial" w:cs="Arial"/>
                <w:sz w:val="22"/>
                <w:szCs w:val="22"/>
              </w:rPr>
              <w:t xml:space="preserve">Unacceptable labels can be reprinted </w:t>
            </w:r>
            <w:r w:rsidR="00646E73" w:rsidRPr="006F0D66">
              <w:rPr>
                <w:rFonts w:ascii="Arial" w:hAnsi="Arial" w:cs="Arial"/>
                <w:sz w:val="22"/>
                <w:szCs w:val="22"/>
              </w:rPr>
              <w:t>B</w:t>
            </w:r>
            <w:r w:rsidR="000E12F6" w:rsidRPr="006F0D66">
              <w:rPr>
                <w:rFonts w:ascii="Arial" w:hAnsi="Arial" w:cs="Arial"/>
                <w:sz w:val="22"/>
                <w:szCs w:val="22"/>
              </w:rPr>
              <w:t>B</w:t>
            </w:r>
            <w:r w:rsidR="00646E73" w:rsidRPr="006F0D66">
              <w:rPr>
                <w:rFonts w:ascii="Arial" w:hAnsi="Arial" w:cs="Arial"/>
                <w:sz w:val="22"/>
                <w:szCs w:val="22"/>
              </w:rPr>
              <w:t>LP.</w:t>
            </w:r>
            <w:r w:rsidR="00BB2EB2" w:rsidRPr="006F0D66">
              <w:rPr>
                <w:rFonts w:ascii="Arial" w:hAnsi="Arial" w:cs="Arial"/>
                <w:sz w:val="22"/>
                <w:szCs w:val="22"/>
              </w:rPr>
              <w:t xml:space="preserve"> </w:t>
            </w:r>
          </w:p>
        </w:tc>
        <w:tc>
          <w:tcPr>
            <w:tcW w:w="2430" w:type="dxa"/>
          </w:tcPr>
          <w:p w:rsidR="002E3F24" w:rsidRPr="00F450DF" w:rsidRDefault="0074004C" w:rsidP="00244616">
            <w:pPr>
              <w:rPr>
                <w:rFonts w:ascii="Arial" w:hAnsi="Arial" w:cs="Arial"/>
                <w:sz w:val="22"/>
                <w:szCs w:val="22"/>
              </w:rPr>
            </w:pPr>
            <w:r w:rsidRPr="00F450DF">
              <w:rPr>
                <w:rFonts w:ascii="Arial" w:hAnsi="Arial" w:cs="Arial"/>
                <w:sz w:val="22"/>
                <w:szCs w:val="22"/>
              </w:rPr>
              <w:t xml:space="preserve">Blood Bank Label Print </w:t>
            </w:r>
            <w:r w:rsidR="00C07E92" w:rsidRPr="00F450DF">
              <w:rPr>
                <w:rFonts w:ascii="Arial" w:hAnsi="Arial" w:cs="Arial"/>
                <w:sz w:val="22"/>
                <w:szCs w:val="22"/>
              </w:rPr>
              <w:t>(BBLP)</w:t>
            </w:r>
          </w:p>
        </w:tc>
      </w:tr>
      <w:tr w:rsidR="00646E73" w:rsidRPr="007038DA" w:rsidTr="00244616">
        <w:trPr>
          <w:trHeight w:val="323"/>
        </w:trPr>
        <w:tc>
          <w:tcPr>
            <w:tcW w:w="738" w:type="dxa"/>
          </w:tcPr>
          <w:p w:rsidR="00646E73" w:rsidRDefault="00646E73" w:rsidP="00380AD5">
            <w:pPr>
              <w:jc w:val="center"/>
              <w:rPr>
                <w:rFonts w:ascii="Arial" w:hAnsi="Arial" w:cs="Arial"/>
                <w:b/>
                <w:sz w:val="22"/>
                <w:szCs w:val="22"/>
              </w:rPr>
            </w:pPr>
            <w:r>
              <w:rPr>
                <w:rFonts w:ascii="Arial" w:hAnsi="Arial" w:cs="Arial"/>
                <w:b/>
                <w:sz w:val="22"/>
                <w:szCs w:val="22"/>
              </w:rPr>
              <w:lastRenderedPageBreak/>
              <w:t>Step</w:t>
            </w:r>
          </w:p>
        </w:tc>
        <w:tc>
          <w:tcPr>
            <w:tcW w:w="6660" w:type="dxa"/>
            <w:gridSpan w:val="3"/>
          </w:tcPr>
          <w:p w:rsidR="00646E73" w:rsidRPr="00A85508" w:rsidRDefault="00646E73" w:rsidP="00460E3D">
            <w:pPr>
              <w:pStyle w:val="ListParagraph"/>
              <w:ind w:left="0"/>
              <w:rPr>
                <w:rFonts w:ascii="Arial" w:hAnsi="Arial" w:cs="Arial"/>
                <w:b/>
                <w:sz w:val="22"/>
                <w:szCs w:val="22"/>
              </w:rPr>
            </w:pPr>
            <w:r w:rsidRPr="00A85508">
              <w:rPr>
                <w:rFonts w:ascii="Arial" w:hAnsi="Arial" w:cs="Arial"/>
                <w:b/>
                <w:sz w:val="22"/>
                <w:szCs w:val="22"/>
              </w:rPr>
              <w:t>Actions</w:t>
            </w:r>
          </w:p>
        </w:tc>
        <w:tc>
          <w:tcPr>
            <w:tcW w:w="2430" w:type="dxa"/>
          </w:tcPr>
          <w:p w:rsidR="00646E73" w:rsidRPr="00A85508" w:rsidRDefault="00646E73" w:rsidP="00A85508">
            <w:pPr>
              <w:rPr>
                <w:rFonts w:ascii="Arial" w:hAnsi="Arial" w:cs="Arial"/>
                <w:b/>
                <w:sz w:val="22"/>
                <w:szCs w:val="22"/>
              </w:rPr>
            </w:pPr>
            <w:r w:rsidRPr="00A85508">
              <w:rPr>
                <w:rFonts w:ascii="Arial" w:hAnsi="Arial" w:cs="Arial"/>
                <w:b/>
                <w:sz w:val="22"/>
                <w:szCs w:val="22"/>
              </w:rPr>
              <w:t>Related Documents</w:t>
            </w:r>
          </w:p>
        </w:tc>
      </w:tr>
      <w:tr w:rsidR="004767AB" w:rsidRPr="007038DA" w:rsidTr="00244616">
        <w:trPr>
          <w:trHeight w:val="422"/>
        </w:trPr>
        <w:tc>
          <w:tcPr>
            <w:tcW w:w="738" w:type="dxa"/>
          </w:tcPr>
          <w:p w:rsidR="004767AB" w:rsidRPr="00F450DF" w:rsidRDefault="00000118" w:rsidP="00F450DF">
            <w:pPr>
              <w:rPr>
                <w:rFonts w:ascii="Arial" w:hAnsi="Arial" w:cs="Arial"/>
                <w:sz w:val="22"/>
                <w:szCs w:val="22"/>
              </w:rPr>
            </w:pPr>
            <w:r>
              <w:rPr>
                <w:rFonts w:ascii="Arial" w:hAnsi="Arial" w:cs="Arial"/>
                <w:sz w:val="22"/>
                <w:szCs w:val="22"/>
              </w:rPr>
              <w:t>5</w:t>
            </w:r>
          </w:p>
        </w:tc>
        <w:tc>
          <w:tcPr>
            <w:tcW w:w="6660" w:type="dxa"/>
            <w:gridSpan w:val="3"/>
          </w:tcPr>
          <w:p w:rsidR="004767AB" w:rsidRPr="0000768E" w:rsidRDefault="00AE55BA" w:rsidP="00460E3D">
            <w:pPr>
              <w:pStyle w:val="ListParagraph"/>
              <w:ind w:left="0"/>
              <w:rPr>
                <w:rFonts w:ascii="Arial" w:hAnsi="Arial" w:cs="Arial"/>
                <w:sz w:val="22"/>
                <w:szCs w:val="22"/>
              </w:rPr>
            </w:pPr>
            <w:r w:rsidRPr="0000768E">
              <w:rPr>
                <w:rFonts w:ascii="Arial" w:hAnsi="Arial" w:cs="Arial"/>
                <w:sz w:val="22"/>
                <w:szCs w:val="22"/>
              </w:rPr>
              <w:t xml:space="preserve">Complete label by adding </w:t>
            </w:r>
            <w:r w:rsidR="004767AB" w:rsidRPr="0000768E">
              <w:rPr>
                <w:rFonts w:ascii="Arial" w:hAnsi="Arial" w:cs="Arial"/>
                <w:sz w:val="22"/>
                <w:szCs w:val="22"/>
              </w:rPr>
              <w:t>ACD volume, if applicable</w:t>
            </w:r>
            <w:r w:rsidR="007C57BA">
              <w:rPr>
                <w:rFonts w:ascii="Arial" w:hAnsi="Arial" w:cs="Arial"/>
                <w:sz w:val="22"/>
                <w:szCs w:val="22"/>
              </w:rPr>
              <w:t>,</w:t>
            </w:r>
            <w:r w:rsidR="004767AB" w:rsidRPr="0000768E">
              <w:rPr>
                <w:rFonts w:ascii="Arial" w:hAnsi="Arial" w:cs="Arial"/>
                <w:sz w:val="22"/>
                <w:szCs w:val="22"/>
              </w:rPr>
              <w:t xml:space="preserve"> using </w:t>
            </w:r>
            <w:r w:rsidR="00277773" w:rsidRPr="0000768E">
              <w:rPr>
                <w:rFonts w:ascii="Arial" w:hAnsi="Arial" w:cs="Arial"/>
                <w:sz w:val="22"/>
                <w:szCs w:val="22"/>
              </w:rPr>
              <w:t>moisture</w:t>
            </w:r>
            <w:r w:rsidR="004767AB" w:rsidRPr="0000768E">
              <w:rPr>
                <w:rFonts w:ascii="Arial" w:hAnsi="Arial" w:cs="Arial"/>
                <w:sz w:val="22"/>
                <w:szCs w:val="22"/>
              </w:rPr>
              <w:t xml:space="preserve"> proof pen.</w:t>
            </w:r>
          </w:p>
        </w:tc>
        <w:tc>
          <w:tcPr>
            <w:tcW w:w="2430" w:type="dxa"/>
          </w:tcPr>
          <w:p w:rsidR="004767AB" w:rsidRPr="007038DA" w:rsidRDefault="004767AB" w:rsidP="00DD461A">
            <w:pPr>
              <w:ind w:left="360"/>
              <w:rPr>
                <w:rFonts w:ascii="Arial" w:hAnsi="Arial" w:cs="Arial"/>
                <w:sz w:val="22"/>
                <w:szCs w:val="22"/>
              </w:rPr>
            </w:pPr>
          </w:p>
        </w:tc>
      </w:tr>
      <w:tr w:rsidR="00DD461A" w:rsidRPr="007038DA" w:rsidTr="00244616">
        <w:trPr>
          <w:trHeight w:val="296"/>
        </w:trPr>
        <w:tc>
          <w:tcPr>
            <w:tcW w:w="738" w:type="dxa"/>
          </w:tcPr>
          <w:p w:rsidR="00DD461A" w:rsidRPr="00F450DF" w:rsidRDefault="00000118" w:rsidP="00F450DF">
            <w:pPr>
              <w:rPr>
                <w:rFonts w:ascii="Arial" w:hAnsi="Arial" w:cs="Arial"/>
                <w:sz w:val="22"/>
                <w:szCs w:val="22"/>
              </w:rPr>
            </w:pPr>
            <w:r>
              <w:rPr>
                <w:rFonts w:ascii="Arial" w:hAnsi="Arial" w:cs="Arial"/>
                <w:sz w:val="22"/>
                <w:szCs w:val="22"/>
              </w:rPr>
              <w:t>6</w:t>
            </w:r>
          </w:p>
        </w:tc>
        <w:tc>
          <w:tcPr>
            <w:tcW w:w="6660" w:type="dxa"/>
            <w:gridSpan w:val="3"/>
          </w:tcPr>
          <w:p w:rsidR="00DD461A" w:rsidRPr="0000768E" w:rsidRDefault="00DD461A" w:rsidP="00460E3D">
            <w:pPr>
              <w:pStyle w:val="ListParagraph"/>
              <w:ind w:left="0"/>
              <w:rPr>
                <w:rFonts w:ascii="Arial" w:hAnsi="Arial" w:cs="Arial"/>
                <w:sz w:val="22"/>
                <w:szCs w:val="22"/>
              </w:rPr>
            </w:pPr>
            <w:r w:rsidRPr="0000768E">
              <w:rPr>
                <w:rFonts w:ascii="Arial" w:hAnsi="Arial" w:cs="Arial"/>
                <w:sz w:val="22"/>
                <w:szCs w:val="22"/>
              </w:rPr>
              <w:t>Open Blood Label Check</w:t>
            </w:r>
            <w:r w:rsidR="00460E3D" w:rsidRPr="0000768E">
              <w:rPr>
                <w:rFonts w:ascii="Arial" w:hAnsi="Arial" w:cs="Arial"/>
                <w:sz w:val="22"/>
                <w:szCs w:val="22"/>
              </w:rPr>
              <w:t xml:space="preserve"> </w:t>
            </w:r>
            <w:r w:rsidR="00FF349B" w:rsidRPr="0000768E">
              <w:rPr>
                <w:rFonts w:ascii="Arial" w:hAnsi="Arial" w:cs="Arial"/>
                <w:sz w:val="22"/>
                <w:szCs w:val="22"/>
              </w:rPr>
              <w:t xml:space="preserve">(BLC) </w:t>
            </w:r>
            <w:r w:rsidR="00460E3D" w:rsidRPr="0000768E">
              <w:rPr>
                <w:rFonts w:ascii="Arial" w:hAnsi="Arial" w:cs="Arial"/>
                <w:sz w:val="22"/>
                <w:szCs w:val="22"/>
              </w:rPr>
              <w:t>function</w:t>
            </w:r>
          </w:p>
        </w:tc>
        <w:tc>
          <w:tcPr>
            <w:tcW w:w="2430" w:type="dxa"/>
          </w:tcPr>
          <w:p w:rsidR="00DD461A" w:rsidRPr="007038DA" w:rsidRDefault="00DD461A" w:rsidP="00DD461A">
            <w:pPr>
              <w:ind w:left="360"/>
              <w:rPr>
                <w:rFonts w:ascii="Arial" w:hAnsi="Arial" w:cs="Arial"/>
                <w:sz w:val="22"/>
                <w:szCs w:val="22"/>
              </w:rPr>
            </w:pPr>
          </w:p>
        </w:tc>
      </w:tr>
      <w:tr w:rsidR="00DD461A" w:rsidRPr="007038DA" w:rsidTr="00244616">
        <w:trPr>
          <w:trHeight w:val="512"/>
        </w:trPr>
        <w:tc>
          <w:tcPr>
            <w:tcW w:w="738" w:type="dxa"/>
          </w:tcPr>
          <w:p w:rsidR="00DD461A" w:rsidRPr="00F450DF" w:rsidRDefault="00000118" w:rsidP="00F450DF">
            <w:pPr>
              <w:rPr>
                <w:rFonts w:ascii="Arial" w:hAnsi="Arial" w:cs="Arial"/>
                <w:sz w:val="22"/>
                <w:szCs w:val="22"/>
              </w:rPr>
            </w:pPr>
            <w:r>
              <w:rPr>
                <w:rFonts w:ascii="Arial" w:hAnsi="Arial" w:cs="Arial"/>
                <w:sz w:val="22"/>
                <w:szCs w:val="22"/>
              </w:rPr>
              <w:t>7</w:t>
            </w:r>
          </w:p>
        </w:tc>
        <w:tc>
          <w:tcPr>
            <w:tcW w:w="6660" w:type="dxa"/>
            <w:gridSpan w:val="3"/>
          </w:tcPr>
          <w:p w:rsidR="00DD461A" w:rsidRPr="00E85981" w:rsidRDefault="00460E3D" w:rsidP="00E85981">
            <w:pPr>
              <w:pStyle w:val="ListParagraph"/>
              <w:ind w:left="0"/>
              <w:rPr>
                <w:rFonts w:ascii="Arial" w:hAnsi="Arial" w:cs="Arial"/>
                <w:sz w:val="22"/>
                <w:szCs w:val="22"/>
              </w:rPr>
            </w:pPr>
            <w:r w:rsidRPr="00E81153">
              <w:rPr>
                <w:rFonts w:ascii="Arial" w:hAnsi="Arial" w:cs="Arial"/>
                <w:sz w:val="22"/>
                <w:szCs w:val="22"/>
              </w:rPr>
              <w:t xml:space="preserve">Scan in unit number </w:t>
            </w:r>
            <w:r w:rsidR="00BC74BF">
              <w:rPr>
                <w:rFonts w:ascii="Arial" w:hAnsi="Arial" w:cs="Arial"/>
                <w:sz w:val="22"/>
                <w:szCs w:val="22"/>
              </w:rPr>
              <w:t>and new component code</w:t>
            </w:r>
            <w:r w:rsidR="00BC74BF" w:rsidRPr="00E81153">
              <w:rPr>
                <w:rFonts w:ascii="Arial" w:hAnsi="Arial" w:cs="Arial"/>
                <w:sz w:val="22"/>
                <w:szCs w:val="22"/>
              </w:rPr>
              <w:t xml:space="preserve"> to verify the correct component type</w:t>
            </w:r>
            <w:r w:rsidR="00BC74BF">
              <w:rPr>
                <w:rFonts w:ascii="Arial" w:hAnsi="Arial" w:cs="Arial"/>
                <w:sz w:val="22"/>
                <w:szCs w:val="22"/>
              </w:rPr>
              <w:t xml:space="preserve"> </w:t>
            </w:r>
          </w:p>
        </w:tc>
        <w:tc>
          <w:tcPr>
            <w:tcW w:w="2430" w:type="dxa"/>
          </w:tcPr>
          <w:p w:rsidR="00DD461A" w:rsidRPr="007038DA" w:rsidRDefault="00DD461A" w:rsidP="00DD461A">
            <w:pPr>
              <w:ind w:left="360"/>
              <w:rPr>
                <w:rFonts w:ascii="Arial" w:hAnsi="Arial" w:cs="Arial"/>
                <w:sz w:val="22"/>
                <w:szCs w:val="22"/>
              </w:rPr>
            </w:pPr>
          </w:p>
        </w:tc>
      </w:tr>
      <w:tr w:rsidR="00460E3D" w:rsidRPr="007038DA" w:rsidTr="00244616">
        <w:trPr>
          <w:trHeight w:val="287"/>
        </w:trPr>
        <w:tc>
          <w:tcPr>
            <w:tcW w:w="738" w:type="dxa"/>
          </w:tcPr>
          <w:p w:rsidR="00460E3D" w:rsidRPr="00F450DF" w:rsidRDefault="00000118" w:rsidP="00F450DF">
            <w:pPr>
              <w:rPr>
                <w:rFonts w:ascii="Arial" w:hAnsi="Arial" w:cs="Arial"/>
                <w:sz w:val="22"/>
                <w:szCs w:val="22"/>
              </w:rPr>
            </w:pPr>
            <w:r>
              <w:rPr>
                <w:rFonts w:ascii="Arial" w:hAnsi="Arial" w:cs="Arial"/>
                <w:sz w:val="22"/>
                <w:szCs w:val="22"/>
              </w:rPr>
              <w:t>8</w:t>
            </w:r>
          </w:p>
        </w:tc>
        <w:tc>
          <w:tcPr>
            <w:tcW w:w="6660" w:type="dxa"/>
            <w:gridSpan w:val="3"/>
          </w:tcPr>
          <w:p w:rsidR="00FB1857" w:rsidRPr="00A85508" w:rsidRDefault="00986293" w:rsidP="00A85508">
            <w:r w:rsidRPr="00A85508">
              <w:rPr>
                <w:rFonts w:ascii="Arial" w:hAnsi="Arial" w:cs="Arial"/>
                <w:sz w:val="22"/>
                <w:szCs w:val="22"/>
              </w:rPr>
              <w:t>Click Search</w:t>
            </w:r>
          </w:p>
        </w:tc>
        <w:tc>
          <w:tcPr>
            <w:tcW w:w="2430" w:type="dxa"/>
          </w:tcPr>
          <w:p w:rsidR="00460E3D" w:rsidRPr="007038DA" w:rsidRDefault="00460E3D" w:rsidP="00DD461A">
            <w:pPr>
              <w:ind w:left="360"/>
              <w:rPr>
                <w:rFonts w:ascii="Arial" w:hAnsi="Arial" w:cs="Arial"/>
                <w:sz w:val="22"/>
                <w:szCs w:val="22"/>
              </w:rPr>
            </w:pPr>
          </w:p>
        </w:tc>
      </w:tr>
      <w:tr w:rsidR="00FB1857" w:rsidRPr="007038DA" w:rsidTr="00244616">
        <w:trPr>
          <w:trHeight w:val="620"/>
        </w:trPr>
        <w:tc>
          <w:tcPr>
            <w:tcW w:w="738" w:type="dxa"/>
          </w:tcPr>
          <w:p w:rsidR="00FB1857" w:rsidRPr="00F450DF" w:rsidRDefault="00000118" w:rsidP="00F450DF">
            <w:pPr>
              <w:rPr>
                <w:rFonts w:ascii="Arial" w:hAnsi="Arial" w:cs="Arial"/>
                <w:sz w:val="22"/>
                <w:szCs w:val="22"/>
              </w:rPr>
            </w:pPr>
            <w:r>
              <w:rPr>
                <w:rFonts w:ascii="Arial" w:hAnsi="Arial" w:cs="Arial"/>
                <w:sz w:val="22"/>
                <w:szCs w:val="22"/>
              </w:rPr>
              <w:t>9</w:t>
            </w:r>
          </w:p>
        </w:tc>
        <w:tc>
          <w:tcPr>
            <w:tcW w:w="6660" w:type="dxa"/>
            <w:gridSpan w:val="3"/>
          </w:tcPr>
          <w:p w:rsidR="00FB1857" w:rsidRPr="00E81153" w:rsidRDefault="00FB1857" w:rsidP="00460E3D">
            <w:pPr>
              <w:pStyle w:val="ListParagraph"/>
              <w:ind w:left="0"/>
              <w:rPr>
                <w:rFonts w:ascii="Arial" w:hAnsi="Arial" w:cs="Arial"/>
                <w:sz w:val="22"/>
                <w:szCs w:val="22"/>
              </w:rPr>
            </w:pPr>
            <w:r w:rsidRPr="00E81153">
              <w:rPr>
                <w:rFonts w:ascii="Arial" w:hAnsi="Arial" w:cs="Arial"/>
                <w:sz w:val="22"/>
                <w:szCs w:val="22"/>
              </w:rPr>
              <w:t>With the cursor in the ABO box:</w:t>
            </w:r>
          </w:p>
          <w:p w:rsidR="00FB1857" w:rsidRPr="00E81153" w:rsidRDefault="00FB1857" w:rsidP="00DE37F6">
            <w:pPr>
              <w:pStyle w:val="ListParagraph"/>
              <w:numPr>
                <w:ilvl w:val="0"/>
                <w:numId w:val="11"/>
              </w:numPr>
              <w:rPr>
                <w:rFonts w:ascii="Arial" w:hAnsi="Arial" w:cs="Arial"/>
                <w:sz w:val="22"/>
                <w:szCs w:val="22"/>
              </w:rPr>
            </w:pPr>
            <w:r w:rsidRPr="00E81153">
              <w:rPr>
                <w:rFonts w:ascii="Arial" w:hAnsi="Arial" w:cs="Arial"/>
                <w:sz w:val="22"/>
                <w:szCs w:val="22"/>
              </w:rPr>
              <w:t>Sca</w:t>
            </w:r>
            <w:r w:rsidR="00986293" w:rsidRPr="00E81153">
              <w:rPr>
                <w:rFonts w:ascii="Arial" w:hAnsi="Arial" w:cs="Arial"/>
                <w:sz w:val="22"/>
                <w:szCs w:val="22"/>
              </w:rPr>
              <w:t>n the ABO/Rh from the</w:t>
            </w:r>
            <w:r w:rsidR="00BC74BF" w:rsidRPr="00BC74BF">
              <w:rPr>
                <w:rFonts w:ascii="Arial" w:hAnsi="Arial" w:cs="Arial"/>
                <w:sz w:val="22"/>
                <w:szCs w:val="22"/>
              </w:rPr>
              <w:t xml:space="preserve"> </w:t>
            </w:r>
            <w:r w:rsidR="00BC74BF" w:rsidRPr="00BC74BF">
              <w:rPr>
                <w:rFonts w:ascii="Arial" w:hAnsi="Arial" w:cs="Arial"/>
                <w:sz w:val="22"/>
                <w:szCs w:val="22"/>
                <w:highlight w:val="yellow"/>
              </w:rPr>
              <w:t>original</w:t>
            </w:r>
            <w:r w:rsidR="00986293" w:rsidRPr="00E81153">
              <w:rPr>
                <w:rFonts w:ascii="Arial" w:hAnsi="Arial" w:cs="Arial"/>
                <w:sz w:val="22"/>
                <w:szCs w:val="22"/>
              </w:rPr>
              <w:t xml:space="preserve"> label</w:t>
            </w:r>
          </w:p>
          <w:p w:rsidR="00986293" w:rsidRPr="00E81153" w:rsidRDefault="00986293" w:rsidP="00A85508">
            <w:pPr>
              <w:pStyle w:val="ListParagraph"/>
              <w:numPr>
                <w:ilvl w:val="0"/>
                <w:numId w:val="11"/>
              </w:numPr>
              <w:rPr>
                <w:rFonts w:ascii="Arial" w:hAnsi="Arial" w:cs="Arial"/>
                <w:sz w:val="22"/>
                <w:szCs w:val="22"/>
              </w:rPr>
            </w:pPr>
            <w:r w:rsidRPr="00E81153">
              <w:rPr>
                <w:rFonts w:ascii="Arial" w:hAnsi="Arial" w:cs="Arial"/>
                <w:sz w:val="22"/>
                <w:szCs w:val="22"/>
              </w:rPr>
              <w:t xml:space="preserve">Advance the cursor </w:t>
            </w:r>
            <w:r w:rsidR="00344AF8" w:rsidRPr="00E81153">
              <w:rPr>
                <w:rFonts w:ascii="Arial" w:hAnsi="Arial" w:cs="Arial"/>
                <w:sz w:val="22"/>
                <w:szCs w:val="22"/>
              </w:rPr>
              <w:t>to the expiration date field</w:t>
            </w:r>
          </w:p>
          <w:p w:rsidR="00AE55BA" w:rsidRPr="00E81153" w:rsidRDefault="00FB1857" w:rsidP="006F0D66">
            <w:pPr>
              <w:pStyle w:val="ListParagraph"/>
              <w:numPr>
                <w:ilvl w:val="0"/>
                <w:numId w:val="11"/>
              </w:numPr>
              <w:rPr>
                <w:rFonts w:ascii="Arial" w:hAnsi="Arial" w:cs="Arial"/>
                <w:sz w:val="22"/>
                <w:szCs w:val="22"/>
              </w:rPr>
            </w:pPr>
            <w:r w:rsidRPr="00E81153">
              <w:rPr>
                <w:rFonts w:ascii="Arial" w:hAnsi="Arial" w:cs="Arial"/>
                <w:sz w:val="22"/>
                <w:szCs w:val="22"/>
              </w:rPr>
              <w:t>Scan the expiration date/time from the new label.</w:t>
            </w:r>
          </w:p>
        </w:tc>
        <w:tc>
          <w:tcPr>
            <w:tcW w:w="2430" w:type="dxa"/>
          </w:tcPr>
          <w:p w:rsidR="00FB1857" w:rsidRPr="007038DA" w:rsidRDefault="00FB1857" w:rsidP="00DD461A">
            <w:pPr>
              <w:ind w:left="360"/>
              <w:rPr>
                <w:rFonts w:ascii="Arial" w:hAnsi="Arial" w:cs="Arial"/>
                <w:sz w:val="22"/>
                <w:szCs w:val="22"/>
              </w:rPr>
            </w:pPr>
          </w:p>
        </w:tc>
      </w:tr>
      <w:tr w:rsidR="00FB1857" w:rsidRPr="007038DA" w:rsidTr="00244616">
        <w:trPr>
          <w:trHeight w:val="620"/>
        </w:trPr>
        <w:tc>
          <w:tcPr>
            <w:tcW w:w="738" w:type="dxa"/>
          </w:tcPr>
          <w:p w:rsidR="00FB1857" w:rsidRPr="00F450DF" w:rsidRDefault="00000118" w:rsidP="00F450DF">
            <w:pPr>
              <w:rPr>
                <w:rFonts w:ascii="Arial" w:hAnsi="Arial" w:cs="Arial"/>
                <w:sz w:val="22"/>
                <w:szCs w:val="22"/>
              </w:rPr>
            </w:pPr>
            <w:r>
              <w:rPr>
                <w:rFonts w:ascii="Arial" w:hAnsi="Arial" w:cs="Arial"/>
                <w:sz w:val="22"/>
                <w:szCs w:val="22"/>
              </w:rPr>
              <w:t>10</w:t>
            </w:r>
          </w:p>
        </w:tc>
        <w:tc>
          <w:tcPr>
            <w:tcW w:w="6660" w:type="dxa"/>
            <w:gridSpan w:val="3"/>
          </w:tcPr>
          <w:p w:rsidR="00FB1857" w:rsidRPr="00E81153" w:rsidRDefault="00FB1857" w:rsidP="00460E3D">
            <w:pPr>
              <w:pStyle w:val="ListParagraph"/>
              <w:ind w:left="0"/>
              <w:rPr>
                <w:rFonts w:ascii="Arial" w:hAnsi="Arial" w:cs="Arial"/>
                <w:sz w:val="22"/>
                <w:szCs w:val="22"/>
              </w:rPr>
            </w:pPr>
            <w:r w:rsidRPr="00E81153">
              <w:rPr>
                <w:rFonts w:ascii="Arial" w:hAnsi="Arial" w:cs="Arial"/>
                <w:sz w:val="22"/>
                <w:szCs w:val="22"/>
              </w:rPr>
              <w:t>Click “Check Label”</w:t>
            </w:r>
          </w:p>
          <w:p w:rsidR="00FB1857" w:rsidRPr="00E81153" w:rsidRDefault="00FB1857" w:rsidP="00DE37F6">
            <w:pPr>
              <w:pStyle w:val="ListParagraph"/>
              <w:numPr>
                <w:ilvl w:val="0"/>
                <w:numId w:val="11"/>
              </w:numPr>
              <w:rPr>
                <w:rFonts w:ascii="Arial" w:hAnsi="Arial" w:cs="Arial"/>
                <w:sz w:val="22"/>
                <w:szCs w:val="22"/>
              </w:rPr>
            </w:pPr>
            <w:r w:rsidRPr="00E81153">
              <w:rPr>
                <w:rFonts w:ascii="Arial" w:hAnsi="Arial" w:cs="Arial"/>
                <w:sz w:val="22"/>
                <w:szCs w:val="22"/>
              </w:rPr>
              <w:t>If the data matches the Label Check test is resulted with Label Checked.</w:t>
            </w:r>
            <w:r w:rsidR="00986293" w:rsidRPr="00E81153">
              <w:rPr>
                <w:rFonts w:ascii="Arial" w:hAnsi="Arial" w:cs="Arial"/>
                <w:sz w:val="22"/>
                <w:szCs w:val="22"/>
              </w:rPr>
              <w:t xml:space="preserve">  Click SEARCH to confirm status and label check resulted.</w:t>
            </w:r>
          </w:p>
          <w:p w:rsidR="00FB1857" w:rsidRPr="00E81153" w:rsidRDefault="00FB1857" w:rsidP="006F0D66">
            <w:pPr>
              <w:pStyle w:val="ListParagraph"/>
              <w:numPr>
                <w:ilvl w:val="0"/>
                <w:numId w:val="11"/>
              </w:numPr>
              <w:rPr>
                <w:rFonts w:ascii="Arial" w:hAnsi="Arial" w:cs="Arial"/>
                <w:sz w:val="22"/>
                <w:szCs w:val="22"/>
              </w:rPr>
            </w:pPr>
            <w:r w:rsidRPr="0000768E">
              <w:rPr>
                <w:rFonts w:ascii="Arial" w:hAnsi="Arial" w:cs="Arial"/>
                <w:sz w:val="22"/>
                <w:szCs w:val="22"/>
              </w:rPr>
              <w:t xml:space="preserve">If the data does not match, incorrect data is </w:t>
            </w:r>
            <w:r w:rsidR="00AE55BA" w:rsidRPr="0000768E">
              <w:rPr>
                <w:rFonts w:ascii="Arial" w:hAnsi="Arial" w:cs="Arial"/>
                <w:sz w:val="22"/>
                <w:szCs w:val="22"/>
              </w:rPr>
              <w:t>displayed</w:t>
            </w:r>
            <w:r w:rsidR="0000768E">
              <w:rPr>
                <w:rFonts w:ascii="Arial" w:hAnsi="Arial" w:cs="Arial"/>
                <w:sz w:val="22"/>
                <w:szCs w:val="22"/>
              </w:rPr>
              <w:t xml:space="preserve"> </w:t>
            </w:r>
            <w:r w:rsidRPr="00E81153">
              <w:rPr>
                <w:rFonts w:ascii="Arial" w:hAnsi="Arial" w:cs="Arial"/>
                <w:sz w:val="22"/>
                <w:szCs w:val="22"/>
              </w:rPr>
              <w:t>for correction.  A message displays.</w:t>
            </w:r>
          </w:p>
        </w:tc>
        <w:tc>
          <w:tcPr>
            <w:tcW w:w="2430" w:type="dxa"/>
          </w:tcPr>
          <w:p w:rsidR="00FB1857" w:rsidRPr="007038DA" w:rsidRDefault="00FB1857" w:rsidP="00DD461A">
            <w:pPr>
              <w:ind w:left="360"/>
              <w:rPr>
                <w:rFonts w:ascii="Arial" w:hAnsi="Arial" w:cs="Arial"/>
                <w:sz w:val="22"/>
                <w:szCs w:val="22"/>
              </w:rPr>
            </w:pPr>
          </w:p>
        </w:tc>
      </w:tr>
      <w:tr w:rsidR="00FB1857" w:rsidRPr="007038DA" w:rsidTr="00244616">
        <w:trPr>
          <w:trHeight w:val="620"/>
        </w:trPr>
        <w:tc>
          <w:tcPr>
            <w:tcW w:w="738" w:type="dxa"/>
          </w:tcPr>
          <w:p w:rsidR="00FB1857" w:rsidRPr="00F450DF" w:rsidRDefault="00DE37F6" w:rsidP="00F450DF">
            <w:pPr>
              <w:rPr>
                <w:rFonts w:ascii="Arial" w:hAnsi="Arial" w:cs="Arial"/>
                <w:sz w:val="22"/>
                <w:szCs w:val="22"/>
              </w:rPr>
            </w:pPr>
            <w:r w:rsidRPr="00F450DF">
              <w:rPr>
                <w:rFonts w:ascii="Arial" w:hAnsi="Arial" w:cs="Arial"/>
                <w:sz w:val="22"/>
                <w:szCs w:val="22"/>
              </w:rPr>
              <w:t>1</w:t>
            </w:r>
            <w:r w:rsidR="00000118">
              <w:rPr>
                <w:rFonts w:ascii="Arial" w:hAnsi="Arial" w:cs="Arial"/>
                <w:sz w:val="22"/>
                <w:szCs w:val="22"/>
              </w:rPr>
              <w:t>1</w:t>
            </w:r>
          </w:p>
        </w:tc>
        <w:tc>
          <w:tcPr>
            <w:tcW w:w="6660" w:type="dxa"/>
            <w:gridSpan w:val="3"/>
          </w:tcPr>
          <w:p w:rsidR="00986293" w:rsidRPr="00E81153" w:rsidRDefault="00986293" w:rsidP="00460E3D">
            <w:pPr>
              <w:pStyle w:val="ListParagraph"/>
              <w:ind w:left="0"/>
              <w:rPr>
                <w:rFonts w:ascii="Arial" w:hAnsi="Arial" w:cs="Arial"/>
                <w:sz w:val="22"/>
                <w:szCs w:val="22"/>
              </w:rPr>
            </w:pPr>
            <w:r w:rsidRPr="00E81153">
              <w:rPr>
                <w:rFonts w:ascii="Arial" w:hAnsi="Arial" w:cs="Arial"/>
                <w:sz w:val="22"/>
                <w:szCs w:val="22"/>
              </w:rPr>
              <w:t>Click SEARCH</w:t>
            </w:r>
            <w:r w:rsidR="00FF349B">
              <w:rPr>
                <w:rFonts w:ascii="Arial" w:hAnsi="Arial" w:cs="Arial"/>
                <w:sz w:val="22"/>
                <w:szCs w:val="22"/>
              </w:rPr>
              <w:t xml:space="preserve"> in BLC </w:t>
            </w:r>
          </w:p>
          <w:p w:rsidR="00FF349B" w:rsidRDefault="00DE37F6" w:rsidP="00FF349B">
            <w:pPr>
              <w:pStyle w:val="ListParagraph"/>
              <w:numPr>
                <w:ilvl w:val="0"/>
                <w:numId w:val="12"/>
              </w:numPr>
              <w:rPr>
                <w:rFonts w:ascii="Arial" w:hAnsi="Arial" w:cs="Arial"/>
                <w:sz w:val="22"/>
                <w:szCs w:val="22"/>
              </w:rPr>
            </w:pPr>
            <w:r w:rsidRPr="00E81153">
              <w:rPr>
                <w:rFonts w:ascii="Arial" w:hAnsi="Arial" w:cs="Arial"/>
                <w:sz w:val="22"/>
                <w:szCs w:val="22"/>
              </w:rPr>
              <w:t>Confirm blood component status</w:t>
            </w:r>
            <w:r w:rsidR="00BC74BF">
              <w:rPr>
                <w:rFonts w:ascii="Arial" w:hAnsi="Arial" w:cs="Arial"/>
                <w:sz w:val="22"/>
                <w:szCs w:val="22"/>
              </w:rPr>
              <w:t xml:space="preserve"> </w:t>
            </w:r>
            <w:r w:rsidR="00BC74BF" w:rsidRPr="00BC74BF">
              <w:rPr>
                <w:rFonts w:ascii="Arial" w:hAnsi="Arial" w:cs="Arial"/>
                <w:sz w:val="22"/>
                <w:szCs w:val="22"/>
                <w:highlight w:val="yellow"/>
              </w:rPr>
              <w:t>is</w:t>
            </w:r>
            <w:r w:rsidRPr="00E81153">
              <w:rPr>
                <w:rFonts w:ascii="Arial" w:hAnsi="Arial" w:cs="Arial"/>
                <w:sz w:val="22"/>
                <w:szCs w:val="22"/>
              </w:rPr>
              <w:t xml:space="preserve"> AVAILABLE.</w:t>
            </w:r>
          </w:p>
          <w:p w:rsidR="00FF349B" w:rsidRPr="00FF349B" w:rsidRDefault="00FF349B" w:rsidP="00A85508">
            <w:pPr>
              <w:pStyle w:val="ListParagraph"/>
              <w:ind w:left="360"/>
              <w:rPr>
                <w:rFonts w:ascii="Arial" w:hAnsi="Arial" w:cs="Arial"/>
                <w:sz w:val="22"/>
                <w:szCs w:val="22"/>
              </w:rPr>
            </w:pPr>
            <w:r>
              <w:rPr>
                <w:rFonts w:ascii="Arial" w:hAnsi="Arial" w:cs="Arial"/>
                <w:sz w:val="22"/>
                <w:szCs w:val="22"/>
              </w:rPr>
              <w:t xml:space="preserve">Note: Can also check unit “Available” status using Blood Bank Inquiry </w:t>
            </w:r>
          </w:p>
        </w:tc>
        <w:tc>
          <w:tcPr>
            <w:tcW w:w="2430" w:type="dxa"/>
          </w:tcPr>
          <w:p w:rsidR="00FB1857" w:rsidRPr="007038DA" w:rsidRDefault="00FB1857" w:rsidP="00DD461A">
            <w:pPr>
              <w:ind w:left="360"/>
              <w:rPr>
                <w:rFonts w:ascii="Arial" w:hAnsi="Arial" w:cs="Arial"/>
                <w:sz w:val="22"/>
                <w:szCs w:val="22"/>
              </w:rPr>
            </w:pPr>
          </w:p>
        </w:tc>
      </w:tr>
      <w:tr w:rsidR="00DE37F6" w:rsidRPr="007038DA" w:rsidTr="00244616">
        <w:trPr>
          <w:trHeight w:val="2123"/>
        </w:trPr>
        <w:tc>
          <w:tcPr>
            <w:tcW w:w="738" w:type="dxa"/>
          </w:tcPr>
          <w:p w:rsidR="00DE37F6" w:rsidRPr="00F450DF" w:rsidRDefault="00DE37F6" w:rsidP="00F450DF">
            <w:pPr>
              <w:rPr>
                <w:rFonts w:ascii="Arial" w:hAnsi="Arial" w:cs="Arial"/>
                <w:sz w:val="22"/>
                <w:szCs w:val="22"/>
              </w:rPr>
            </w:pPr>
            <w:r w:rsidRPr="00F450DF">
              <w:rPr>
                <w:rFonts w:ascii="Arial" w:hAnsi="Arial" w:cs="Arial"/>
                <w:sz w:val="22"/>
                <w:szCs w:val="22"/>
              </w:rPr>
              <w:t>1</w:t>
            </w:r>
            <w:r w:rsidR="00000118">
              <w:rPr>
                <w:rFonts w:ascii="Arial" w:hAnsi="Arial" w:cs="Arial"/>
                <w:sz w:val="22"/>
                <w:szCs w:val="22"/>
              </w:rPr>
              <w:t>2</w:t>
            </w:r>
          </w:p>
        </w:tc>
        <w:tc>
          <w:tcPr>
            <w:tcW w:w="6660" w:type="dxa"/>
            <w:gridSpan w:val="3"/>
          </w:tcPr>
          <w:p w:rsidR="00DE37F6" w:rsidRPr="00142DBF" w:rsidRDefault="00DE37F6" w:rsidP="000D1A36">
            <w:pPr>
              <w:rPr>
                <w:rFonts w:ascii="Arial" w:hAnsi="Arial" w:cs="Arial"/>
                <w:b/>
                <w:sz w:val="22"/>
                <w:szCs w:val="22"/>
              </w:rPr>
            </w:pPr>
            <w:r w:rsidRPr="00142DBF">
              <w:rPr>
                <w:rFonts w:ascii="Arial" w:hAnsi="Arial" w:cs="Arial"/>
                <w:b/>
                <w:sz w:val="22"/>
                <w:szCs w:val="22"/>
              </w:rPr>
              <w:t>Perform 2</w:t>
            </w:r>
            <w:r w:rsidRPr="00142DBF">
              <w:rPr>
                <w:rFonts w:ascii="Arial" w:hAnsi="Arial" w:cs="Arial"/>
                <w:b/>
                <w:sz w:val="22"/>
                <w:szCs w:val="22"/>
                <w:vertAlign w:val="superscript"/>
              </w:rPr>
              <w:t>nd</w:t>
            </w:r>
            <w:r w:rsidRPr="00142DBF">
              <w:rPr>
                <w:rFonts w:ascii="Arial" w:hAnsi="Arial" w:cs="Arial"/>
                <w:b/>
                <w:sz w:val="22"/>
                <w:szCs w:val="22"/>
              </w:rPr>
              <w:t xml:space="preserve"> tech verification of labels requiring manual entry</w:t>
            </w:r>
            <w:r w:rsidR="001F68B5" w:rsidRPr="00142DBF">
              <w:rPr>
                <w:rFonts w:ascii="Arial" w:hAnsi="Arial" w:cs="Arial"/>
                <w:b/>
                <w:sz w:val="22"/>
                <w:szCs w:val="22"/>
              </w:rPr>
              <w:t>, additional sticker(s)</w:t>
            </w:r>
            <w:r w:rsidRPr="00142DBF">
              <w:rPr>
                <w:rFonts w:ascii="Arial" w:hAnsi="Arial" w:cs="Arial"/>
                <w:b/>
                <w:sz w:val="22"/>
                <w:szCs w:val="22"/>
              </w:rPr>
              <w:t xml:space="preserve"> and/or correction:</w:t>
            </w:r>
          </w:p>
          <w:p w:rsidR="00DE37F6" w:rsidRPr="00142DBF" w:rsidRDefault="00DE37F6" w:rsidP="000D1A36">
            <w:pPr>
              <w:numPr>
                <w:ilvl w:val="0"/>
                <w:numId w:val="6"/>
              </w:numPr>
              <w:rPr>
                <w:rFonts w:ascii="Arial" w:hAnsi="Arial" w:cs="Arial"/>
                <w:sz w:val="22"/>
                <w:szCs w:val="22"/>
              </w:rPr>
            </w:pPr>
            <w:r w:rsidRPr="00142DBF">
              <w:rPr>
                <w:rFonts w:ascii="Arial" w:hAnsi="Arial" w:cs="Arial"/>
                <w:sz w:val="22"/>
                <w:szCs w:val="22"/>
              </w:rPr>
              <w:t>A second person verifies that the following are identical on the original label and the Hematrax label:</w:t>
            </w:r>
          </w:p>
          <w:p w:rsidR="00DE37F6" w:rsidRPr="00142DBF" w:rsidRDefault="00DE37F6" w:rsidP="000D1A36">
            <w:pPr>
              <w:numPr>
                <w:ilvl w:val="1"/>
                <w:numId w:val="6"/>
              </w:numPr>
              <w:rPr>
                <w:rFonts w:ascii="Arial" w:hAnsi="Arial" w:cs="Arial"/>
                <w:sz w:val="22"/>
                <w:szCs w:val="22"/>
              </w:rPr>
            </w:pPr>
            <w:r w:rsidRPr="00142DBF">
              <w:rPr>
                <w:rFonts w:ascii="Arial" w:hAnsi="Arial" w:cs="Arial"/>
                <w:sz w:val="22"/>
                <w:szCs w:val="22"/>
              </w:rPr>
              <w:t>Unit Number</w:t>
            </w:r>
          </w:p>
          <w:p w:rsidR="00DE37F6" w:rsidRPr="00142DBF" w:rsidRDefault="00DE37F6" w:rsidP="000D1A36">
            <w:pPr>
              <w:numPr>
                <w:ilvl w:val="1"/>
                <w:numId w:val="6"/>
              </w:numPr>
              <w:rPr>
                <w:rFonts w:ascii="Arial" w:hAnsi="Arial" w:cs="Arial"/>
                <w:sz w:val="22"/>
                <w:szCs w:val="22"/>
              </w:rPr>
            </w:pPr>
            <w:r w:rsidRPr="00142DBF">
              <w:rPr>
                <w:rFonts w:ascii="Arial" w:hAnsi="Arial" w:cs="Arial"/>
                <w:sz w:val="22"/>
                <w:szCs w:val="22"/>
              </w:rPr>
              <w:t>ACD Volume</w:t>
            </w:r>
          </w:p>
          <w:p w:rsidR="009E4ABF" w:rsidRPr="00142DBF" w:rsidRDefault="009E4ABF" w:rsidP="000D1A36">
            <w:pPr>
              <w:numPr>
                <w:ilvl w:val="1"/>
                <w:numId w:val="6"/>
              </w:numPr>
              <w:rPr>
                <w:rFonts w:ascii="Arial" w:hAnsi="Arial" w:cs="Arial"/>
                <w:sz w:val="22"/>
                <w:szCs w:val="22"/>
              </w:rPr>
            </w:pPr>
            <w:r w:rsidRPr="00142DBF">
              <w:rPr>
                <w:rFonts w:ascii="Arial" w:hAnsi="Arial" w:cs="Arial"/>
                <w:sz w:val="22"/>
                <w:szCs w:val="22"/>
              </w:rPr>
              <w:t>CMV Status</w:t>
            </w:r>
          </w:p>
          <w:p w:rsidR="001F68B5" w:rsidRPr="00142DBF" w:rsidRDefault="001F68B5" w:rsidP="000D1A36">
            <w:pPr>
              <w:numPr>
                <w:ilvl w:val="1"/>
                <w:numId w:val="6"/>
              </w:numPr>
              <w:rPr>
                <w:rFonts w:ascii="Arial" w:hAnsi="Arial" w:cs="Arial"/>
                <w:sz w:val="22"/>
                <w:szCs w:val="22"/>
              </w:rPr>
            </w:pPr>
            <w:r w:rsidRPr="00142DBF">
              <w:rPr>
                <w:rFonts w:ascii="Arial" w:hAnsi="Arial" w:cs="Arial"/>
                <w:sz w:val="22"/>
                <w:szCs w:val="22"/>
              </w:rPr>
              <w:t>Low Titer Plasma sticker attached</w:t>
            </w:r>
            <w:r w:rsidR="002D6564" w:rsidRPr="00142DBF">
              <w:rPr>
                <w:rFonts w:ascii="Arial" w:hAnsi="Arial" w:cs="Arial"/>
                <w:sz w:val="22"/>
                <w:szCs w:val="22"/>
              </w:rPr>
              <w:t xml:space="preserve"> if AG/AB LTP is attached to the unit in SQ</w:t>
            </w:r>
          </w:p>
          <w:p w:rsidR="00DE37F6" w:rsidRPr="00142DBF" w:rsidRDefault="00DE37F6" w:rsidP="000D1A36">
            <w:pPr>
              <w:numPr>
                <w:ilvl w:val="0"/>
                <w:numId w:val="6"/>
              </w:numPr>
              <w:rPr>
                <w:rFonts w:ascii="Arial" w:hAnsi="Arial" w:cs="Arial"/>
                <w:sz w:val="22"/>
                <w:szCs w:val="22"/>
              </w:rPr>
            </w:pPr>
            <w:r w:rsidRPr="00142DBF">
              <w:rPr>
                <w:rFonts w:ascii="Arial" w:hAnsi="Arial" w:cs="Arial"/>
                <w:sz w:val="22"/>
                <w:szCs w:val="22"/>
              </w:rPr>
              <w:t>Complete Label Verification Form.</w:t>
            </w:r>
          </w:p>
        </w:tc>
        <w:tc>
          <w:tcPr>
            <w:tcW w:w="2430" w:type="dxa"/>
          </w:tcPr>
          <w:p w:rsidR="00DE37F6" w:rsidRPr="00142DBF" w:rsidRDefault="00F077EA" w:rsidP="00F450DF">
            <w:pPr>
              <w:rPr>
                <w:rFonts w:ascii="Arial" w:hAnsi="Arial" w:cs="Arial"/>
                <w:sz w:val="22"/>
                <w:szCs w:val="22"/>
              </w:rPr>
            </w:pPr>
            <w:r w:rsidRPr="00F077EA">
              <w:rPr>
                <w:rFonts w:ascii="Arial" w:hAnsi="Arial" w:cs="Arial"/>
                <w:sz w:val="22"/>
                <w:szCs w:val="22"/>
                <w:highlight w:val="yellow"/>
              </w:rPr>
              <w:t>Manual</w:t>
            </w:r>
            <w:r>
              <w:rPr>
                <w:rFonts w:ascii="Arial" w:hAnsi="Arial" w:cs="Arial"/>
                <w:sz w:val="22"/>
                <w:szCs w:val="22"/>
              </w:rPr>
              <w:t xml:space="preserve"> </w:t>
            </w:r>
            <w:r w:rsidR="00DE37F6" w:rsidRPr="00142DBF">
              <w:rPr>
                <w:rFonts w:ascii="Arial" w:hAnsi="Arial" w:cs="Arial"/>
                <w:sz w:val="22"/>
                <w:szCs w:val="22"/>
              </w:rPr>
              <w:t>Label Verification Form</w:t>
            </w:r>
          </w:p>
          <w:p w:rsidR="002D6564" w:rsidRPr="00142DBF" w:rsidRDefault="002D6564" w:rsidP="002D6564">
            <w:pPr>
              <w:rPr>
                <w:rFonts w:ascii="Arial" w:hAnsi="Arial" w:cs="Arial"/>
                <w:sz w:val="22"/>
                <w:szCs w:val="22"/>
              </w:rPr>
            </w:pPr>
          </w:p>
          <w:p w:rsidR="002D6564" w:rsidRPr="00F450DF" w:rsidRDefault="002D6564" w:rsidP="00F450DF">
            <w:pPr>
              <w:rPr>
                <w:rFonts w:ascii="Arial" w:hAnsi="Arial" w:cs="Arial"/>
                <w:sz w:val="22"/>
                <w:szCs w:val="22"/>
              </w:rPr>
            </w:pPr>
            <w:r w:rsidRPr="00F450DF">
              <w:rPr>
                <w:rFonts w:ascii="Arial" w:hAnsi="Arial" w:cs="Arial"/>
                <w:sz w:val="22"/>
                <w:szCs w:val="22"/>
              </w:rPr>
              <w:t xml:space="preserve">SQ Blood Product Entry </w:t>
            </w:r>
          </w:p>
        </w:tc>
      </w:tr>
      <w:tr w:rsidR="00DE37F6" w:rsidRPr="007038DA" w:rsidTr="00244616">
        <w:trPr>
          <w:trHeight w:val="440"/>
        </w:trPr>
        <w:tc>
          <w:tcPr>
            <w:tcW w:w="738" w:type="dxa"/>
          </w:tcPr>
          <w:p w:rsidR="00DE37F6" w:rsidRPr="00F450DF" w:rsidRDefault="00BB2EB2" w:rsidP="00F450DF">
            <w:pPr>
              <w:rPr>
                <w:rFonts w:ascii="Arial" w:hAnsi="Arial" w:cs="Arial"/>
                <w:sz w:val="22"/>
                <w:szCs w:val="22"/>
              </w:rPr>
            </w:pPr>
            <w:r w:rsidRPr="00F450DF">
              <w:rPr>
                <w:rFonts w:ascii="Arial" w:hAnsi="Arial" w:cs="Arial"/>
                <w:sz w:val="22"/>
                <w:szCs w:val="22"/>
              </w:rPr>
              <w:t>1</w:t>
            </w:r>
            <w:r w:rsidR="00000118">
              <w:rPr>
                <w:rFonts w:ascii="Arial" w:hAnsi="Arial" w:cs="Arial"/>
                <w:sz w:val="22"/>
                <w:szCs w:val="22"/>
              </w:rPr>
              <w:t>3</w:t>
            </w:r>
          </w:p>
        </w:tc>
        <w:tc>
          <w:tcPr>
            <w:tcW w:w="6660" w:type="dxa"/>
            <w:gridSpan w:val="3"/>
          </w:tcPr>
          <w:p w:rsidR="00DE37F6" w:rsidRPr="002D6564" w:rsidRDefault="00DE37F6" w:rsidP="00E85981">
            <w:pPr>
              <w:rPr>
                <w:rFonts w:ascii="Arial" w:hAnsi="Arial" w:cs="Arial"/>
                <w:sz w:val="22"/>
                <w:szCs w:val="22"/>
              </w:rPr>
            </w:pPr>
            <w:r w:rsidRPr="00A85508">
              <w:rPr>
                <w:rFonts w:ascii="Arial" w:hAnsi="Arial" w:cs="Arial"/>
                <w:sz w:val="22"/>
                <w:szCs w:val="22"/>
              </w:rPr>
              <w:t>Affix label to cover previous label.</w:t>
            </w:r>
            <w:r w:rsidR="00344AF8" w:rsidRPr="00A85508">
              <w:rPr>
                <w:rFonts w:ascii="Arial" w:hAnsi="Arial" w:cs="Arial"/>
                <w:sz w:val="22"/>
                <w:szCs w:val="22"/>
              </w:rPr>
              <w:t xml:space="preserve"> The original unit # on the blood unit should remain visible and scan</w:t>
            </w:r>
            <w:r w:rsidR="00AE55BA">
              <w:rPr>
                <w:rFonts w:ascii="Arial" w:hAnsi="Arial" w:cs="Arial"/>
                <w:sz w:val="22"/>
                <w:szCs w:val="22"/>
              </w:rPr>
              <w:t>-</w:t>
            </w:r>
            <w:r w:rsidR="00344AF8" w:rsidRPr="00A85508">
              <w:rPr>
                <w:rFonts w:ascii="Arial" w:hAnsi="Arial" w:cs="Arial"/>
                <w:sz w:val="22"/>
                <w:szCs w:val="22"/>
              </w:rPr>
              <w:t xml:space="preserve">able  </w:t>
            </w:r>
          </w:p>
        </w:tc>
        <w:tc>
          <w:tcPr>
            <w:tcW w:w="2430" w:type="dxa"/>
          </w:tcPr>
          <w:p w:rsidR="00DE37F6" w:rsidRPr="00BB0C9B" w:rsidRDefault="00DE37F6" w:rsidP="00DE37F6">
            <w:pPr>
              <w:rPr>
                <w:rFonts w:ascii="Arial" w:hAnsi="Arial" w:cs="Arial"/>
                <w:strike/>
                <w:sz w:val="22"/>
                <w:szCs w:val="22"/>
              </w:rPr>
            </w:pPr>
          </w:p>
        </w:tc>
      </w:tr>
    </w:tbl>
    <w:p w:rsidR="00341171" w:rsidRDefault="00341171" w:rsidP="00FB1857">
      <w:pPr>
        <w:rPr>
          <w:rFonts w:ascii="Arial" w:hAnsi="Arial" w:cs="Arial"/>
          <w:b/>
          <w:sz w:val="22"/>
          <w:szCs w:val="22"/>
        </w:rPr>
      </w:pPr>
    </w:p>
    <w:p w:rsidR="002E3F24" w:rsidRDefault="002E3F24" w:rsidP="00FB1857">
      <w:pPr>
        <w:rPr>
          <w:rFonts w:ascii="Arial" w:hAnsi="Arial" w:cs="Arial"/>
          <w:b/>
          <w:sz w:val="22"/>
          <w:szCs w:val="22"/>
        </w:rPr>
      </w:pPr>
    </w:p>
    <w:p w:rsidR="00FB1857" w:rsidRPr="004955E1" w:rsidRDefault="00FB1857" w:rsidP="00FB1857">
      <w:pPr>
        <w:rPr>
          <w:rFonts w:ascii="Arial" w:hAnsi="Arial" w:cs="Arial"/>
          <w:b/>
          <w:sz w:val="22"/>
          <w:szCs w:val="22"/>
        </w:rPr>
      </w:pPr>
      <w:r w:rsidRPr="004955E1">
        <w:rPr>
          <w:rFonts w:ascii="Arial" w:hAnsi="Arial" w:cs="Arial"/>
          <w:b/>
          <w:sz w:val="22"/>
          <w:szCs w:val="22"/>
        </w:rPr>
        <w:t>References:</w:t>
      </w:r>
    </w:p>
    <w:p w:rsidR="00FB1857" w:rsidRDefault="00FB1857" w:rsidP="004A3E6C">
      <w:pPr>
        <w:rPr>
          <w:rFonts w:ascii="Arial" w:hAnsi="Arial" w:cs="Arial"/>
          <w:sz w:val="22"/>
          <w:szCs w:val="22"/>
        </w:rPr>
      </w:pPr>
      <w:proofErr w:type="gramStart"/>
      <w:r w:rsidRPr="004955E1">
        <w:rPr>
          <w:rFonts w:ascii="Arial" w:hAnsi="Arial" w:cs="Arial"/>
          <w:sz w:val="22"/>
          <w:szCs w:val="22"/>
        </w:rPr>
        <w:t>Standards for Blood Banks and Transfusion Services, Current Edition.</w:t>
      </w:r>
      <w:proofErr w:type="gramEnd"/>
      <w:r w:rsidRPr="004955E1">
        <w:rPr>
          <w:rFonts w:ascii="Arial" w:hAnsi="Arial" w:cs="Arial"/>
          <w:sz w:val="22"/>
          <w:szCs w:val="22"/>
        </w:rPr>
        <w:t xml:space="preserve"> </w:t>
      </w:r>
      <w:proofErr w:type="gramStart"/>
      <w:r w:rsidRPr="004955E1">
        <w:rPr>
          <w:rFonts w:ascii="Arial" w:hAnsi="Arial" w:cs="Arial"/>
          <w:sz w:val="22"/>
          <w:szCs w:val="22"/>
        </w:rPr>
        <w:t>American Association of Blood Banks.</w:t>
      </w:r>
      <w:proofErr w:type="gramEnd"/>
      <w:r w:rsidRPr="004955E1">
        <w:rPr>
          <w:rFonts w:ascii="Arial" w:hAnsi="Arial" w:cs="Arial"/>
          <w:sz w:val="22"/>
          <w:szCs w:val="22"/>
        </w:rPr>
        <w:t xml:space="preserve"> </w:t>
      </w:r>
      <w:proofErr w:type="gramStart"/>
      <w:r w:rsidRPr="004955E1">
        <w:rPr>
          <w:rFonts w:ascii="Arial" w:hAnsi="Arial" w:cs="Arial"/>
          <w:sz w:val="22"/>
          <w:szCs w:val="22"/>
        </w:rPr>
        <w:t>AABB Press, Bethesda, MD.</w:t>
      </w:r>
      <w:proofErr w:type="gramEnd"/>
    </w:p>
    <w:p w:rsidR="00F450DF" w:rsidRDefault="00F450DF" w:rsidP="004A3E6C">
      <w:pPr>
        <w:rPr>
          <w:rFonts w:ascii="Arial" w:hAnsi="Arial" w:cs="Arial"/>
          <w:sz w:val="22"/>
          <w:szCs w:val="22"/>
        </w:rPr>
      </w:pPr>
    </w:p>
    <w:p w:rsidR="00FB1857" w:rsidRDefault="00FB1857" w:rsidP="00FB1857">
      <w:pPr>
        <w:rPr>
          <w:rFonts w:ascii="Arial" w:hAnsi="Arial" w:cs="Arial"/>
          <w:sz w:val="22"/>
          <w:szCs w:val="22"/>
        </w:rPr>
      </w:pPr>
      <w:r>
        <w:rPr>
          <w:rFonts w:ascii="Arial" w:hAnsi="Arial" w:cs="Arial"/>
          <w:sz w:val="22"/>
          <w:szCs w:val="22"/>
        </w:rPr>
        <w:t>Hematrax ISBT-128 Blood Component Stand Alone Labeling Application, Version 6.2.1</w:t>
      </w:r>
    </w:p>
    <w:p w:rsidR="00F450DF" w:rsidRPr="004955E1" w:rsidRDefault="00F450DF" w:rsidP="00FB1857">
      <w:pPr>
        <w:rPr>
          <w:rFonts w:ascii="Arial" w:hAnsi="Arial" w:cs="Arial"/>
          <w:sz w:val="22"/>
          <w:szCs w:val="22"/>
        </w:rPr>
      </w:pPr>
    </w:p>
    <w:p w:rsidR="004955E1" w:rsidRDefault="00F450DF">
      <w:pPr>
        <w:rPr>
          <w:rFonts w:ascii="Arial" w:hAnsi="Arial" w:cs="Arial"/>
          <w:sz w:val="22"/>
          <w:szCs w:val="22"/>
        </w:rPr>
      </w:pPr>
      <w:r>
        <w:rPr>
          <w:rFonts w:ascii="Arial" w:hAnsi="Arial" w:cs="Arial"/>
          <w:sz w:val="22"/>
          <w:szCs w:val="22"/>
        </w:rPr>
        <w:t>Blood Bank User Manual</w:t>
      </w:r>
      <w:r w:rsidR="008555A5">
        <w:rPr>
          <w:rFonts w:ascii="Arial" w:hAnsi="Arial" w:cs="Arial"/>
          <w:sz w:val="22"/>
          <w:szCs w:val="22"/>
        </w:rPr>
        <w:t>, Mysis Laboratory, Version 7.2</w:t>
      </w:r>
    </w:p>
    <w:sectPr w:rsidR="004955E1" w:rsidSect="004955E1">
      <w:headerReference w:type="default" r:id="rId9"/>
      <w:footerReference w:type="default" r:id="rId10"/>
      <w:headerReference w:type="first" r:id="rId11"/>
      <w:pgSz w:w="12240" w:h="15840"/>
      <w:pgMar w:top="1440" w:right="180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59A" w:rsidRDefault="007B159A">
      <w:r>
        <w:separator/>
      </w:r>
    </w:p>
  </w:endnote>
  <w:endnote w:type="continuationSeparator" w:id="0">
    <w:p w:rsidR="007B159A" w:rsidRDefault="007B1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5E1" w:rsidRDefault="004955E1" w:rsidP="004955E1">
    <w:pPr>
      <w:pStyle w:val="Footer"/>
      <w:ind w:left="540" w:hanging="540"/>
      <w:rPr>
        <w:rFonts w:ascii="Arial" w:hAnsi="Arial" w:cs="Arial"/>
        <w:sz w:val="20"/>
      </w:rPr>
    </w:pPr>
    <w:r>
      <w:rPr>
        <w:rFonts w:ascii="Arial" w:hAnsi="Arial" w:cs="Arial"/>
        <w:sz w:val="20"/>
      </w:rPr>
      <w:t xml:space="preserve">Transfusion Service Laboratory                                                                                                </w:t>
    </w:r>
    <w:r w:rsidRPr="001A7B04">
      <w:rPr>
        <w:rFonts w:ascii="Arial" w:hAnsi="Arial" w:cs="Arial"/>
        <w:sz w:val="20"/>
      </w:rPr>
      <w:t xml:space="preserve">Page </w:t>
    </w:r>
    <w:r w:rsidRPr="001A7B04">
      <w:rPr>
        <w:rFonts w:ascii="Arial" w:hAnsi="Arial" w:cs="Arial"/>
        <w:sz w:val="20"/>
      </w:rPr>
      <w:fldChar w:fldCharType="begin"/>
    </w:r>
    <w:r w:rsidRPr="001A7B04">
      <w:rPr>
        <w:rFonts w:ascii="Arial" w:hAnsi="Arial" w:cs="Arial"/>
        <w:sz w:val="20"/>
      </w:rPr>
      <w:instrText xml:space="preserve"> PAGE </w:instrText>
    </w:r>
    <w:r w:rsidRPr="001A7B04">
      <w:rPr>
        <w:rFonts w:ascii="Arial" w:hAnsi="Arial" w:cs="Arial"/>
        <w:sz w:val="20"/>
      </w:rPr>
      <w:fldChar w:fldCharType="separate"/>
    </w:r>
    <w:r w:rsidR="00EB296F">
      <w:rPr>
        <w:rFonts w:ascii="Arial" w:hAnsi="Arial" w:cs="Arial"/>
        <w:noProof/>
        <w:sz w:val="20"/>
      </w:rPr>
      <w:t>2</w:t>
    </w:r>
    <w:r w:rsidRPr="001A7B04">
      <w:rPr>
        <w:rFonts w:ascii="Arial" w:hAnsi="Arial" w:cs="Arial"/>
        <w:sz w:val="20"/>
      </w:rPr>
      <w:fldChar w:fldCharType="end"/>
    </w:r>
    <w:r w:rsidRPr="001A7B04">
      <w:rPr>
        <w:rFonts w:ascii="Arial" w:hAnsi="Arial" w:cs="Arial"/>
        <w:sz w:val="20"/>
      </w:rPr>
      <w:t xml:space="preserve"> of </w:t>
    </w:r>
    <w:r w:rsidRPr="001A7B04">
      <w:rPr>
        <w:rFonts w:ascii="Arial" w:hAnsi="Arial" w:cs="Arial"/>
        <w:sz w:val="20"/>
      </w:rPr>
      <w:fldChar w:fldCharType="begin"/>
    </w:r>
    <w:r w:rsidRPr="001A7B04">
      <w:rPr>
        <w:rFonts w:ascii="Arial" w:hAnsi="Arial" w:cs="Arial"/>
        <w:sz w:val="20"/>
      </w:rPr>
      <w:instrText xml:space="preserve"> NUMPAGES </w:instrText>
    </w:r>
    <w:r w:rsidRPr="001A7B04">
      <w:rPr>
        <w:rFonts w:ascii="Arial" w:hAnsi="Arial" w:cs="Arial"/>
        <w:sz w:val="20"/>
      </w:rPr>
      <w:fldChar w:fldCharType="separate"/>
    </w:r>
    <w:r w:rsidR="00EB296F">
      <w:rPr>
        <w:rFonts w:ascii="Arial" w:hAnsi="Arial" w:cs="Arial"/>
        <w:noProof/>
        <w:sz w:val="20"/>
      </w:rPr>
      <w:t>2</w:t>
    </w:r>
    <w:r w:rsidRPr="001A7B04">
      <w:rPr>
        <w:rFonts w:ascii="Arial" w:hAnsi="Arial" w:cs="Arial"/>
        <w:sz w:val="20"/>
      </w:rPr>
      <w:fldChar w:fldCharType="end"/>
    </w:r>
  </w:p>
  <w:p w:rsidR="00702382" w:rsidRPr="004955E1" w:rsidRDefault="004955E1" w:rsidP="004955E1">
    <w:pPr>
      <w:pStyle w:val="Footer"/>
      <w:ind w:left="540" w:hanging="540"/>
    </w:pPr>
    <w:r>
      <w:rPr>
        <w:rFonts w:ascii="Arial" w:hAnsi="Arial" w:cs="Arial"/>
        <w:sz w:val="20"/>
      </w:rPr>
      <w:t>Harborview Medical Center, 325 Ninth Ave, Seattle, WA 9810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59A" w:rsidRDefault="007B159A">
      <w:r>
        <w:separator/>
      </w:r>
    </w:p>
  </w:footnote>
  <w:footnote w:type="continuationSeparator" w:id="0">
    <w:p w:rsidR="007B159A" w:rsidRDefault="007B15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382" w:rsidRPr="0072069F" w:rsidRDefault="004955E1" w:rsidP="0072069F">
    <w:pPr>
      <w:jc w:val="both"/>
      <w:rPr>
        <w:rFonts w:ascii="Arial" w:hAnsi="Arial" w:cs="Arial"/>
        <w:b/>
        <w:sz w:val="22"/>
        <w:szCs w:val="22"/>
      </w:rPr>
    </w:pPr>
    <w:r w:rsidRPr="00A85508">
      <w:rPr>
        <w:rFonts w:ascii="Arial" w:hAnsi="Arial" w:cs="Arial"/>
        <w:b/>
        <w:sz w:val="22"/>
        <w:szCs w:val="22"/>
      </w:rPr>
      <w:t xml:space="preserve">Blood Product Label </w:t>
    </w:r>
    <w:r w:rsidR="00557B4A">
      <w:rPr>
        <w:rFonts w:ascii="Arial" w:hAnsi="Arial" w:cs="Arial"/>
        <w:b/>
        <w:sz w:val="22"/>
        <w:szCs w:val="22"/>
      </w:rPr>
      <w:t xml:space="preserve">Check (BLC) and </w:t>
    </w:r>
    <w:r w:rsidRPr="00A85508">
      <w:rPr>
        <w:rFonts w:ascii="Arial" w:hAnsi="Arial" w:cs="Arial"/>
        <w:b/>
        <w:sz w:val="22"/>
        <w:szCs w:val="22"/>
      </w:rPr>
      <w:t>Verification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5E1" w:rsidRDefault="004E49AD">
    <w:pPr>
      <w:pStyle w:val="Header"/>
      <w:rPr>
        <w:rFonts w:ascii="Verdana" w:hAnsi="Verdana"/>
        <w:color w:val="333333"/>
        <w:sz w:val="17"/>
        <w:szCs w:val="17"/>
      </w:rPr>
    </w:pPr>
    <w:r>
      <w:rPr>
        <w:rFonts w:ascii="Verdana" w:hAnsi="Verdana"/>
        <w:noProof/>
        <w:color w:val="0082D9"/>
        <w:sz w:val="17"/>
        <w:szCs w:val="17"/>
      </w:rPr>
      <w:drawing>
        <wp:inline distT="0" distB="0" distL="0" distR="0" wp14:anchorId="24EA58A3" wp14:editId="4D57304B">
          <wp:extent cx="6172200" cy="666750"/>
          <wp:effectExtent l="0" t="0" r="0" b="0"/>
          <wp:docPr id="1" name="Picture 1"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666750"/>
                  </a:xfrm>
                  <a:prstGeom prst="rect">
                    <a:avLst/>
                  </a:prstGeom>
                  <a:noFill/>
                  <a:ln>
                    <a:noFill/>
                  </a:ln>
                </pic:spPr>
              </pic:pic>
            </a:graphicData>
          </a:graphic>
        </wp:inline>
      </w:drawing>
    </w:r>
  </w:p>
  <w:tbl>
    <w:tblPr>
      <w:tblW w:w="9720" w:type="dxa"/>
      <w:tblInd w:w="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067"/>
      <w:gridCol w:w="2747"/>
      <w:gridCol w:w="1906"/>
    </w:tblGrid>
    <w:tr w:rsidR="004955E1" w:rsidRPr="00142DBF" w:rsidTr="004955E1">
      <w:trPr>
        <w:cantSplit/>
        <w:trHeight w:val="480"/>
      </w:trPr>
      <w:tc>
        <w:tcPr>
          <w:tcW w:w="5067" w:type="dxa"/>
          <w:vMerge w:val="restart"/>
          <w:tcBorders>
            <w:top w:val="double" w:sz="4" w:space="0" w:color="auto"/>
            <w:bottom w:val="single" w:sz="4" w:space="0" w:color="auto"/>
            <w:right w:val="single" w:sz="4" w:space="0" w:color="auto"/>
          </w:tcBorders>
          <w:vAlign w:val="center"/>
        </w:tcPr>
        <w:p w:rsidR="004955E1" w:rsidRPr="00142DBF" w:rsidRDefault="004955E1" w:rsidP="00C65B8F">
          <w:pPr>
            <w:rPr>
              <w:rFonts w:ascii="Arial" w:hAnsi="Arial" w:cs="Arial"/>
              <w:b/>
              <w:sz w:val="22"/>
              <w:szCs w:val="22"/>
            </w:rPr>
          </w:pPr>
          <w:r w:rsidRPr="00142DBF">
            <w:rPr>
              <w:rFonts w:ascii="Arial" w:hAnsi="Arial" w:cs="Arial"/>
              <w:b/>
              <w:sz w:val="22"/>
              <w:szCs w:val="22"/>
            </w:rPr>
            <w:t xml:space="preserve">University of Washington, </w:t>
          </w:r>
        </w:p>
        <w:p w:rsidR="004955E1" w:rsidRPr="00142DBF" w:rsidRDefault="004955E1" w:rsidP="00C65B8F">
          <w:pPr>
            <w:rPr>
              <w:rFonts w:ascii="Arial" w:hAnsi="Arial" w:cs="Arial"/>
              <w:b/>
              <w:sz w:val="22"/>
              <w:szCs w:val="22"/>
            </w:rPr>
          </w:pPr>
          <w:r w:rsidRPr="00142DBF">
            <w:rPr>
              <w:rFonts w:ascii="Arial" w:hAnsi="Arial" w:cs="Arial"/>
              <w:b/>
              <w:sz w:val="22"/>
              <w:szCs w:val="22"/>
            </w:rPr>
            <w:t>Harborview Medical Center</w:t>
          </w:r>
        </w:p>
        <w:p w:rsidR="004955E1" w:rsidRPr="00142DBF" w:rsidRDefault="004955E1" w:rsidP="00C65B8F">
          <w:pPr>
            <w:rPr>
              <w:rFonts w:ascii="Arial" w:hAnsi="Arial" w:cs="Arial"/>
              <w:b/>
              <w:sz w:val="22"/>
              <w:szCs w:val="22"/>
            </w:rPr>
          </w:pPr>
          <w:r w:rsidRPr="00142DBF">
            <w:rPr>
              <w:rFonts w:ascii="Arial" w:hAnsi="Arial" w:cs="Arial"/>
              <w:b/>
              <w:sz w:val="22"/>
              <w:szCs w:val="22"/>
            </w:rPr>
            <w:t>325 9</w:t>
          </w:r>
          <w:r w:rsidRPr="00142DBF">
            <w:rPr>
              <w:rFonts w:ascii="Arial" w:hAnsi="Arial" w:cs="Arial"/>
              <w:b/>
              <w:sz w:val="22"/>
              <w:szCs w:val="22"/>
              <w:vertAlign w:val="superscript"/>
            </w:rPr>
            <w:t>th</w:t>
          </w:r>
          <w:r w:rsidRPr="00142DBF">
            <w:rPr>
              <w:rFonts w:ascii="Arial" w:hAnsi="Arial" w:cs="Arial"/>
              <w:b/>
              <w:sz w:val="22"/>
              <w:szCs w:val="22"/>
            </w:rPr>
            <w:t xml:space="preserve"> Ave. Seattle, WA,  98104</w:t>
          </w:r>
        </w:p>
        <w:p w:rsidR="004955E1" w:rsidRPr="00142DBF" w:rsidRDefault="004955E1" w:rsidP="00C65B8F">
          <w:pPr>
            <w:rPr>
              <w:rFonts w:ascii="Arial" w:hAnsi="Arial" w:cs="Arial"/>
              <w:b/>
              <w:sz w:val="22"/>
              <w:szCs w:val="22"/>
            </w:rPr>
          </w:pPr>
          <w:r w:rsidRPr="00142DBF">
            <w:rPr>
              <w:rFonts w:ascii="Arial" w:hAnsi="Arial" w:cs="Arial"/>
              <w:b/>
              <w:sz w:val="22"/>
              <w:szCs w:val="22"/>
            </w:rPr>
            <w:t>Transfusion Services Laboratory</w:t>
          </w:r>
        </w:p>
        <w:p w:rsidR="004955E1" w:rsidRPr="00142DBF" w:rsidRDefault="004955E1" w:rsidP="00C65B8F">
          <w:pPr>
            <w:rPr>
              <w:rFonts w:ascii="Arial" w:hAnsi="Arial" w:cs="Arial"/>
              <w:b/>
              <w:sz w:val="22"/>
              <w:szCs w:val="22"/>
            </w:rPr>
          </w:pPr>
          <w:r w:rsidRPr="00142DBF">
            <w:rPr>
              <w:rFonts w:ascii="Arial" w:hAnsi="Arial" w:cs="Arial"/>
              <w:b/>
              <w:sz w:val="22"/>
              <w:szCs w:val="22"/>
            </w:rPr>
            <w:t>Policies and Procedures Manual</w:t>
          </w:r>
        </w:p>
      </w:tc>
      <w:tc>
        <w:tcPr>
          <w:tcW w:w="2747" w:type="dxa"/>
          <w:tcBorders>
            <w:top w:val="double" w:sz="4" w:space="0" w:color="auto"/>
            <w:left w:val="nil"/>
            <w:bottom w:val="nil"/>
            <w:right w:val="single" w:sz="4" w:space="0" w:color="auto"/>
          </w:tcBorders>
        </w:tcPr>
        <w:p w:rsidR="004955E1" w:rsidRPr="00142DBF" w:rsidRDefault="004955E1" w:rsidP="00C65B8F">
          <w:pPr>
            <w:rPr>
              <w:rFonts w:ascii="Arial" w:hAnsi="Arial" w:cs="Arial"/>
              <w:b/>
              <w:sz w:val="22"/>
              <w:szCs w:val="22"/>
            </w:rPr>
          </w:pPr>
          <w:r w:rsidRPr="00142DBF">
            <w:rPr>
              <w:rFonts w:ascii="Arial" w:hAnsi="Arial" w:cs="Arial"/>
              <w:b/>
              <w:sz w:val="22"/>
              <w:szCs w:val="22"/>
            </w:rPr>
            <w:t>Original Effective Date:</w:t>
          </w:r>
        </w:p>
        <w:p w:rsidR="004955E1" w:rsidRPr="00142DBF" w:rsidRDefault="004955E1" w:rsidP="004E49AD">
          <w:pPr>
            <w:jc w:val="both"/>
            <w:rPr>
              <w:rFonts w:ascii="Arial" w:hAnsi="Arial" w:cs="Arial"/>
              <w:sz w:val="22"/>
              <w:szCs w:val="22"/>
            </w:rPr>
          </w:pPr>
          <w:r w:rsidRPr="00142DBF">
            <w:rPr>
              <w:rFonts w:ascii="Arial" w:hAnsi="Arial" w:cs="Arial"/>
              <w:b/>
              <w:sz w:val="22"/>
              <w:szCs w:val="22"/>
            </w:rPr>
            <w:t xml:space="preserve"> </w:t>
          </w:r>
          <w:r w:rsidR="004E49AD" w:rsidRPr="00142DBF">
            <w:rPr>
              <w:rFonts w:ascii="Arial" w:hAnsi="Arial" w:cs="Arial"/>
              <w:sz w:val="22"/>
              <w:szCs w:val="22"/>
            </w:rPr>
            <w:t>June 30, 2013</w:t>
          </w:r>
        </w:p>
      </w:tc>
      <w:tc>
        <w:tcPr>
          <w:tcW w:w="1906" w:type="dxa"/>
          <w:tcBorders>
            <w:top w:val="double" w:sz="4" w:space="0" w:color="auto"/>
            <w:left w:val="nil"/>
            <w:bottom w:val="nil"/>
          </w:tcBorders>
        </w:tcPr>
        <w:p w:rsidR="004955E1" w:rsidRPr="00142DBF" w:rsidRDefault="004955E1" w:rsidP="00C65B8F">
          <w:pPr>
            <w:jc w:val="both"/>
            <w:rPr>
              <w:rFonts w:ascii="Arial" w:hAnsi="Arial" w:cs="Arial"/>
              <w:b/>
              <w:sz w:val="22"/>
              <w:szCs w:val="22"/>
            </w:rPr>
          </w:pPr>
          <w:r w:rsidRPr="00142DBF">
            <w:rPr>
              <w:rFonts w:ascii="Arial" w:hAnsi="Arial" w:cs="Arial"/>
              <w:b/>
              <w:sz w:val="22"/>
              <w:szCs w:val="22"/>
            </w:rPr>
            <w:t xml:space="preserve">Number: </w:t>
          </w:r>
        </w:p>
        <w:p w:rsidR="004955E1" w:rsidRPr="00142DBF" w:rsidRDefault="004E49AD" w:rsidP="00100520">
          <w:pPr>
            <w:jc w:val="both"/>
            <w:rPr>
              <w:rFonts w:ascii="Arial" w:hAnsi="Arial" w:cs="Arial"/>
              <w:b/>
              <w:sz w:val="22"/>
              <w:szCs w:val="22"/>
            </w:rPr>
          </w:pPr>
          <w:r w:rsidRPr="00142DBF">
            <w:rPr>
              <w:rFonts w:ascii="Arial" w:hAnsi="Arial" w:cs="Arial"/>
              <w:b/>
              <w:sz w:val="22"/>
              <w:szCs w:val="22"/>
            </w:rPr>
            <w:t>5207-</w:t>
          </w:r>
          <w:r w:rsidR="0072069F">
            <w:rPr>
              <w:rFonts w:ascii="Arial" w:hAnsi="Arial" w:cs="Arial"/>
              <w:b/>
              <w:sz w:val="22"/>
              <w:szCs w:val="22"/>
            </w:rPr>
            <w:t>3</w:t>
          </w:r>
        </w:p>
      </w:tc>
    </w:tr>
    <w:tr w:rsidR="004955E1" w:rsidRPr="00142DBF" w:rsidTr="004955E1">
      <w:trPr>
        <w:cantSplit/>
        <w:trHeight w:val="132"/>
      </w:trPr>
      <w:tc>
        <w:tcPr>
          <w:tcW w:w="5067" w:type="dxa"/>
          <w:vMerge/>
          <w:tcBorders>
            <w:top w:val="nil"/>
            <w:bottom w:val="single" w:sz="4" w:space="0" w:color="auto"/>
            <w:right w:val="single" w:sz="4" w:space="0" w:color="auto"/>
          </w:tcBorders>
        </w:tcPr>
        <w:p w:rsidR="004955E1" w:rsidRPr="00142DBF" w:rsidRDefault="004955E1" w:rsidP="00C65B8F">
          <w:pPr>
            <w:rPr>
              <w:rFonts w:ascii="Arial" w:hAnsi="Arial" w:cs="Arial"/>
              <w:b/>
              <w:sz w:val="22"/>
              <w:szCs w:val="22"/>
            </w:rPr>
          </w:pPr>
        </w:p>
      </w:tc>
      <w:tc>
        <w:tcPr>
          <w:tcW w:w="2747" w:type="dxa"/>
          <w:tcBorders>
            <w:top w:val="single" w:sz="4" w:space="0" w:color="auto"/>
            <w:left w:val="nil"/>
            <w:bottom w:val="single" w:sz="4" w:space="0" w:color="auto"/>
            <w:right w:val="single" w:sz="4" w:space="0" w:color="auto"/>
          </w:tcBorders>
        </w:tcPr>
        <w:p w:rsidR="004955E1" w:rsidRPr="00142DBF" w:rsidRDefault="004955E1" w:rsidP="00C65B8F">
          <w:pPr>
            <w:jc w:val="both"/>
            <w:rPr>
              <w:rFonts w:ascii="Arial" w:hAnsi="Arial" w:cs="Arial"/>
              <w:b/>
              <w:sz w:val="22"/>
              <w:szCs w:val="22"/>
            </w:rPr>
          </w:pPr>
          <w:r w:rsidRPr="00142DBF">
            <w:rPr>
              <w:rFonts w:ascii="Arial" w:hAnsi="Arial" w:cs="Arial"/>
              <w:b/>
              <w:sz w:val="22"/>
              <w:szCs w:val="22"/>
            </w:rPr>
            <w:t>Revision Effective Date:</w:t>
          </w:r>
        </w:p>
        <w:p w:rsidR="004955E1" w:rsidRPr="00142DBF" w:rsidRDefault="00244616" w:rsidP="00EB296F">
          <w:pPr>
            <w:jc w:val="both"/>
            <w:rPr>
              <w:rFonts w:ascii="Arial" w:hAnsi="Arial" w:cs="Arial"/>
              <w:b/>
              <w:sz w:val="22"/>
              <w:szCs w:val="22"/>
            </w:rPr>
          </w:pPr>
          <w:r w:rsidRPr="00EB296F">
            <w:rPr>
              <w:rFonts w:ascii="Arial" w:hAnsi="Arial" w:cs="Arial"/>
              <w:b/>
              <w:sz w:val="22"/>
              <w:szCs w:val="22"/>
              <w:highlight w:val="yellow"/>
            </w:rPr>
            <w:t>3/</w:t>
          </w:r>
          <w:r w:rsidR="00EB296F" w:rsidRPr="00EB296F">
            <w:rPr>
              <w:rFonts w:ascii="Arial" w:hAnsi="Arial" w:cs="Arial"/>
              <w:b/>
              <w:sz w:val="22"/>
              <w:szCs w:val="22"/>
              <w:highlight w:val="yellow"/>
            </w:rPr>
            <w:t>9/16</w:t>
          </w:r>
        </w:p>
      </w:tc>
      <w:tc>
        <w:tcPr>
          <w:tcW w:w="1906" w:type="dxa"/>
          <w:tcBorders>
            <w:top w:val="single" w:sz="4" w:space="0" w:color="auto"/>
            <w:left w:val="nil"/>
            <w:bottom w:val="single" w:sz="4" w:space="0" w:color="auto"/>
          </w:tcBorders>
        </w:tcPr>
        <w:p w:rsidR="004955E1" w:rsidRPr="00142DBF" w:rsidRDefault="004955E1" w:rsidP="00C65B8F">
          <w:pPr>
            <w:jc w:val="both"/>
            <w:rPr>
              <w:rFonts w:ascii="Arial" w:hAnsi="Arial" w:cs="Arial"/>
              <w:sz w:val="22"/>
              <w:szCs w:val="22"/>
            </w:rPr>
          </w:pPr>
          <w:r w:rsidRPr="00142DBF">
            <w:rPr>
              <w:rFonts w:ascii="Arial" w:hAnsi="Arial" w:cs="Arial"/>
              <w:b/>
              <w:sz w:val="22"/>
              <w:szCs w:val="22"/>
            </w:rPr>
            <w:t xml:space="preserve">Pages: </w:t>
          </w:r>
          <w:r w:rsidR="004173F7" w:rsidRPr="00142DBF">
            <w:rPr>
              <w:rFonts w:ascii="Arial" w:hAnsi="Arial" w:cs="Arial"/>
              <w:sz w:val="22"/>
              <w:szCs w:val="22"/>
            </w:rPr>
            <w:t>2</w:t>
          </w:r>
        </w:p>
      </w:tc>
    </w:tr>
    <w:tr w:rsidR="004955E1" w:rsidRPr="004955E1" w:rsidTr="004955E1">
      <w:trPr>
        <w:cantSplit/>
        <w:trHeight w:val="590"/>
      </w:trPr>
      <w:tc>
        <w:tcPr>
          <w:tcW w:w="9720" w:type="dxa"/>
          <w:gridSpan w:val="3"/>
          <w:tcBorders>
            <w:top w:val="nil"/>
          </w:tcBorders>
          <w:vAlign w:val="center"/>
        </w:tcPr>
        <w:p w:rsidR="004955E1" w:rsidRPr="00A85508" w:rsidRDefault="004955E1" w:rsidP="00DD461A">
          <w:pPr>
            <w:rPr>
              <w:rFonts w:ascii="Arial" w:hAnsi="Arial" w:cs="Arial"/>
              <w:sz w:val="28"/>
              <w:szCs w:val="28"/>
            </w:rPr>
          </w:pPr>
          <w:r w:rsidRPr="00142DBF">
            <w:rPr>
              <w:rFonts w:ascii="Arial" w:hAnsi="Arial" w:cs="Arial"/>
              <w:sz w:val="28"/>
              <w:szCs w:val="28"/>
            </w:rPr>
            <w:t xml:space="preserve">TITLE: </w:t>
          </w:r>
          <w:proofErr w:type="spellStart"/>
          <w:r w:rsidR="00003400" w:rsidRPr="00003400">
            <w:rPr>
              <w:rFonts w:ascii="Arial" w:hAnsi="Arial" w:cs="Arial"/>
              <w:b/>
              <w:sz w:val="28"/>
              <w:szCs w:val="28"/>
            </w:rPr>
            <w:t>Sunquest</w:t>
          </w:r>
          <w:proofErr w:type="spellEnd"/>
          <w:r w:rsidR="00003400" w:rsidRPr="00003400">
            <w:rPr>
              <w:rFonts w:ascii="Arial" w:hAnsi="Arial" w:cs="Arial"/>
              <w:b/>
              <w:sz w:val="28"/>
              <w:szCs w:val="28"/>
            </w:rPr>
            <w:t>:</w:t>
          </w:r>
          <w:r w:rsidRPr="00003400">
            <w:rPr>
              <w:rFonts w:ascii="Arial" w:hAnsi="Arial" w:cs="Arial"/>
              <w:b/>
              <w:sz w:val="28"/>
              <w:szCs w:val="28"/>
            </w:rPr>
            <w:t xml:space="preserve"> Blood Label</w:t>
          </w:r>
          <w:r w:rsidR="003945D8" w:rsidRPr="00003400">
            <w:rPr>
              <w:rFonts w:ascii="Arial" w:hAnsi="Arial" w:cs="Arial"/>
              <w:b/>
              <w:sz w:val="28"/>
              <w:szCs w:val="28"/>
            </w:rPr>
            <w:t xml:space="preserve"> </w:t>
          </w:r>
          <w:r w:rsidR="00057651" w:rsidRPr="00003400">
            <w:rPr>
              <w:rFonts w:ascii="Arial" w:hAnsi="Arial" w:cs="Arial"/>
              <w:b/>
              <w:sz w:val="28"/>
              <w:szCs w:val="28"/>
            </w:rPr>
            <w:t xml:space="preserve">Check </w:t>
          </w:r>
          <w:r w:rsidR="004B22CD" w:rsidRPr="00003400">
            <w:rPr>
              <w:rFonts w:ascii="Arial" w:hAnsi="Arial" w:cs="Arial"/>
              <w:b/>
              <w:sz w:val="28"/>
              <w:szCs w:val="28"/>
            </w:rPr>
            <w:t>(</w:t>
          </w:r>
          <w:r w:rsidR="00C07E92" w:rsidRPr="00003400">
            <w:rPr>
              <w:rFonts w:ascii="Arial" w:hAnsi="Arial" w:cs="Arial"/>
              <w:b/>
              <w:sz w:val="28"/>
              <w:szCs w:val="28"/>
            </w:rPr>
            <w:t>B</w:t>
          </w:r>
          <w:r w:rsidR="004B22CD" w:rsidRPr="00003400">
            <w:rPr>
              <w:rFonts w:ascii="Arial" w:hAnsi="Arial" w:cs="Arial"/>
              <w:b/>
              <w:sz w:val="28"/>
              <w:szCs w:val="28"/>
            </w:rPr>
            <w:t xml:space="preserve">LC) </w:t>
          </w:r>
          <w:r w:rsidR="00057651" w:rsidRPr="00003400">
            <w:rPr>
              <w:rFonts w:ascii="Arial" w:hAnsi="Arial" w:cs="Arial"/>
              <w:b/>
              <w:sz w:val="28"/>
              <w:szCs w:val="28"/>
            </w:rPr>
            <w:t xml:space="preserve">and </w:t>
          </w:r>
          <w:r w:rsidR="00886935" w:rsidRPr="00003400">
            <w:rPr>
              <w:rFonts w:ascii="Arial" w:hAnsi="Arial" w:cs="Arial"/>
              <w:b/>
              <w:sz w:val="28"/>
              <w:szCs w:val="28"/>
            </w:rPr>
            <w:t>Verification</w:t>
          </w:r>
        </w:p>
      </w:tc>
    </w:tr>
  </w:tbl>
  <w:p w:rsidR="004955E1" w:rsidRDefault="004955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5922"/>
    <w:multiLevelType w:val="hybridMultilevel"/>
    <w:tmpl w:val="6A3C1E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2050C82"/>
    <w:multiLevelType w:val="hybridMultilevel"/>
    <w:tmpl w:val="0BD08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263914"/>
    <w:multiLevelType w:val="hybridMultilevel"/>
    <w:tmpl w:val="E8C8D97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95D5FAC"/>
    <w:multiLevelType w:val="hybridMultilevel"/>
    <w:tmpl w:val="A20895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B30693C"/>
    <w:multiLevelType w:val="hybridMultilevel"/>
    <w:tmpl w:val="8E26D74C"/>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1534529"/>
    <w:multiLevelType w:val="hybridMultilevel"/>
    <w:tmpl w:val="D8362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2950C9A"/>
    <w:multiLevelType w:val="hybridMultilevel"/>
    <w:tmpl w:val="3F809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51B1434D"/>
    <w:multiLevelType w:val="hybridMultilevel"/>
    <w:tmpl w:val="41F25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724F99"/>
    <w:multiLevelType w:val="hybridMultilevel"/>
    <w:tmpl w:val="D9B8E1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C590197"/>
    <w:multiLevelType w:val="hybridMultilevel"/>
    <w:tmpl w:val="14043D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0CA6376"/>
    <w:multiLevelType w:val="hybridMultilevel"/>
    <w:tmpl w:val="C47E8C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1897FD0"/>
    <w:multiLevelType w:val="hybridMultilevel"/>
    <w:tmpl w:val="C3AA0B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C2527F3"/>
    <w:multiLevelType w:val="hybridMultilevel"/>
    <w:tmpl w:val="B178CB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DC61110"/>
    <w:multiLevelType w:val="hybridMultilevel"/>
    <w:tmpl w:val="CC102E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5D07AF7"/>
    <w:multiLevelType w:val="hybridMultilevel"/>
    <w:tmpl w:val="3098A8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B5B3580"/>
    <w:multiLevelType w:val="hybridMultilevel"/>
    <w:tmpl w:val="5CF6A4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F2466B7"/>
    <w:multiLevelType w:val="multilevel"/>
    <w:tmpl w:val="DCFA050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5"/>
  </w:num>
  <w:num w:numId="2">
    <w:abstractNumId w:val="0"/>
  </w:num>
  <w:num w:numId="3">
    <w:abstractNumId w:val="11"/>
  </w:num>
  <w:num w:numId="4">
    <w:abstractNumId w:val="1"/>
  </w:num>
  <w:num w:numId="5">
    <w:abstractNumId w:val="2"/>
  </w:num>
  <w:num w:numId="6">
    <w:abstractNumId w:val="10"/>
  </w:num>
  <w:num w:numId="7">
    <w:abstractNumId w:val="16"/>
  </w:num>
  <w:num w:numId="8">
    <w:abstractNumId w:val="3"/>
  </w:num>
  <w:num w:numId="9">
    <w:abstractNumId w:val="6"/>
  </w:num>
  <w:num w:numId="10">
    <w:abstractNumId w:val="5"/>
  </w:num>
  <w:num w:numId="11">
    <w:abstractNumId w:val="13"/>
  </w:num>
  <w:num w:numId="12">
    <w:abstractNumId w:val="7"/>
  </w:num>
  <w:num w:numId="13">
    <w:abstractNumId w:val="8"/>
  </w:num>
  <w:num w:numId="14">
    <w:abstractNumId w:val="12"/>
  </w:num>
  <w:num w:numId="15">
    <w:abstractNumId w:val="9"/>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9E6"/>
    <w:rsid w:val="00000118"/>
    <w:rsid w:val="00001847"/>
    <w:rsid w:val="00003400"/>
    <w:rsid w:val="0000768E"/>
    <w:rsid w:val="00057651"/>
    <w:rsid w:val="000D1A36"/>
    <w:rsid w:val="000E12F6"/>
    <w:rsid w:val="000E2C57"/>
    <w:rsid w:val="000E319A"/>
    <w:rsid w:val="00100520"/>
    <w:rsid w:val="00116A2D"/>
    <w:rsid w:val="00142DBF"/>
    <w:rsid w:val="001F68B5"/>
    <w:rsid w:val="00244616"/>
    <w:rsid w:val="002462C3"/>
    <w:rsid w:val="00246ABD"/>
    <w:rsid w:val="00277773"/>
    <w:rsid w:val="00291564"/>
    <w:rsid w:val="002D6564"/>
    <w:rsid w:val="002E3F24"/>
    <w:rsid w:val="00341171"/>
    <w:rsid w:val="00344AF8"/>
    <w:rsid w:val="00380AD5"/>
    <w:rsid w:val="00385AFF"/>
    <w:rsid w:val="003945D8"/>
    <w:rsid w:val="003C6745"/>
    <w:rsid w:val="003E5E29"/>
    <w:rsid w:val="003F7DBB"/>
    <w:rsid w:val="00407B99"/>
    <w:rsid w:val="004173F7"/>
    <w:rsid w:val="00460E3D"/>
    <w:rsid w:val="00474ECA"/>
    <w:rsid w:val="004767AB"/>
    <w:rsid w:val="00477214"/>
    <w:rsid w:val="004955E1"/>
    <w:rsid w:val="004A3E6C"/>
    <w:rsid w:val="004B22CD"/>
    <w:rsid w:val="004C660B"/>
    <w:rsid w:val="004E49AD"/>
    <w:rsid w:val="00532D8A"/>
    <w:rsid w:val="00554BE0"/>
    <w:rsid w:val="00557B4A"/>
    <w:rsid w:val="005D5C57"/>
    <w:rsid w:val="005F25EA"/>
    <w:rsid w:val="0061701E"/>
    <w:rsid w:val="00620CA8"/>
    <w:rsid w:val="00646E73"/>
    <w:rsid w:val="00683300"/>
    <w:rsid w:val="00694E2D"/>
    <w:rsid w:val="006C0093"/>
    <w:rsid w:val="006D34D4"/>
    <w:rsid w:val="006E1CA4"/>
    <w:rsid w:val="006E1F53"/>
    <w:rsid w:val="006E6697"/>
    <w:rsid w:val="006F0D66"/>
    <w:rsid w:val="00702382"/>
    <w:rsid w:val="007038DA"/>
    <w:rsid w:val="00712BD3"/>
    <w:rsid w:val="007137FF"/>
    <w:rsid w:val="0072069F"/>
    <w:rsid w:val="0074004C"/>
    <w:rsid w:val="007625C1"/>
    <w:rsid w:val="007B159A"/>
    <w:rsid w:val="007C57BA"/>
    <w:rsid w:val="007E7668"/>
    <w:rsid w:val="007F5F76"/>
    <w:rsid w:val="008007D5"/>
    <w:rsid w:val="00804224"/>
    <w:rsid w:val="00834062"/>
    <w:rsid w:val="0084073E"/>
    <w:rsid w:val="008415BA"/>
    <w:rsid w:val="008555A5"/>
    <w:rsid w:val="00886935"/>
    <w:rsid w:val="008B60DD"/>
    <w:rsid w:val="008C1A71"/>
    <w:rsid w:val="008D70C2"/>
    <w:rsid w:val="009410E0"/>
    <w:rsid w:val="009640CB"/>
    <w:rsid w:val="00975F6F"/>
    <w:rsid w:val="0098507A"/>
    <w:rsid w:val="00986293"/>
    <w:rsid w:val="009D2333"/>
    <w:rsid w:val="009E4ABF"/>
    <w:rsid w:val="009F107E"/>
    <w:rsid w:val="00A264CC"/>
    <w:rsid w:val="00A3363A"/>
    <w:rsid w:val="00A41F53"/>
    <w:rsid w:val="00A57616"/>
    <w:rsid w:val="00A85508"/>
    <w:rsid w:val="00A87C34"/>
    <w:rsid w:val="00A976CE"/>
    <w:rsid w:val="00AC6771"/>
    <w:rsid w:val="00AD119E"/>
    <w:rsid w:val="00AE55BA"/>
    <w:rsid w:val="00AF35B9"/>
    <w:rsid w:val="00AF667C"/>
    <w:rsid w:val="00B05164"/>
    <w:rsid w:val="00B54190"/>
    <w:rsid w:val="00B665EE"/>
    <w:rsid w:val="00B813CD"/>
    <w:rsid w:val="00B86858"/>
    <w:rsid w:val="00BB0C9B"/>
    <w:rsid w:val="00BB2EB2"/>
    <w:rsid w:val="00BC5D2E"/>
    <w:rsid w:val="00BC74BF"/>
    <w:rsid w:val="00BE6A51"/>
    <w:rsid w:val="00BF0438"/>
    <w:rsid w:val="00BF3FD4"/>
    <w:rsid w:val="00BF5A82"/>
    <w:rsid w:val="00C01995"/>
    <w:rsid w:val="00C07E92"/>
    <w:rsid w:val="00C354A3"/>
    <w:rsid w:val="00C61654"/>
    <w:rsid w:val="00C65B8F"/>
    <w:rsid w:val="00C97AEF"/>
    <w:rsid w:val="00CB79E3"/>
    <w:rsid w:val="00CC6B62"/>
    <w:rsid w:val="00CD1297"/>
    <w:rsid w:val="00D466FF"/>
    <w:rsid w:val="00D61FBF"/>
    <w:rsid w:val="00D719E6"/>
    <w:rsid w:val="00D95B2C"/>
    <w:rsid w:val="00DA5A54"/>
    <w:rsid w:val="00DD461A"/>
    <w:rsid w:val="00DE37F6"/>
    <w:rsid w:val="00DF6339"/>
    <w:rsid w:val="00E73521"/>
    <w:rsid w:val="00E81153"/>
    <w:rsid w:val="00E85981"/>
    <w:rsid w:val="00EA1854"/>
    <w:rsid w:val="00EA4FF1"/>
    <w:rsid w:val="00EB296F"/>
    <w:rsid w:val="00F03960"/>
    <w:rsid w:val="00F077EA"/>
    <w:rsid w:val="00F450DF"/>
    <w:rsid w:val="00F46E29"/>
    <w:rsid w:val="00F509FF"/>
    <w:rsid w:val="00FB1857"/>
    <w:rsid w:val="00FB524A"/>
    <w:rsid w:val="00FC3230"/>
    <w:rsid w:val="00FE68AA"/>
    <w:rsid w:val="00FE6BAD"/>
    <w:rsid w:val="00FF3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719E6"/>
    <w:pPr>
      <w:tabs>
        <w:tab w:val="center" w:pos="4320"/>
        <w:tab w:val="right" w:pos="8640"/>
      </w:tabs>
    </w:pPr>
  </w:style>
  <w:style w:type="paragraph" w:styleId="Footer">
    <w:name w:val="footer"/>
    <w:basedOn w:val="Normal"/>
    <w:link w:val="FooterChar"/>
    <w:rsid w:val="00D719E6"/>
    <w:pPr>
      <w:tabs>
        <w:tab w:val="center" w:pos="4320"/>
        <w:tab w:val="right" w:pos="8640"/>
      </w:tabs>
    </w:pPr>
  </w:style>
  <w:style w:type="table" w:styleId="TableGrid">
    <w:name w:val="Table Grid"/>
    <w:basedOn w:val="TableNormal"/>
    <w:rsid w:val="00D71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semiHidden/>
    <w:locked/>
    <w:rsid w:val="004955E1"/>
    <w:rPr>
      <w:sz w:val="24"/>
      <w:szCs w:val="24"/>
      <w:lang w:val="en-US" w:eastAsia="en-US" w:bidi="ar-SA"/>
    </w:rPr>
  </w:style>
  <w:style w:type="paragraph" w:styleId="ListParagraph">
    <w:name w:val="List Paragraph"/>
    <w:basedOn w:val="Normal"/>
    <w:uiPriority w:val="99"/>
    <w:qFormat/>
    <w:rsid w:val="00DD461A"/>
    <w:pPr>
      <w:ind w:left="720"/>
      <w:contextualSpacing/>
    </w:pPr>
    <w:rPr>
      <w:rFonts w:ascii="Calibri" w:eastAsia="MS ??" w:hAnsi="Calibri"/>
    </w:rPr>
  </w:style>
  <w:style w:type="character" w:styleId="CommentReference">
    <w:name w:val="annotation reference"/>
    <w:rsid w:val="0074004C"/>
    <w:rPr>
      <w:sz w:val="16"/>
      <w:szCs w:val="16"/>
    </w:rPr>
  </w:style>
  <w:style w:type="paragraph" w:styleId="CommentText">
    <w:name w:val="annotation text"/>
    <w:basedOn w:val="Normal"/>
    <w:link w:val="CommentTextChar"/>
    <w:rsid w:val="0074004C"/>
    <w:rPr>
      <w:sz w:val="20"/>
      <w:szCs w:val="20"/>
    </w:rPr>
  </w:style>
  <w:style w:type="character" w:customStyle="1" w:styleId="CommentTextChar">
    <w:name w:val="Comment Text Char"/>
    <w:basedOn w:val="DefaultParagraphFont"/>
    <w:link w:val="CommentText"/>
    <w:rsid w:val="0074004C"/>
  </w:style>
  <w:style w:type="paragraph" w:styleId="CommentSubject">
    <w:name w:val="annotation subject"/>
    <w:basedOn w:val="CommentText"/>
    <w:next w:val="CommentText"/>
    <w:link w:val="CommentSubjectChar"/>
    <w:rsid w:val="0074004C"/>
    <w:rPr>
      <w:b/>
      <w:bCs/>
    </w:rPr>
  </w:style>
  <w:style w:type="character" w:customStyle="1" w:styleId="CommentSubjectChar">
    <w:name w:val="Comment Subject Char"/>
    <w:link w:val="CommentSubject"/>
    <w:rsid w:val="0074004C"/>
    <w:rPr>
      <w:b/>
      <w:bCs/>
    </w:rPr>
  </w:style>
  <w:style w:type="paragraph" w:styleId="BalloonText">
    <w:name w:val="Balloon Text"/>
    <w:basedOn w:val="Normal"/>
    <w:link w:val="BalloonTextChar"/>
    <w:rsid w:val="0074004C"/>
    <w:rPr>
      <w:rFonts w:ascii="Tahoma" w:hAnsi="Tahoma" w:cs="Tahoma"/>
      <w:sz w:val="16"/>
      <w:szCs w:val="16"/>
    </w:rPr>
  </w:style>
  <w:style w:type="character" w:customStyle="1" w:styleId="BalloonTextChar">
    <w:name w:val="Balloon Text Char"/>
    <w:link w:val="BalloonText"/>
    <w:rsid w:val="007400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719E6"/>
    <w:pPr>
      <w:tabs>
        <w:tab w:val="center" w:pos="4320"/>
        <w:tab w:val="right" w:pos="8640"/>
      </w:tabs>
    </w:pPr>
  </w:style>
  <w:style w:type="paragraph" w:styleId="Footer">
    <w:name w:val="footer"/>
    <w:basedOn w:val="Normal"/>
    <w:link w:val="FooterChar"/>
    <w:rsid w:val="00D719E6"/>
    <w:pPr>
      <w:tabs>
        <w:tab w:val="center" w:pos="4320"/>
        <w:tab w:val="right" w:pos="8640"/>
      </w:tabs>
    </w:pPr>
  </w:style>
  <w:style w:type="table" w:styleId="TableGrid">
    <w:name w:val="Table Grid"/>
    <w:basedOn w:val="TableNormal"/>
    <w:rsid w:val="00D71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semiHidden/>
    <w:locked/>
    <w:rsid w:val="004955E1"/>
    <w:rPr>
      <w:sz w:val="24"/>
      <w:szCs w:val="24"/>
      <w:lang w:val="en-US" w:eastAsia="en-US" w:bidi="ar-SA"/>
    </w:rPr>
  </w:style>
  <w:style w:type="paragraph" w:styleId="ListParagraph">
    <w:name w:val="List Paragraph"/>
    <w:basedOn w:val="Normal"/>
    <w:uiPriority w:val="99"/>
    <w:qFormat/>
    <w:rsid w:val="00DD461A"/>
    <w:pPr>
      <w:ind w:left="720"/>
      <w:contextualSpacing/>
    </w:pPr>
    <w:rPr>
      <w:rFonts w:ascii="Calibri" w:eastAsia="MS ??" w:hAnsi="Calibri"/>
    </w:rPr>
  </w:style>
  <w:style w:type="character" w:styleId="CommentReference">
    <w:name w:val="annotation reference"/>
    <w:rsid w:val="0074004C"/>
    <w:rPr>
      <w:sz w:val="16"/>
      <w:szCs w:val="16"/>
    </w:rPr>
  </w:style>
  <w:style w:type="paragraph" w:styleId="CommentText">
    <w:name w:val="annotation text"/>
    <w:basedOn w:val="Normal"/>
    <w:link w:val="CommentTextChar"/>
    <w:rsid w:val="0074004C"/>
    <w:rPr>
      <w:sz w:val="20"/>
      <w:szCs w:val="20"/>
    </w:rPr>
  </w:style>
  <w:style w:type="character" w:customStyle="1" w:styleId="CommentTextChar">
    <w:name w:val="Comment Text Char"/>
    <w:basedOn w:val="DefaultParagraphFont"/>
    <w:link w:val="CommentText"/>
    <w:rsid w:val="0074004C"/>
  </w:style>
  <w:style w:type="paragraph" w:styleId="CommentSubject">
    <w:name w:val="annotation subject"/>
    <w:basedOn w:val="CommentText"/>
    <w:next w:val="CommentText"/>
    <w:link w:val="CommentSubjectChar"/>
    <w:rsid w:val="0074004C"/>
    <w:rPr>
      <w:b/>
      <w:bCs/>
    </w:rPr>
  </w:style>
  <w:style w:type="character" w:customStyle="1" w:styleId="CommentSubjectChar">
    <w:name w:val="Comment Subject Char"/>
    <w:link w:val="CommentSubject"/>
    <w:rsid w:val="0074004C"/>
    <w:rPr>
      <w:b/>
      <w:bCs/>
    </w:rPr>
  </w:style>
  <w:style w:type="paragraph" w:styleId="BalloonText">
    <w:name w:val="Balloon Text"/>
    <w:basedOn w:val="Normal"/>
    <w:link w:val="BalloonTextChar"/>
    <w:rsid w:val="0074004C"/>
    <w:rPr>
      <w:rFonts w:ascii="Tahoma" w:hAnsi="Tahoma" w:cs="Tahoma"/>
      <w:sz w:val="16"/>
      <w:szCs w:val="16"/>
    </w:rPr>
  </w:style>
  <w:style w:type="character" w:customStyle="1" w:styleId="BalloonTextChar">
    <w:name w:val="Balloon Text Char"/>
    <w:link w:val="BalloonText"/>
    <w:rsid w:val="007400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698DC-17C7-407B-91A5-830FCE9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Purpose</vt:lpstr>
    </vt:vector>
  </TitlesOfParts>
  <Company>UWMC</Company>
  <LinksUpToDate>false</LinksUpToDate>
  <CharactersWithSpaces>3353</CharactersWithSpaces>
  <SharedDoc>false</SharedDoc>
  <HLinks>
    <vt:vector size="6" baseType="variant">
      <vt:variant>
        <vt:i4>4718670</vt:i4>
      </vt:variant>
      <vt:variant>
        <vt:i4>6</vt:i4>
      </vt:variant>
      <vt:variant>
        <vt:i4>0</vt:i4>
      </vt:variant>
      <vt:variant>
        <vt:i4>5</vt:i4>
      </vt:variant>
      <vt:variant>
        <vt:lpwstr>http://depts.washington.edu/labweb/index.htm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dc:title>
  <dc:creator>senn</dc:creator>
  <cp:lastModifiedBy>Sen, Nina</cp:lastModifiedBy>
  <cp:revision>2</cp:revision>
  <cp:lastPrinted>2016-02-17T18:11:00Z</cp:lastPrinted>
  <dcterms:created xsi:type="dcterms:W3CDTF">2016-02-18T20:23:00Z</dcterms:created>
  <dcterms:modified xsi:type="dcterms:W3CDTF">2016-02-18T20:23:00Z</dcterms:modified>
</cp:coreProperties>
</file>