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E5" w:rsidRPr="00EE2137" w:rsidRDefault="000932B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E2137">
        <w:rPr>
          <w:rFonts w:ascii="Arial" w:hAnsi="Arial" w:cs="Arial"/>
          <w:b/>
          <w:sz w:val="22"/>
          <w:szCs w:val="22"/>
        </w:rPr>
        <w:t>Purpose</w:t>
      </w:r>
      <w:r w:rsidR="006049E5" w:rsidRPr="00EE2137">
        <w:rPr>
          <w:rFonts w:ascii="Arial" w:hAnsi="Arial" w:cs="Arial"/>
          <w:b/>
          <w:sz w:val="22"/>
          <w:szCs w:val="22"/>
        </w:rPr>
        <w:br/>
      </w:r>
      <w:r w:rsidR="006049E5" w:rsidRPr="00EE2137">
        <w:rPr>
          <w:rFonts w:ascii="Arial" w:hAnsi="Arial" w:cs="Arial"/>
          <w:sz w:val="22"/>
          <w:szCs w:val="22"/>
        </w:rPr>
        <w:t xml:space="preserve">To provide guidelines for providing </w:t>
      </w:r>
      <w:r w:rsidR="001C5943" w:rsidRPr="00EE2137">
        <w:rPr>
          <w:rFonts w:ascii="Arial" w:hAnsi="Arial" w:cs="Arial"/>
          <w:sz w:val="22"/>
          <w:szCs w:val="22"/>
        </w:rPr>
        <w:t>crossmatch compatible</w:t>
      </w:r>
      <w:r w:rsidR="006049E5" w:rsidRPr="00EE2137">
        <w:rPr>
          <w:rFonts w:ascii="Arial" w:hAnsi="Arial" w:cs="Arial"/>
          <w:sz w:val="22"/>
          <w:szCs w:val="22"/>
        </w:rPr>
        <w:t xml:space="preserve"> blood for transfusion.</w:t>
      </w:r>
    </w:p>
    <w:p w:rsidR="006049E5" w:rsidRPr="00254EC9" w:rsidRDefault="006049E5">
      <w:pPr>
        <w:rPr>
          <w:rFonts w:ascii="Arial" w:hAnsi="Arial" w:cs="Arial"/>
          <w:sz w:val="16"/>
          <w:szCs w:val="16"/>
        </w:rPr>
      </w:pPr>
    </w:p>
    <w:p w:rsidR="006049E5" w:rsidRPr="00EE2137" w:rsidRDefault="000932B4">
      <w:pPr>
        <w:rPr>
          <w:rFonts w:ascii="Arial" w:hAnsi="Arial" w:cs="Arial"/>
          <w:b/>
          <w:sz w:val="22"/>
          <w:szCs w:val="22"/>
        </w:rPr>
      </w:pPr>
      <w:r w:rsidRPr="00EE2137">
        <w:rPr>
          <w:rFonts w:ascii="Arial" w:hAnsi="Arial" w:cs="Arial"/>
          <w:b/>
          <w:sz w:val="22"/>
          <w:szCs w:val="22"/>
        </w:rPr>
        <w:t>Policy</w:t>
      </w:r>
    </w:p>
    <w:p w:rsidR="006049E5" w:rsidRPr="00EE2137" w:rsidRDefault="006049E5">
      <w:pPr>
        <w:rPr>
          <w:rFonts w:ascii="Arial" w:hAnsi="Arial" w:cs="Arial"/>
          <w:sz w:val="22"/>
          <w:szCs w:val="22"/>
        </w:rPr>
      </w:pPr>
      <w:r w:rsidRPr="00EE2137">
        <w:rPr>
          <w:rFonts w:ascii="Arial" w:hAnsi="Arial" w:cs="Arial"/>
          <w:sz w:val="22"/>
          <w:szCs w:val="22"/>
        </w:rPr>
        <w:t>The Harborview Transfusion Service will follow accepted regulations and standards for providing crossmatch compatible blood for patients.</w:t>
      </w:r>
      <w:r w:rsidR="000932B4" w:rsidRPr="00EE2137">
        <w:rPr>
          <w:rFonts w:ascii="Arial" w:hAnsi="Arial" w:cs="Arial"/>
          <w:sz w:val="22"/>
          <w:szCs w:val="22"/>
        </w:rPr>
        <w:t xml:space="preserve"> </w:t>
      </w:r>
    </w:p>
    <w:p w:rsidR="006049E5" w:rsidRPr="00254EC9" w:rsidRDefault="006049E5">
      <w:pPr>
        <w:rPr>
          <w:rFonts w:ascii="Arial" w:hAnsi="Arial" w:cs="Arial"/>
          <w:sz w:val="16"/>
          <w:szCs w:val="16"/>
        </w:rPr>
      </w:pPr>
    </w:p>
    <w:p w:rsidR="000932B4" w:rsidRDefault="000932B4">
      <w:pPr>
        <w:rPr>
          <w:rFonts w:ascii="Arial" w:hAnsi="Arial" w:cs="Arial"/>
          <w:b/>
          <w:sz w:val="22"/>
          <w:szCs w:val="22"/>
        </w:rPr>
      </w:pPr>
      <w:r w:rsidRPr="00630524">
        <w:rPr>
          <w:rFonts w:ascii="Arial" w:hAnsi="Arial" w:cs="Arial"/>
          <w:b/>
          <w:sz w:val="22"/>
          <w:szCs w:val="22"/>
        </w:rPr>
        <w:t>Types of Crossmatch and Requirements:</w:t>
      </w:r>
    </w:p>
    <w:p w:rsidR="00A53FE5" w:rsidRPr="00630524" w:rsidRDefault="00A53FE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420"/>
        <w:gridCol w:w="3258"/>
      </w:tblGrid>
      <w:tr w:rsidR="00A53FE5" w:rsidRPr="00830D39" w:rsidTr="001E422A">
        <w:tc>
          <w:tcPr>
            <w:tcW w:w="10548" w:type="dxa"/>
            <w:gridSpan w:val="3"/>
            <w:vAlign w:val="center"/>
          </w:tcPr>
          <w:p w:rsidR="00A53FE5" w:rsidRPr="00305F2D" w:rsidRDefault="00A53F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F2D">
              <w:rPr>
                <w:rFonts w:ascii="Arial" w:hAnsi="Arial" w:cs="Arial"/>
                <w:b/>
                <w:sz w:val="22"/>
                <w:szCs w:val="22"/>
              </w:rPr>
              <w:t>Sample requirements for all crossmatches:</w:t>
            </w:r>
          </w:p>
          <w:p w:rsidR="00A53FE5" w:rsidRPr="00305F2D" w:rsidRDefault="00A53FE5" w:rsidP="00A53F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05F2D">
              <w:rPr>
                <w:rFonts w:ascii="Arial" w:hAnsi="Arial" w:cs="Arial"/>
                <w:sz w:val="22"/>
                <w:szCs w:val="22"/>
              </w:rPr>
              <w:t>Current acceptable sample</w:t>
            </w:r>
          </w:p>
          <w:p w:rsidR="00A53FE5" w:rsidRPr="00502F87" w:rsidRDefault="00A53FE5" w:rsidP="00A53F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05F2D">
              <w:rPr>
                <w:rFonts w:ascii="Arial" w:hAnsi="Arial" w:cs="Arial"/>
                <w:sz w:val="22"/>
                <w:szCs w:val="22"/>
              </w:rPr>
              <w:t>Two determinations of ABO/Rh</w:t>
            </w:r>
            <w:r w:rsidR="006977D2" w:rsidRPr="00305F2D">
              <w:rPr>
                <w:rFonts w:ascii="Arial" w:hAnsi="Arial" w:cs="Arial"/>
                <w:sz w:val="22"/>
                <w:szCs w:val="22"/>
              </w:rPr>
              <w:t xml:space="preserve"> from separate collections</w:t>
            </w:r>
            <w:r w:rsidRPr="00305F2D">
              <w:rPr>
                <w:rFonts w:ascii="Arial" w:hAnsi="Arial" w:cs="Arial"/>
                <w:sz w:val="22"/>
                <w:szCs w:val="22"/>
              </w:rPr>
              <w:t>, at least one of which is on the current sample</w:t>
            </w:r>
          </w:p>
          <w:p w:rsidR="00A53FE5" w:rsidRPr="00305F2D" w:rsidRDefault="00486F1B" w:rsidP="006977D2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86F1B">
              <w:rPr>
                <w:rFonts w:ascii="Arial" w:hAnsi="Arial" w:cs="Arial"/>
                <w:sz w:val="22"/>
                <w:szCs w:val="22"/>
                <w:highlight w:val="yellow"/>
              </w:rPr>
              <w:t>Current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A53FE5" w:rsidRPr="00305F2D">
              <w:rPr>
                <w:rFonts w:ascii="Arial" w:hAnsi="Arial" w:cs="Arial"/>
                <w:sz w:val="22"/>
                <w:szCs w:val="22"/>
              </w:rPr>
              <w:t xml:space="preserve">ntibody Screen </w:t>
            </w:r>
          </w:p>
        </w:tc>
      </w:tr>
      <w:tr w:rsidR="001C3A0F" w:rsidRPr="00830D39" w:rsidTr="000350BF">
        <w:tc>
          <w:tcPr>
            <w:tcW w:w="3870" w:type="dxa"/>
            <w:vAlign w:val="center"/>
          </w:tcPr>
          <w:p w:rsidR="001C3A0F" w:rsidRPr="00830D39" w:rsidRDefault="001C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Computer Crossmatch</w:t>
            </w:r>
            <w:r w:rsidR="00561E80">
              <w:rPr>
                <w:rFonts w:ascii="Arial" w:hAnsi="Arial" w:cs="Arial"/>
                <w:b/>
                <w:sz w:val="22"/>
                <w:szCs w:val="22"/>
              </w:rPr>
              <w:t xml:space="preserve"> (electronic)</w:t>
            </w:r>
          </w:p>
        </w:tc>
        <w:tc>
          <w:tcPr>
            <w:tcW w:w="3420" w:type="dxa"/>
            <w:vAlign w:val="center"/>
          </w:tcPr>
          <w:p w:rsidR="001C3A0F" w:rsidRPr="00305F2D" w:rsidRDefault="001C3A0F" w:rsidP="000932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F2D">
              <w:rPr>
                <w:rFonts w:ascii="Arial" w:hAnsi="Arial" w:cs="Arial"/>
                <w:b/>
                <w:sz w:val="22"/>
                <w:szCs w:val="22"/>
              </w:rPr>
              <w:t>Antiglobulin Crossmatch (AHG)</w:t>
            </w:r>
          </w:p>
        </w:tc>
        <w:tc>
          <w:tcPr>
            <w:tcW w:w="3258" w:type="dxa"/>
            <w:vAlign w:val="center"/>
          </w:tcPr>
          <w:p w:rsidR="001C3A0F" w:rsidRPr="00830D39" w:rsidRDefault="001C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Immediate Spin Crossmatch</w:t>
            </w:r>
          </w:p>
        </w:tc>
      </w:tr>
      <w:tr w:rsidR="001C3A0F" w:rsidRPr="000932B4" w:rsidTr="000350BF">
        <w:tc>
          <w:tcPr>
            <w:tcW w:w="3870" w:type="dxa"/>
          </w:tcPr>
          <w:p w:rsidR="000932B4" w:rsidRPr="00830D39" w:rsidRDefault="00A53FE5" w:rsidP="000932B4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Addit</w:t>
            </w:r>
            <w:r w:rsidR="00EE5B58">
              <w:rPr>
                <w:rFonts w:ascii="Arial" w:hAnsi="Arial" w:cs="Arial"/>
                <w:sz w:val="22"/>
                <w:szCs w:val="22"/>
              </w:rPr>
              <w:t>i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onal 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 xml:space="preserve">Requirements: </w:t>
            </w:r>
          </w:p>
          <w:p w:rsidR="001C5943" w:rsidRPr="00830D39" w:rsidRDefault="001C5943" w:rsidP="000932B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No history 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 xml:space="preserve">of clinically </w:t>
            </w:r>
            <w:r w:rsidRPr="00830D39">
              <w:rPr>
                <w:rFonts w:ascii="Arial" w:hAnsi="Arial" w:cs="Arial"/>
                <w:sz w:val="22"/>
                <w:szCs w:val="22"/>
              </w:rPr>
              <w:t>significant antibodies</w:t>
            </w:r>
          </w:p>
          <w:p w:rsidR="00544FB2" w:rsidRDefault="00544FB2" w:rsidP="00544FB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44FB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Patient with historical clinically insignificant </w:t>
            </w:r>
            <w:r w:rsidR="00EE2952">
              <w:rPr>
                <w:rFonts w:ascii="Arial" w:hAnsi="Arial" w:cs="Arial"/>
                <w:sz w:val="22"/>
                <w:szCs w:val="22"/>
                <w:highlight w:val="yellow"/>
              </w:rPr>
              <w:t>antibody</w:t>
            </w:r>
            <w:r w:rsidRPr="00544FB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current screen is negative</w:t>
            </w:r>
          </w:p>
          <w:p w:rsidR="00EE2952" w:rsidRPr="00EE2952" w:rsidRDefault="00EE2952" w:rsidP="00EE29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Retrospective crossmatches for transfused trauma units</w:t>
            </w:r>
            <w:r w:rsidR="00486F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6F1B" w:rsidRPr="00486F1B">
              <w:rPr>
                <w:rFonts w:ascii="Arial" w:hAnsi="Arial" w:cs="Arial"/>
                <w:sz w:val="22"/>
                <w:szCs w:val="22"/>
                <w:highlight w:val="yellow"/>
              </w:rPr>
              <w:t>that qualify for the above criteria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20" w:type="dxa"/>
          </w:tcPr>
          <w:p w:rsidR="000932B4" w:rsidRPr="00830D39" w:rsidRDefault="001C3A0F" w:rsidP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>for a</w:t>
            </w:r>
            <w:r w:rsidRPr="00830D39">
              <w:rPr>
                <w:rFonts w:ascii="Arial" w:hAnsi="Arial" w:cs="Arial"/>
                <w:sz w:val="22"/>
                <w:szCs w:val="22"/>
              </w:rPr>
              <w:t>ll patients who have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932B4" w:rsidRPr="00830D39" w:rsidRDefault="000932B4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E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vidence of 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>sign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>ificant antibodies</w:t>
            </w:r>
          </w:p>
          <w:p w:rsidR="0083189E" w:rsidRDefault="000932B4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 xml:space="preserve">history of 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>significant antibodies</w:t>
            </w:r>
            <w:r w:rsidRPr="00830D39">
              <w:rPr>
                <w:rFonts w:ascii="Arial" w:hAnsi="Arial" w:cs="Arial"/>
                <w:sz w:val="22"/>
                <w:szCs w:val="22"/>
              </w:rPr>
              <w:t>, even if currently not detectable in serum</w:t>
            </w:r>
          </w:p>
          <w:p w:rsidR="00EE2952" w:rsidRPr="00EE2952" w:rsidRDefault="00EE2952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E2952">
              <w:rPr>
                <w:rFonts w:ascii="Arial" w:hAnsi="Arial" w:cs="Arial"/>
                <w:sz w:val="22"/>
                <w:szCs w:val="22"/>
                <w:highlight w:val="yellow"/>
              </w:rPr>
              <w:t>Current reactive clinically insignificant antibody</w:t>
            </w:r>
          </w:p>
          <w:p w:rsidR="00AB0E40" w:rsidRDefault="00AB0E40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0344">
              <w:rPr>
                <w:rFonts w:ascii="Arial" w:hAnsi="Arial" w:cs="Arial"/>
                <w:sz w:val="22"/>
                <w:szCs w:val="22"/>
              </w:rPr>
              <w:t>When ordered by the Medical Director</w:t>
            </w:r>
          </w:p>
          <w:p w:rsidR="00486F1B" w:rsidRPr="00830D39" w:rsidRDefault="00486F1B" w:rsidP="00486F1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86F1B">
              <w:rPr>
                <w:rFonts w:ascii="Arial" w:hAnsi="Arial" w:cs="Arial"/>
                <w:sz w:val="22"/>
                <w:szCs w:val="22"/>
                <w:highlight w:val="yellow"/>
              </w:rPr>
              <w:t>Units given out during urgent release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on patients</w:t>
            </w:r>
            <w:r w:rsidRPr="00486F1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found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486F1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have history of clinically significant antibodies</w:t>
            </w:r>
          </w:p>
        </w:tc>
        <w:tc>
          <w:tcPr>
            <w:tcW w:w="3258" w:type="dxa"/>
          </w:tcPr>
          <w:p w:rsidR="001C3A0F" w:rsidRDefault="002A5265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Performed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 in place of Computer crossmatch during Computer downtime.</w:t>
            </w:r>
          </w:p>
          <w:p w:rsidR="00CE4B0E" w:rsidRPr="00CE4B0E" w:rsidRDefault="00CE4B0E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4B0E">
              <w:rPr>
                <w:rFonts w:ascii="Arial" w:hAnsi="Arial" w:cs="Arial"/>
                <w:sz w:val="22"/>
                <w:szCs w:val="22"/>
                <w:highlight w:val="yellow"/>
              </w:rPr>
              <w:t>Performed for ABO and Rh discrepancies</w:t>
            </w:r>
          </w:p>
          <w:p w:rsidR="00A21413" w:rsidRPr="00302AB3" w:rsidRDefault="00A21413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02AB3">
              <w:rPr>
                <w:rFonts w:ascii="Arial" w:hAnsi="Arial" w:cs="Arial"/>
                <w:sz w:val="22"/>
                <w:szCs w:val="22"/>
              </w:rPr>
              <w:t>Performed for retrospective crossmatches.</w:t>
            </w:r>
          </w:p>
          <w:p w:rsidR="00502F87" w:rsidRPr="00B074F3" w:rsidRDefault="00502F87" w:rsidP="00EE295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02F87">
              <w:rPr>
                <w:rFonts w:ascii="Arial" w:hAnsi="Arial" w:cs="Arial"/>
                <w:sz w:val="22"/>
                <w:szCs w:val="22"/>
                <w:highlight w:val="yellow"/>
              </w:rPr>
              <w:t>Patients whose Rh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502F8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typing is negative </w:t>
            </w:r>
            <w:r w:rsidR="00EE2952">
              <w:rPr>
                <w:rFonts w:ascii="Arial" w:hAnsi="Arial" w:cs="Arial"/>
                <w:sz w:val="22"/>
                <w:szCs w:val="22"/>
                <w:highlight w:val="yellow"/>
              </w:rPr>
              <w:t>but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EE2952">
              <w:rPr>
                <w:rFonts w:ascii="Arial" w:hAnsi="Arial" w:cs="Arial"/>
                <w:sz w:val="22"/>
                <w:szCs w:val="22"/>
                <w:highlight w:val="yellow"/>
              </w:rPr>
              <w:t>received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EE295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Rh </w:t>
            </w:r>
            <w:r w:rsidRPr="00502F87">
              <w:rPr>
                <w:rFonts w:ascii="Arial" w:hAnsi="Arial" w:cs="Arial"/>
                <w:sz w:val="22"/>
                <w:szCs w:val="22"/>
                <w:highlight w:val="yellow"/>
              </w:rPr>
              <w:t>positive blood due to MTP</w:t>
            </w:r>
          </w:p>
        </w:tc>
      </w:tr>
    </w:tbl>
    <w:p w:rsidR="002F4650" w:rsidRDefault="002F4650" w:rsidP="002F4650">
      <w:pPr>
        <w:rPr>
          <w:rFonts w:ascii="Arial" w:hAnsi="Arial" w:cs="Arial"/>
          <w:b/>
        </w:rPr>
      </w:pPr>
    </w:p>
    <w:p w:rsidR="002F4650" w:rsidRDefault="002F4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F4650" w:rsidRPr="004F2380" w:rsidRDefault="002F4650" w:rsidP="002F4650">
      <w:pPr>
        <w:rPr>
          <w:rFonts w:ascii="Arial" w:hAnsi="Arial" w:cs="Arial"/>
          <w:b/>
          <w:sz w:val="22"/>
          <w:szCs w:val="22"/>
        </w:rPr>
      </w:pPr>
    </w:p>
    <w:p w:rsidR="002F4650" w:rsidRPr="004F2380" w:rsidRDefault="002F4650" w:rsidP="002F4650">
      <w:pPr>
        <w:rPr>
          <w:rFonts w:ascii="Arial" w:hAnsi="Arial" w:cs="Arial"/>
          <w:b/>
          <w:sz w:val="22"/>
          <w:szCs w:val="22"/>
          <w:highlight w:val="yellow"/>
        </w:rPr>
      </w:pPr>
      <w:r w:rsidRPr="004F2380">
        <w:rPr>
          <w:rFonts w:ascii="Arial" w:hAnsi="Arial" w:cs="Arial"/>
          <w:b/>
          <w:sz w:val="22"/>
          <w:szCs w:val="22"/>
          <w:highlight w:val="yellow"/>
        </w:rPr>
        <w:t>Antibody Clinical Significance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530"/>
        <w:gridCol w:w="1710"/>
        <w:gridCol w:w="2340"/>
        <w:gridCol w:w="2160"/>
      </w:tblGrid>
      <w:tr w:rsidR="002F4650" w:rsidRPr="004F2380" w:rsidTr="004F2380">
        <w:trPr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SQ Code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HTR or HDFN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2F4650" w:rsidP="002F465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AHG XM required </w:t>
            </w:r>
          </w:p>
          <w:p w:rsidR="002F4650" w:rsidRPr="004F2380" w:rsidRDefault="002F4650" w:rsidP="002F465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(see comments)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 w:rsidP="002F465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Antigen Negative Units Required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anti-A IgG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AAIGG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anti-A IgM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AAIGM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anti-A1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AA1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Rare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anti-B IgG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ABIGG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anti-B IgM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ABIGM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anti-Bg (Bga, Bgb, Bgc)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ANTIBG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*</w:t>
            </w:r>
            <w:r w:rsidR="002F4650"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Possible anti Bg(a)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ABBGA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ABLC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ABBC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Nonspecific cold auto agglutinin.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ABCOLD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anti-Coa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ABCOA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anti-Cob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ABCOB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anti-Csa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ABCSA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*</w:t>
            </w:r>
            <w:r w:rsidR="002F4650"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anti-Cw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ABCW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ABBD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Anti-D (Passive)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PTAD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*</w:t>
            </w:r>
            <w:r w:rsidR="002F4650"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anti-Dia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anti-Dib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ABDIB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Anti-Doa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ABDOA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Anti-Dob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Z20152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ABBE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anti-Fya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ABFYA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anti-Fyb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ABFYB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anti-Fy3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Z20154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ABBG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anti-Goa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ABGOA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anti-He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Z20155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High titer, low avidity antibody, probable anti-Rg(a) or anti-ch(a), not clinically significant.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ABCHRG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*</w:t>
            </w:r>
            <w:r w:rsidR="002F4650"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anti-hrb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Z20156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HTLA 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ABHTL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anti-Hy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Z20157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ABLI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anti-IH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ABIH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anti-Jk3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Z20159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anti-Jka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ABJKA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anti-Jkb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ABJKB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anti-JMH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Z20035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*</w:t>
            </w:r>
            <w:r w:rsidR="002F4650"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No</w:t>
            </w:r>
          </w:p>
        </w:tc>
      </w:tr>
      <w:tr w:rsidR="002F465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anti-Jra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Z20160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4F2380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E77464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64" w:rsidRPr="004F2380" w:rsidRDefault="00E77464" w:rsidP="001B75C5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anti-Jsa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4F2380" w:rsidRDefault="00E77464" w:rsidP="001B75C5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ABJSA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4F2380" w:rsidRDefault="00E77464" w:rsidP="001B75C5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4F2380" w:rsidRDefault="00E77464" w:rsidP="001B75C5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4F2380" w:rsidRDefault="00E77464" w:rsidP="001B75C5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E77464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64" w:rsidRPr="004F2380" w:rsidRDefault="00E77464" w:rsidP="001B75C5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anti-Jsb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4F2380" w:rsidRDefault="00E77464" w:rsidP="001B75C5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ABJSB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4F2380" w:rsidRDefault="00E77464" w:rsidP="001B75C5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4F2380" w:rsidRDefault="00E77464" w:rsidP="001B75C5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4F2380" w:rsidRDefault="00E77464" w:rsidP="001B75C5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</w:tbl>
    <w:p w:rsidR="00E77464" w:rsidRDefault="00E77464">
      <w:pPr>
        <w:rPr>
          <w:rFonts w:ascii="Arial" w:hAnsi="Arial" w:cs="Arial"/>
          <w:sz w:val="22"/>
          <w:szCs w:val="22"/>
          <w:highlight w:val="yellow"/>
        </w:rPr>
      </w:pPr>
    </w:p>
    <w:p w:rsidR="007519DC" w:rsidRDefault="007519DC" w:rsidP="007519DC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7519DC" w:rsidRPr="004F2380" w:rsidRDefault="007519DC">
      <w:pPr>
        <w:rPr>
          <w:rFonts w:ascii="Arial" w:hAnsi="Arial" w:cs="Arial"/>
          <w:sz w:val="22"/>
          <w:szCs w:val="22"/>
          <w:highlight w:val="yellow"/>
        </w:rPr>
      </w:pPr>
      <w:r w:rsidRPr="004F2380">
        <w:rPr>
          <w:rFonts w:ascii="Arial" w:hAnsi="Arial" w:cs="Arial"/>
          <w:b/>
          <w:sz w:val="22"/>
          <w:szCs w:val="22"/>
          <w:highlight w:val="yellow"/>
        </w:rPr>
        <w:t>Antibody Clinical Significance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 (continued)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28"/>
        <w:gridCol w:w="1530"/>
        <w:gridCol w:w="1710"/>
        <w:gridCol w:w="2340"/>
        <w:gridCol w:w="2160"/>
      </w:tblGrid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b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b/>
                <w:sz w:val="22"/>
                <w:highlight w:val="yellow"/>
              </w:rPr>
              <w:t>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b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b/>
                <w:sz w:val="22"/>
                <w:highlight w:val="yellow"/>
              </w:rPr>
              <w:t>SQ Code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b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b/>
                <w:sz w:val="22"/>
                <w:highlight w:val="yellow"/>
              </w:rPr>
              <w:t>HTR or HDFN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b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b/>
                <w:sz w:val="22"/>
                <w:highlight w:val="yellow"/>
              </w:rPr>
              <w:t>AHG XM required</w:t>
            </w:r>
          </w:p>
          <w:p w:rsidR="004F2380" w:rsidRPr="004F2380" w:rsidRDefault="004F2380" w:rsidP="00A47C0C">
            <w:pPr>
              <w:jc w:val="center"/>
              <w:rPr>
                <w:rFonts w:ascii="Arial" w:hAnsi="Arial" w:cs="Arial"/>
                <w:b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b/>
                <w:sz w:val="22"/>
                <w:highlight w:val="yellow"/>
              </w:rPr>
              <w:t>(see comments)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b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b/>
                <w:sz w:val="22"/>
                <w:highlight w:val="yellow"/>
              </w:rPr>
              <w:t xml:space="preserve">Antigen Negative </w:t>
            </w:r>
          </w:p>
          <w:p w:rsidR="004F2380" w:rsidRPr="004F2380" w:rsidRDefault="004F2380" w:rsidP="00A47C0C">
            <w:pPr>
              <w:jc w:val="center"/>
              <w:rPr>
                <w:rFonts w:ascii="Arial" w:hAnsi="Arial" w:cs="Arial"/>
                <w:b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b/>
                <w:sz w:val="22"/>
                <w:highlight w:val="yellow"/>
              </w:rPr>
              <w:t>Units Required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ABBK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ABLK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A47C0C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28"/>
        <w:gridCol w:w="1530"/>
        <w:gridCol w:w="1710"/>
        <w:gridCol w:w="2340"/>
        <w:gridCol w:w="2160"/>
      </w:tblGrid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anti-Kna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ABKNA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Knops system antibody,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Z20161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anti-Kpa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ABKPA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anti-Kpb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ABKPB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anti-Lan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Z20162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anti-Lea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ABLEA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anti-Leb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ABLEB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anti-Lua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ABLUA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anti-Lub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ABLUB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Rare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ABBN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Rare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anti-P1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ABP1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Rare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anti-Rogers 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ABRG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ABBS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anti-Sc2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Z20165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anti-Sda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ABSDA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anti-Vel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ABVEL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anti-Vw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Z20039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warm auto 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ABWARM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anti-Wra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ABWRA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anti-Wrb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ABWRB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anti-Xga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ABXGA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rPr>
          <w:trHeight w:val="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anti-Yka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ABYA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No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anti-Yta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ABYTA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  <w:tr w:rsidR="004F2380" w:rsidRPr="004F2380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anti-Ytb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ABYTB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4F2380" w:rsidRDefault="004F2380" w:rsidP="004F2380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4F2380">
              <w:rPr>
                <w:rFonts w:ascii="Arial" w:hAnsi="Arial" w:cs="Arial"/>
                <w:color w:val="000000"/>
                <w:sz w:val="22"/>
                <w:highlight w:val="yellow"/>
              </w:rPr>
              <w:t>Yes</w:t>
            </w:r>
          </w:p>
        </w:tc>
      </w:tr>
    </w:tbl>
    <w:p w:rsidR="004F2380" w:rsidRPr="004F2380" w:rsidRDefault="004F2380" w:rsidP="004F2380">
      <w:pPr>
        <w:rPr>
          <w:rFonts w:ascii="Arial" w:hAnsi="Arial" w:cs="Arial"/>
          <w:b/>
          <w:sz w:val="22"/>
          <w:szCs w:val="22"/>
          <w:highlight w:val="yellow"/>
        </w:rPr>
      </w:pPr>
      <w:r w:rsidRPr="004F2380">
        <w:rPr>
          <w:rFonts w:ascii="Arial" w:hAnsi="Arial" w:cs="Arial"/>
          <w:b/>
          <w:sz w:val="22"/>
          <w:szCs w:val="22"/>
          <w:highlight w:val="yellow"/>
        </w:rPr>
        <w:t xml:space="preserve">Comments: </w:t>
      </w:r>
    </w:p>
    <w:p w:rsidR="00486F1B" w:rsidRPr="004F2380" w:rsidRDefault="004F2380">
      <w:pPr>
        <w:rPr>
          <w:rFonts w:ascii="Arial" w:hAnsi="Arial" w:cs="Arial"/>
          <w:b/>
          <w:sz w:val="22"/>
          <w:szCs w:val="22"/>
        </w:rPr>
      </w:pPr>
      <w:r w:rsidRPr="004F2380">
        <w:rPr>
          <w:rFonts w:ascii="Arial" w:hAnsi="Arial" w:cs="Arial"/>
          <w:b/>
          <w:sz w:val="22"/>
          <w:szCs w:val="22"/>
          <w:highlight w:val="yellow"/>
        </w:rPr>
        <w:t>*</w:t>
      </w:r>
      <w:r w:rsidRPr="004F2380">
        <w:rPr>
          <w:rFonts w:ascii="Arial" w:hAnsi="Arial" w:cs="Arial"/>
          <w:color w:val="000000"/>
          <w:sz w:val="22"/>
          <w:szCs w:val="22"/>
          <w:highlight w:val="yellow"/>
        </w:rPr>
        <w:t>AHG XM only required if antibody is currently reactive at 37°C or AHG</w:t>
      </w:r>
    </w:p>
    <w:sectPr w:rsidR="00486F1B" w:rsidRPr="004F2380" w:rsidSect="004F2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570" w:right="720" w:bottom="5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44" w:rsidRDefault="005C2C44">
      <w:r>
        <w:separator/>
      </w:r>
    </w:p>
  </w:endnote>
  <w:endnote w:type="continuationSeparator" w:id="0">
    <w:p w:rsidR="005C2C44" w:rsidRDefault="005C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84" w:rsidRPr="005D79E2" w:rsidRDefault="004F5384" w:rsidP="000366CA">
    <w:pPr>
      <w:pStyle w:val="Footer"/>
      <w:tabs>
        <w:tab w:val="clear" w:pos="8640"/>
      </w:tabs>
      <w:ind w:left="540" w:hanging="540"/>
      <w:rPr>
        <w:rFonts w:ascii="Arial" w:hAnsi="Arial" w:cs="Arial"/>
        <w:sz w:val="22"/>
      </w:rPr>
    </w:pPr>
    <w:r w:rsidRPr="005D79E2">
      <w:rPr>
        <w:rFonts w:ascii="Arial" w:hAnsi="Arial" w:cs="Arial"/>
        <w:sz w:val="22"/>
      </w:rPr>
      <w:t xml:space="preserve">Transfusion Service Laboratory   </w:t>
    </w:r>
    <w:r w:rsidR="005D79E2">
      <w:rPr>
        <w:rFonts w:ascii="Arial" w:hAnsi="Arial" w:cs="Arial"/>
        <w:sz w:val="22"/>
      </w:rPr>
      <w:t xml:space="preserve">         </w:t>
    </w:r>
    <w:r w:rsidRPr="005D79E2">
      <w:rPr>
        <w:rFonts w:ascii="Arial" w:hAnsi="Arial" w:cs="Arial"/>
        <w:sz w:val="22"/>
      </w:rPr>
      <w:t xml:space="preserve">                                                           </w:t>
    </w:r>
    <w:r w:rsidRPr="005D79E2">
      <w:rPr>
        <w:rFonts w:ascii="Arial" w:hAnsi="Arial" w:cs="Arial"/>
        <w:sz w:val="22"/>
      </w:rPr>
      <w:tab/>
      <w:t xml:space="preserve">  </w:t>
    </w:r>
    <w:r w:rsidRPr="005D79E2">
      <w:rPr>
        <w:rFonts w:ascii="Arial" w:hAnsi="Arial" w:cs="Arial"/>
        <w:sz w:val="22"/>
      </w:rPr>
      <w:tab/>
      <w:t xml:space="preserve">Page </w:t>
    </w:r>
    <w:r w:rsidRPr="005D79E2">
      <w:rPr>
        <w:rFonts w:ascii="Arial" w:hAnsi="Arial" w:cs="Arial"/>
        <w:sz w:val="22"/>
      </w:rPr>
      <w:fldChar w:fldCharType="begin"/>
    </w:r>
    <w:r w:rsidRPr="005D79E2">
      <w:rPr>
        <w:rFonts w:ascii="Arial" w:hAnsi="Arial" w:cs="Arial"/>
        <w:sz w:val="22"/>
      </w:rPr>
      <w:instrText xml:space="preserve"> PAGE </w:instrText>
    </w:r>
    <w:r w:rsidRPr="005D79E2">
      <w:rPr>
        <w:rFonts w:ascii="Arial" w:hAnsi="Arial" w:cs="Arial"/>
        <w:sz w:val="22"/>
      </w:rPr>
      <w:fldChar w:fldCharType="separate"/>
    </w:r>
    <w:r w:rsidR="004F2380">
      <w:rPr>
        <w:rFonts w:ascii="Arial" w:hAnsi="Arial" w:cs="Arial"/>
        <w:noProof/>
        <w:sz w:val="22"/>
      </w:rPr>
      <w:t>2</w:t>
    </w:r>
    <w:r w:rsidRPr="005D79E2">
      <w:rPr>
        <w:rFonts w:ascii="Arial" w:hAnsi="Arial" w:cs="Arial"/>
        <w:sz w:val="22"/>
      </w:rPr>
      <w:fldChar w:fldCharType="end"/>
    </w:r>
    <w:r w:rsidRPr="005D79E2">
      <w:rPr>
        <w:rFonts w:ascii="Arial" w:hAnsi="Arial" w:cs="Arial"/>
        <w:sz w:val="22"/>
      </w:rPr>
      <w:t xml:space="preserve"> of </w:t>
    </w:r>
    <w:r w:rsidRPr="005D79E2">
      <w:rPr>
        <w:rFonts w:ascii="Arial" w:hAnsi="Arial" w:cs="Arial"/>
        <w:sz w:val="22"/>
      </w:rPr>
      <w:fldChar w:fldCharType="begin"/>
    </w:r>
    <w:r w:rsidRPr="005D79E2">
      <w:rPr>
        <w:rFonts w:ascii="Arial" w:hAnsi="Arial" w:cs="Arial"/>
        <w:sz w:val="22"/>
      </w:rPr>
      <w:instrText xml:space="preserve"> NUMPAGES </w:instrText>
    </w:r>
    <w:r w:rsidRPr="005D79E2">
      <w:rPr>
        <w:rFonts w:ascii="Arial" w:hAnsi="Arial" w:cs="Arial"/>
        <w:sz w:val="22"/>
      </w:rPr>
      <w:fldChar w:fldCharType="separate"/>
    </w:r>
    <w:r w:rsidR="00353984">
      <w:rPr>
        <w:rFonts w:ascii="Arial" w:hAnsi="Arial" w:cs="Arial"/>
        <w:noProof/>
        <w:sz w:val="22"/>
      </w:rPr>
      <w:t>3</w:t>
    </w:r>
    <w:r w:rsidRPr="005D79E2">
      <w:rPr>
        <w:rFonts w:ascii="Arial" w:hAnsi="Arial" w:cs="Arial"/>
        <w:sz w:val="22"/>
      </w:rPr>
      <w:fldChar w:fldCharType="end"/>
    </w:r>
  </w:p>
  <w:p w:rsidR="004F5384" w:rsidRPr="005D79E2" w:rsidRDefault="004F5384" w:rsidP="006977D2">
    <w:pPr>
      <w:pStyle w:val="Footer"/>
      <w:ind w:left="540" w:hanging="540"/>
      <w:rPr>
        <w:sz w:val="28"/>
      </w:rPr>
    </w:pPr>
    <w:r w:rsidRPr="005D79E2">
      <w:rPr>
        <w:rFonts w:ascii="Arial" w:hAnsi="Arial" w:cs="Arial"/>
        <w:sz w:val="22"/>
      </w:rPr>
      <w:t>Harborview Medical Center, 325 Ninth Ave,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80" w:rsidRPr="00836706" w:rsidRDefault="004F2380" w:rsidP="004F2380">
    <w:pPr>
      <w:pStyle w:val="Footer"/>
      <w:jc w:val="right"/>
      <w:rPr>
        <w:rFonts w:ascii="Arial" w:hAnsi="Arial" w:cs="Arial"/>
        <w:sz w:val="22"/>
        <w:szCs w:val="22"/>
      </w:rPr>
    </w:pPr>
    <w:r w:rsidRPr="00836706">
      <w:rPr>
        <w:rFonts w:ascii="Arial" w:hAnsi="Arial" w:cs="Arial"/>
        <w:sz w:val="22"/>
        <w:szCs w:val="22"/>
      </w:rPr>
      <w:t xml:space="preserve">Page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PAGE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4751DB">
      <w:rPr>
        <w:rFonts w:ascii="Arial" w:hAnsi="Arial" w:cs="Arial"/>
        <w:b/>
        <w:noProof/>
        <w:sz w:val="22"/>
        <w:szCs w:val="22"/>
      </w:rPr>
      <w:t>2</w:t>
    </w:r>
    <w:r w:rsidRPr="00836706">
      <w:rPr>
        <w:rFonts w:ascii="Arial" w:hAnsi="Arial" w:cs="Arial"/>
        <w:b/>
        <w:sz w:val="22"/>
        <w:szCs w:val="22"/>
      </w:rPr>
      <w:fldChar w:fldCharType="end"/>
    </w:r>
    <w:r w:rsidRPr="00836706">
      <w:rPr>
        <w:rFonts w:ascii="Arial" w:hAnsi="Arial" w:cs="Arial"/>
        <w:sz w:val="22"/>
        <w:szCs w:val="22"/>
      </w:rPr>
      <w:t xml:space="preserve"> of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NUMPAGES 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4751DB">
      <w:rPr>
        <w:rFonts w:ascii="Arial" w:hAnsi="Arial" w:cs="Arial"/>
        <w:b/>
        <w:noProof/>
        <w:sz w:val="22"/>
        <w:szCs w:val="22"/>
      </w:rPr>
      <w:t>3</w:t>
    </w:r>
    <w:r w:rsidRPr="00836706">
      <w:rPr>
        <w:rFonts w:ascii="Arial" w:hAnsi="Arial" w:cs="Arial"/>
        <w:b/>
        <w:sz w:val="22"/>
        <w:szCs w:val="22"/>
      </w:rPr>
      <w:fldChar w:fldCharType="end"/>
    </w:r>
  </w:p>
  <w:p w:rsidR="004F2380" w:rsidRDefault="004F2380" w:rsidP="004F238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4F2380" w:rsidRPr="00E77464" w:rsidRDefault="004F2380" w:rsidP="004F238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44" w:rsidRDefault="005C2C44">
      <w:r>
        <w:separator/>
      </w:r>
    </w:p>
  </w:footnote>
  <w:footnote w:type="continuationSeparator" w:id="0">
    <w:p w:rsidR="005C2C44" w:rsidRDefault="005C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84" w:rsidRDefault="004F5384">
    <w:pPr>
      <w:pStyle w:val="Header"/>
    </w:pPr>
    <w:r w:rsidRPr="00EE5B58">
      <w:rPr>
        <w:rFonts w:ascii="Arial" w:hAnsi="Arial" w:cs="Arial"/>
        <w:b/>
        <w:sz w:val="22"/>
        <w:szCs w:val="22"/>
      </w:rPr>
      <w:t>Policy for Provision of Crossmatch Compatible Blood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80" w:rsidRPr="004F2380" w:rsidRDefault="004F2380">
    <w:pPr>
      <w:pStyle w:val="Header"/>
      <w:rPr>
        <w:sz w:val="20"/>
      </w:rPr>
    </w:pPr>
    <w:r w:rsidRPr="004F2380">
      <w:rPr>
        <w:rFonts w:ascii="Arial" w:hAnsi="Arial" w:cs="Arial"/>
        <w:b/>
        <w:sz w:val="22"/>
      </w:rPr>
      <w:t>Policy for Provision of Crossmatch Compatible Blood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80" w:rsidRDefault="004F2380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5A8B7F9" wp14:editId="74A6A55E">
          <wp:extent cx="6629400" cy="695325"/>
          <wp:effectExtent l="0" t="0" r="0" b="9525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3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32"/>
      <w:gridCol w:w="2866"/>
      <w:gridCol w:w="2088"/>
    </w:tblGrid>
    <w:tr w:rsidR="004F2380" w:rsidTr="00A47C0C">
      <w:trPr>
        <w:cantSplit/>
        <w:trHeight w:val="510"/>
      </w:trPr>
      <w:tc>
        <w:tcPr>
          <w:tcW w:w="543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2380" w:rsidRPr="000932B4" w:rsidRDefault="004F2380" w:rsidP="00A47C0C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4F2380" w:rsidRPr="000932B4" w:rsidRDefault="004F2380" w:rsidP="00A47C0C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F2380" w:rsidRPr="000932B4" w:rsidRDefault="004F2380" w:rsidP="00A47C0C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325 9th St.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98105</w:t>
              </w:r>
            </w:smartTag>
          </w:smartTag>
        </w:p>
        <w:p w:rsidR="004F2380" w:rsidRPr="000932B4" w:rsidRDefault="004F2380" w:rsidP="00A47C0C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F2380" w:rsidRPr="000932B4" w:rsidRDefault="004F2380" w:rsidP="00A47C0C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6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F2380" w:rsidRPr="000932B4" w:rsidRDefault="004F2380" w:rsidP="00A47C0C">
          <w:pPr>
            <w:rPr>
              <w:rFonts w:ascii="Arial" w:hAnsi="Arial" w:cs="Arial"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Original Effective Date</w:t>
          </w:r>
          <w:r w:rsidRPr="000932B4">
            <w:rPr>
              <w:rFonts w:ascii="Arial" w:hAnsi="Arial" w:cs="Arial"/>
              <w:sz w:val="22"/>
              <w:szCs w:val="22"/>
            </w:rPr>
            <w:t>:</w:t>
          </w:r>
        </w:p>
        <w:p w:rsidR="004F2380" w:rsidRPr="000932B4" w:rsidRDefault="004F2380" w:rsidP="00A47C0C">
          <w:pPr>
            <w:rPr>
              <w:rFonts w:ascii="Arial" w:hAnsi="Arial" w:cs="Arial"/>
              <w:sz w:val="22"/>
              <w:szCs w:val="22"/>
            </w:rPr>
          </w:pPr>
          <w:r w:rsidRPr="000932B4">
            <w:rPr>
              <w:rFonts w:ascii="Arial" w:hAnsi="Arial" w:cs="Arial"/>
              <w:sz w:val="22"/>
              <w:szCs w:val="22"/>
            </w:rPr>
            <w:t>April 1st, 2011</w:t>
          </w:r>
        </w:p>
      </w:tc>
      <w:tc>
        <w:tcPr>
          <w:tcW w:w="2088" w:type="dxa"/>
          <w:tcBorders>
            <w:top w:val="double" w:sz="4" w:space="0" w:color="auto"/>
            <w:left w:val="nil"/>
            <w:bottom w:val="nil"/>
          </w:tcBorders>
        </w:tcPr>
        <w:p w:rsidR="004F2380" w:rsidRPr="000932B4" w:rsidRDefault="004F2380" w:rsidP="00A47C0C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F2380" w:rsidRPr="00CC7F18" w:rsidRDefault="004F2380" w:rsidP="00A47C0C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5309-7</w:t>
          </w:r>
        </w:p>
      </w:tc>
    </w:tr>
    <w:tr w:rsidR="004F2380" w:rsidTr="00A47C0C">
      <w:trPr>
        <w:cantSplit/>
        <w:trHeight w:val="140"/>
      </w:trPr>
      <w:tc>
        <w:tcPr>
          <w:tcW w:w="543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F2380" w:rsidRPr="000932B4" w:rsidRDefault="004F2380" w:rsidP="00A47C0C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6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F2380" w:rsidRPr="000932B4" w:rsidRDefault="004F2380" w:rsidP="00A47C0C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F2380" w:rsidRPr="000932B4" w:rsidRDefault="004751DB" w:rsidP="00A47C0C">
          <w:pPr>
            <w:rPr>
              <w:rFonts w:ascii="Arial" w:hAnsi="Arial" w:cs="Arial"/>
              <w:sz w:val="22"/>
              <w:szCs w:val="22"/>
            </w:rPr>
          </w:pPr>
          <w:r w:rsidRPr="004751DB">
            <w:rPr>
              <w:rFonts w:ascii="Arial" w:hAnsi="Arial" w:cs="Arial"/>
              <w:sz w:val="22"/>
              <w:szCs w:val="22"/>
              <w:highlight w:val="yellow"/>
            </w:rPr>
            <w:t>3/8</w:t>
          </w:r>
          <w:r w:rsidR="004F2380" w:rsidRPr="004751DB">
            <w:rPr>
              <w:rFonts w:ascii="Arial" w:hAnsi="Arial" w:cs="Arial"/>
              <w:sz w:val="22"/>
              <w:szCs w:val="22"/>
              <w:highlight w:val="yellow"/>
            </w:rPr>
            <w:t>/16</w:t>
          </w:r>
        </w:p>
      </w:tc>
      <w:tc>
        <w:tcPr>
          <w:tcW w:w="208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F2380" w:rsidRDefault="004F2380" w:rsidP="00A47C0C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4F2380" w:rsidRPr="00EE5B58" w:rsidRDefault="004F2380" w:rsidP="00A47C0C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4F2380" w:rsidTr="00A47C0C">
      <w:trPr>
        <w:cantSplit/>
        <w:trHeight w:val="626"/>
      </w:trPr>
      <w:tc>
        <w:tcPr>
          <w:tcW w:w="10386" w:type="dxa"/>
          <w:gridSpan w:val="3"/>
          <w:tcBorders>
            <w:top w:val="nil"/>
          </w:tcBorders>
          <w:vAlign w:val="center"/>
        </w:tcPr>
        <w:p w:rsidR="004F2380" w:rsidRPr="00630524" w:rsidRDefault="004F2380" w:rsidP="00A47C0C">
          <w:pPr>
            <w:rPr>
              <w:rFonts w:ascii="Arial" w:hAnsi="Arial" w:cs="Arial"/>
              <w:sz w:val="28"/>
            </w:rPr>
          </w:pPr>
          <w:r w:rsidRPr="00630524">
            <w:rPr>
              <w:rFonts w:ascii="Arial" w:hAnsi="Arial" w:cs="Arial"/>
              <w:sz w:val="28"/>
            </w:rPr>
            <w:t xml:space="preserve">TITLE:  </w:t>
          </w:r>
          <w:r w:rsidRPr="006977D2">
            <w:rPr>
              <w:rFonts w:ascii="Arial" w:hAnsi="Arial" w:cs="Arial"/>
              <w:b/>
              <w:sz w:val="28"/>
            </w:rPr>
            <w:t>Policy for Provision of Crossmatch Compatible Blood</w:t>
          </w:r>
        </w:p>
      </w:tc>
    </w:tr>
  </w:tbl>
  <w:p w:rsidR="004F2380" w:rsidRDefault="004F2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4D6"/>
    <w:multiLevelType w:val="hybridMultilevel"/>
    <w:tmpl w:val="603439F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F321131"/>
    <w:multiLevelType w:val="hybridMultilevel"/>
    <w:tmpl w:val="692C1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32355"/>
    <w:multiLevelType w:val="hybridMultilevel"/>
    <w:tmpl w:val="34F89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A783B"/>
    <w:multiLevelType w:val="hybridMultilevel"/>
    <w:tmpl w:val="86529C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FC62893"/>
    <w:multiLevelType w:val="hybridMultilevel"/>
    <w:tmpl w:val="9320DD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CC27C9"/>
    <w:multiLevelType w:val="hybridMultilevel"/>
    <w:tmpl w:val="FB1ACE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6632DF"/>
    <w:multiLevelType w:val="hybridMultilevel"/>
    <w:tmpl w:val="EC7607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D7BE4"/>
    <w:multiLevelType w:val="hybridMultilevel"/>
    <w:tmpl w:val="6EC8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6D1755"/>
    <w:multiLevelType w:val="hybridMultilevel"/>
    <w:tmpl w:val="B9522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F78C8"/>
    <w:multiLevelType w:val="hybridMultilevel"/>
    <w:tmpl w:val="C86C9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15696"/>
    <w:rsid w:val="000350BF"/>
    <w:rsid w:val="000366CA"/>
    <w:rsid w:val="00043199"/>
    <w:rsid w:val="000932B4"/>
    <w:rsid w:val="000B08CF"/>
    <w:rsid w:val="000E4EAC"/>
    <w:rsid w:val="00103679"/>
    <w:rsid w:val="00152206"/>
    <w:rsid w:val="00170299"/>
    <w:rsid w:val="00175744"/>
    <w:rsid w:val="001C3A0F"/>
    <w:rsid w:val="001C5943"/>
    <w:rsid w:val="001E422A"/>
    <w:rsid w:val="001E42C9"/>
    <w:rsid w:val="00254EC9"/>
    <w:rsid w:val="00287E1B"/>
    <w:rsid w:val="002A5265"/>
    <w:rsid w:val="002E2E92"/>
    <w:rsid w:val="002F4650"/>
    <w:rsid w:val="002F59B0"/>
    <w:rsid w:val="00302AB3"/>
    <w:rsid w:val="00305F2D"/>
    <w:rsid w:val="0034282A"/>
    <w:rsid w:val="00353984"/>
    <w:rsid w:val="00372A80"/>
    <w:rsid w:val="00394315"/>
    <w:rsid w:val="003F29E7"/>
    <w:rsid w:val="00424552"/>
    <w:rsid w:val="00424589"/>
    <w:rsid w:val="004751DB"/>
    <w:rsid w:val="00486F1B"/>
    <w:rsid w:val="004C5303"/>
    <w:rsid w:val="004E5D09"/>
    <w:rsid w:val="004E7ED4"/>
    <w:rsid w:val="004F1F73"/>
    <w:rsid w:val="004F2380"/>
    <w:rsid w:val="004F5384"/>
    <w:rsid w:val="00502F87"/>
    <w:rsid w:val="00507870"/>
    <w:rsid w:val="005256C3"/>
    <w:rsid w:val="00544FB2"/>
    <w:rsid w:val="00545815"/>
    <w:rsid w:val="00561E80"/>
    <w:rsid w:val="005921C5"/>
    <w:rsid w:val="005A03EA"/>
    <w:rsid w:val="005C2C44"/>
    <w:rsid w:val="005D79E2"/>
    <w:rsid w:val="005E0AA7"/>
    <w:rsid w:val="005F0828"/>
    <w:rsid w:val="006049E5"/>
    <w:rsid w:val="00622F0C"/>
    <w:rsid w:val="00630524"/>
    <w:rsid w:val="00635F35"/>
    <w:rsid w:val="006847D2"/>
    <w:rsid w:val="0068545A"/>
    <w:rsid w:val="006977D2"/>
    <w:rsid w:val="006C3A0B"/>
    <w:rsid w:val="007519DC"/>
    <w:rsid w:val="00764B18"/>
    <w:rsid w:val="007E156E"/>
    <w:rsid w:val="00830D39"/>
    <w:rsid w:val="0083189E"/>
    <w:rsid w:val="008453AF"/>
    <w:rsid w:val="008F3A89"/>
    <w:rsid w:val="00907FA8"/>
    <w:rsid w:val="00921C96"/>
    <w:rsid w:val="009C7EA4"/>
    <w:rsid w:val="00A21413"/>
    <w:rsid w:val="00A53FE5"/>
    <w:rsid w:val="00A756D9"/>
    <w:rsid w:val="00AB0E40"/>
    <w:rsid w:val="00AC40BC"/>
    <w:rsid w:val="00AC7563"/>
    <w:rsid w:val="00B074F3"/>
    <w:rsid w:val="00B37244"/>
    <w:rsid w:val="00B42C55"/>
    <w:rsid w:val="00B911EE"/>
    <w:rsid w:val="00BA1558"/>
    <w:rsid w:val="00BD546D"/>
    <w:rsid w:val="00BE0344"/>
    <w:rsid w:val="00CA077E"/>
    <w:rsid w:val="00CC7F18"/>
    <w:rsid w:val="00CE4B0E"/>
    <w:rsid w:val="00D22073"/>
    <w:rsid w:val="00D80A8C"/>
    <w:rsid w:val="00DD2F9A"/>
    <w:rsid w:val="00DF1C6E"/>
    <w:rsid w:val="00E77464"/>
    <w:rsid w:val="00E91643"/>
    <w:rsid w:val="00EA0873"/>
    <w:rsid w:val="00EA7A38"/>
    <w:rsid w:val="00EB4657"/>
    <w:rsid w:val="00EE1BB0"/>
    <w:rsid w:val="00EE2137"/>
    <w:rsid w:val="00EE2952"/>
    <w:rsid w:val="00EE54BE"/>
    <w:rsid w:val="00EE5B58"/>
    <w:rsid w:val="00F05BAF"/>
    <w:rsid w:val="00F06C92"/>
    <w:rsid w:val="00F32174"/>
    <w:rsid w:val="00F35D48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3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5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5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48"/>
  </w:style>
  <w:style w:type="character" w:customStyle="1" w:styleId="FooterChar">
    <w:name w:val="Footer Char"/>
    <w:basedOn w:val="DefaultParagraphFont"/>
    <w:link w:val="Footer"/>
    <w:uiPriority w:val="99"/>
    <w:locked/>
    <w:rsid w:val="00635F35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E422A"/>
    <w:pPr>
      <w:ind w:left="720"/>
      <w:contextualSpacing/>
    </w:pPr>
  </w:style>
  <w:style w:type="paragraph" w:styleId="Revision">
    <w:name w:val="Revision"/>
    <w:hidden/>
    <w:uiPriority w:val="99"/>
    <w:semiHidden/>
    <w:rsid w:val="00544FB2"/>
    <w:rPr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F46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650"/>
  </w:style>
  <w:style w:type="character" w:styleId="CommentReference">
    <w:name w:val="annotation reference"/>
    <w:basedOn w:val="DefaultParagraphFont"/>
    <w:uiPriority w:val="99"/>
    <w:unhideWhenUsed/>
    <w:rsid w:val="002F4650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4F23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F23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3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5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5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48"/>
  </w:style>
  <w:style w:type="character" w:customStyle="1" w:styleId="FooterChar">
    <w:name w:val="Footer Char"/>
    <w:basedOn w:val="DefaultParagraphFont"/>
    <w:link w:val="Footer"/>
    <w:uiPriority w:val="99"/>
    <w:locked/>
    <w:rsid w:val="00635F35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E422A"/>
    <w:pPr>
      <w:ind w:left="720"/>
      <w:contextualSpacing/>
    </w:pPr>
  </w:style>
  <w:style w:type="paragraph" w:styleId="Revision">
    <w:name w:val="Revision"/>
    <w:hidden/>
    <w:uiPriority w:val="99"/>
    <w:semiHidden/>
    <w:rsid w:val="00544FB2"/>
    <w:rPr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F46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650"/>
  </w:style>
  <w:style w:type="character" w:styleId="CommentReference">
    <w:name w:val="annotation reference"/>
    <w:basedOn w:val="DefaultParagraphFont"/>
    <w:uiPriority w:val="99"/>
    <w:unhideWhenUsed/>
    <w:rsid w:val="002F4650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4F23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F23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C3A6-B596-4FF6-8E00-5213513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3865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Sen, Nina</cp:lastModifiedBy>
  <cp:revision>2</cp:revision>
  <cp:lastPrinted>2016-03-01T16:27:00Z</cp:lastPrinted>
  <dcterms:created xsi:type="dcterms:W3CDTF">2016-03-02T01:43:00Z</dcterms:created>
  <dcterms:modified xsi:type="dcterms:W3CDTF">2016-03-02T01:43:00Z</dcterms:modified>
</cp:coreProperties>
</file>