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3735F1">
      <w:pPr>
        <w:rPr>
          <w:rFonts w:ascii="Arial" w:hAnsi="Arial" w:cs="Arial"/>
          <w:b/>
          <w:sz w:val="22"/>
          <w:szCs w:val="22"/>
        </w:rPr>
      </w:pPr>
    </w:p>
    <w:p w:rsidR="006C0DC8" w:rsidRDefault="006C0DC8" w:rsidP="006C0DC8">
      <w:pPr>
        <w:rPr>
          <w:rFonts w:ascii="Arial" w:hAnsi="Arial" w:cs="Arial"/>
          <w:b/>
          <w:sz w:val="22"/>
          <w:szCs w:val="22"/>
        </w:rPr>
      </w:pPr>
      <w:r w:rsidRPr="006C0DC8">
        <w:rPr>
          <w:rFonts w:ascii="Arial" w:hAnsi="Arial" w:cs="Arial"/>
          <w:b/>
          <w:sz w:val="22"/>
          <w:szCs w:val="22"/>
        </w:rPr>
        <w:t xml:space="preserve">Purpose: </w:t>
      </w:r>
    </w:p>
    <w:p w:rsidR="0071561E" w:rsidRPr="00AB042D" w:rsidRDefault="0071561E" w:rsidP="006C0DC8">
      <w:pPr>
        <w:rPr>
          <w:rFonts w:ascii="Arial" w:hAnsi="Arial" w:cs="Arial"/>
          <w:sz w:val="22"/>
          <w:szCs w:val="22"/>
        </w:rPr>
      </w:pPr>
      <w:r w:rsidRPr="00AB042D">
        <w:rPr>
          <w:rFonts w:ascii="Arial" w:hAnsi="Arial" w:cs="Arial"/>
          <w:sz w:val="22"/>
          <w:szCs w:val="22"/>
        </w:rPr>
        <w:t>Describe how audits are used to assess organizational effec</w:t>
      </w:r>
      <w:r w:rsidR="00AB042D">
        <w:rPr>
          <w:rFonts w:ascii="Arial" w:hAnsi="Arial" w:cs="Arial"/>
          <w:sz w:val="22"/>
          <w:szCs w:val="22"/>
        </w:rPr>
        <w:t>tiveness, system efficiency, process effectiveness, business performance, risk management, and conformance to requirements.</w:t>
      </w:r>
    </w:p>
    <w:p w:rsidR="00155B14" w:rsidRDefault="00155B14" w:rsidP="006C0DC8">
      <w:pPr>
        <w:rPr>
          <w:rFonts w:ascii="Arial" w:hAnsi="Arial" w:cs="Arial"/>
          <w:b/>
          <w:sz w:val="22"/>
          <w:szCs w:val="22"/>
        </w:rPr>
      </w:pPr>
    </w:p>
    <w:p w:rsidR="00155B14" w:rsidRDefault="00092987" w:rsidP="006C0DC8">
      <w:pPr>
        <w:rPr>
          <w:rFonts w:ascii="Arial" w:hAnsi="Arial" w:cs="Arial"/>
          <w:b/>
          <w:sz w:val="22"/>
          <w:szCs w:val="22"/>
        </w:rPr>
      </w:pPr>
      <w:r>
        <w:rPr>
          <w:rFonts w:ascii="Arial" w:hAnsi="Arial" w:cs="Arial"/>
          <w:b/>
          <w:sz w:val="22"/>
          <w:szCs w:val="22"/>
        </w:rPr>
        <w:t>Policy</w:t>
      </w:r>
      <w:r w:rsidR="00155B14" w:rsidRPr="00155B14">
        <w:rPr>
          <w:rFonts w:ascii="Arial" w:hAnsi="Arial" w:cs="Arial"/>
          <w:b/>
          <w:sz w:val="22"/>
          <w:szCs w:val="22"/>
        </w:rPr>
        <w:t>:</w:t>
      </w:r>
    </w:p>
    <w:p w:rsidR="006C0DC8" w:rsidRPr="009306BA" w:rsidRDefault="00092987" w:rsidP="006C0DC8">
      <w:pPr>
        <w:rPr>
          <w:rFonts w:ascii="Arial" w:hAnsi="Arial" w:cs="Arial"/>
          <w:sz w:val="22"/>
          <w:szCs w:val="22"/>
        </w:rPr>
      </w:pPr>
      <w:r>
        <w:rPr>
          <w:rFonts w:ascii="Arial" w:hAnsi="Arial" w:cs="Arial"/>
          <w:sz w:val="22"/>
          <w:szCs w:val="22"/>
        </w:rPr>
        <w:t>Harborview Medical Center Transfusion Services Lab (HMC TSL)</w:t>
      </w:r>
      <w:r w:rsidR="006C0DC8" w:rsidRPr="009D6516">
        <w:rPr>
          <w:rFonts w:ascii="Arial" w:hAnsi="Arial" w:cs="Arial"/>
          <w:sz w:val="22"/>
          <w:szCs w:val="22"/>
        </w:rPr>
        <w:t xml:space="preserve"> audit plan includes internal </w:t>
      </w:r>
      <w:r w:rsidR="00AC13A5">
        <w:rPr>
          <w:rFonts w:ascii="Arial" w:hAnsi="Arial" w:cs="Arial"/>
          <w:sz w:val="22"/>
          <w:szCs w:val="22"/>
        </w:rPr>
        <w:t xml:space="preserve">and external </w:t>
      </w:r>
      <w:r w:rsidR="00A90DCD">
        <w:rPr>
          <w:rFonts w:ascii="Arial" w:hAnsi="Arial" w:cs="Arial"/>
          <w:sz w:val="22"/>
          <w:szCs w:val="22"/>
        </w:rPr>
        <w:t>audits,</w:t>
      </w:r>
      <w:r w:rsidR="006C0DC8" w:rsidRPr="009D6516">
        <w:rPr>
          <w:rFonts w:ascii="Arial" w:hAnsi="Arial" w:cs="Arial"/>
          <w:sz w:val="22"/>
          <w:szCs w:val="22"/>
        </w:rPr>
        <w:t xml:space="preserve"> tracing, and process or element audit. The interconnectedness of the TSL department’s process and other areas of the hospital are taken into consideration in the design of the audit plan.</w:t>
      </w:r>
      <w:r w:rsidR="009D6516">
        <w:rPr>
          <w:rFonts w:ascii="Arial" w:hAnsi="Arial" w:cs="Arial"/>
          <w:sz w:val="22"/>
          <w:szCs w:val="22"/>
        </w:rPr>
        <w:t xml:space="preserve"> </w:t>
      </w:r>
      <w:r w:rsidR="009D6516" w:rsidRPr="009D6516">
        <w:rPr>
          <w:rFonts w:ascii="Arial" w:hAnsi="Arial" w:cs="Arial"/>
          <w:sz w:val="22"/>
          <w:szCs w:val="22"/>
        </w:rPr>
        <w:t xml:space="preserve">Quality Assurance coordinator </w:t>
      </w:r>
      <w:r w:rsidR="00981622">
        <w:rPr>
          <w:rFonts w:ascii="Arial" w:hAnsi="Arial" w:cs="Arial"/>
          <w:sz w:val="22"/>
          <w:szCs w:val="22"/>
        </w:rPr>
        <w:t>will employ</w:t>
      </w:r>
      <w:r w:rsidR="009D6516" w:rsidRPr="009D6516">
        <w:rPr>
          <w:rFonts w:ascii="Arial" w:hAnsi="Arial" w:cs="Arial"/>
          <w:sz w:val="22"/>
          <w:szCs w:val="22"/>
        </w:rPr>
        <w:t xml:space="preserve"> one or a combination of several auditing strategies during the data-gathering phase of the audit. </w:t>
      </w:r>
    </w:p>
    <w:p w:rsidR="009551F8" w:rsidRDefault="009551F8">
      <w:pPr>
        <w:rPr>
          <w:sz w:val="22"/>
          <w:szCs w:val="22"/>
        </w:rPr>
      </w:pPr>
    </w:p>
    <w:tbl>
      <w:tblPr>
        <w:tblStyle w:val="TableGrid"/>
        <w:tblW w:w="0" w:type="auto"/>
        <w:tblLook w:val="04A0" w:firstRow="1" w:lastRow="0" w:firstColumn="1" w:lastColumn="0" w:noHBand="0" w:noVBand="1"/>
      </w:tblPr>
      <w:tblGrid>
        <w:gridCol w:w="2080"/>
        <w:gridCol w:w="8"/>
        <w:gridCol w:w="27"/>
        <w:gridCol w:w="57"/>
        <w:gridCol w:w="96"/>
        <w:gridCol w:w="6482"/>
        <w:gridCol w:w="10"/>
        <w:gridCol w:w="1968"/>
      </w:tblGrid>
      <w:tr w:rsidR="00BB7EED" w:rsidTr="00501FBA">
        <w:trPr>
          <w:trHeight w:val="530"/>
        </w:trPr>
        <w:tc>
          <w:tcPr>
            <w:tcW w:w="10728" w:type="dxa"/>
            <w:gridSpan w:val="8"/>
            <w:tcBorders>
              <w:top w:val="single" w:sz="4" w:space="0" w:color="auto"/>
              <w:left w:val="single" w:sz="4" w:space="0" w:color="auto"/>
              <w:bottom w:val="single" w:sz="4" w:space="0" w:color="auto"/>
              <w:right w:val="single" w:sz="4" w:space="0" w:color="auto"/>
            </w:tcBorders>
          </w:tcPr>
          <w:p w:rsidR="00BB7EED" w:rsidRDefault="00BB7EED" w:rsidP="00BB7EED">
            <w:pPr>
              <w:jc w:val="center"/>
              <w:rPr>
                <w:rFonts w:ascii="Arial" w:hAnsi="Arial" w:cs="Arial"/>
                <w:b/>
                <w:sz w:val="22"/>
                <w:szCs w:val="22"/>
              </w:rPr>
            </w:pPr>
          </w:p>
          <w:p w:rsidR="00BB7EED" w:rsidRDefault="00BB7EED" w:rsidP="00BB7EED">
            <w:pPr>
              <w:jc w:val="center"/>
              <w:rPr>
                <w:rFonts w:ascii="Arial" w:hAnsi="Arial" w:cs="Arial"/>
                <w:b/>
                <w:sz w:val="22"/>
                <w:szCs w:val="22"/>
              </w:rPr>
            </w:pPr>
            <w:r w:rsidRPr="00BB7EED">
              <w:rPr>
                <w:rFonts w:ascii="Arial" w:hAnsi="Arial" w:cs="Arial"/>
                <w:b/>
                <w:sz w:val="22"/>
                <w:szCs w:val="22"/>
              </w:rPr>
              <w:t>Segment Audit</w:t>
            </w:r>
          </w:p>
        </w:tc>
      </w:tr>
      <w:tr w:rsidR="00BB7EED" w:rsidTr="00763001">
        <w:trPr>
          <w:trHeight w:val="440"/>
        </w:trPr>
        <w:tc>
          <w:tcPr>
            <w:tcW w:w="2080" w:type="dxa"/>
            <w:tcBorders>
              <w:top w:val="single" w:sz="4" w:space="0" w:color="auto"/>
              <w:left w:val="single" w:sz="4" w:space="0" w:color="auto"/>
              <w:bottom w:val="single" w:sz="4" w:space="0" w:color="auto"/>
              <w:right w:val="single" w:sz="4" w:space="0" w:color="auto"/>
            </w:tcBorders>
            <w:hideMark/>
          </w:tcPr>
          <w:p w:rsidR="00BB7EED" w:rsidRDefault="00BB7EED" w:rsidP="0049062A">
            <w:pPr>
              <w:rPr>
                <w:rFonts w:ascii="Arial" w:hAnsi="Arial" w:cs="Arial"/>
                <w:b/>
                <w:sz w:val="22"/>
                <w:szCs w:val="22"/>
              </w:rPr>
            </w:pPr>
            <w:r w:rsidRPr="00BB7EED">
              <w:rPr>
                <w:rFonts w:ascii="Arial" w:hAnsi="Arial" w:cs="Arial"/>
                <w:b/>
                <w:sz w:val="22"/>
                <w:szCs w:val="22"/>
              </w:rPr>
              <w:t>Type of Audit</w:t>
            </w:r>
          </w:p>
        </w:tc>
        <w:tc>
          <w:tcPr>
            <w:tcW w:w="6670" w:type="dxa"/>
            <w:gridSpan w:val="5"/>
            <w:tcBorders>
              <w:top w:val="single" w:sz="4" w:space="0" w:color="auto"/>
              <w:left w:val="single" w:sz="4" w:space="0" w:color="auto"/>
              <w:bottom w:val="single" w:sz="4" w:space="0" w:color="auto"/>
              <w:right w:val="single" w:sz="4" w:space="0" w:color="auto"/>
            </w:tcBorders>
          </w:tcPr>
          <w:p w:rsidR="00BB7EED" w:rsidRDefault="00BB7EED" w:rsidP="0049062A">
            <w:pPr>
              <w:rPr>
                <w:rFonts w:ascii="Arial" w:hAnsi="Arial" w:cs="Arial"/>
                <w:b/>
                <w:sz w:val="22"/>
                <w:szCs w:val="22"/>
              </w:rPr>
            </w:pPr>
            <w:r>
              <w:rPr>
                <w:rFonts w:ascii="Arial" w:hAnsi="Arial" w:cs="Arial"/>
                <w:b/>
                <w:sz w:val="22"/>
                <w:szCs w:val="22"/>
              </w:rPr>
              <w:t>Action</w:t>
            </w:r>
          </w:p>
        </w:tc>
        <w:tc>
          <w:tcPr>
            <w:tcW w:w="1978" w:type="dxa"/>
            <w:gridSpan w:val="2"/>
            <w:tcBorders>
              <w:top w:val="single" w:sz="4" w:space="0" w:color="auto"/>
              <w:left w:val="single" w:sz="4" w:space="0" w:color="auto"/>
              <w:bottom w:val="single" w:sz="4" w:space="0" w:color="auto"/>
              <w:right w:val="single" w:sz="4" w:space="0" w:color="auto"/>
            </w:tcBorders>
          </w:tcPr>
          <w:p w:rsidR="00BB7EED" w:rsidRDefault="00BB7EED" w:rsidP="0049062A">
            <w:pPr>
              <w:rPr>
                <w:rFonts w:ascii="Arial" w:hAnsi="Arial" w:cs="Arial"/>
                <w:b/>
                <w:sz w:val="22"/>
                <w:szCs w:val="22"/>
              </w:rPr>
            </w:pPr>
            <w:r>
              <w:rPr>
                <w:rFonts w:ascii="Arial" w:hAnsi="Arial" w:cs="Arial"/>
                <w:b/>
                <w:sz w:val="22"/>
                <w:szCs w:val="22"/>
              </w:rPr>
              <w:t>Related Document</w:t>
            </w:r>
            <w:r w:rsidR="00981622">
              <w:rPr>
                <w:rFonts w:ascii="Arial" w:hAnsi="Arial" w:cs="Arial"/>
                <w:b/>
                <w:sz w:val="22"/>
                <w:szCs w:val="22"/>
              </w:rPr>
              <w:t>(s)</w:t>
            </w:r>
          </w:p>
        </w:tc>
      </w:tr>
      <w:tr w:rsidR="00BB7EED" w:rsidRPr="00981622" w:rsidTr="00763001">
        <w:trPr>
          <w:trHeight w:val="3330"/>
        </w:trPr>
        <w:tc>
          <w:tcPr>
            <w:tcW w:w="2088" w:type="dxa"/>
            <w:gridSpan w:val="2"/>
            <w:tcBorders>
              <w:top w:val="single" w:sz="4" w:space="0" w:color="auto"/>
              <w:left w:val="single" w:sz="4" w:space="0" w:color="auto"/>
              <w:bottom w:val="single" w:sz="4" w:space="0" w:color="auto"/>
              <w:right w:val="single" w:sz="4" w:space="0" w:color="auto"/>
            </w:tcBorders>
          </w:tcPr>
          <w:p w:rsidR="00BB7EED" w:rsidRDefault="00BB7EED">
            <w:pPr>
              <w:rPr>
                <w:rFonts w:ascii="Arial" w:hAnsi="Arial" w:cs="Arial"/>
                <w:sz w:val="22"/>
                <w:szCs w:val="22"/>
              </w:rPr>
            </w:pPr>
          </w:p>
          <w:p w:rsidR="00BB7EED" w:rsidRDefault="00BB7EED">
            <w:pPr>
              <w:rPr>
                <w:rFonts w:ascii="Arial" w:hAnsi="Arial" w:cs="Arial"/>
                <w:sz w:val="22"/>
                <w:szCs w:val="22"/>
              </w:rPr>
            </w:pPr>
            <w:r>
              <w:rPr>
                <w:rFonts w:ascii="Arial" w:hAnsi="Arial" w:cs="Arial"/>
                <w:sz w:val="22"/>
                <w:szCs w:val="22"/>
              </w:rPr>
              <w:t>Process</w:t>
            </w:r>
          </w:p>
        </w:tc>
        <w:tc>
          <w:tcPr>
            <w:tcW w:w="6662" w:type="dxa"/>
            <w:gridSpan w:val="4"/>
            <w:tcBorders>
              <w:top w:val="single" w:sz="4" w:space="0" w:color="auto"/>
              <w:left w:val="single" w:sz="4" w:space="0" w:color="auto"/>
              <w:bottom w:val="single" w:sz="4" w:space="0" w:color="auto"/>
              <w:right w:val="single" w:sz="4" w:space="0" w:color="auto"/>
            </w:tcBorders>
          </w:tcPr>
          <w:p w:rsidR="00BB7EED" w:rsidRDefault="00BB7EED">
            <w:pPr>
              <w:rPr>
                <w:rFonts w:ascii="Arial" w:hAnsi="Arial" w:cs="Arial"/>
                <w:sz w:val="22"/>
                <w:szCs w:val="22"/>
              </w:rPr>
            </w:pPr>
          </w:p>
          <w:p w:rsidR="00BB7EED" w:rsidRDefault="00BB7EED">
            <w:pPr>
              <w:rPr>
                <w:rFonts w:ascii="Arial" w:hAnsi="Arial" w:cs="Arial"/>
                <w:sz w:val="22"/>
                <w:szCs w:val="22"/>
              </w:rPr>
            </w:pPr>
            <w:r>
              <w:rPr>
                <w:rFonts w:ascii="Arial" w:hAnsi="Arial" w:cs="Arial"/>
                <w:sz w:val="22"/>
                <w:szCs w:val="22"/>
              </w:rPr>
              <w:t xml:space="preserve">QA coordinator or designee will: </w:t>
            </w:r>
          </w:p>
          <w:p w:rsidR="00BB7EED" w:rsidRDefault="00BB7EED" w:rsidP="00676EB6">
            <w:pPr>
              <w:pStyle w:val="ListParagraph"/>
              <w:numPr>
                <w:ilvl w:val="0"/>
                <w:numId w:val="11"/>
              </w:numPr>
              <w:rPr>
                <w:rFonts w:ascii="Arial" w:hAnsi="Arial" w:cs="Arial"/>
                <w:sz w:val="22"/>
                <w:szCs w:val="22"/>
              </w:rPr>
            </w:pPr>
            <w:r w:rsidRPr="00C95491">
              <w:rPr>
                <w:rFonts w:ascii="Arial" w:hAnsi="Arial" w:cs="Arial"/>
                <w:sz w:val="22"/>
                <w:szCs w:val="22"/>
              </w:rPr>
              <w:t>Randomly select RBC unit numbers</w:t>
            </w:r>
            <w:r w:rsidR="00C95491" w:rsidRPr="00C95491">
              <w:rPr>
                <w:rFonts w:ascii="Arial" w:hAnsi="Arial" w:cs="Arial"/>
                <w:sz w:val="22"/>
                <w:szCs w:val="22"/>
              </w:rPr>
              <w:t xml:space="preserve"> to be audited</w:t>
            </w:r>
            <w:r w:rsidRPr="00C95491">
              <w:rPr>
                <w:rFonts w:ascii="Arial" w:hAnsi="Arial" w:cs="Arial"/>
                <w:sz w:val="22"/>
                <w:szCs w:val="22"/>
              </w:rPr>
              <w:t xml:space="preserve"> from current inventory </w:t>
            </w:r>
            <w:r w:rsidR="00141BE6" w:rsidRPr="00C95491">
              <w:rPr>
                <w:rFonts w:ascii="Arial" w:hAnsi="Arial" w:cs="Arial"/>
                <w:sz w:val="22"/>
                <w:szCs w:val="22"/>
              </w:rPr>
              <w:t>list.</w:t>
            </w:r>
          </w:p>
          <w:p w:rsidR="00141BE6" w:rsidRPr="00C95491" w:rsidRDefault="00141BE6" w:rsidP="00141BE6">
            <w:pPr>
              <w:pStyle w:val="ListParagraph"/>
              <w:rPr>
                <w:rFonts w:ascii="Arial" w:hAnsi="Arial" w:cs="Arial"/>
                <w:sz w:val="22"/>
                <w:szCs w:val="22"/>
              </w:rPr>
            </w:pPr>
          </w:p>
          <w:p w:rsidR="00BB7EED" w:rsidRDefault="00BB7EED" w:rsidP="00676EB6">
            <w:pPr>
              <w:pStyle w:val="ListParagraph"/>
              <w:numPr>
                <w:ilvl w:val="0"/>
                <w:numId w:val="11"/>
              </w:numPr>
              <w:rPr>
                <w:rFonts w:ascii="Arial" w:hAnsi="Arial" w:cs="Arial"/>
                <w:sz w:val="22"/>
                <w:szCs w:val="22"/>
              </w:rPr>
            </w:pPr>
            <w:r w:rsidRPr="00C95491">
              <w:rPr>
                <w:rFonts w:ascii="Arial" w:hAnsi="Arial" w:cs="Arial"/>
                <w:sz w:val="22"/>
                <w:szCs w:val="22"/>
              </w:rPr>
              <w:t xml:space="preserve">Confirm availability of segments for testing by physically </w:t>
            </w:r>
            <w:r w:rsidR="00C95491" w:rsidRPr="00C95491">
              <w:rPr>
                <w:rFonts w:ascii="Arial" w:hAnsi="Arial" w:cs="Arial"/>
                <w:sz w:val="22"/>
                <w:szCs w:val="22"/>
              </w:rPr>
              <w:t xml:space="preserve">matching the selected </w:t>
            </w:r>
            <w:r w:rsidRPr="00C95491">
              <w:rPr>
                <w:rFonts w:ascii="Arial" w:hAnsi="Arial" w:cs="Arial"/>
                <w:sz w:val="22"/>
                <w:szCs w:val="22"/>
              </w:rPr>
              <w:t>unit numbers with corresponding segments sequestered in plastic bags.</w:t>
            </w:r>
          </w:p>
          <w:p w:rsidR="00141BE6" w:rsidRPr="00C95491" w:rsidRDefault="00141BE6" w:rsidP="00141BE6">
            <w:pPr>
              <w:pStyle w:val="ListParagraph"/>
              <w:rPr>
                <w:rFonts w:ascii="Arial" w:hAnsi="Arial" w:cs="Arial"/>
                <w:sz w:val="22"/>
                <w:szCs w:val="22"/>
              </w:rPr>
            </w:pPr>
          </w:p>
          <w:p w:rsidR="00BB7EED" w:rsidRDefault="00BB7EED" w:rsidP="00676EB6">
            <w:pPr>
              <w:pStyle w:val="ListParagraph"/>
              <w:numPr>
                <w:ilvl w:val="0"/>
                <w:numId w:val="11"/>
              </w:numPr>
              <w:rPr>
                <w:rFonts w:ascii="Arial" w:hAnsi="Arial" w:cs="Arial"/>
                <w:sz w:val="22"/>
                <w:szCs w:val="22"/>
              </w:rPr>
            </w:pPr>
            <w:r w:rsidRPr="00C95491">
              <w:rPr>
                <w:rFonts w:ascii="Arial" w:hAnsi="Arial" w:cs="Arial"/>
                <w:sz w:val="22"/>
                <w:szCs w:val="22"/>
              </w:rPr>
              <w:t xml:space="preserve">Complete the audit form and submit to QA coordinator for review. </w:t>
            </w:r>
          </w:p>
          <w:p w:rsidR="005B1BBE" w:rsidRPr="005B1BBE" w:rsidRDefault="005B1BBE" w:rsidP="005B1BBE">
            <w:pPr>
              <w:pStyle w:val="ListParagraph"/>
              <w:rPr>
                <w:rFonts w:ascii="Arial" w:hAnsi="Arial" w:cs="Arial"/>
                <w:sz w:val="22"/>
                <w:szCs w:val="22"/>
              </w:rPr>
            </w:pPr>
          </w:p>
          <w:p w:rsidR="005B1BBE" w:rsidRDefault="005B1BBE" w:rsidP="00676EB6">
            <w:pPr>
              <w:pStyle w:val="ListParagraph"/>
              <w:numPr>
                <w:ilvl w:val="0"/>
                <w:numId w:val="11"/>
              </w:numPr>
              <w:rPr>
                <w:rFonts w:ascii="Arial" w:hAnsi="Arial" w:cs="Arial"/>
                <w:sz w:val="22"/>
                <w:szCs w:val="22"/>
              </w:rPr>
            </w:pPr>
            <w:r>
              <w:rPr>
                <w:rFonts w:ascii="Arial" w:hAnsi="Arial" w:cs="Arial"/>
                <w:sz w:val="22"/>
                <w:szCs w:val="22"/>
              </w:rPr>
              <w:t xml:space="preserve">If during the audit, it was discovered that there are units missing their corresponding segments, attempts should be made to sequester the segments if RBC bags are still available in inventory. </w:t>
            </w:r>
          </w:p>
          <w:p w:rsidR="005B1BBE" w:rsidRPr="005B1BBE" w:rsidRDefault="005B1BBE" w:rsidP="005B1BBE">
            <w:pPr>
              <w:pStyle w:val="ListParagraph"/>
              <w:rPr>
                <w:rFonts w:ascii="Arial" w:hAnsi="Arial" w:cs="Arial"/>
                <w:sz w:val="22"/>
                <w:szCs w:val="22"/>
              </w:rPr>
            </w:pPr>
          </w:p>
          <w:p w:rsidR="005B1BBE" w:rsidRPr="00C95491" w:rsidRDefault="00DF0B8D" w:rsidP="00676EB6">
            <w:pPr>
              <w:pStyle w:val="ListParagraph"/>
              <w:numPr>
                <w:ilvl w:val="0"/>
                <w:numId w:val="11"/>
              </w:numPr>
              <w:rPr>
                <w:rFonts w:ascii="Arial" w:hAnsi="Arial" w:cs="Arial"/>
                <w:sz w:val="22"/>
                <w:szCs w:val="22"/>
              </w:rPr>
            </w:pPr>
            <w:r>
              <w:rPr>
                <w:rFonts w:ascii="Arial" w:hAnsi="Arial" w:cs="Arial"/>
                <w:sz w:val="22"/>
                <w:szCs w:val="22"/>
              </w:rPr>
              <w:t xml:space="preserve">Generate </w:t>
            </w:r>
            <w:r w:rsidR="005B1BBE">
              <w:rPr>
                <w:rFonts w:ascii="Arial" w:hAnsi="Arial" w:cs="Arial"/>
                <w:sz w:val="22"/>
                <w:szCs w:val="22"/>
              </w:rPr>
              <w:t xml:space="preserve">a Quality </w:t>
            </w:r>
            <w:r w:rsidR="00981622">
              <w:rPr>
                <w:rFonts w:ascii="Arial" w:hAnsi="Arial" w:cs="Arial"/>
                <w:sz w:val="22"/>
                <w:szCs w:val="22"/>
              </w:rPr>
              <w:t>Improvement (</w:t>
            </w:r>
            <w:r w:rsidR="00703FDB">
              <w:rPr>
                <w:rFonts w:ascii="Arial" w:hAnsi="Arial" w:cs="Arial"/>
                <w:sz w:val="22"/>
                <w:szCs w:val="22"/>
              </w:rPr>
              <w:t>Q</w:t>
            </w:r>
            <w:r>
              <w:rPr>
                <w:rFonts w:ascii="Arial" w:hAnsi="Arial" w:cs="Arial"/>
                <w:sz w:val="22"/>
                <w:szCs w:val="22"/>
              </w:rPr>
              <w:t>IM) report.</w:t>
            </w:r>
          </w:p>
          <w:p w:rsidR="005B1BBE" w:rsidRDefault="005B1BBE" w:rsidP="00336ABE">
            <w:pPr>
              <w:rPr>
                <w:rFonts w:ascii="Arial" w:hAnsi="Arial" w:cs="Arial"/>
                <w:sz w:val="22"/>
                <w:szCs w:val="22"/>
              </w:rPr>
            </w:pPr>
          </w:p>
          <w:p w:rsidR="005B1BBE" w:rsidRDefault="005B1BBE" w:rsidP="00336ABE">
            <w:pPr>
              <w:rPr>
                <w:rFonts w:ascii="Arial" w:hAnsi="Arial" w:cs="Arial"/>
                <w:sz w:val="22"/>
                <w:szCs w:val="22"/>
              </w:rPr>
            </w:pPr>
          </w:p>
          <w:p w:rsidR="005B1BBE" w:rsidRDefault="005B1BBE" w:rsidP="00336ABE">
            <w:pPr>
              <w:rPr>
                <w:rFonts w:ascii="Arial" w:hAnsi="Arial" w:cs="Arial"/>
                <w:sz w:val="22"/>
                <w:szCs w:val="22"/>
              </w:rPr>
            </w:pPr>
          </w:p>
          <w:p w:rsidR="005B1BBE" w:rsidRDefault="005B1BBE" w:rsidP="00336ABE">
            <w:pPr>
              <w:rPr>
                <w:rFonts w:ascii="Arial" w:hAnsi="Arial" w:cs="Arial"/>
                <w:sz w:val="22"/>
                <w:szCs w:val="22"/>
              </w:rPr>
            </w:pPr>
          </w:p>
          <w:p w:rsidR="00BB7EED" w:rsidRDefault="00BB7EED" w:rsidP="00336ABE">
            <w:pPr>
              <w:rPr>
                <w:rFonts w:ascii="Arial" w:hAnsi="Arial" w:cs="Arial"/>
                <w:sz w:val="22"/>
                <w:szCs w:val="22"/>
              </w:rPr>
            </w:pPr>
            <w:r>
              <w:rPr>
                <w:rFonts w:ascii="Arial" w:hAnsi="Arial" w:cs="Arial"/>
                <w:sz w:val="22"/>
                <w:szCs w:val="22"/>
              </w:rPr>
              <w:t>Note:</w:t>
            </w:r>
          </w:p>
          <w:p w:rsidR="00BB7EED" w:rsidRDefault="00BB7EED" w:rsidP="00336ABE">
            <w:pPr>
              <w:rPr>
                <w:rFonts w:ascii="Arial" w:hAnsi="Arial" w:cs="Arial"/>
                <w:sz w:val="22"/>
                <w:szCs w:val="22"/>
              </w:rPr>
            </w:pPr>
            <w:r>
              <w:rPr>
                <w:rFonts w:ascii="Arial" w:hAnsi="Arial" w:cs="Arial"/>
                <w:sz w:val="22"/>
                <w:szCs w:val="22"/>
              </w:rPr>
              <w:t>This audit is performed bi-annually  (5-6 Segments)</w:t>
            </w:r>
          </w:p>
          <w:p w:rsidR="005B1BBE" w:rsidRDefault="005B1BBE" w:rsidP="00336ABE">
            <w:pPr>
              <w:rPr>
                <w:rFonts w:ascii="Arial" w:hAnsi="Arial" w:cs="Arial"/>
                <w:sz w:val="22"/>
                <w:szCs w:val="22"/>
              </w:rPr>
            </w:pPr>
          </w:p>
          <w:p w:rsidR="005B1BBE" w:rsidRPr="00336ABE" w:rsidRDefault="005B1BBE" w:rsidP="00336ABE">
            <w:pPr>
              <w:rPr>
                <w:rFonts w:ascii="Arial" w:hAnsi="Arial" w:cs="Arial"/>
                <w:sz w:val="22"/>
                <w:szCs w:val="22"/>
              </w:rPr>
            </w:pPr>
          </w:p>
        </w:tc>
        <w:tc>
          <w:tcPr>
            <w:tcW w:w="1978" w:type="dxa"/>
            <w:gridSpan w:val="2"/>
            <w:tcBorders>
              <w:top w:val="single" w:sz="4" w:space="0" w:color="auto"/>
              <w:left w:val="single" w:sz="4" w:space="0" w:color="auto"/>
              <w:bottom w:val="single" w:sz="4" w:space="0" w:color="auto"/>
              <w:right w:val="single" w:sz="4" w:space="0" w:color="auto"/>
            </w:tcBorders>
          </w:tcPr>
          <w:p w:rsidR="00BB7EED" w:rsidRPr="00981622" w:rsidRDefault="00BB7EED">
            <w:pPr>
              <w:rPr>
                <w:rFonts w:ascii="Arial" w:hAnsi="Arial" w:cs="Arial"/>
                <w:sz w:val="22"/>
                <w:szCs w:val="22"/>
              </w:rPr>
            </w:pPr>
          </w:p>
          <w:p w:rsidR="00BB7EED" w:rsidRPr="00981622" w:rsidRDefault="00BB7EED">
            <w:pPr>
              <w:rPr>
                <w:rFonts w:ascii="Arial" w:hAnsi="Arial" w:cs="Arial"/>
                <w:sz w:val="22"/>
                <w:szCs w:val="22"/>
              </w:rPr>
            </w:pPr>
            <w:r w:rsidRPr="00981622">
              <w:rPr>
                <w:rFonts w:ascii="Arial" w:hAnsi="Arial" w:cs="Arial"/>
                <w:sz w:val="22"/>
                <w:szCs w:val="22"/>
              </w:rPr>
              <w:t xml:space="preserve">Segment </w:t>
            </w:r>
            <w:r w:rsidR="00981622">
              <w:rPr>
                <w:rFonts w:ascii="Arial" w:hAnsi="Arial" w:cs="Arial"/>
                <w:sz w:val="22"/>
                <w:szCs w:val="22"/>
              </w:rPr>
              <w:t>Audit Form</w:t>
            </w:r>
          </w:p>
          <w:p w:rsidR="00BB7EED" w:rsidRPr="00981622" w:rsidRDefault="00BB7EED">
            <w:pPr>
              <w:rPr>
                <w:rFonts w:ascii="Arial" w:hAnsi="Arial" w:cs="Arial"/>
                <w:sz w:val="22"/>
                <w:szCs w:val="22"/>
              </w:rPr>
            </w:pPr>
          </w:p>
          <w:p w:rsidR="00BB7EED" w:rsidRPr="00981622" w:rsidRDefault="00BB7EED">
            <w:pPr>
              <w:rPr>
                <w:rFonts w:ascii="Arial" w:hAnsi="Arial" w:cs="Arial"/>
                <w:sz w:val="22"/>
                <w:szCs w:val="22"/>
              </w:rPr>
            </w:pPr>
          </w:p>
          <w:p w:rsidR="00BB7EED" w:rsidRPr="00981622" w:rsidRDefault="00B20123">
            <w:pPr>
              <w:rPr>
                <w:rFonts w:ascii="Arial" w:hAnsi="Arial" w:cs="Arial"/>
                <w:sz w:val="22"/>
                <w:szCs w:val="22"/>
              </w:rPr>
            </w:pPr>
            <w:r>
              <w:rPr>
                <w:rFonts w:ascii="Arial" w:hAnsi="Arial" w:cs="Arial"/>
                <w:sz w:val="22"/>
                <w:szCs w:val="22"/>
              </w:rPr>
              <w:t>Sample and Unit S</w:t>
            </w:r>
            <w:r w:rsidR="00BB7EED" w:rsidRPr="00981622">
              <w:rPr>
                <w:rFonts w:ascii="Arial" w:hAnsi="Arial" w:cs="Arial"/>
                <w:sz w:val="22"/>
                <w:szCs w:val="22"/>
              </w:rPr>
              <w:t xml:space="preserve">egment </w:t>
            </w:r>
            <w:r>
              <w:rPr>
                <w:rFonts w:ascii="Arial" w:hAnsi="Arial" w:cs="Arial"/>
                <w:sz w:val="22"/>
                <w:szCs w:val="22"/>
              </w:rPr>
              <w:t>Management P</w:t>
            </w:r>
            <w:r w:rsidR="00BB7EED" w:rsidRPr="00981622">
              <w:rPr>
                <w:rFonts w:ascii="Arial" w:hAnsi="Arial" w:cs="Arial"/>
                <w:sz w:val="22"/>
                <w:szCs w:val="22"/>
              </w:rPr>
              <w:t>rocess</w:t>
            </w:r>
          </w:p>
          <w:p w:rsidR="005B1BBE" w:rsidRPr="00981622" w:rsidRDefault="005B1BBE">
            <w:pPr>
              <w:rPr>
                <w:rFonts w:ascii="Arial" w:hAnsi="Arial" w:cs="Arial"/>
                <w:sz w:val="22"/>
                <w:szCs w:val="22"/>
              </w:rPr>
            </w:pPr>
          </w:p>
          <w:p w:rsidR="005B1BBE" w:rsidRPr="00981622" w:rsidRDefault="005B1BBE">
            <w:pPr>
              <w:rPr>
                <w:rFonts w:ascii="Arial" w:hAnsi="Arial" w:cs="Arial"/>
                <w:sz w:val="22"/>
                <w:szCs w:val="22"/>
              </w:rPr>
            </w:pPr>
          </w:p>
          <w:p w:rsidR="005B1BBE" w:rsidRDefault="005B1BBE">
            <w:pPr>
              <w:rPr>
                <w:rFonts w:ascii="Arial" w:hAnsi="Arial" w:cs="Arial"/>
                <w:sz w:val="22"/>
                <w:szCs w:val="22"/>
              </w:rPr>
            </w:pPr>
            <w:r w:rsidRPr="00981622">
              <w:rPr>
                <w:rFonts w:ascii="Arial" w:hAnsi="Arial" w:cs="Arial"/>
                <w:sz w:val="22"/>
                <w:szCs w:val="22"/>
              </w:rPr>
              <w:t>Receiving Blood Products into Inventory</w:t>
            </w:r>
          </w:p>
          <w:p w:rsidR="00703FDB" w:rsidRDefault="00703FDB">
            <w:pPr>
              <w:rPr>
                <w:rFonts w:ascii="Arial" w:hAnsi="Arial" w:cs="Arial"/>
                <w:sz w:val="22"/>
                <w:szCs w:val="22"/>
              </w:rPr>
            </w:pPr>
          </w:p>
          <w:p w:rsidR="00703FDB" w:rsidRPr="00981622" w:rsidRDefault="00703FDB">
            <w:pPr>
              <w:rPr>
                <w:rFonts w:ascii="Arial" w:hAnsi="Arial" w:cs="Arial"/>
                <w:sz w:val="22"/>
                <w:szCs w:val="22"/>
              </w:rPr>
            </w:pPr>
            <w:r>
              <w:rPr>
                <w:rFonts w:ascii="Arial" w:hAnsi="Arial" w:cs="Arial"/>
                <w:sz w:val="22"/>
                <w:szCs w:val="22"/>
              </w:rPr>
              <w:t xml:space="preserve">Quality Process- Occurrence Reporting </w:t>
            </w:r>
          </w:p>
        </w:tc>
      </w:tr>
      <w:tr w:rsidR="00BB7EED" w:rsidRPr="00981622" w:rsidTr="00501FBA">
        <w:trPr>
          <w:trHeight w:val="548"/>
        </w:trPr>
        <w:tc>
          <w:tcPr>
            <w:tcW w:w="10728" w:type="dxa"/>
            <w:gridSpan w:val="8"/>
            <w:tcBorders>
              <w:top w:val="single" w:sz="4" w:space="0" w:color="auto"/>
              <w:left w:val="single" w:sz="4" w:space="0" w:color="auto"/>
              <w:bottom w:val="single" w:sz="4" w:space="0" w:color="auto"/>
              <w:right w:val="single" w:sz="4" w:space="0" w:color="auto"/>
            </w:tcBorders>
          </w:tcPr>
          <w:p w:rsidR="00BB7EED" w:rsidRPr="00981622" w:rsidRDefault="00BB7EED" w:rsidP="00BB7EED">
            <w:pPr>
              <w:jc w:val="center"/>
              <w:rPr>
                <w:rFonts w:ascii="Arial" w:hAnsi="Arial" w:cs="Arial"/>
                <w:sz w:val="22"/>
                <w:szCs w:val="22"/>
              </w:rPr>
            </w:pPr>
          </w:p>
          <w:p w:rsidR="00BB7EED" w:rsidRPr="00981622" w:rsidRDefault="00701432" w:rsidP="00267C5F">
            <w:pPr>
              <w:jc w:val="center"/>
              <w:rPr>
                <w:rFonts w:ascii="Arial" w:hAnsi="Arial" w:cs="Arial"/>
                <w:b/>
                <w:sz w:val="22"/>
                <w:szCs w:val="22"/>
              </w:rPr>
            </w:pPr>
            <w:r w:rsidRPr="00981622">
              <w:rPr>
                <w:rFonts w:ascii="Arial" w:hAnsi="Arial" w:cs="Arial"/>
                <w:b/>
                <w:sz w:val="22"/>
                <w:szCs w:val="22"/>
              </w:rPr>
              <w:t>Process Control</w:t>
            </w:r>
            <w:r w:rsidR="00267C5F" w:rsidRPr="00981622">
              <w:rPr>
                <w:rFonts w:ascii="Arial" w:hAnsi="Arial" w:cs="Arial"/>
                <w:b/>
                <w:sz w:val="22"/>
                <w:szCs w:val="22"/>
              </w:rPr>
              <w:t xml:space="preserve">  ( Tracer Audit)</w:t>
            </w:r>
          </w:p>
        </w:tc>
      </w:tr>
      <w:tr w:rsidR="00BB7EED" w:rsidRPr="00981622" w:rsidTr="005B1BBE">
        <w:trPr>
          <w:trHeight w:val="593"/>
        </w:trPr>
        <w:tc>
          <w:tcPr>
            <w:tcW w:w="2088" w:type="dxa"/>
            <w:gridSpan w:val="2"/>
            <w:tcBorders>
              <w:top w:val="single" w:sz="4" w:space="0" w:color="auto"/>
              <w:left w:val="single" w:sz="4" w:space="0" w:color="auto"/>
              <w:bottom w:val="single" w:sz="4" w:space="0" w:color="auto"/>
              <w:right w:val="single" w:sz="4" w:space="0" w:color="auto"/>
            </w:tcBorders>
          </w:tcPr>
          <w:p w:rsidR="00BB7EED" w:rsidRDefault="00BB7EED" w:rsidP="00F1161A">
            <w:pPr>
              <w:rPr>
                <w:rFonts w:ascii="Arial" w:hAnsi="Arial" w:cs="Arial"/>
                <w:b/>
                <w:sz w:val="22"/>
                <w:szCs w:val="22"/>
              </w:rPr>
            </w:pPr>
          </w:p>
          <w:p w:rsidR="00BB7EED" w:rsidRDefault="00BB7EED" w:rsidP="00F1161A">
            <w:pPr>
              <w:rPr>
                <w:rFonts w:ascii="Arial" w:hAnsi="Arial" w:cs="Arial"/>
                <w:b/>
                <w:sz w:val="22"/>
                <w:szCs w:val="22"/>
              </w:rPr>
            </w:pPr>
            <w:r w:rsidRPr="00BB7EED">
              <w:rPr>
                <w:rFonts w:ascii="Arial" w:hAnsi="Arial" w:cs="Arial"/>
                <w:b/>
                <w:sz w:val="22"/>
                <w:szCs w:val="22"/>
              </w:rPr>
              <w:t>Type of Audit</w:t>
            </w:r>
          </w:p>
        </w:tc>
        <w:tc>
          <w:tcPr>
            <w:tcW w:w="6662" w:type="dxa"/>
            <w:gridSpan w:val="4"/>
            <w:tcBorders>
              <w:top w:val="single" w:sz="4" w:space="0" w:color="auto"/>
              <w:left w:val="single" w:sz="4" w:space="0" w:color="auto"/>
              <w:bottom w:val="single" w:sz="4" w:space="0" w:color="auto"/>
              <w:right w:val="single" w:sz="4" w:space="0" w:color="auto"/>
            </w:tcBorders>
          </w:tcPr>
          <w:p w:rsidR="00BB7EED" w:rsidRDefault="00BB7EED" w:rsidP="00F1161A">
            <w:pPr>
              <w:rPr>
                <w:rFonts w:ascii="Arial" w:hAnsi="Arial" w:cs="Arial"/>
                <w:b/>
                <w:sz w:val="22"/>
                <w:szCs w:val="22"/>
              </w:rPr>
            </w:pPr>
          </w:p>
          <w:p w:rsidR="00BB7EED" w:rsidRDefault="00BB7EED" w:rsidP="00F1161A">
            <w:pPr>
              <w:rPr>
                <w:rFonts w:ascii="Arial" w:hAnsi="Arial" w:cs="Arial"/>
                <w:b/>
                <w:sz w:val="22"/>
                <w:szCs w:val="22"/>
              </w:rPr>
            </w:pPr>
            <w:r>
              <w:rPr>
                <w:rFonts w:ascii="Arial" w:hAnsi="Arial" w:cs="Arial"/>
                <w:b/>
                <w:sz w:val="22"/>
                <w:szCs w:val="22"/>
              </w:rPr>
              <w:t>Action</w:t>
            </w:r>
          </w:p>
        </w:tc>
        <w:tc>
          <w:tcPr>
            <w:tcW w:w="1978" w:type="dxa"/>
            <w:gridSpan w:val="2"/>
            <w:tcBorders>
              <w:top w:val="single" w:sz="4" w:space="0" w:color="auto"/>
              <w:left w:val="single" w:sz="4" w:space="0" w:color="auto"/>
              <w:bottom w:val="single" w:sz="4" w:space="0" w:color="auto"/>
              <w:right w:val="single" w:sz="4" w:space="0" w:color="auto"/>
            </w:tcBorders>
          </w:tcPr>
          <w:p w:rsidR="00BB7EED" w:rsidRPr="00981622" w:rsidRDefault="00BB7EED" w:rsidP="00F1161A">
            <w:pPr>
              <w:rPr>
                <w:rFonts w:ascii="Arial" w:hAnsi="Arial" w:cs="Arial"/>
                <w:b/>
                <w:sz w:val="22"/>
                <w:szCs w:val="22"/>
              </w:rPr>
            </w:pPr>
          </w:p>
          <w:p w:rsidR="00BB7EED" w:rsidRPr="00981622" w:rsidRDefault="00BB7EED" w:rsidP="00F1161A">
            <w:pPr>
              <w:rPr>
                <w:rFonts w:ascii="Arial" w:hAnsi="Arial" w:cs="Arial"/>
                <w:b/>
                <w:sz w:val="22"/>
                <w:szCs w:val="22"/>
              </w:rPr>
            </w:pPr>
            <w:r w:rsidRPr="00981622">
              <w:rPr>
                <w:rFonts w:ascii="Arial" w:hAnsi="Arial" w:cs="Arial"/>
                <w:b/>
                <w:sz w:val="22"/>
                <w:szCs w:val="22"/>
              </w:rPr>
              <w:t>Related Document</w:t>
            </w:r>
          </w:p>
        </w:tc>
      </w:tr>
      <w:tr w:rsidR="00BB7EED" w:rsidRPr="00981622" w:rsidTr="00763001">
        <w:trPr>
          <w:trHeight w:val="1080"/>
        </w:trPr>
        <w:tc>
          <w:tcPr>
            <w:tcW w:w="2088" w:type="dxa"/>
            <w:gridSpan w:val="2"/>
            <w:tcBorders>
              <w:top w:val="single" w:sz="4" w:space="0" w:color="auto"/>
              <w:left w:val="single" w:sz="4" w:space="0" w:color="auto"/>
              <w:bottom w:val="single" w:sz="4" w:space="0" w:color="auto"/>
              <w:right w:val="single" w:sz="4" w:space="0" w:color="auto"/>
            </w:tcBorders>
          </w:tcPr>
          <w:p w:rsidR="00BB7EED" w:rsidRDefault="00BB7EED" w:rsidP="00BB7EED">
            <w:pPr>
              <w:rPr>
                <w:rFonts w:ascii="Arial" w:hAnsi="Arial" w:cs="Arial"/>
                <w:sz w:val="22"/>
                <w:szCs w:val="22"/>
              </w:rPr>
            </w:pPr>
          </w:p>
          <w:p w:rsidR="00BB7EED" w:rsidRDefault="00267C5F" w:rsidP="00BB7EED">
            <w:pPr>
              <w:rPr>
                <w:rFonts w:ascii="Arial" w:hAnsi="Arial" w:cs="Arial"/>
                <w:sz w:val="22"/>
                <w:szCs w:val="22"/>
              </w:rPr>
            </w:pPr>
            <w:r>
              <w:rPr>
                <w:rFonts w:ascii="Arial" w:hAnsi="Arial" w:cs="Arial"/>
                <w:sz w:val="22"/>
                <w:szCs w:val="22"/>
              </w:rPr>
              <w:t>Systems</w:t>
            </w:r>
            <w:r w:rsidR="00BB7EED">
              <w:rPr>
                <w:rFonts w:ascii="Arial" w:hAnsi="Arial" w:cs="Arial"/>
                <w:sz w:val="22"/>
                <w:szCs w:val="22"/>
              </w:rPr>
              <w:t xml:space="preserve"> and document control</w:t>
            </w:r>
          </w:p>
        </w:tc>
        <w:tc>
          <w:tcPr>
            <w:tcW w:w="6662" w:type="dxa"/>
            <w:gridSpan w:val="4"/>
            <w:tcBorders>
              <w:top w:val="single" w:sz="4" w:space="0" w:color="auto"/>
              <w:left w:val="single" w:sz="4" w:space="0" w:color="auto"/>
              <w:bottom w:val="single" w:sz="4" w:space="0" w:color="auto"/>
              <w:right w:val="single" w:sz="4" w:space="0" w:color="auto"/>
            </w:tcBorders>
          </w:tcPr>
          <w:p w:rsidR="00BB7EED" w:rsidRDefault="00BB7EED" w:rsidP="00BB7EED">
            <w:pPr>
              <w:rPr>
                <w:rFonts w:ascii="Arial" w:hAnsi="Arial" w:cs="Arial"/>
                <w:sz w:val="22"/>
                <w:szCs w:val="22"/>
              </w:rPr>
            </w:pPr>
          </w:p>
          <w:p w:rsidR="00BB7EED" w:rsidRDefault="006D51A3" w:rsidP="00BB7EED">
            <w:pPr>
              <w:rPr>
                <w:rFonts w:ascii="Arial" w:hAnsi="Arial" w:cs="Arial"/>
                <w:sz w:val="22"/>
                <w:szCs w:val="22"/>
              </w:rPr>
            </w:pPr>
            <w:r>
              <w:rPr>
                <w:rFonts w:ascii="Arial" w:hAnsi="Arial" w:cs="Arial"/>
                <w:sz w:val="22"/>
                <w:szCs w:val="22"/>
              </w:rPr>
              <w:t>QA coordinator or designee</w:t>
            </w:r>
            <w:r w:rsidR="00501FBA">
              <w:rPr>
                <w:rFonts w:ascii="Arial" w:hAnsi="Arial" w:cs="Arial"/>
                <w:sz w:val="22"/>
                <w:szCs w:val="22"/>
              </w:rPr>
              <w:t xml:space="preserve"> will:</w:t>
            </w:r>
          </w:p>
          <w:p w:rsidR="00714CAE" w:rsidRDefault="00714CAE" w:rsidP="00BB7EED">
            <w:pPr>
              <w:rPr>
                <w:rFonts w:ascii="Arial" w:hAnsi="Arial" w:cs="Arial"/>
                <w:sz w:val="22"/>
                <w:szCs w:val="22"/>
              </w:rPr>
            </w:pPr>
          </w:p>
          <w:p w:rsidR="00714CAE" w:rsidRPr="00BB7EED" w:rsidRDefault="00714CAE" w:rsidP="00BB7EED">
            <w:pPr>
              <w:rPr>
                <w:rFonts w:ascii="Arial" w:hAnsi="Arial" w:cs="Arial"/>
                <w:sz w:val="22"/>
                <w:szCs w:val="22"/>
              </w:rPr>
            </w:pPr>
            <w:r>
              <w:rPr>
                <w:rFonts w:ascii="Arial" w:hAnsi="Arial" w:cs="Arial"/>
                <w:sz w:val="22"/>
                <w:szCs w:val="22"/>
              </w:rPr>
              <w:t xml:space="preserve">1. </w:t>
            </w:r>
            <w:r w:rsidR="00141BE6">
              <w:rPr>
                <w:rFonts w:ascii="Arial" w:hAnsi="Arial" w:cs="Arial"/>
                <w:sz w:val="22"/>
                <w:szCs w:val="22"/>
              </w:rPr>
              <w:t>S</w:t>
            </w:r>
            <w:r>
              <w:rPr>
                <w:rFonts w:ascii="Arial" w:hAnsi="Arial" w:cs="Arial"/>
                <w:sz w:val="22"/>
                <w:szCs w:val="22"/>
              </w:rPr>
              <w:t xml:space="preserve">elect a routine order for </w:t>
            </w:r>
            <w:r w:rsidR="00141BE6">
              <w:rPr>
                <w:rFonts w:ascii="Arial" w:hAnsi="Arial" w:cs="Arial"/>
                <w:sz w:val="22"/>
                <w:szCs w:val="22"/>
              </w:rPr>
              <w:t>type and crossmatch f</w:t>
            </w:r>
            <w:r w:rsidR="00141BE6" w:rsidRPr="00141BE6">
              <w:rPr>
                <w:rFonts w:ascii="Arial" w:hAnsi="Arial" w:cs="Arial"/>
                <w:sz w:val="22"/>
                <w:szCs w:val="22"/>
              </w:rPr>
              <w:t>rom the CPOE order rack,</w:t>
            </w:r>
          </w:p>
          <w:p w:rsidR="00501FBA" w:rsidRDefault="00501FBA" w:rsidP="00BB7EED">
            <w:pPr>
              <w:rPr>
                <w:rFonts w:ascii="Arial" w:hAnsi="Arial" w:cs="Arial"/>
                <w:sz w:val="22"/>
                <w:szCs w:val="22"/>
              </w:rPr>
            </w:pPr>
          </w:p>
          <w:p w:rsidR="00BB7EED" w:rsidRDefault="00714CAE" w:rsidP="00BB7EED">
            <w:pPr>
              <w:rPr>
                <w:rFonts w:ascii="Arial" w:hAnsi="Arial" w:cs="Arial"/>
                <w:sz w:val="22"/>
                <w:szCs w:val="22"/>
              </w:rPr>
            </w:pPr>
            <w:r>
              <w:rPr>
                <w:rFonts w:ascii="Arial" w:hAnsi="Arial" w:cs="Arial"/>
                <w:sz w:val="22"/>
                <w:szCs w:val="22"/>
              </w:rPr>
              <w:t xml:space="preserve">2. </w:t>
            </w:r>
            <w:r w:rsidR="00BB7EED" w:rsidRPr="00BB7EED">
              <w:rPr>
                <w:rFonts w:ascii="Arial" w:hAnsi="Arial" w:cs="Arial"/>
                <w:sz w:val="22"/>
                <w:szCs w:val="22"/>
              </w:rPr>
              <w:t xml:space="preserve"> </w:t>
            </w:r>
            <w:r w:rsidR="00146CB5">
              <w:rPr>
                <w:rFonts w:ascii="Arial" w:hAnsi="Arial" w:cs="Arial"/>
                <w:sz w:val="22"/>
                <w:szCs w:val="22"/>
              </w:rPr>
              <w:t xml:space="preserve">Assign selected order to a CLT for </w:t>
            </w:r>
            <w:r w:rsidR="007A2FAC">
              <w:rPr>
                <w:rFonts w:ascii="Arial" w:hAnsi="Arial" w:cs="Arial"/>
                <w:sz w:val="22"/>
                <w:szCs w:val="22"/>
              </w:rPr>
              <w:t>accessioning</w:t>
            </w:r>
            <w:r w:rsidR="00146CB5">
              <w:rPr>
                <w:rFonts w:ascii="Arial" w:hAnsi="Arial" w:cs="Arial"/>
                <w:sz w:val="22"/>
                <w:szCs w:val="22"/>
              </w:rPr>
              <w:t xml:space="preserve"> and  perform </w:t>
            </w:r>
            <w:r w:rsidR="00BB7EED" w:rsidRPr="00BB7EED">
              <w:rPr>
                <w:rFonts w:ascii="Arial" w:hAnsi="Arial" w:cs="Arial"/>
                <w:sz w:val="22"/>
                <w:szCs w:val="22"/>
              </w:rPr>
              <w:t xml:space="preserve"> direct observation on:</w:t>
            </w:r>
          </w:p>
          <w:p w:rsidR="00BB7EED" w:rsidRPr="00BB7EED" w:rsidRDefault="00BB7EED" w:rsidP="00676EB6">
            <w:pPr>
              <w:pStyle w:val="ListParagraph"/>
              <w:numPr>
                <w:ilvl w:val="0"/>
                <w:numId w:val="3"/>
              </w:numPr>
              <w:rPr>
                <w:rFonts w:ascii="Arial" w:hAnsi="Arial" w:cs="Arial"/>
                <w:sz w:val="22"/>
                <w:szCs w:val="22"/>
              </w:rPr>
            </w:pPr>
            <w:r w:rsidRPr="00BB7EED">
              <w:rPr>
                <w:rFonts w:ascii="Arial" w:hAnsi="Arial" w:cs="Arial"/>
                <w:sz w:val="22"/>
                <w:szCs w:val="22"/>
              </w:rPr>
              <w:t>Order entry</w:t>
            </w:r>
          </w:p>
          <w:p w:rsidR="00BB7EED" w:rsidRDefault="00BB7EED" w:rsidP="00676EB6">
            <w:pPr>
              <w:pStyle w:val="ListParagraph"/>
              <w:numPr>
                <w:ilvl w:val="0"/>
                <w:numId w:val="3"/>
              </w:numPr>
              <w:rPr>
                <w:rFonts w:ascii="Arial" w:hAnsi="Arial" w:cs="Arial"/>
                <w:sz w:val="22"/>
                <w:szCs w:val="22"/>
              </w:rPr>
            </w:pPr>
            <w:r w:rsidRPr="00501FBA">
              <w:rPr>
                <w:rFonts w:ascii="Arial" w:hAnsi="Arial" w:cs="Arial"/>
                <w:sz w:val="22"/>
                <w:szCs w:val="22"/>
              </w:rPr>
              <w:t>Sample acceptability check</w:t>
            </w:r>
          </w:p>
          <w:p w:rsidR="007A2FAC" w:rsidRDefault="007A2FAC" w:rsidP="00676EB6">
            <w:pPr>
              <w:pStyle w:val="ListParagraph"/>
              <w:numPr>
                <w:ilvl w:val="0"/>
                <w:numId w:val="13"/>
              </w:numPr>
              <w:rPr>
                <w:rFonts w:ascii="Arial" w:hAnsi="Arial" w:cs="Arial"/>
                <w:sz w:val="22"/>
                <w:szCs w:val="22"/>
              </w:rPr>
            </w:pPr>
            <w:r>
              <w:rPr>
                <w:rFonts w:ascii="Arial" w:hAnsi="Arial" w:cs="Arial"/>
                <w:sz w:val="22"/>
                <w:szCs w:val="22"/>
              </w:rPr>
              <w:t>Inventory Management</w:t>
            </w:r>
          </w:p>
          <w:p w:rsidR="007A2FAC" w:rsidRDefault="007A2FAC" w:rsidP="00676EB6">
            <w:pPr>
              <w:pStyle w:val="ListParagraph"/>
              <w:numPr>
                <w:ilvl w:val="0"/>
                <w:numId w:val="13"/>
              </w:numPr>
              <w:rPr>
                <w:rFonts w:ascii="Arial" w:hAnsi="Arial" w:cs="Arial"/>
                <w:sz w:val="22"/>
                <w:szCs w:val="22"/>
              </w:rPr>
            </w:pPr>
            <w:r>
              <w:rPr>
                <w:rFonts w:ascii="Arial" w:hAnsi="Arial" w:cs="Arial"/>
                <w:sz w:val="22"/>
                <w:szCs w:val="22"/>
              </w:rPr>
              <w:t>Component Preparation</w:t>
            </w:r>
          </w:p>
          <w:p w:rsidR="007A2FAC" w:rsidRDefault="007A2FAC" w:rsidP="00676EB6">
            <w:pPr>
              <w:pStyle w:val="ListParagraph"/>
              <w:numPr>
                <w:ilvl w:val="0"/>
                <w:numId w:val="13"/>
              </w:numPr>
              <w:rPr>
                <w:rFonts w:ascii="Arial" w:hAnsi="Arial" w:cs="Arial"/>
                <w:sz w:val="22"/>
                <w:szCs w:val="22"/>
              </w:rPr>
            </w:pPr>
            <w:r>
              <w:rPr>
                <w:rFonts w:ascii="Arial" w:hAnsi="Arial" w:cs="Arial"/>
                <w:sz w:val="22"/>
                <w:szCs w:val="22"/>
              </w:rPr>
              <w:t>Issuing</w:t>
            </w:r>
          </w:p>
          <w:p w:rsidR="007A2FAC" w:rsidRDefault="007A2FAC" w:rsidP="00676EB6">
            <w:pPr>
              <w:pStyle w:val="ListParagraph"/>
              <w:numPr>
                <w:ilvl w:val="0"/>
                <w:numId w:val="13"/>
              </w:numPr>
              <w:rPr>
                <w:rFonts w:ascii="Arial" w:hAnsi="Arial" w:cs="Arial"/>
                <w:sz w:val="22"/>
                <w:szCs w:val="22"/>
              </w:rPr>
            </w:pPr>
            <w:r>
              <w:rPr>
                <w:rFonts w:ascii="Arial" w:hAnsi="Arial" w:cs="Arial"/>
                <w:sz w:val="22"/>
                <w:szCs w:val="22"/>
              </w:rPr>
              <w:t>Returning</w:t>
            </w:r>
          </w:p>
          <w:p w:rsidR="007A2FAC" w:rsidRDefault="007A2FAC" w:rsidP="00676EB6">
            <w:pPr>
              <w:pStyle w:val="ListParagraph"/>
              <w:numPr>
                <w:ilvl w:val="0"/>
                <w:numId w:val="13"/>
              </w:numPr>
              <w:rPr>
                <w:rFonts w:ascii="Arial" w:hAnsi="Arial" w:cs="Arial"/>
                <w:sz w:val="22"/>
                <w:szCs w:val="22"/>
              </w:rPr>
            </w:pPr>
            <w:r>
              <w:rPr>
                <w:rFonts w:ascii="Arial" w:hAnsi="Arial" w:cs="Arial"/>
                <w:sz w:val="22"/>
                <w:szCs w:val="22"/>
              </w:rPr>
              <w:t>Billing, crediting</w:t>
            </w:r>
          </w:p>
          <w:p w:rsidR="007A2FAC" w:rsidRDefault="007A2FAC" w:rsidP="00676EB6">
            <w:pPr>
              <w:pStyle w:val="ListParagraph"/>
              <w:numPr>
                <w:ilvl w:val="0"/>
                <w:numId w:val="13"/>
              </w:numPr>
              <w:rPr>
                <w:rFonts w:ascii="Arial" w:hAnsi="Arial" w:cs="Arial"/>
                <w:sz w:val="22"/>
                <w:szCs w:val="22"/>
              </w:rPr>
            </w:pPr>
            <w:r>
              <w:rPr>
                <w:rFonts w:ascii="Arial" w:hAnsi="Arial" w:cs="Arial"/>
                <w:sz w:val="22"/>
                <w:szCs w:val="22"/>
              </w:rPr>
              <w:t>Quality Control</w:t>
            </w:r>
          </w:p>
          <w:p w:rsidR="007A2FAC" w:rsidRPr="007A2FAC" w:rsidRDefault="007A2FAC" w:rsidP="00676EB6">
            <w:pPr>
              <w:pStyle w:val="ListParagraph"/>
              <w:numPr>
                <w:ilvl w:val="0"/>
                <w:numId w:val="13"/>
              </w:numPr>
              <w:rPr>
                <w:rFonts w:ascii="Arial" w:hAnsi="Arial" w:cs="Arial"/>
                <w:sz w:val="22"/>
                <w:szCs w:val="22"/>
              </w:rPr>
            </w:pPr>
            <w:r>
              <w:rPr>
                <w:rFonts w:ascii="Arial" w:hAnsi="Arial" w:cs="Arial"/>
                <w:sz w:val="22"/>
                <w:szCs w:val="22"/>
              </w:rPr>
              <w:t>Equipment Management</w:t>
            </w:r>
          </w:p>
          <w:p w:rsidR="008E391F" w:rsidRDefault="008E391F" w:rsidP="008E391F">
            <w:pPr>
              <w:pStyle w:val="ListParagraph"/>
              <w:rPr>
                <w:rFonts w:ascii="Arial" w:hAnsi="Arial" w:cs="Arial"/>
                <w:sz w:val="22"/>
                <w:szCs w:val="22"/>
              </w:rPr>
            </w:pPr>
          </w:p>
          <w:p w:rsidR="00583658" w:rsidRPr="00146CB5" w:rsidRDefault="007A2FAC" w:rsidP="00146CB5">
            <w:pPr>
              <w:rPr>
                <w:rFonts w:ascii="Arial" w:hAnsi="Arial" w:cs="Arial"/>
                <w:sz w:val="22"/>
                <w:szCs w:val="22"/>
              </w:rPr>
            </w:pPr>
            <w:r>
              <w:rPr>
                <w:rFonts w:ascii="Arial" w:hAnsi="Arial" w:cs="Arial"/>
                <w:sz w:val="22"/>
                <w:szCs w:val="22"/>
              </w:rPr>
              <w:t>4</w:t>
            </w:r>
            <w:r w:rsidR="00146CB5">
              <w:rPr>
                <w:rFonts w:ascii="Arial" w:hAnsi="Arial" w:cs="Arial"/>
                <w:sz w:val="22"/>
                <w:szCs w:val="22"/>
              </w:rPr>
              <w:t xml:space="preserve">. </w:t>
            </w:r>
            <w:r w:rsidR="00974B54">
              <w:rPr>
                <w:rFonts w:ascii="Arial" w:hAnsi="Arial" w:cs="Arial"/>
                <w:sz w:val="22"/>
                <w:szCs w:val="22"/>
              </w:rPr>
              <w:t>D</w:t>
            </w:r>
            <w:r w:rsidR="00146CB5">
              <w:rPr>
                <w:rFonts w:ascii="Arial" w:hAnsi="Arial" w:cs="Arial"/>
                <w:sz w:val="22"/>
                <w:szCs w:val="22"/>
              </w:rPr>
              <w:t xml:space="preserve">ocument </w:t>
            </w:r>
            <w:r w:rsidR="00146CB5" w:rsidRPr="00146CB5">
              <w:rPr>
                <w:rFonts w:ascii="Arial" w:hAnsi="Arial" w:cs="Arial"/>
                <w:sz w:val="22"/>
                <w:szCs w:val="22"/>
              </w:rPr>
              <w:t>results</w:t>
            </w:r>
            <w:r w:rsidR="00146CB5">
              <w:rPr>
                <w:rFonts w:ascii="Arial" w:hAnsi="Arial" w:cs="Arial"/>
                <w:sz w:val="22"/>
                <w:szCs w:val="22"/>
              </w:rPr>
              <w:t xml:space="preserve"> of the direct observation</w:t>
            </w:r>
            <w:r w:rsidR="00974B54">
              <w:rPr>
                <w:rFonts w:ascii="Arial" w:hAnsi="Arial" w:cs="Arial"/>
                <w:sz w:val="22"/>
                <w:szCs w:val="22"/>
              </w:rPr>
              <w:t xml:space="preserve"> and interview method</w:t>
            </w:r>
            <w:r w:rsidR="00146CB5">
              <w:rPr>
                <w:rFonts w:ascii="Arial" w:hAnsi="Arial" w:cs="Arial"/>
                <w:sz w:val="22"/>
                <w:szCs w:val="22"/>
              </w:rPr>
              <w:t xml:space="preserve"> on the Tracer Audit form. </w:t>
            </w:r>
          </w:p>
          <w:p w:rsidR="00BB7EED" w:rsidRPr="00BB7EED" w:rsidRDefault="00BB7EED" w:rsidP="00BB7EED">
            <w:pPr>
              <w:rPr>
                <w:rFonts w:ascii="Arial" w:hAnsi="Arial" w:cs="Arial"/>
                <w:sz w:val="22"/>
                <w:szCs w:val="22"/>
              </w:rPr>
            </w:pPr>
          </w:p>
          <w:p w:rsidR="00BB7EED" w:rsidRPr="005B1BBE" w:rsidRDefault="00974B54" w:rsidP="00BB7EED">
            <w:pPr>
              <w:rPr>
                <w:rFonts w:ascii="Arial" w:hAnsi="Arial" w:cs="Arial"/>
                <w:sz w:val="22"/>
                <w:szCs w:val="22"/>
              </w:rPr>
            </w:pPr>
            <w:r w:rsidRPr="005B1BBE">
              <w:rPr>
                <w:rFonts w:ascii="Arial" w:hAnsi="Arial" w:cs="Arial"/>
                <w:sz w:val="22"/>
                <w:szCs w:val="22"/>
              </w:rPr>
              <w:t>5</w:t>
            </w:r>
            <w:r w:rsidR="008E391F" w:rsidRPr="005B1BBE">
              <w:rPr>
                <w:rFonts w:ascii="Arial" w:hAnsi="Arial" w:cs="Arial"/>
                <w:sz w:val="22"/>
                <w:szCs w:val="22"/>
              </w:rPr>
              <w:t>.</w:t>
            </w:r>
            <w:r w:rsidRPr="005B1BBE">
              <w:rPr>
                <w:rFonts w:ascii="Arial" w:hAnsi="Arial" w:cs="Arial"/>
                <w:sz w:val="22"/>
                <w:szCs w:val="22"/>
              </w:rPr>
              <w:t xml:space="preserve"> Using the same order, </w:t>
            </w:r>
            <w:r w:rsidR="00141BE6" w:rsidRPr="005B1BBE">
              <w:rPr>
                <w:rFonts w:ascii="Arial" w:hAnsi="Arial" w:cs="Arial"/>
                <w:sz w:val="22"/>
                <w:szCs w:val="22"/>
              </w:rPr>
              <w:t xml:space="preserve">assign a </w:t>
            </w:r>
            <w:r w:rsidR="00703FDB">
              <w:rPr>
                <w:rFonts w:ascii="Arial" w:hAnsi="Arial" w:cs="Arial"/>
                <w:sz w:val="22"/>
                <w:szCs w:val="22"/>
              </w:rPr>
              <w:t>MLS</w:t>
            </w:r>
            <w:r w:rsidR="00141BE6" w:rsidRPr="005B1BBE">
              <w:rPr>
                <w:rFonts w:ascii="Arial" w:hAnsi="Arial" w:cs="Arial"/>
                <w:sz w:val="22"/>
                <w:szCs w:val="22"/>
              </w:rPr>
              <w:t xml:space="preserve"> to perform the following:</w:t>
            </w:r>
          </w:p>
          <w:p w:rsidR="00BB7EED" w:rsidRPr="005B1BBE" w:rsidRDefault="00BB7EED" w:rsidP="00676EB6">
            <w:pPr>
              <w:pStyle w:val="ListParagraph"/>
              <w:numPr>
                <w:ilvl w:val="0"/>
                <w:numId w:val="4"/>
              </w:numPr>
              <w:rPr>
                <w:rFonts w:ascii="Arial" w:hAnsi="Arial" w:cs="Arial"/>
                <w:sz w:val="22"/>
                <w:szCs w:val="22"/>
              </w:rPr>
            </w:pPr>
            <w:r w:rsidRPr="005B1BBE">
              <w:rPr>
                <w:rFonts w:ascii="Arial" w:hAnsi="Arial" w:cs="Arial"/>
                <w:sz w:val="22"/>
                <w:szCs w:val="22"/>
              </w:rPr>
              <w:t xml:space="preserve">Pre-transfusion testing </w:t>
            </w:r>
          </w:p>
          <w:p w:rsidR="00BB7EED" w:rsidRPr="005B1BBE" w:rsidRDefault="00BB7EED" w:rsidP="00676EB6">
            <w:pPr>
              <w:pStyle w:val="ListParagraph"/>
              <w:numPr>
                <w:ilvl w:val="0"/>
                <w:numId w:val="4"/>
              </w:numPr>
              <w:rPr>
                <w:rFonts w:ascii="Arial" w:hAnsi="Arial" w:cs="Arial"/>
                <w:sz w:val="22"/>
                <w:szCs w:val="22"/>
              </w:rPr>
            </w:pPr>
            <w:r w:rsidRPr="005B1BBE">
              <w:rPr>
                <w:rFonts w:ascii="Arial" w:hAnsi="Arial" w:cs="Arial"/>
                <w:sz w:val="22"/>
                <w:szCs w:val="22"/>
              </w:rPr>
              <w:t xml:space="preserve">ABO/Rh </w:t>
            </w:r>
          </w:p>
          <w:p w:rsidR="00BB7EED" w:rsidRPr="005B1BBE" w:rsidRDefault="00BB7EED" w:rsidP="00676EB6">
            <w:pPr>
              <w:pStyle w:val="ListParagraph"/>
              <w:numPr>
                <w:ilvl w:val="0"/>
                <w:numId w:val="4"/>
              </w:numPr>
              <w:rPr>
                <w:rFonts w:ascii="Arial" w:hAnsi="Arial" w:cs="Arial"/>
                <w:sz w:val="22"/>
                <w:szCs w:val="22"/>
              </w:rPr>
            </w:pPr>
            <w:r w:rsidRPr="005B1BBE">
              <w:rPr>
                <w:rFonts w:ascii="Arial" w:hAnsi="Arial" w:cs="Arial"/>
                <w:sz w:val="22"/>
                <w:szCs w:val="22"/>
              </w:rPr>
              <w:t xml:space="preserve">Front and reverse type </w:t>
            </w:r>
          </w:p>
          <w:p w:rsidR="00BB7EED" w:rsidRPr="005B1BBE" w:rsidRDefault="00BB7EED" w:rsidP="00676EB6">
            <w:pPr>
              <w:pStyle w:val="ListParagraph"/>
              <w:numPr>
                <w:ilvl w:val="0"/>
                <w:numId w:val="5"/>
              </w:numPr>
              <w:rPr>
                <w:rFonts w:ascii="Arial" w:hAnsi="Arial" w:cs="Arial"/>
                <w:sz w:val="22"/>
                <w:szCs w:val="22"/>
              </w:rPr>
            </w:pPr>
            <w:r w:rsidRPr="005B1BBE">
              <w:rPr>
                <w:rFonts w:ascii="Arial" w:hAnsi="Arial" w:cs="Arial"/>
                <w:sz w:val="22"/>
                <w:szCs w:val="22"/>
              </w:rPr>
              <w:t xml:space="preserve">Antibody Screen </w:t>
            </w:r>
          </w:p>
          <w:p w:rsidR="00BB7EED" w:rsidRPr="005B1BBE" w:rsidRDefault="00BB7EED" w:rsidP="00676EB6">
            <w:pPr>
              <w:pStyle w:val="ListParagraph"/>
              <w:numPr>
                <w:ilvl w:val="0"/>
                <w:numId w:val="5"/>
              </w:numPr>
              <w:rPr>
                <w:rFonts w:ascii="Arial" w:hAnsi="Arial" w:cs="Arial"/>
                <w:sz w:val="22"/>
                <w:szCs w:val="22"/>
              </w:rPr>
            </w:pPr>
            <w:r w:rsidRPr="005B1BBE">
              <w:rPr>
                <w:rFonts w:ascii="Arial" w:hAnsi="Arial" w:cs="Arial"/>
                <w:sz w:val="22"/>
                <w:szCs w:val="22"/>
              </w:rPr>
              <w:t xml:space="preserve">BAD file </w:t>
            </w:r>
          </w:p>
          <w:p w:rsidR="00BB7EED" w:rsidRPr="005B1BBE" w:rsidRDefault="00BB7EED" w:rsidP="00676EB6">
            <w:pPr>
              <w:pStyle w:val="ListParagraph"/>
              <w:numPr>
                <w:ilvl w:val="0"/>
                <w:numId w:val="5"/>
              </w:numPr>
              <w:rPr>
                <w:rFonts w:ascii="Arial" w:hAnsi="Arial" w:cs="Arial"/>
                <w:sz w:val="22"/>
                <w:szCs w:val="22"/>
              </w:rPr>
            </w:pPr>
            <w:r w:rsidRPr="005B1BBE">
              <w:rPr>
                <w:rFonts w:ascii="Arial" w:hAnsi="Arial" w:cs="Arial"/>
                <w:sz w:val="22"/>
                <w:szCs w:val="22"/>
              </w:rPr>
              <w:t xml:space="preserve">ABO type specific product </w:t>
            </w:r>
          </w:p>
          <w:p w:rsidR="00BB7EED" w:rsidRPr="005B1BBE" w:rsidRDefault="00BB7EED" w:rsidP="00676EB6">
            <w:pPr>
              <w:pStyle w:val="ListParagraph"/>
              <w:numPr>
                <w:ilvl w:val="0"/>
                <w:numId w:val="5"/>
              </w:numPr>
              <w:rPr>
                <w:rFonts w:ascii="Arial" w:hAnsi="Arial" w:cs="Arial"/>
                <w:sz w:val="22"/>
                <w:szCs w:val="22"/>
              </w:rPr>
            </w:pPr>
            <w:r w:rsidRPr="005B1BBE">
              <w:rPr>
                <w:rFonts w:ascii="Arial" w:hAnsi="Arial" w:cs="Arial"/>
                <w:sz w:val="22"/>
                <w:szCs w:val="22"/>
              </w:rPr>
              <w:t>CXM results consistent with AB Screen</w:t>
            </w:r>
          </w:p>
          <w:p w:rsidR="00BB7EED" w:rsidRPr="005B1BBE" w:rsidRDefault="00BB7EED" w:rsidP="00676EB6">
            <w:pPr>
              <w:pStyle w:val="ListParagraph"/>
              <w:numPr>
                <w:ilvl w:val="0"/>
                <w:numId w:val="5"/>
              </w:numPr>
              <w:rPr>
                <w:rFonts w:ascii="Arial" w:hAnsi="Arial" w:cs="Arial"/>
                <w:sz w:val="22"/>
                <w:szCs w:val="22"/>
              </w:rPr>
            </w:pPr>
            <w:r w:rsidRPr="005B1BBE">
              <w:rPr>
                <w:rFonts w:ascii="Arial" w:hAnsi="Arial" w:cs="Arial"/>
                <w:sz w:val="22"/>
                <w:szCs w:val="22"/>
              </w:rPr>
              <w:t>All results properly entered in Sunquest</w:t>
            </w:r>
          </w:p>
          <w:p w:rsidR="00BB7EED" w:rsidRPr="005B1BBE" w:rsidRDefault="00141BE6" w:rsidP="00676EB6">
            <w:pPr>
              <w:pStyle w:val="ListParagraph"/>
              <w:numPr>
                <w:ilvl w:val="0"/>
                <w:numId w:val="5"/>
              </w:numPr>
              <w:rPr>
                <w:rFonts w:ascii="Arial" w:hAnsi="Arial" w:cs="Arial"/>
                <w:sz w:val="22"/>
                <w:szCs w:val="22"/>
              </w:rPr>
            </w:pPr>
            <w:r w:rsidRPr="005B1BBE">
              <w:rPr>
                <w:rFonts w:ascii="Arial" w:hAnsi="Arial" w:cs="Arial"/>
                <w:sz w:val="22"/>
                <w:szCs w:val="22"/>
              </w:rPr>
              <w:t>Blood product allocation / Issue</w:t>
            </w:r>
          </w:p>
          <w:p w:rsidR="00BB7EED" w:rsidRPr="005B1BBE" w:rsidRDefault="00BB7EED" w:rsidP="00676EB6">
            <w:pPr>
              <w:pStyle w:val="ListParagraph"/>
              <w:numPr>
                <w:ilvl w:val="0"/>
                <w:numId w:val="5"/>
              </w:numPr>
              <w:rPr>
                <w:rFonts w:ascii="Arial" w:hAnsi="Arial" w:cs="Arial"/>
                <w:sz w:val="22"/>
                <w:szCs w:val="22"/>
              </w:rPr>
            </w:pPr>
            <w:r w:rsidRPr="005B1BBE">
              <w:rPr>
                <w:rFonts w:ascii="Arial" w:hAnsi="Arial" w:cs="Arial"/>
                <w:sz w:val="22"/>
                <w:szCs w:val="22"/>
              </w:rPr>
              <w:t>Pro</w:t>
            </w:r>
            <w:r w:rsidR="008E391F" w:rsidRPr="005B1BBE">
              <w:rPr>
                <w:rFonts w:ascii="Arial" w:hAnsi="Arial" w:cs="Arial"/>
                <w:sz w:val="22"/>
                <w:szCs w:val="22"/>
              </w:rPr>
              <w:t xml:space="preserve">duct </w:t>
            </w:r>
            <w:r w:rsidR="00141BE6" w:rsidRPr="005B1BBE">
              <w:rPr>
                <w:rFonts w:ascii="Arial" w:hAnsi="Arial" w:cs="Arial"/>
                <w:sz w:val="22"/>
                <w:szCs w:val="22"/>
              </w:rPr>
              <w:t>release</w:t>
            </w:r>
            <w:r w:rsidR="008E391F" w:rsidRPr="005B1BBE">
              <w:rPr>
                <w:rFonts w:ascii="Arial" w:hAnsi="Arial" w:cs="Arial"/>
                <w:sz w:val="22"/>
                <w:szCs w:val="22"/>
              </w:rPr>
              <w:t xml:space="preserve"> in SQ/LIS</w:t>
            </w:r>
          </w:p>
          <w:p w:rsidR="008E391F" w:rsidRDefault="008E391F" w:rsidP="008E391F">
            <w:pPr>
              <w:rPr>
                <w:rFonts w:ascii="Arial" w:hAnsi="Arial" w:cs="Arial"/>
                <w:sz w:val="22"/>
                <w:szCs w:val="22"/>
              </w:rPr>
            </w:pPr>
          </w:p>
          <w:p w:rsidR="008E391F" w:rsidRPr="008E391F" w:rsidRDefault="008E391F" w:rsidP="008E391F">
            <w:pPr>
              <w:rPr>
                <w:rFonts w:ascii="Arial" w:hAnsi="Arial" w:cs="Arial"/>
                <w:sz w:val="22"/>
                <w:szCs w:val="22"/>
              </w:rPr>
            </w:pPr>
            <w:r>
              <w:rPr>
                <w:rFonts w:ascii="Arial" w:hAnsi="Arial" w:cs="Arial"/>
                <w:sz w:val="22"/>
                <w:szCs w:val="22"/>
              </w:rPr>
              <w:t xml:space="preserve">4. </w:t>
            </w:r>
            <w:r w:rsidR="00141BE6">
              <w:rPr>
                <w:rFonts w:ascii="Arial" w:hAnsi="Arial" w:cs="Arial"/>
                <w:sz w:val="22"/>
                <w:szCs w:val="22"/>
              </w:rPr>
              <w:t>D</w:t>
            </w:r>
            <w:r>
              <w:rPr>
                <w:rFonts w:ascii="Arial" w:hAnsi="Arial" w:cs="Arial"/>
                <w:sz w:val="22"/>
                <w:szCs w:val="22"/>
              </w:rPr>
              <w:t>ocument the results of the direct observation on the Tracer Audit form.</w:t>
            </w:r>
          </w:p>
          <w:p w:rsidR="008E391F" w:rsidRDefault="008E391F" w:rsidP="00BB7EED">
            <w:pPr>
              <w:rPr>
                <w:rFonts w:ascii="Arial" w:hAnsi="Arial" w:cs="Arial"/>
                <w:sz w:val="22"/>
                <w:szCs w:val="22"/>
              </w:rPr>
            </w:pPr>
          </w:p>
          <w:p w:rsidR="00BB7EED" w:rsidRPr="00BB7EED" w:rsidRDefault="008E391F" w:rsidP="00BB7EED">
            <w:pPr>
              <w:rPr>
                <w:rFonts w:ascii="Arial" w:hAnsi="Arial" w:cs="Arial"/>
                <w:sz w:val="22"/>
                <w:szCs w:val="22"/>
              </w:rPr>
            </w:pPr>
            <w:r>
              <w:rPr>
                <w:rFonts w:ascii="Arial" w:hAnsi="Arial" w:cs="Arial"/>
                <w:sz w:val="22"/>
                <w:szCs w:val="22"/>
              </w:rPr>
              <w:t xml:space="preserve">5. </w:t>
            </w:r>
            <w:r w:rsidR="00BB7EED" w:rsidRPr="00BB7EED">
              <w:rPr>
                <w:rFonts w:ascii="Arial" w:hAnsi="Arial" w:cs="Arial"/>
                <w:sz w:val="22"/>
                <w:szCs w:val="22"/>
              </w:rPr>
              <w:t xml:space="preserve"> Review audit related documents</w:t>
            </w:r>
            <w:r w:rsidR="00714CAE">
              <w:rPr>
                <w:rFonts w:ascii="Arial" w:hAnsi="Arial" w:cs="Arial"/>
                <w:sz w:val="22"/>
                <w:szCs w:val="22"/>
              </w:rPr>
              <w:t xml:space="preserve"> </w:t>
            </w:r>
          </w:p>
          <w:p w:rsidR="00BB7EED" w:rsidRPr="00501FBA" w:rsidRDefault="00BB7EED" w:rsidP="00676EB6">
            <w:pPr>
              <w:pStyle w:val="ListParagraph"/>
              <w:numPr>
                <w:ilvl w:val="0"/>
                <w:numId w:val="6"/>
              </w:numPr>
              <w:rPr>
                <w:rFonts w:ascii="Arial" w:hAnsi="Arial" w:cs="Arial"/>
                <w:sz w:val="22"/>
                <w:szCs w:val="22"/>
              </w:rPr>
            </w:pPr>
            <w:r w:rsidRPr="00501FBA">
              <w:rPr>
                <w:rFonts w:ascii="Arial" w:hAnsi="Arial" w:cs="Arial"/>
                <w:sz w:val="22"/>
                <w:szCs w:val="22"/>
              </w:rPr>
              <w:t>Policies or practices and procedures</w:t>
            </w:r>
          </w:p>
          <w:p w:rsidR="00BB7EED" w:rsidRPr="00501FBA" w:rsidRDefault="00BB7EED" w:rsidP="00676EB6">
            <w:pPr>
              <w:pStyle w:val="ListParagraph"/>
              <w:numPr>
                <w:ilvl w:val="0"/>
                <w:numId w:val="6"/>
              </w:numPr>
              <w:rPr>
                <w:rFonts w:ascii="Arial" w:hAnsi="Arial" w:cs="Arial"/>
                <w:sz w:val="22"/>
                <w:szCs w:val="22"/>
              </w:rPr>
            </w:pPr>
            <w:r w:rsidRPr="00501FBA">
              <w:rPr>
                <w:rFonts w:ascii="Arial" w:hAnsi="Arial" w:cs="Arial"/>
                <w:sz w:val="22"/>
                <w:szCs w:val="22"/>
              </w:rPr>
              <w:t>Quality control documentation of reagents and equipment</w:t>
            </w:r>
          </w:p>
          <w:p w:rsidR="00BB7EED" w:rsidRPr="00501FBA" w:rsidRDefault="00703FDB" w:rsidP="00676EB6">
            <w:pPr>
              <w:pStyle w:val="ListParagraph"/>
              <w:numPr>
                <w:ilvl w:val="0"/>
                <w:numId w:val="7"/>
              </w:numPr>
              <w:rPr>
                <w:rFonts w:ascii="Arial" w:hAnsi="Arial" w:cs="Arial"/>
                <w:sz w:val="22"/>
                <w:szCs w:val="22"/>
              </w:rPr>
            </w:pPr>
            <w:r>
              <w:rPr>
                <w:rFonts w:ascii="Arial" w:hAnsi="Arial" w:cs="Arial"/>
                <w:sz w:val="22"/>
                <w:szCs w:val="22"/>
              </w:rPr>
              <w:t>Deviation form, Q</w:t>
            </w:r>
            <w:r w:rsidR="00BB7EED" w:rsidRPr="00501FBA">
              <w:rPr>
                <w:rFonts w:ascii="Arial" w:hAnsi="Arial" w:cs="Arial"/>
                <w:sz w:val="22"/>
                <w:szCs w:val="22"/>
              </w:rPr>
              <w:t xml:space="preserve">IM, PSN </w:t>
            </w:r>
            <w:r w:rsidR="00501FBA">
              <w:rPr>
                <w:rFonts w:ascii="Arial" w:hAnsi="Arial" w:cs="Arial"/>
                <w:sz w:val="22"/>
                <w:szCs w:val="22"/>
              </w:rPr>
              <w:t xml:space="preserve">report </w:t>
            </w:r>
            <w:r w:rsidR="00BB7EED" w:rsidRPr="00501FBA">
              <w:rPr>
                <w:rFonts w:ascii="Arial" w:hAnsi="Arial" w:cs="Arial"/>
                <w:sz w:val="22"/>
                <w:szCs w:val="22"/>
              </w:rPr>
              <w:t>generated if specimen was rejected.</w:t>
            </w:r>
          </w:p>
          <w:p w:rsidR="00BB7EED" w:rsidRPr="00501FBA" w:rsidRDefault="00BB7EED" w:rsidP="00676EB6">
            <w:pPr>
              <w:pStyle w:val="ListParagraph"/>
              <w:numPr>
                <w:ilvl w:val="0"/>
                <w:numId w:val="7"/>
              </w:numPr>
              <w:rPr>
                <w:rFonts w:ascii="Arial" w:hAnsi="Arial" w:cs="Arial"/>
                <w:sz w:val="22"/>
                <w:szCs w:val="22"/>
              </w:rPr>
            </w:pPr>
            <w:r w:rsidRPr="00501FBA">
              <w:rPr>
                <w:rFonts w:ascii="Arial" w:hAnsi="Arial" w:cs="Arial"/>
                <w:sz w:val="22"/>
                <w:szCs w:val="22"/>
              </w:rPr>
              <w:t>Training documentation</w:t>
            </w:r>
            <w:r w:rsidR="008E391F">
              <w:rPr>
                <w:rFonts w:ascii="Arial" w:hAnsi="Arial" w:cs="Arial"/>
                <w:sz w:val="22"/>
                <w:szCs w:val="22"/>
              </w:rPr>
              <w:t xml:space="preserve"> of the CLT and </w:t>
            </w:r>
            <w:r w:rsidR="00703FDB">
              <w:rPr>
                <w:rFonts w:ascii="Arial" w:hAnsi="Arial" w:cs="Arial"/>
                <w:sz w:val="22"/>
                <w:szCs w:val="22"/>
              </w:rPr>
              <w:t>MLS</w:t>
            </w:r>
            <w:r w:rsidR="008E391F">
              <w:rPr>
                <w:rFonts w:ascii="Arial" w:hAnsi="Arial" w:cs="Arial"/>
                <w:sz w:val="22"/>
                <w:szCs w:val="22"/>
              </w:rPr>
              <w:t xml:space="preserve"> who were assigned to complete the order.</w:t>
            </w:r>
          </w:p>
          <w:p w:rsidR="00BB7EED" w:rsidRPr="00BB7EED" w:rsidRDefault="00BB7EED" w:rsidP="00BB7EED">
            <w:pPr>
              <w:rPr>
                <w:rFonts w:ascii="Arial" w:hAnsi="Arial" w:cs="Arial"/>
                <w:sz w:val="22"/>
                <w:szCs w:val="22"/>
              </w:rPr>
            </w:pPr>
          </w:p>
          <w:p w:rsidR="00BB7EED" w:rsidRDefault="008E391F" w:rsidP="00BB7EED">
            <w:pPr>
              <w:rPr>
                <w:rFonts w:ascii="Arial" w:hAnsi="Arial" w:cs="Arial"/>
                <w:sz w:val="22"/>
                <w:szCs w:val="22"/>
              </w:rPr>
            </w:pPr>
            <w:r>
              <w:rPr>
                <w:rFonts w:ascii="Arial" w:hAnsi="Arial" w:cs="Arial"/>
                <w:sz w:val="22"/>
                <w:szCs w:val="22"/>
              </w:rPr>
              <w:t>6</w:t>
            </w:r>
            <w:r w:rsidR="00BB7EED" w:rsidRPr="00BB7EED">
              <w:rPr>
                <w:rFonts w:ascii="Arial" w:hAnsi="Arial" w:cs="Arial"/>
                <w:sz w:val="22"/>
                <w:szCs w:val="22"/>
              </w:rPr>
              <w:t>. Document any missing or incomplete process on the comment section of the Tracer audit checklist</w:t>
            </w:r>
          </w:p>
          <w:p w:rsidR="00501FBA" w:rsidRPr="00BB7EED" w:rsidRDefault="00501FBA" w:rsidP="00BB7EED">
            <w:pPr>
              <w:rPr>
                <w:rFonts w:ascii="Arial" w:hAnsi="Arial" w:cs="Arial"/>
                <w:sz w:val="22"/>
                <w:szCs w:val="22"/>
              </w:rPr>
            </w:pPr>
          </w:p>
          <w:p w:rsidR="00BB7EED" w:rsidRPr="00BB7EED" w:rsidRDefault="008E391F" w:rsidP="00BB7EED">
            <w:pPr>
              <w:rPr>
                <w:rFonts w:ascii="Arial" w:hAnsi="Arial" w:cs="Arial"/>
                <w:sz w:val="22"/>
                <w:szCs w:val="22"/>
              </w:rPr>
            </w:pPr>
            <w:r>
              <w:rPr>
                <w:rFonts w:ascii="Arial" w:hAnsi="Arial" w:cs="Arial"/>
                <w:sz w:val="22"/>
                <w:szCs w:val="22"/>
              </w:rPr>
              <w:t>7</w:t>
            </w:r>
            <w:r w:rsidR="00BB7EED" w:rsidRPr="00BB7EED">
              <w:rPr>
                <w:rFonts w:ascii="Arial" w:hAnsi="Arial" w:cs="Arial"/>
                <w:sz w:val="22"/>
                <w:szCs w:val="22"/>
              </w:rPr>
              <w:t>. Finalize the audit results by completing the questions on the summary section of the Tracer Audit checklist.</w:t>
            </w:r>
          </w:p>
          <w:p w:rsidR="00BB7EED" w:rsidRPr="00BB7EED" w:rsidRDefault="00BB7EED" w:rsidP="00BB7EED">
            <w:pPr>
              <w:rPr>
                <w:rFonts w:ascii="Arial" w:hAnsi="Arial" w:cs="Arial"/>
                <w:sz w:val="22"/>
                <w:szCs w:val="22"/>
              </w:rPr>
            </w:pPr>
          </w:p>
          <w:p w:rsidR="00BB7EED" w:rsidRPr="00BB7EED" w:rsidRDefault="00BB7EED" w:rsidP="00BB7EED">
            <w:pPr>
              <w:rPr>
                <w:rFonts w:ascii="Arial" w:hAnsi="Arial" w:cs="Arial"/>
                <w:sz w:val="22"/>
                <w:szCs w:val="22"/>
              </w:rPr>
            </w:pPr>
            <w:r w:rsidRPr="00BB7EED">
              <w:rPr>
                <w:rFonts w:ascii="Arial" w:hAnsi="Arial" w:cs="Arial"/>
                <w:sz w:val="22"/>
                <w:szCs w:val="22"/>
              </w:rPr>
              <w:t>Note:</w:t>
            </w:r>
          </w:p>
          <w:p w:rsidR="00CE5A02" w:rsidRDefault="00BB7EED" w:rsidP="00BB7EED">
            <w:pPr>
              <w:rPr>
                <w:rFonts w:ascii="Arial" w:hAnsi="Arial" w:cs="Arial"/>
                <w:sz w:val="22"/>
                <w:szCs w:val="22"/>
              </w:rPr>
            </w:pPr>
            <w:r w:rsidRPr="00BB7EED">
              <w:rPr>
                <w:rFonts w:ascii="Arial" w:hAnsi="Arial" w:cs="Arial"/>
                <w:sz w:val="22"/>
                <w:szCs w:val="22"/>
              </w:rPr>
              <w:t xml:space="preserve">This audit is performed bi-annually using 2-3 routine patient </w:t>
            </w:r>
          </w:p>
          <w:p w:rsidR="00BB7EED" w:rsidRDefault="00BB7EED" w:rsidP="00BB7EED">
            <w:pPr>
              <w:rPr>
                <w:rFonts w:ascii="Arial" w:hAnsi="Arial" w:cs="Arial"/>
                <w:sz w:val="22"/>
                <w:szCs w:val="22"/>
              </w:rPr>
            </w:pPr>
            <w:proofErr w:type="gramStart"/>
            <w:r w:rsidRPr="00BB7EED">
              <w:rPr>
                <w:rFonts w:ascii="Arial" w:hAnsi="Arial" w:cs="Arial"/>
                <w:sz w:val="22"/>
                <w:szCs w:val="22"/>
              </w:rPr>
              <w:t>orders</w:t>
            </w:r>
            <w:proofErr w:type="gramEnd"/>
            <w:r w:rsidRPr="00BB7EED">
              <w:rPr>
                <w:rFonts w:ascii="Arial" w:hAnsi="Arial" w:cs="Arial"/>
                <w:sz w:val="22"/>
                <w:szCs w:val="22"/>
              </w:rPr>
              <w:t xml:space="preserve"> per audit.</w:t>
            </w:r>
          </w:p>
          <w:p w:rsidR="005B1BBE" w:rsidRDefault="005B1BBE" w:rsidP="00BB7EED">
            <w:pPr>
              <w:rPr>
                <w:rFonts w:ascii="Arial" w:hAnsi="Arial" w:cs="Arial"/>
                <w:sz w:val="22"/>
                <w:szCs w:val="22"/>
              </w:rPr>
            </w:pPr>
          </w:p>
        </w:tc>
        <w:tc>
          <w:tcPr>
            <w:tcW w:w="1978" w:type="dxa"/>
            <w:gridSpan w:val="2"/>
            <w:tcBorders>
              <w:top w:val="single" w:sz="4" w:space="0" w:color="auto"/>
              <w:left w:val="single" w:sz="4" w:space="0" w:color="auto"/>
              <w:bottom w:val="single" w:sz="4" w:space="0" w:color="auto"/>
              <w:right w:val="single" w:sz="4" w:space="0" w:color="auto"/>
            </w:tcBorders>
          </w:tcPr>
          <w:p w:rsidR="008C1DB9" w:rsidRDefault="008C1DB9" w:rsidP="00250670">
            <w:pPr>
              <w:rPr>
                <w:rFonts w:ascii="Arial" w:hAnsi="Arial" w:cs="Arial"/>
                <w:sz w:val="22"/>
                <w:szCs w:val="22"/>
              </w:rPr>
            </w:pPr>
          </w:p>
          <w:p w:rsidR="00501FBA" w:rsidRPr="00981622" w:rsidRDefault="00250670" w:rsidP="00250670">
            <w:pPr>
              <w:rPr>
                <w:rFonts w:ascii="Arial" w:hAnsi="Arial" w:cs="Arial"/>
                <w:sz w:val="22"/>
                <w:szCs w:val="22"/>
              </w:rPr>
            </w:pPr>
            <w:r w:rsidRPr="00981622">
              <w:rPr>
                <w:rFonts w:ascii="Arial" w:hAnsi="Arial" w:cs="Arial"/>
                <w:sz w:val="22"/>
                <w:szCs w:val="22"/>
              </w:rPr>
              <w:t xml:space="preserve">Tracer Audit </w:t>
            </w:r>
            <w:r w:rsidR="008C1DB9">
              <w:rPr>
                <w:rFonts w:ascii="Arial" w:hAnsi="Arial" w:cs="Arial"/>
                <w:sz w:val="22"/>
                <w:szCs w:val="22"/>
              </w:rPr>
              <w:t>Form</w:t>
            </w: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p w:rsidR="00CE5A02" w:rsidRPr="00981622" w:rsidRDefault="00CE5A02" w:rsidP="00250670">
            <w:pPr>
              <w:rPr>
                <w:rFonts w:ascii="Arial" w:hAnsi="Arial" w:cs="Arial"/>
                <w:sz w:val="22"/>
                <w:szCs w:val="22"/>
              </w:rPr>
            </w:pPr>
          </w:p>
        </w:tc>
      </w:tr>
      <w:tr w:rsidR="00501FBA" w:rsidRPr="00981622" w:rsidTr="001062B1">
        <w:trPr>
          <w:trHeight w:val="593"/>
        </w:trPr>
        <w:tc>
          <w:tcPr>
            <w:tcW w:w="10728" w:type="dxa"/>
            <w:gridSpan w:val="8"/>
            <w:tcBorders>
              <w:top w:val="single" w:sz="4" w:space="0" w:color="auto"/>
              <w:left w:val="single" w:sz="4" w:space="0" w:color="auto"/>
              <w:right w:val="single" w:sz="4" w:space="0" w:color="auto"/>
            </w:tcBorders>
          </w:tcPr>
          <w:p w:rsidR="00501FBA" w:rsidRPr="00981622" w:rsidRDefault="00501FBA">
            <w:pPr>
              <w:rPr>
                <w:rFonts w:ascii="Arial" w:hAnsi="Arial" w:cs="Arial"/>
                <w:sz w:val="22"/>
                <w:szCs w:val="22"/>
              </w:rPr>
            </w:pPr>
          </w:p>
          <w:p w:rsidR="00501FBA" w:rsidRPr="00981622" w:rsidRDefault="00501FBA" w:rsidP="00501FBA">
            <w:pPr>
              <w:jc w:val="center"/>
              <w:rPr>
                <w:rFonts w:ascii="Arial" w:hAnsi="Arial" w:cs="Arial"/>
                <w:b/>
                <w:sz w:val="22"/>
                <w:szCs w:val="22"/>
              </w:rPr>
            </w:pPr>
            <w:r w:rsidRPr="00981622">
              <w:rPr>
                <w:rFonts w:ascii="Arial" w:hAnsi="Arial" w:cs="Arial"/>
                <w:b/>
                <w:sz w:val="22"/>
                <w:szCs w:val="22"/>
              </w:rPr>
              <w:t>Blood</w:t>
            </w:r>
            <w:r w:rsidR="00FC4765">
              <w:rPr>
                <w:rFonts w:ascii="Arial" w:hAnsi="Arial" w:cs="Arial"/>
                <w:b/>
                <w:sz w:val="22"/>
                <w:szCs w:val="22"/>
              </w:rPr>
              <w:t xml:space="preserve"> Transfusion</w:t>
            </w:r>
            <w:r w:rsidRPr="00981622">
              <w:rPr>
                <w:rFonts w:ascii="Arial" w:hAnsi="Arial" w:cs="Arial"/>
                <w:b/>
                <w:sz w:val="22"/>
                <w:szCs w:val="22"/>
              </w:rPr>
              <w:t xml:space="preserve"> Administration Audit</w:t>
            </w:r>
          </w:p>
        </w:tc>
      </w:tr>
      <w:tr w:rsidR="00501FBA" w:rsidTr="00763001">
        <w:trPr>
          <w:trHeight w:val="665"/>
        </w:trPr>
        <w:tc>
          <w:tcPr>
            <w:tcW w:w="2172" w:type="dxa"/>
            <w:gridSpan w:val="4"/>
            <w:tcBorders>
              <w:top w:val="single" w:sz="4" w:space="0" w:color="auto"/>
              <w:left w:val="single" w:sz="4" w:space="0" w:color="auto"/>
              <w:right w:val="single" w:sz="4" w:space="0" w:color="auto"/>
            </w:tcBorders>
          </w:tcPr>
          <w:p w:rsidR="00501FBA" w:rsidRPr="00AC13A5" w:rsidRDefault="00501FBA" w:rsidP="007744F3">
            <w:pPr>
              <w:rPr>
                <w:rFonts w:ascii="Arial" w:hAnsi="Arial" w:cs="Arial"/>
                <w:b/>
                <w:sz w:val="22"/>
                <w:szCs w:val="22"/>
              </w:rPr>
            </w:pPr>
          </w:p>
          <w:p w:rsidR="00501FBA" w:rsidRDefault="00501FBA" w:rsidP="00501FBA">
            <w:pPr>
              <w:rPr>
                <w:rFonts w:ascii="Arial" w:hAnsi="Arial" w:cs="Arial"/>
                <w:sz w:val="22"/>
                <w:szCs w:val="22"/>
              </w:rPr>
            </w:pPr>
            <w:r w:rsidRPr="00AC13A5">
              <w:rPr>
                <w:rFonts w:ascii="Arial" w:hAnsi="Arial" w:cs="Arial"/>
                <w:b/>
                <w:sz w:val="22"/>
                <w:szCs w:val="22"/>
              </w:rPr>
              <w:t>Type of Audit</w:t>
            </w:r>
          </w:p>
        </w:tc>
        <w:tc>
          <w:tcPr>
            <w:tcW w:w="6578" w:type="dxa"/>
            <w:gridSpan w:val="2"/>
            <w:tcBorders>
              <w:top w:val="single" w:sz="4" w:space="0" w:color="auto"/>
              <w:left w:val="single" w:sz="4" w:space="0" w:color="auto"/>
              <w:right w:val="single" w:sz="4" w:space="0" w:color="auto"/>
            </w:tcBorders>
          </w:tcPr>
          <w:p w:rsidR="00501FBA" w:rsidRPr="00AC13A5" w:rsidRDefault="00501FBA" w:rsidP="007744F3">
            <w:pPr>
              <w:rPr>
                <w:rFonts w:ascii="Arial" w:hAnsi="Arial" w:cs="Arial"/>
                <w:b/>
                <w:sz w:val="22"/>
                <w:szCs w:val="22"/>
              </w:rPr>
            </w:pPr>
          </w:p>
          <w:p w:rsidR="00501FBA" w:rsidRPr="001062B1" w:rsidRDefault="001062B1" w:rsidP="008977EC">
            <w:pPr>
              <w:rPr>
                <w:rFonts w:ascii="Arial" w:hAnsi="Arial" w:cs="Arial"/>
                <w:b/>
                <w:sz w:val="22"/>
                <w:szCs w:val="22"/>
              </w:rPr>
            </w:pPr>
            <w:r w:rsidRPr="001062B1">
              <w:rPr>
                <w:rFonts w:ascii="Arial" w:hAnsi="Arial" w:cs="Arial"/>
                <w:b/>
                <w:sz w:val="22"/>
                <w:szCs w:val="22"/>
              </w:rPr>
              <w:t>Action</w:t>
            </w:r>
          </w:p>
        </w:tc>
        <w:tc>
          <w:tcPr>
            <w:tcW w:w="1978" w:type="dxa"/>
            <w:gridSpan w:val="2"/>
            <w:tcBorders>
              <w:top w:val="single" w:sz="4" w:space="0" w:color="auto"/>
              <w:left w:val="single" w:sz="4" w:space="0" w:color="auto"/>
              <w:right w:val="single" w:sz="4" w:space="0" w:color="auto"/>
            </w:tcBorders>
          </w:tcPr>
          <w:p w:rsidR="00501FBA" w:rsidRDefault="00501FBA" w:rsidP="00336ABE">
            <w:pPr>
              <w:rPr>
                <w:rFonts w:ascii="Arial" w:hAnsi="Arial" w:cs="Arial"/>
                <w:sz w:val="22"/>
                <w:szCs w:val="22"/>
              </w:rPr>
            </w:pPr>
          </w:p>
          <w:p w:rsidR="00501FBA" w:rsidRDefault="00501FBA" w:rsidP="004E377F">
            <w:pPr>
              <w:rPr>
                <w:rFonts w:ascii="Arial" w:hAnsi="Arial" w:cs="Arial"/>
                <w:sz w:val="22"/>
                <w:szCs w:val="22"/>
              </w:rPr>
            </w:pPr>
            <w:r w:rsidRPr="00262557">
              <w:rPr>
                <w:rFonts w:ascii="Arial" w:hAnsi="Arial" w:cs="Arial"/>
                <w:b/>
                <w:sz w:val="22"/>
                <w:szCs w:val="22"/>
              </w:rPr>
              <w:t>Related Document</w:t>
            </w:r>
          </w:p>
        </w:tc>
      </w:tr>
      <w:tr w:rsidR="00501FBA" w:rsidTr="00763001">
        <w:trPr>
          <w:trHeight w:val="710"/>
        </w:trPr>
        <w:tc>
          <w:tcPr>
            <w:tcW w:w="2172" w:type="dxa"/>
            <w:gridSpan w:val="4"/>
            <w:tcBorders>
              <w:top w:val="single" w:sz="4" w:space="0" w:color="auto"/>
              <w:left w:val="single" w:sz="4" w:space="0" w:color="auto"/>
              <w:bottom w:val="single" w:sz="4" w:space="0" w:color="auto"/>
              <w:right w:val="single" w:sz="4" w:space="0" w:color="auto"/>
            </w:tcBorders>
          </w:tcPr>
          <w:p w:rsidR="00501FBA" w:rsidRDefault="00501FBA" w:rsidP="007744F3">
            <w:pPr>
              <w:rPr>
                <w:rFonts w:ascii="Arial" w:hAnsi="Arial" w:cs="Arial"/>
                <w:b/>
                <w:sz w:val="22"/>
                <w:szCs w:val="22"/>
              </w:rPr>
            </w:pPr>
          </w:p>
          <w:p w:rsidR="00501FBA" w:rsidRPr="00AC13A5" w:rsidRDefault="00501FBA" w:rsidP="007744F3">
            <w:pPr>
              <w:rPr>
                <w:rFonts w:ascii="Arial" w:hAnsi="Arial" w:cs="Arial"/>
                <w:b/>
                <w:sz w:val="22"/>
                <w:szCs w:val="22"/>
              </w:rPr>
            </w:pPr>
            <w:r w:rsidRPr="00AC13A5">
              <w:rPr>
                <w:rFonts w:ascii="Arial" w:hAnsi="Arial" w:cs="Arial"/>
                <w:sz w:val="22"/>
                <w:szCs w:val="22"/>
              </w:rPr>
              <w:t>Process and document Control</w:t>
            </w:r>
          </w:p>
        </w:tc>
        <w:tc>
          <w:tcPr>
            <w:tcW w:w="6578" w:type="dxa"/>
            <w:gridSpan w:val="2"/>
            <w:tcBorders>
              <w:top w:val="single" w:sz="4" w:space="0" w:color="auto"/>
              <w:left w:val="single" w:sz="4" w:space="0" w:color="auto"/>
              <w:bottom w:val="single" w:sz="4" w:space="0" w:color="auto"/>
              <w:right w:val="single" w:sz="4" w:space="0" w:color="auto"/>
            </w:tcBorders>
          </w:tcPr>
          <w:p w:rsidR="00501FBA" w:rsidRDefault="00501FBA" w:rsidP="007744F3">
            <w:pPr>
              <w:rPr>
                <w:rFonts w:ascii="Arial" w:hAnsi="Arial" w:cs="Arial"/>
                <w:sz w:val="22"/>
                <w:szCs w:val="22"/>
              </w:rPr>
            </w:pPr>
          </w:p>
          <w:p w:rsidR="00AD70AE" w:rsidRDefault="00AD70AE" w:rsidP="007744F3">
            <w:pPr>
              <w:rPr>
                <w:rFonts w:ascii="Arial" w:hAnsi="Arial" w:cs="Arial"/>
                <w:sz w:val="22"/>
                <w:szCs w:val="22"/>
              </w:rPr>
            </w:pPr>
            <w:r>
              <w:rPr>
                <w:rFonts w:ascii="Arial" w:hAnsi="Arial" w:cs="Arial"/>
                <w:sz w:val="22"/>
                <w:szCs w:val="22"/>
              </w:rPr>
              <w:t>Evaluation of the nursing personnel compliance to established blood administration protocol.</w:t>
            </w:r>
          </w:p>
          <w:p w:rsidR="00AD70AE" w:rsidRDefault="00AD70AE" w:rsidP="007744F3">
            <w:pPr>
              <w:rPr>
                <w:rFonts w:ascii="Arial" w:hAnsi="Arial" w:cs="Arial"/>
                <w:sz w:val="22"/>
                <w:szCs w:val="22"/>
              </w:rPr>
            </w:pPr>
            <w:r>
              <w:rPr>
                <w:rFonts w:ascii="Arial" w:hAnsi="Arial" w:cs="Arial"/>
                <w:sz w:val="22"/>
                <w:szCs w:val="22"/>
              </w:rPr>
              <w:t xml:space="preserve">QA coordinator or designee will select a routine order for crossmatch that is ready </w:t>
            </w:r>
            <w:r w:rsidR="00676EB6">
              <w:rPr>
                <w:rFonts w:ascii="Arial" w:hAnsi="Arial" w:cs="Arial"/>
                <w:sz w:val="22"/>
                <w:szCs w:val="22"/>
              </w:rPr>
              <w:t>for issue.</w:t>
            </w:r>
            <w:r>
              <w:rPr>
                <w:rFonts w:ascii="Arial" w:hAnsi="Arial" w:cs="Arial"/>
                <w:sz w:val="22"/>
                <w:szCs w:val="22"/>
              </w:rPr>
              <w:t xml:space="preserve"> </w:t>
            </w:r>
          </w:p>
          <w:p w:rsidR="00AD70AE" w:rsidRDefault="00AD70AE" w:rsidP="007744F3">
            <w:pPr>
              <w:rPr>
                <w:rFonts w:ascii="Arial" w:hAnsi="Arial" w:cs="Arial"/>
                <w:sz w:val="22"/>
                <w:szCs w:val="22"/>
              </w:rPr>
            </w:pPr>
            <w:r>
              <w:rPr>
                <w:rFonts w:ascii="Arial" w:hAnsi="Arial" w:cs="Arial"/>
                <w:sz w:val="22"/>
                <w:szCs w:val="22"/>
              </w:rPr>
              <w:t>Alert the transfusionist tha</w:t>
            </w:r>
            <w:bookmarkStart w:id="0" w:name="_GoBack"/>
            <w:bookmarkEnd w:id="0"/>
            <w:r>
              <w:rPr>
                <w:rFonts w:ascii="Arial" w:hAnsi="Arial" w:cs="Arial"/>
                <w:sz w:val="22"/>
                <w:szCs w:val="22"/>
              </w:rPr>
              <w:t xml:space="preserve">t a tracer audit will be performed on the blood component from the time of issue to the time first VS data is taken. </w:t>
            </w:r>
          </w:p>
          <w:p w:rsidR="00501FBA" w:rsidRDefault="00501FBA" w:rsidP="00676EB6">
            <w:pPr>
              <w:pStyle w:val="ListParagraph"/>
              <w:numPr>
                <w:ilvl w:val="0"/>
                <w:numId w:val="1"/>
              </w:numPr>
              <w:rPr>
                <w:rFonts w:ascii="Arial" w:hAnsi="Arial" w:cs="Arial"/>
                <w:sz w:val="22"/>
                <w:szCs w:val="22"/>
              </w:rPr>
            </w:pPr>
            <w:r>
              <w:rPr>
                <w:rFonts w:ascii="Arial" w:hAnsi="Arial" w:cs="Arial"/>
                <w:sz w:val="22"/>
                <w:szCs w:val="22"/>
              </w:rPr>
              <w:t xml:space="preserve">Performed by </w:t>
            </w:r>
            <w:r w:rsidRPr="00AC13A5">
              <w:rPr>
                <w:rFonts w:ascii="Arial" w:hAnsi="Arial" w:cs="Arial"/>
                <w:sz w:val="22"/>
                <w:szCs w:val="22"/>
              </w:rPr>
              <w:t>TSL-QA coordinator or Transfusion safety Officer</w:t>
            </w:r>
          </w:p>
          <w:p w:rsidR="00501FBA" w:rsidRDefault="00501FBA" w:rsidP="00676EB6">
            <w:pPr>
              <w:pStyle w:val="ListParagraph"/>
              <w:numPr>
                <w:ilvl w:val="0"/>
                <w:numId w:val="1"/>
              </w:numPr>
              <w:rPr>
                <w:rFonts w:ascii="Arial" w:hAnsi="Arial" w:cs="Arial"/>
                <w:sz w:val="22"/>
                <w:szCs w:val="22"/>
              </w:rPr>
            </w:pPr>
            <w:r>
              <w:rPr>
                <w:rFonts w:ascii="Arial" w:hAnsi="Arial" w:cs="Arial"/>
                <w:sz w:val="22"/>
                <w:szCs w:val="22"/>
              </w:rPr>
              <w:t xml:space="preserve">Evaluation of the overall administration process and transfusionist compliance to the existing Nursing protocol. </w:t>
            </w:r>
            <w:r w:rsidRPr="00AC13A5">
              <w:rPr>
                <w:rFonts w:ascii="Arial" w:hAnsi="Arial" w:cs="Arial"/>
                <w:sz w:val="22"/>
                <w:szCs w:val="22"/>
              </w:rPr>
              <w:t xml:space="preserve"> </w:t>
            </w:r>
          </w:p>
          <w:p w:rsidR="00501FBA" w:rsidRDefault="00703FDB" w:rsidP="00676EB6">
            <w:pPr>
              <w:pStyle w:val="ListParagraph"/>
              <w:numPr>
                <w:ilvl w:val="0"/>
                <w:numId w:val="1"/>
              </w:numPr>
              <w:rPr>
                <w:rFonts w:ascii="Arial" w:hAnsi="Arial" w:cs="Arial"/>
                <w:sz w:val="22"/>
                <w:szCs w:val="22"/>
              </w:rPr>
            </w:pPr>
            <w:r>
              <w:rPr>
                <w:rFonts w:ascii="Arial" w:hAnsi="Arial" w:cs="Arial"/>
                <w:sz w:val="22"/>
                <w:szCs w:val="22"/>
              </w:rPr>
              <w:t xml:space="preserve">Assessment of the </w:t>
            </w:r>
            <w:r w:rsidR="00FC4765">
              <w:rPr>
                <w:rFonts w:ascii="Arial" w:hAnsi="Arial" w:cs="Arial"/>
                <w:sz w:val="22"/>
                <w:szCs w:val="22"/>
              </w:rPr>
              <w:t>Transfusion</w:t>
            </w:r>
            <w:r>
              <w:rPr>
                <w:rFonts w:ascii="Arial" w:hAnsi="Arial" w:cs="Arial"/>
                <w:sz w:val="22"/>
                <w:szCs w:val="22"/>
              </w:rPr>
              <w:t xml:space="preserve"> Administration Process form</w:t>
            </w:r>
            <w:r w:rsidR="00501FBA">
              <w:rPr>
                <w:rFonts w:ascii="Arial" w:hAnsi="Arial" w:cs="Arial"/>
                <w:sz w:val="22"/>
                <w:szCs w:val="22"/>
              </w:rPr>
              <w:t xml:space="preserve"> will be used to compile objective evidence collected.</w:t>
            </w:r>
          </w:p>
          <w:p w:rsidR="00501FBA" w:rsidRDefault="00501FBA" w:rsidP="00676EB6">
            <w:pPr>
              <w:pStyle w:val="ListParagraph"/>
              <w:numPr>
                <w:ilvl w:val="0"/>
                <w:numId w:val="1"/>
              </w:numPr>
              <w:rPr>
                <w:rFonts w:ascii="Arial" w:hAnsi="Arial" w:cs="Arial"/>
                <w:sz w:val="22"/>
                <w:szCs w:val="22"/>
              </w:rPr>
            </w:pPr>
            <w:r>
              <w:rPr>
                <w:rFonts w:ascii="Arial" w:hAnsi="Arial" w:cs="Arial"/>
                <w:sz w:val="22"/>
                <w:szCs w:val="22"/>
              </w:rPr>
              <w:t>Using the ORCA system, review all audit related documents</w:t>
            </w:r>
          </w:p>
          <w:p w:rsidR="00501FBA" w:rsidRDefault="00501FBA" w:rsidP="00676EB6">
            <w:pPr>
              <w:pStyle w:val="ListParagraph"/>
              <w:numPr>
                <w:ilvl w:val="0"/>
                <w:numId w:val="2"/>
              </w:numPr>
              <w:rPr>
                <w:rFonts w:ascii="Arial" w:hAnsi="Arial" w:cs="Arial"/>
                <w:sz w:val="22"/>
                <w:szCs w:val="22"/>
              </w:rPr>
            </w:pPr>
            <w:r>
              <w:rPr>
                <w:rFonts w:ascii="Arial" w:hAnsi="Arial" w:cs="Arial"/>
                <w:sz w:val="22"/>
                <w:szCs w:val="22"/>
              </w:rPr>
              <w:t>Physician’s order to transfuse</w:t>
            </w:r>
          </w:p>
          <w:p w:rsidR="00501FBA" w:rsidRDefault="00501FBA" w:rsidP="00676EB6">
            <w:pPr>
              <w:pStyle w:val="ListParagraph"/>
              <w:numPr>
                <w:ilvl w:val="0"/>
                <w:numId w:val="2"/>
              </w:numPr>
              <w:rPr>
                <w:rFonts w:ascii="Arial" w:hAnsi="Arial" w:cs="Arial"/>
                <w:sz w:val="22"/>
                <w:szCs w:val="22"/>
              </w:rPr>
            </w:pPr>
            <w:r>
              <w:rPr>
                <w:rFonts w:ascii="Arial" w:hAnsi="Arial" w:cs="Arial"/>
                <w:sz w:val="22"/>
                <w:szCs w:val="22"/>
              </w:rPr>
              <w:t>Inclusion of signed consent for transfusion in the patient’s chart</w:t>
            </w:r>
          </w:p>
          <w:p w:rsidR="00501FBA" w:rsidRPr="00250670" w:rsidRDefault="00501FBA" w:rsidP="00676EB6">
            <w:pPr>
              <w:pStyle w:val="ListParagraph"/>
              <w:numPr>
                <w:ilvl w:val="0"/>
                <w:numId w:val="8"/>
              </w:numPr>
              <w:rPr>
                <w:rFonts w:ascii="Arial" w:hAnsi="Arial" w:cs="Arial"/>
                <w:sz w:val="22"/>
                <w:szCs w:val="22"/>
              </w:rPr>
            </w:pPr>
            <w:r w:rsidRPr="00250670">
              <w:rPr>
                <w:rFonts w:ascii="Arial" w:hAnsi="Arial" w:cs="Arial"/>
                <w:sz w:val="22"/>
                <w:szCs w:val="22"/>
              </w:rPr>
              <w:t xml:space="preserve">Verify accessibility of the </w:t>
            </w:r>
            <w:r w:rsidR="001062B1" w:rsidRPr="00250670">
              <w:rPr>
                <w:rFonts w:ascii="Arial" w:hAnsi="Arial" w:cs="Arial"/>
                <w:sz w:val="22"/>
                <w:szCs w:val="22"/>
              </w:rPr>
              <w:t xml:space="preserve">current </w:t>
            </w:r>
            <w:r w:rsidR="001062B1">
              <w:rPr>
                <w:rFonts w:ascii="Arial" w:hAnsi="Arial" w:cs="Arial"/>
                <w:sz w:val="22"/>
                <w:szCs w:val="22"/>
              </w:rPr>
              <w:t>on</w:t>
            </w:r>
            <w:r w:rsidR="00250670">
              <w:rPr>
                <w:rFonts w:ascii="Arial" w:hAnsi="Arial" w:cs="Arial"/>
                <w:sz w:val="22"/>
                <w:szCs w:val="22"/>
              </w:rPr>
              <w:t xml:space="preserve"> line </w:t>
            </w:r>
            <w:r w:rsidRPr="00250670">
              <w:rPr>
                <w:rFonts w:ascii="Arial" w:hAnsi="Arial" w:cs="Arial"/>
                <w:sz w:val="22"/>
                <w:szCs w:val="22"/>
              </w:rPr>
              <w:t>copy of the Blood Administration procedure</w:t>
            </w:r>
            <w:r w:rsidR="00250670">
              <w:rPr>
                <w:rFonts w:ascii="Arial" w:hAnsi="Arial" w:cs="Arial"/>
                <w:sz w:val="22"/>
                <w:szCs w:val="22"/>
              </w:rPr>
              <w:t xml:space="preserve"> by asking </w:t>
            </w:r>
            <w:r w:rsidR="001062B1">
              <w:rPr>
                <w:rFonts w:ascii="Arial" w:hAnsi="Arial" w:cs="Arial"/>
                <w:sz w:val="22"/>
                <w:szCs w:val="22"/>
              </w:rPr>
              <w:t>transfusionist to</w:t>
            </w:r>
            <w:r w:rsidR="00250670">
              <w:rPr>
                <w:rFonts w:ascii="Arial" w:hAnsi="Arial" w:cs="Arial"/>
                <w:sz w:val="22"/>
                <w:szCs w:val="22"/>
              </w:rPr>
              <w:t xml:space="preserve"> access and print </w:t>
            </w:r>
            <w:r w:rsidR="001062B1">
              <w:rPr>
                <w:rFonts w:ascii="Arial" w:hAnsi="Arial" w:cs="Arial"/>
                <w:sz w:val="22"/>
                <w:szCs w:val="22"/>
              </w:rPr>
              <w:t>copy the policies i</w:t>
            </w:r>
            <w:r w:rsidR="00250670">
              <w:rPr>
                <w:rFonts w:ascii="Arial" w:hAnsi="Arial" w:cs="Arial"/>
                <w:sz w:val="22"/>
                <w:szCs w:val="22"/>
              </w:rPr>
              <w:t>n the intrane</w:t>
            </w:r>
            <w:r w:rsidR="00CA0E95">
              <w:rPr>
                <w:rFonts w:ascii="Arial" w:hAnsi="Arial" w:cs="Arial"/>
                <w:sz w:val="22"/>
                <w:szCs w:val="22"/>
              </w:rPr>
              <w:t>t for you. Copy of the print out will be attached to the audit checklist for review.</w:t>
            </w:r>
          </w:p>
          <w:p w:rsidR="00501FBA" w:rsidRDefault="00501FBA" w:rsidP="00615483">
            <w:pPr>
              <w:pStyle w:val="ListParagraph"/>
              <w:ind w:left="1500"/>
              <w:rPr>
                <w:rFonts w:ascii="Arial" w:hAnsi="Arial" w:cs="Arial"/>
                <w:sz w:val="22"/>
                <w:szCs w:val="22"/>
              </w:rPr>
            </w:pPr>
          </w:p>
          <w:p w:rsidR="00501FBA" w:rsidRPr="00710552" w:rsidRDefault="00501FBA" w:rsidP="00676EB6">
            <w:pPr>
              <w:pStyle w:val="ListParagraph"/>
              <w:numPr>
                <w:ilvl w:val="0"/>
                <w:numId w:val="1"/>
              </w:numPr>
              <w:rPr>
                <w:rFonts w:ascii="Arial" w:hAnsi="Arial" w:cs="Arial"/>
                <w:sz w:val="22"/>
                <w:szCs w:val="22"/>
              </w:rPr>
            </w:pPr>
            <w:r w:rsidRPr="00710552">
              <w:rPr>
                <w:rFonts w:ascii="Arial" w:hAnsi="Arial" w:cs="Arial"/>
                <w:sz w:val="22"/>
                <w:szCs w:val="22"/>
              </w:rPr>
              <w:t>Document or record on the form any discrepancies with existing protocol and verbal affirmations if transfusionist was notified of the discrepancies.</w:t>
            </w:r>
          </w:p>
          <w:p w:rsidR="00501FBA" w:rsidRDefault="00501FBA" w:rsidP="007744F3">
            <w:pPr>
              <w:rPr>
                <w:rFonts w:ascii="Arial" w:hAnsi="Arial" w:cs="Arial"/>
                <w:sz w:val="22"/>
                <w:szCs w:val="22"/>
              </w:rPr>
            </w:pPr>
          </w:p>
          <w:p w:rsidR="00501FBA" w:rsidRDefault="00501FBA" w:rsidP="007744F3">
            <w:pPr>
              <w:rPr>
                <w:rFonts w:ascii="Arial" w:hAnsi="Arial" w:cs="Arial"/>
                <w:sz w:val="22"/>
                <w:szCs w:val="22"/>
              </w:rPr>
            </w:pPr>
            <w:r w:rsidRPr="00701432">
              <w:rPr>
                <w:rFonts w:ascii="Arial" w:hAnsi="Arial" w:cs="Arial"/>
                <w:i/>
                <w:sz w:val="22"/>
                <w:szCs w:val="22"/>
              </w:rPr>
              <w:t>Note:</w:t>
            </w:r>
            <w:r>
              <w:t xml:space="preserve"> </w:t>
            </w:r>
            <w:r w:rsidRPr="003F34B0">
              <w:rPr>
                <w:rFonts w:ascii="Arial" w:hAnsi="Arial" w:cs="Arial"/>
                <w:sz w:val="22"/>
                <w:szCs w:val="22"/>
              </w:rPr>
              <w:t>Performed randomly up to 4 different patient care areas per year.</w:t>
            </w:r>
          </w:p>
          <w:p w:rsidR="00501FBA" w:rsidRPr="00AC13A5" w:rsidRDefault="00501FBA" w:rsidP="007744F3">
            <w:pPr>
              <w:rPr>
                <w:rFonts w:ascii="Arial" w:hAnsi="Arial" w:cs="Arial"/>
                <w:b/>
                <w:sz w:val="22"/>
                <w:szCs w:val="22"/>
              </w:rPr>
            </w:pPr>
          </w:p>
        </w:tc>
        <w:tc>
          <w:tcPr>
            <w:tcW w:w="1978" w:type="dxa"/>
            <w:gridSpan w:val="2"/>
            <w:tcBorders>
              <w:top w:val="single" w:sz="4" w:space="0" w:color="auto"/>
              <w:left w:val="single" w:sz="4" w:space="0" w:color="auto"/>
              <w:bottom w:val="single" w:sz="4" w:space="0" w:color="auto"/>
              <w:right w:val="single" w:sz="4" w:space="0" w:color="auto"/>
            </w:tcBorders>
          </w:tcPr>
          <w:p w:rsidR="00501FBA" w:rsidRDefault="00501FBA" w:rsidP="00336ABE">
            <w:pPr>
              <w:rPr>
                <w:rFonts w:ascii="Arial" w:hAnsi="Arial" w:cs="Arial"/>
                <w:sz w:val="22"/>
                <w:szCs w:val="22"/>
              </w:rPr>
            </w:pPr>
          </w:p>
          <w:p w:rsidR="00501FBA" w:rsidRDefault="00703FDB" w:rsidP="00336ABE">
            <w:pPr>
              <w:rPr>
                <w:rFonts w:ascii="Arial" w:hAnsi="Arial" w:cs="Arial"/>
                <w:sz w:val="22"/>
                <w:szCs w:val="22"/>
              </w:rPr>
            </w:pPr>
            <w:r>
              <w:rPr>
                <w:rFonts w:ascii="Arial" w:hAnsi="Arial" w:cs="Arial"/>
                <w:sz w:val="22"/>
                <w:szCs w:val="22"/>
              </w:rPr>
              <w:t xml:space="preserve">Assessment of the </w:t>
            </w:r>
            <w:r w:rsidR="00FC4765">
              <w:rPr>
                <w:rFonts w:ascii="Arial" w:hAnsi="Arial" w:cs="Arial"/>
                <w:sz w:val="22"/>
                <w:szCs w:val="22"/>
              </w:rPr>
              <w:t>Transfusion</w:t>
            </w:r>
            <w:r>
              <w:rPr>
                <w:rFonts w:ascii="Arial" w:hAnsi="Arial" w:cs="Arial"/>
                <w:sz w:val="22"/>
                <w:szCs w:val="22"/>
              </w:rPr>
              <w:t xml:space="preserve"> Administration Process Form</w:t>
            </w:r>
          </w:p>
          <w:p w:rsidR="001062B1" w:rsidRDefault="001062B1" w:rsidP="00336ABE">
            <w:pPr>
              <w:rPr>
                <w:rFonts w:ascii="Arial" w:hAnsi="Arial" w:cs="Arial"/>
                <w:sz w:val="22"/>
                <w:szCs w:val="22"/>
              </w:rPr>
            </w:pPr>
          </w:p>
          <w:p w:rsidR="001062B1" w:rsidRPr="00262557" w:rsidRDefault="001062B1" w:rsidP="00336ABE">
            <w:pPr>
              <w:rPr>
                <w:rFonts w:ascii="Arial" w:hAnsi="Arial" w:cs="Arial"/>
                <w:b/>
                <w:sz w:val="22"/>
                <w:szCs w:val="22"/>
              </w:rPr>
            </w:pPr>
            <w:r>
              <w:rPr>
                <w:rFonts w:ascii="Arial" w:hAnsi="Arial" w:cs="Arial"/>
                <w:sz w:val="22"/>
                <w:szCs w:val="22"/>
              </w:rPr>
              <w:t>Intranet / on-line  Blood Administration Nursing Policies</w:t>
            </w:r>
          </w:p>
        </w:tc>
      </w:tr>
      <w:tr w:rsidR="00CA0E95" w:rsidTr="00CA0E95">
        <w:trPr>
          <w:trHeight w:val="593"/>
        </w:trPr>
        <w:tc>
          <w:tcPr>
            <w:tcW w:w="10728" w:type="dxa"/>
            <w:gridSpan w:val="8"/>
            <w:tcBorders>
              <w:top w:val="single" w:sz="4" w:space="0" w:color="auto"/>
              <w:left w:val="single" w:sz="4" w:space="0" w:color="auto"/>
              <w:bottom w:val="single" w:sz="4" w:space="0" w:color="auto"/>
              <w:right w:val="single" w:sz="4" w:space="0" w:color="auto"/>
            </w:tcBorders>
          </w:tcPr>
          <w:p w:rsidR="00CA0E95" w:rsidRDefault="00CA0E95" w:rsidP="00CA0E95">
            <w:pPr>
              <w:jc w:val="center"/>
              <w:rPr>
                <w:rFonts w:ascii="Arial" w:hAnsi="Arial" w:cs="Arial"/>
                <w:sz w:val="22"/>
                <w:szCs w:val="22"/>
              </w:rPr>
            </w:pPr>
          </w:p>
          <w:p w:rsidR="00701432" w:rsidRDefault="00701432" w:rsidP="00CA0E95">
            <w:pPr>
              <w:jc w:val="center"/>
              <w:rPr>
                <w:rFonts w:ascii="Arial" w:hAnsi="Arial" w:cs="Arial"/>
                <w:b/>
                <w:sz w:val="22"/>
                <w:szCs w:val="22"/>
              </w:rPr>
            </w:pPr>
          </w:p>
          <w:p w:rsidR="00701432" w:rsidRDefault="00701432" w:rsidP="00CA0E95">
            <w:pPr>
              <w:jc w:val="center"/>
              <w:rPr>
                <w:rFonts w:ascii="Arial" w:hAnsi="Arial" w:cs="Arial"/>
                <w:b/>
                <w:sz w:val="22"/>
                <w:szCs w:val="22"/>
              </w:rPr>
            </w:pPr>
          </w:p>
          <w:p w:rsidR="00701432" w:rsidRDefault="00701432" w:rsidP="00CA0E95">
            <w:pPr>
              <w:jc w:val="center"/>
              <w:rPr>
                <w:rFonts w:ascii="Arial" w:hAnsi="Arial" w:cs="Arial"/>
                <w:b/>
                <w:sz w:val="22"/>
                <w:szCs w:val="22"/>
              </w:rPr>
            </w:pPr>
          </w:p>
          <w:p w:rsidR="00701432" w:rsidRDefault="00701432" w:rsidP="00CA0E95">
            <w:pPr>
              <w:jc w:val="center"/>
              <w:rPr>
                <w:rFonts w:ascii="Arial" w:hAnsi="Arial" w:cs="Arial"/>
                <w:b/>
                <w:sz w:val="22"/>
                <w:szCs w:val="22"/>
              </w:rPr>
            </w:pPr>
          </w:p>
          <w:p w:rsidR="00701432" w:rsidRDefault="00701432" w:rsidP="00CA0E95">
            <w:pPr>
              <w:jc w:val="center"/>
              <w:rPr>
                <w:rFonts w:ascii="Arial" w:hAnsi="Arial" w:cs="Arial"/>
                <w:b/>
                <w:sz w:val="22"/>
                <w:szCs w:val="22"/>
              </w:rPr>
            </w:pPr>
          </w:p>
          <w:p w:rsidR="00CA0E95" w:rsidRPr="00CA0E95" w:rsidRDefault="00CA0E95" w:rsidP="00CA0E95">
            <w:pPr>
              <w:jc w:val="center"/>
              <w:rPr>
                <w:rFonts w:ascii="Arial" w:hAnsi="Arial" w:cs="Arial"/>
                <w:b/>
                <w:sz w:val="22"/>
                <w:szCs w:val="22"/>
              </w:rPr>
            </w:pPr>
            <w:r w:rsidRPr="00CA0E95">
              <w:rPr>
                <w:rFonts w:ascii="Arial" w:hAnsi="Arial" w:cs="Arial"/>
                <w:b/>
                <w:sz w:val="22"/>
                <w:szCs w:val="22"/>
              </w:rPr>
              <w:t>Vital Signs Audit</w:t>
            </w:r>
          </w:p>
        </w:tc>
      </w:tr>
      <w:tr w:rsidR="00501FBA" w:rsidTr="00763001">
        <w:trPr>
          <w:trHeight w:val="620"/>
        </w:trPr>
        <w:tc>
          <w:tcPr>
            <w:tcW w:w="2268" w:type="dxa"/>
            <w:gridSpan w:val="5"/>
            <w:tcBorders>
              <w:top w:val="single" w:sz="4" w:space="0" w:color="auto"/>
              <w:left w:val="single" w:sz="4" w:space="0" w:color="auto"/>
              <w:bottom w:val="single" w:sz="4" w:space="0" w:color="auto"/>
              <w:right w:val="single" w:sz="4" w:space="0" w:color="auto"/>
            </w:tcBorders>
          </w:tcPr>
          <w:p w:rsidR="00CA0E95" w:rsidRDefault="00CA0E95">
            <w:pPr>
              <w:rPr>
                <w:rFonts w:ascii="Arial" w:hAnsi="Arial" w:cs="Arial"/>
                <w:b/>
                <w:sz w:val="22"/>
                <w:szCs w:val="22"/>
              </w:rPr>
            </w:pPr>
          </w:p>
          <w:p w:rsidR="00501FBA" w:rsidRPr="009306BA" w:rsidRDefault="00CA0E95">
            <w:pPr>
              <w:rPr>
                <w:rFonts w:ascii="Arial" w:hAnsi="Arial" w:cs="Arial"/>
                <w:b/>
                <w:sz w:val="22"/>
                <w:szCs w:val="22"/>
              </w:rPr>
            </w:pPr>
            <w:r>
              <w:rPr>
                <w:rFonts w:ascii="Arial" w:hAnsi="Arial" w:cs="Arial"/>
                <w:b/>
                <w:sz w:val="22"/>
                <w:szCs w:val="22"/>
              </w:rPr>
              <w:t>Type of Audit</w:t>
            </w:r>
          </w:p>
        </w:tc>
        <w:tc>
          <w:tcPr>
            <w:tcW w:w="6482" w:type="dxa"/>
            <w:tcBorders>
              <w:top w:val="single" w:sz="4" w:space="0" w:color="auto"/>
              <w:left w:val="single" w:sz="4" w:space="0" w:color="auto"/>
              <w:bottom w:val="single" w:sz="4" w:space="0" w:color="auto"/>
              <w:right w:val="single" w:sz="4" w:space="0" w:color="auto"/>
            </w:tcBorders>
          </w:tcPr>
          <w:p w:rsidR="00CA0E95" w:rsidRDefault="00CA0E95" w:rsidP="00CA0E95">
            <w:pPr>
              <w:pStyle w:val="ListParagraph"/>
              <w:jc w:val="center"/>
              <w:rPr>
                <w:rFonts w:ascii="Arial" w:hAnsi="Arial" w:cs="Arial"/>
                <w:b/>
                <w:sz w:val="22"/>
                <w:szCs w:val="22"/>
              </w:rPr>
            </w:pPr>
          </w:p>
          <w:p w:rsidR="00501FBA" w:rsidRPr="00CA0E95" w:rsidRDefault="00CA0E95" w:rsidP="00CA0E95">
            <w:pPr>
              <w:rPr>
                <w:rFonts w:ascii="Arial" w:hAnsi="Arial" w:cs="Arial"/>
                <w:b/>
                <w:sz w:val="22"/>
                <w:szCs w:val="22"/>
              </w:rPr>
            </w:pPr>
            <w:r w:rsidRPr="00CA0E95">
              <w:rPr>
                <w:rFonts w:ascii="Arial" w:hAnsi="Arial" w:cs="Arial"/>
                <w:b/>
                <w:sz w:val="22"/>
                <w:szCs w:val="22"/>
              </w:rPr>
              <w:t>Action</w:t>
            </w:r>
          </w:p>
        </w:tc>
        <w:tc>
          <w:tcPr>
            <w:tcW w:w="1978" w:type="dxa"/>
            <w:gridSpan w:val="2"/>
            <w:tcBorders>
              <w:top w:val="single" w:sz="4" w:space="0" w:color="auto"/>
              <w:left w:val="single" w:sz="4" w:space="0" w:color="auto"/>
              <w:bottom w:val="single" w:sz="4" w:space="0" w:color="auto"/>
              <w:right w:val="single" w:sz="4" w:space="0" w:color="auto"/>
            </w:tcBorders>
          </w:tcPr>
          <w:p w:rsidR="00701432" w:rsidRDefault="00701432" w:rsidP="00336ABE">
            <w:pPr>
              <w:rPr>
                <w:rFonts w:ascii="Arial" w:hAnsi="Arial" w:cs="Arial"/>
                <w:b/>
                <w:sz w:val="22"/>
                <w:szCs w:val="22"/>
              </w:rPr>
            </w:pPr>
          </w:p>
          <w:p w:rsidR="00501FBA" w:rsidRPr="009306BA" w:rsidRDefault="00CA0E95" w:rsidP="00336ABE">
            <w:pPr>
              <w:rPr>
                <w:rFonts w:ascii="Arial" w:hAnsi="Arial" w:cs="Arial"/>
                <w:b/>
                <w:sz w:val="22"/>
                <w:szCs w:val="22"/>
              </w:rPr>
            </w:pPr>
            <w:r>
              <w:rPr>
                <w:rFonts w:ascii="Arial" w:hAnsi="Arial" w:cs="Arial"/>
                <w:b/>
                <w:sz w:val="22"/>
                <w:szCs w:val="22"/>
              </w:rPr>
              <w:t>Related Documents</w:t>
            </w:r>
          </w:p>
        </w:tc>
      </w:tr>
      <w:tr w:rsidR="00501FBA" w:rsidTr="00701432">
        <w:trPr>
          <w:trHeight w:val="557"/>
        </w:trPr>
        <w:tc>
          <w:tcPr>
            <w:tcW w:w="2268" w:type="dxa"/>
            <w:gridSpan w:val="5"/>
            <w:tcBorders>
              <w:top w:val="single" w:sz="4" w:space="0" w:color="auto"/>
              <w:left w:val="single" w:sz="4" w:space="0" w:color="auto"/>
              <w:bottom w:val="single" w:sz="4" w:space="0" w:color="auto"/>
              <w:right w:val="single" w:sz="4" w:space="0" w:color="auto"/>
            </w:tcBorders>
          </w:tcPr>
          <w:p w:rsidR="00501FBA" w:rsidRPr="00CA0E95" w:rsidRDefault="00501FBA">
            <w:pPr>
              <w:rPr>
                <w:rFonts w:ascii="Arial" w:hAnsi="Arial" w:cs="Arial"/>
                <w:sz w:val="22"/>
                <w:szCs w:val="22"/>
              </w:rPr>
            </w:pPr>
          </w:p>
          <w:p w:rsidR="00CA0E95" w:rsidRPr="009306BA" w:rsidRDefault="00763001">
            <w:pPr>
              <w:rPr>
                <w:rFonts w:ascii="Arial" w:hAnsi="Arial" w:cs="Arial"/>
                <w:b/>
                <w:sz w:val="22"/>
                <w:szCs w:val="22"/>
              </w:rPr>
            </w:pPr>
            <w:r>
              <w:rPr>
                <w:rFonts w:ascii="Arial" w:hAnsi="Arial" w:cs="Arial"/>
                <w:sz w:val="22"/>
                <w:szCs w:val="22"/>
              </w:rPr>
              <w:t xml:space="preserve">Vital Signs/ORCA chart </w:t>
            </w:r>
            <w:r w:rsidR="0022411B">
              <w:rPr>
                <w:rFonts w:ascii="Arial" w:hAnsi="Arial" w:cs="Arial"/>
                <w:sz w:val="22"/>
                <w:szCs w:val="22"/>
              </w:rPr>
              <w:t>documentation</w:t>
            </w:r>
            <w:r>
              <w:rPr>
                <w:rFonts w:ascii="Arial" w:hAnsi="Arial" w:cs="Arial"/>
                <w:sz w:val="22"/>
                <w:szCs w:val="22"/>
              </w:rPr>
              <w:t xml:space="preserve"> – External audit</w:t>
            </w:r>
          </w:p>
        </w:tc>
        <w:tc>
          <w:tcPr>
            <w:tcW w:w="6482" w:type="dxa"/>
            <w:tcBorders>
              <w:top w:val="single" w:sz="4" w:space="0" w:color="auto"/>
              <w:left w:val="single" w:sz="4" w:space="0" w:color="auto"/>
              <w:bottom w:val="single" w:sz="4" w:space="0" w:color="auto"/>
              <w:right w:val="single" w:sz="4" w:space="0" w:color="auto"/>
            </w:tcBorders>
          </w:tcPr>
          <w:p w:rsidR="00501FBA" w:rsidRDefault="00501FBA" w:rsidP="0040240C">
            <w:pPr>
              <w:ind w:left="360"/>
              <w:rPr>
                <w:rFonts w:ascii="Arial" w:hAnsi="Arial" w:cs="Arial"/>
                <w:sz w:val="22"/>
                <w:szCs w:val="22"/>
              </w:rPr>
            </w:pPr>
          </w:p>
          <w:p w:rsidR="0022411B" w:rsidRDefault="00CA7AC4" w:rsidP="00CA0E95">
            <w:pPr>
              <w:rPr>
                <w:rFonts w:ascii="Arial" w:hAnsi="Arial" w:cs="Arial"/>
                <w:sz w:val="22"/>
                <w:szCs w:val="22"/>
              </w:rPr>
            </w:pPr>
            <w:r>
              <w:rPr>
                <w:rFonts w:ascii="Arial" w:hAnsi="Arial" w:cs="Arial"/>
                <w:sz w:val="22"/>
                <w:szCs w:val="22"/>
              </w:rPr>
              <w:t>Weekly</w:t>
            </w:r>
            <w:r w:rsidR="00077850" w:rsidRPr="00CA0E95">
              <w:rPr>
                <w:rFonts w:ascii="Arial" w:hAnsi="Arial" w:cs="Arial"/>
                <w:sz w:val="22"/>
                <w:szCs w:val="22"/>
              </w:rPr>
              <w:t xml:space="preserve"> Infusions Vitals Report [Amalga]</w:t>
            </w:r>
            <w:r w:rsidR="00077850">
              <w:rPr>
                <w:rFonts w:ascii="Arial" w:hAnsi="Arial" w:cs="Arial"/>
                <w:sz w:val="22"/>
                <w:szCs w:val="22"/>
              </w:rPr>
              <w:t xml:space="preserve"> containing</w:t>
            </w:r>
            <w:r>
              <w:rPr>
                <w:rFonts w:ascii="Arial" w:hAnsi="Arial" w:cs="Arial"/>
                <w:sz w:val="22"/>
                <w:szCs w:val="22"/>
              </w:rPr>
              <w:t xml:space="preserve"> patient information of</w:t>
            </w:r>
            <w:r w:rsidR="0022411B">
              <w:rPr>
                <w:rFonts w:ascii="Arial" w:hAnsi="Arial" w:cs="Arial"/>
                <w:sz w:val="22"/>
                <w:szCs w:val="22"/>
              </w:rPr>
              <w:t xml:space="preserve"> all blood transfusion episodes</w:t>
            </w:r>
            <w:r w:rsidR="00077850">
              <w:rPr>
                <w:rFonts w:ascii="Arial" w:hAnsi="Arial" w:cs="Arial"/>
                <w:sz w:val="22"/>
                <w:szCs w:val="22"/>
              </w:rPr>
              <w:t xml:space="preserve"> from previous week is</w:t>
            </w:r>
            <w:r w:rsidR="0022411B">
              <w:rPr>
                <w:rFonts w:ascii="Arial" w:hAnsi="Arial" w:cs="Arial"/>
                <w:sz w:val="22"/>
                <w:szCs w:val="22"/>
              </w:rPr>
              <w:t xml:space="preserve"> generated by the HMC </w:t>
            </w:r>
            <w:r w:rsidR="00077850">
              <w:rPr>
                <w:rFonts w:ascii="Arial" w:hAnsi="Arial" w:cs="Arial"/>
                <w:sz w:val="22"/>
                <w:szCs w:val="22"/>
              </w:rPr>
              <w:t>– QI department and sent via E-mail to QA Coordinator.</w:t>
            </w:r>
          </w:p>
          <w:p w:rsidR="00077850" w:rsidRDefault="00077850" w:rsidP="00CA0E95">
            <w:pPr>
              <w:rPr>
                <w:rFonts w:ascii="Arial" w:hAnsi="Arial" w:cs="Arial"/>
                <w:sz w:val="22"/>
                <w:szCs w:val="22"/>
              </w:rPr>
            </w:pPr>
          </w:p>
          <w:p w:rsidR="0084058E" w:rsidRDefault="00CA0E95" w:rsidP="00CA0E95">
            <w:pPr>
              <w:rPr>
                <w:rFonts w:ascii="Arial" w:hAnsi="Arial" w:cs="Arial"/>
                <w:sz w:val="22"/>
                <w:szCs w:val="22"/>
              </w:rPr>
            </w:pPr>
            <w:r>
              <w:rPr>
                <w:rFonts w:ascii="Arial" w:hAnsi="Arial" w:cs="Arial"/>
                <w:sz w:val="22"/>
                <w:szCs w:val="22"/>
              </w:rPr>
              <w:t xml:space="preserve">QA coordinator or designee will </w:t>
            </w:r>
            <w:r w:rsidR="00077850">
              <w:rPr>
                <w:rFonts w:ascii="Arial" w:hAnsi="Arial" w:cs="Arial"/>
                <w:sz w:val="22"/>
                <w:szCs w:val="22"/>
              </w:rPr>
              <w:t>u</w:t>
            </w:r>
            <w:r w:rsidR="0084058E">
              <w:rPr>
                <w:rFonts w:ascii="Arial" w:hAnsi="Arial" w:cs="Arial"/>
                <w:sz w:val="22"/>
                <w:szCs w:val="22"/>
              </w:rPr>
              <w:t>se the data to:</w:t>
            </w:r>
          </w:p>
          <w:p w:rsidR="00077850" w:rsidRDefault="00077850" w:rsidP="00676EB6">
            <w:pPr>
              <w:pStyle w:val="ListParagraph"/>
              <w:numPr>
                <w:ilvl w:val="0"/>
                <w:numId w:val="1"/>
              </w:numPr>
              <w:rPr>
                <w:rFonts w:ascii="Arial" w:hAnsi="Arial" w:cs="Arial"/>
                <w:sz w:val="22"/>
                <w:szCs w:val="22"/>
              </w:rPr>
            </w:pPr>
            <w:r>
              <w:rPr>
                <w:rFonts w:ascii="Arial" w:hAnsi="Arial" w:cs="Arial"/>
                <w:sz w:val="22"/>
                <w:szCs w:val="22"/>
              </w:rPr>
              <w:t>Create a spreadsheet by filtering all transfusion episodes with missing or incomplete Vital signs</w:t>
            </w:r>
            <w:r w:rsidR="00671B77">
              <w:rPr>
                <w:rFonts w:ascii="Arial" w:hAnsi="Arial" w:cs="Arial"/>
                <w:sz w:val="22"/>
                <w:szCs w:val="22"/>
              </w:rPr>
              <w:t xml:space="preserve">: </w:t>
            </w:r>
            <w:r>
              <w:rPr>
                <w:rFonts w:ascii="Arial" w:hAnsi="Arial" w:cs="Arial"/>
                <w:sz w:val="22"/>
                <w:szCs w:val="22"/>
              </w:rPr>
              <w:t xml:space="preserve"> </w:t>
            </w:r>
          </w:p>
          <w:p w:rsidR="00077850" w:rsidRDefault="00CA7AC4" w:rsidP="00676EB6">
            <w:pPr>
              <w:pStyle w:val="ListParagraph"/>
              <w:numPr>
                <w:ilvl w:val="0"/>
                <w:numId w:val="10"/>
              </w:numPr>
              <w:rPr>
                <w:rFonts w:ascii="Arial" w:hAnsi="Arial" w:cs="Arial"/>
                <w:sz w:val="22"/>
                <w:szCs w:val="22"/>
              </w:rPr>
            </w:pPr>
            <w:r>
              <w:rPr>
                <w:rFonts w:ascii="Arial" w:hAnsi="Arial" w:cs="Arial"/>
                <w:sz w:val="22"/>
                <w:szCs w:val="22"/>
              </w:rPr>
              <w:t>15 minutes prior to start of transfusion</w:t>
            </w:r>
          </w:p>
          <w:p w:rsidR="00CA7AC4" w:rsidRDefault="00CA7AC4" w:rsidP="00676EB6">
            <w:pPr>
              <w:pStyle w:val="ListParagraph"/>
              <w:numPr>
                <w:ilvl w:val="0"/>
                <w:numId w:val="10"/>
              </w:numPr>
              <w:rPr>
                <w:rFonts w:ascii="Arial" w:hAnsi="Arial" w:cs="Arial"/>
                <w:sz w:val="22"/>
                <w:szCs w:val="22"/>
              </w:rPr>
            </w:pPr>
            <w:r>
              <w:rPr>
                <w:rFonts w:ascii="Arial" w:hAnsi="Arial" w:cs="Arial"/>
                <w:sz w:val="22"/>
                <w:szCs w:val="22"/>
              </w:rPr>
              <w:t>15 minutes after start of transfusion</w:t>
            </w:r>
          </w:p>
          <w:p w:rsidR="00CA7AC4" w:rsidRDefault="00CA7AC4" w:rsidP="00676EB6">
            <w:pPr>
              <w:pStyle w:val="ListParagraph"/>
              <w:numPr>
                <w:ilvl w:val="0"/>
                <w:numId w:val="10"/>
              </w:numPr>
              <w:rPr>
                <w:rFonts w:ascii="Arial" w:hAnsi="Arial" w:cs="Arial"/>
                <w:sz w:val="22"/>
                <w:szCs w:val="22"/>
              </w:rPr>
            </w:pPr>
            <w:r>
              <w:rPr>
                <w:rFonts w:ascii="Arial" w:hAnsi="Arial" w:cs="Arial"/>
                <w:sz w:val="22"/>
                <w:szCs w:val="22"/>
              </w:rPr>
              <w:t>15 minutes at end of transfusion</w:t>
            </w:r>
          </w:p>
          <w:p w:rsidR="004619D0" w:rsidRDefault="004619D0" w:rsidP="004619D0">
            <w:pPr>
              <w:pStyle w:val="ListParagraph"/>
              <w:ind w:left="1500"/>
              <w:rPr>
                <w:rFonts w:ascii="Arial" w:hAnsi="Arial" w:cs="Arial"/>
                <w:sz w:val="22"/>
                <w:szCs w:val="22"/>
              </w:rPr>
            </w:pPr>
          </w:p>
          <w:p w:rsidR="004619D0" w:rsidRDefault="004619D0" w:rsidP="00676EB6">
            <w:pPr>
              <w:pStyle w:val="ListParagraph"/>
              <w:numPr>
                <w:ilvl w:val="0"/>
                <w:numId w:val="1"/>
              </w:numPr>
              <w:rPr>
                <w:rFonts w:ascii="Arial" w:hAnsi="Arial" w:cs="Arial"/>
                <w:sz w:val="22"/>
                <w:szCs w:val="22"/>
              </w:rPr>
            </w:pPr>
            <w:r>
              <w:rPr>
                <w:rFonts w:ascii="Arial" w:hAnsi="Arial" w:cs="Arial"/>
                <w:sz w:val="22"/>
                <w:szCs w:val="22"/>
              </w:rPr>
              <w:t>Provide details of transfusion episode including:</w:t>
            </w:r>
          </w:p>
          <w:p w:rsidR="004619D0" w:rsidRDefault="004619D0" w:rsidP="00676EB6">
            <w:pPr>
              <w:pStyle w:val="ListParagraph"/>
              <w:numPr>
                <w:ilvl w:val="0"/>
                <w:numId w:val="9"/>
              </w:numPr>
              <w:rPr>
                <w:rFonts w:ascii="Arial" w:hAnsi="Arial" w:cs="Arial"/>
                <w:sz w:val="22"/>
                <w:szCs w:val="22"/>
              </w:rPr>
            </w:pPr>
            <w:r>
              <w:rPr>
                <w:rFonts w:ascii="Arial" w:hAnsi="Arial" w:cs="Arial"/>
                <w:sz w:val="22"/>
                <w:szCs w:val="22"/>
              </w:rPr>
              <w:t>Name of transfusionist</w:t>
            </w:r>
          </w:p>
          <w:p w:rsidR="004619D0" w:rsidRDefault="004619D0" w:rsidP="00676EB6">
            <w:pPr>
              <w:pStyle w:val="ListParagraph"/>
              <w:numPr>
                <w:ilvl w:val="0"/>
                <w:numId w:val="9"/>
              </w:numPr>
              <w:rPr>
                <w:rFonts w:ascii="Arial" w:hAnsi="Arial" w:cs="Arial"/>
                <w:sz w:val="22"/>
                <w:szCs w:val="22"/>
              </w:rPr>
            </w:pPr>
            <w:r>
              <w:rPr>
                <w:rFonts w:ascii="Arial" w:hAnsi="Arial" w:cs="Arial"/>
                <w:sz w:val="22"/>
                <w:szCs w:val="22"/>
              </w:rPr>
              <w:t>Unit start and end time</w:t>
            </w:r>
          </w:p>
          <w:p w:rsidR="004619D0" w:rsidRDefault="004619D0" w:rsidP="00676EB6">
            <w:pPr>
              <w:pStyle w:val="ListParagraph"/>
              <w:numPr>
                <w:ilvl w:val="0"/>
                <w:numId w:val="9"/>
              </w:numPr>
              <w:rPr>
                <w:rFonts w:ascii="Arial" w:hAnsi="Arial" w:cs="Arial"/>
                <w:sz w:val="22"/>
                <w:szCs w:val="22"/>
              </w:rPr>
            </w:pPr>
            <w:r>
              <w:rPr>
                <w:rFonts w:ascii="Arial" w:hAnsi="Arial" w:cs="Arial"/>
                <w:sz w:val="22"/>
                <w:szCs w:val="22"/>
              </w:rPr>
              <w:t>Blood component type</w:t>
            </w:r>
          </w:p>
          <w:p w:rsidR="004619D0" w:rsidRDefault="004619D0" w:rsidP="00676EB6">
            <w:pPr>
              <w:pStyle w:val="ListParagraph"/>
              <w:numPr>
                <w:ilvl w:val="0"/>
                <w:numId w:val="9"/>
              </w:numPr>
              <w:rPr>
                <w:rFonts w:ascii="Arial" w:hAnsi="Arial" w:cs="Arial"/>
                <w:sz w:val="22"/>
                <w:szCs w:val="22"/>
              </w:rPr>
            </w:pPr>
            <w:r>
              <w:rPr>
                <w:rFonts w:ascii="Arial" w:hAnsi="Arial" w:cs="Arial"/>
                <w:sz w:val="22"/>
                <w:szCs w:val="22"/>
              </w:rPr>
              <w:t>Blood component number</w:t>
            </w:r>
          </w:p>
          <w:p w:rsidR="004619D0" w:rsidRDefault="004619D0" w:rsidP="00676EB6">
            <w:pPr>
              <w:pStyle w:val="ListParagraph"/>
              <w:numPr>
                <w:ilvl w:val="0"/>
                <w:numId w:val="9"/>
              </w:numPr>
              <w:rPr>
                <w:rFonts w:ascii="Arial" w:hAnsi="Arial" w:cs="Arial"/>
                <w:sz w:val="22"/>
                <w:szCs w:val="22"/>
              </w:rPr>
            </w:pPr>
            <w:r>
              <w:rPr>
                <w:rFonts w:ascii="Arial" w:hAnsi="Arial" w:cs="Arial"/>
                <w:sz w:val="22"/>
                <w:szCs w:val="22"/>
              </w:rPr>
              <w:t>Number of pooled units if applicable</w:t>
            </w:r>
          </w:p>
          <w:p w:rsidR="004619D0" w:rsidRPr="004619D0" w:rsidRDefault="004619D0" w:rsidP="004619D0">
            <w:pPr>
              <w:pStyle w:val="ListParagraph"/>
              <w:ind w:left="780"/>
              <w:rPr>
                <w:rFonts w:ascii="Arial" w:hAnsi="Arial" w:cs="Arial"/>
                <w:sz w:val="22"/>
                <w:szCs w:val="22"/>
              </w:rPr>
            </w:pPr>
          </w:p>
          <w:p w:rsidR="00CA7AC4" w:rsidRDefault="00CA7AC4" w:rsidP="00CA7AC4">
            <w:pPr>
              <w:pStyle w:val="ListParagraph"/>
              <w:ind w:left="1500"/>
              <w:rPr>
                <w:rFonts w:ascii="Arial" w:hAnsi="Arial" w:cs="Arial"/>
                <w:sz w:val="22"/>
                <w:szCs w:val="22"/>
              </w:rPr>
            </w:pPr>
          </w:p>
          <w:p w:rsidR="00CA7AC4" w:rsidRPr="00CA7AC4" w:rsidRDefault="00CA7AC4" w:rsidP="00676EB6">
            <w:pPr>
              <w:pStyle w:val="ListParagraph"/>
              <w:numPr>
                <w:ilvl w:val="0"/>
                <w:numId w:val="1"/>
              </w:numPr>
              <w:rPr>
                <w:rFonts w:ascii="Arial" w:hAnsi="Arial" w:cs="Arial"/>
                <w:sz w:val="22"/>
                <w:szCs w:val="22"/>
              </w:rPr>
            </w:pPr>
            <w:r>
              <w:rPr>
                <w:rFonts w:ascii="Arial" w:hAnsi="Arial" w:cs="Arial"/>
                <w:sz w:val="22"/>
                <w:szCs w:val="22"/>
              </w:rPr>
              <w:t>Determine the compliance rating for each patient location by dividing the number of missed or incomplete episode by the number of completed transfusion performed.</w:t>
            </w:r>
          </w:p>
          <w:p w:rsidR="00CA7AC4" w:rsidRPr="00077850" w:rsidRDefault="00CA7AC4" w:rsidP="00CA7AC4">
            <w:pPr>
              <w:pStyle w:val="ListParagraph"/>
              <w:ind w:left="1500"/>
              <w:rPr>
                <w:rFonts w:ascii="Arial" w:hAnsi="Arial" w:cs="Arial"/>
                <w:sz w:val="22"/>
                <w:szCs w:val="22"/>
              </w:rPr>
            </w:pPr>
          </w:p>
          <w:p w:rsidR="00426A5C" w:rsidRDefault="00671B77" w:rsidP="00676EB6">
            <w:pPr>
              <w:pStyle w:val="ListParagraph"/>
              <w:numPr>
                <w:ilvl w:val="0"/>
                <w:numId w:val="1"/>
              </w:numPr>
              <w:rPr>
                <w:rFonts w:ascii="Arial" w:hAnsi="Arial" w:cs="Arial"/>
                <w:sz w:val="22"/>
                <w:szCs w:val="22"/>
              </w:rPr>
            </w:pPr>
            <w:r>
              <w:rPr>
                <w:rFonts w:ascii="Arial" w:hAnsi="Arial" w:cs="Arial"/>
                <w:sz w:val="22"/>
                <w:szCs w:val="22"/>
              </w:rPr>
              <w:t>Using the completed spreadsheet, d</w:t>
            </w:r>
            <w:r w:rsidR="0084058E">
              <w:rPr>
                <w:rFonts w:ascii="Arial" w:hAnsi="Arial" w:cs="Arial"/>
                <w:sz w:val="22"/>
                <w:szCs w:val="22"/>
              </w:rPr>
              <w:t xml:space="preserve">isseminate the compliance rating </w:t>
            </w:r>
            <w:r w:rsidR="00CA7AC4">
              <w:rPr>
                <w:rFonts w:ascii="Arial" w:hAnsi="Arial" w:cs="Arial"/>
                <w:sz w:val="22"/>
                <w:szCs w:val="22"/>
              </w:rPr>
              <w:t>of</w:t>
            </w:r>
            <w:r w:rsidR="0084058E">
              <w:rPr>
                <w:rFonts w:ascii="Arial" w:hAnsi="Arial" w:cs="Arial"/>
                <w:sz w:val="22"/>
                <w:szCs w:val="22"/>
              </w:rPr>
              <w:t xml:space="preserve"> each </w:t>
            </w:r>
            <w:r w:rsidR="00426A5C">
              <w:rPr>
                <w:rFonts w:ascii="Arial" w:hAnsi="Arial" w:cs="Arial"/>
                <w:sz w:val="22"/>
                <w:szCs w:val="22"/>
              </w:rPr>
              <w:t>patient care area</w:t>
            </w:r>
            <w:r w:rsidR="00FD24B9">
              <w:rPr>
                <w:rFonts w:ascii="Arial" w:hAnsi="Arial" w:cs="Arial"/>
                <w:sz w:val="22"/>
                <w:szCs w:val="22"/>
              </w:rPr>
              <w:t xml:space="preserve"> to respective nurse managers via E-mail</w:t>
            </w:r>
            <w:r>
              <w:rPr>
                <w:rFonts w:ascii="Arial" w:hAnsi="Arial" w:cs="Arial"/>
                <w:sz w:val="22"/>
                <w:szCs w:val="22"/>
              </w:rPr>
              <w:t>.</w:t>
            </w:r>
            <w:r w:rsidR="00FA758F">
              <w:rPr>
                <w:rFonts w:ascii="Arial" w:hAnsi="Arial" w:cs="Arial"/>
                <w:sz w:val="22"/>
                <w:szCs w:val="22"/>
              </w:rPr>
              <w:t xml:space="preserve"> </w:t>
            </w:r>
          </w:p>
          <w:p w:rsidR="00FA758F" w:rsidRPr="00FA758F" w:rsidRDefault="00FA758F" w:rsidP="00FA758F">
            <w:pPr>
              <w:pStyle w:val="ListParagraph"/>
              <w:rPr>
                <w:rFonts w:ascii="Arial" w:hAnsi="Arial" w:cs="Arial"/>
                <w:sz w:val="22"/>
                <w:szCs w:val="22"/>
              </w:rPr>
            </w:pPr>
          </w:p>
          <w:p w:rsidR="00FA758F" w:rsidRDefault="00FA758F" w:rsidP="00676EB6">
            <w:pPr>
              <w:pStyle w:val="ListParagraph"/>
              <w:numPr>
                <w:ilvl w:val="0"/>
                <w:numId w:val="1"/>
              </w:numPr>
              <w:rPr>
                <w:rFonts w:ascii="Arial" w:hAnsi="Arial" w:cs="Arial"/>
                <w:sz w:val="22"/>
                <w:szCs w:val="22"/>
              </w:rPr>
            </w:pPr>
            <w:r>
              <w:rPr>
                <w:rFonts w:ascii="Arial" w:hAnsi="Arial" w:cs="Arial"/>
                <w:sz w:val="22"/>
                <w:szCs w:val="22"/>
              </w:rPr>
              <w:t>Document incidents that involve blood administration that do not have any vital signs taken, before, during and after transfusion.</w:t>
            </w:r>
          </w:p>
          <w:p w:rsidR="00671B77" w:rsidRPr="00671B77" w:rsidRDefault="00671B77" w:rsidP="00671B77">
            <w:pPr>
              <w:rPr>
                <w:rFonts w:ascii="Arial" w:hAnsi="Arial" w:cs="Arial"/>
                <w:sz w:val="22"/>
                <w:szCs w:val="22"/>
              </w:rPr>
            </w:pPr>
          </w:p>
          <w:p w:rsidR="00FD24B9" w:rsidRPr="00FA758F" w:rsidRDefault="00FD24B9" w:rsidP="00676EB6">
            <w:pPr>
              <w:pStyle w:val="ListParagraph"/>
              <w:numPr>
                <w:ilvl w:val="0"/>
                <w:numId w:val="1"/>
              </w:numPr>
              <w:rPr>
                <w:rFonts w:ascii="Arial" w:hAnsi="Arial" w:cs="Arial"/>
                <w:sz w:val="22"/>
                <w:szCs w:val="22"/>
              </w:rPr>
            </w:pPr>
            <w:r w:rsidRPr="00FA758F">
              <w:rPr>
                <w:rFonts w:ascii="Arial" w:hAnsi="Arial" w:cs="Arial"/>
                <w:sz w:val="22"/>
                <w:szCs w:val="22"/>
              </w:rPr>
              <w:t>Summarize the audit data using the VS audit tool and report any compliance issues to Transfusion Safety Officer.</w:t>
            </w:r>
          </w:p>
          <w:p w:rsidR="004619D0" w:rsidRPr="004619D0" w:rsidRDefault="004619D0" w:rsidP="004619D0">
            <w:pPr>
              <w:rPr>
                <w:rFonts w:ascii="Arial" w:hAnsi="Arial" w:cs="Arial"/>
                <w:sz w:val="22"/>
                <w:szCs w:val="22"/>
              </w:rPr>
            </w:pPr>
          </w:p>
          <w:p w:rsidR="00501FBA" w:rsidRDefault="0022411B" w:rsidP="00B42A2D">
            <w:pPr>
              <w:rPr>
                <w:rFonts w:ascii="Arial" w:hAnsi="Arial" w:cs="Arial"/>
                <w:sz w:val="22"/>
                <w:szCs w:val="22"/>
              </w:rPr>
            </w:pPr>
            <w:r>
              <w:rPr>
                <w:rFonts w:ascii="Arial" w:hAnsi="Arial" w:cs="Arial"/>
                <w:sz w:val="22"/>
                <w:szCs w:val="22"/>
              </w:rPr>
              <w:t>Note: Questions about the data should be referred to: (</w:t>
            </w:r>
            <w:hyperlink r:id="rId8" w:history="1">
              <w:r w:rsidRPr="00B23E7A">
                <w:rPr>
                  <w:rStyle w:val="Hyperlink"/>
                  <w:rFonts w:ascii="Arial" w:hAnsi="Arial" w:cs="Arial"/>
                  <w:sz w:val="22"/>
                  <w:szCs w:val="22"/>
                </w:rPr>
                <w:t>pergamit@uw.edu</w:t>
              </w:r>
            </w:hyperlink>
            <w:r>
              <w:rPr>
                <w:rFonts w:ascii="Arial" w:hAnsi="Arial" w:cs="Arial"/>
                <w:sz w:val="22"/>
                <w:szCs w:val="22"/>
              </w:rPr>
              <w:t>).</w:t>
            </w:r>
          </w:p>
          <w:p w:rsidR="00FD24B9" w:rsidRPr="00B42A2D" w:rsidRDefault="00FD24B9" w:rsidP="00B42A2D">
            <w:pPr>
              <w:rPr>
                <w:rFonts w:ascii="Arial" w:hAnsi="Arial" w:cs="Arial"/>
                <w:sz w:val="22"/>
                <w:szCs w:val="22"/>
              </w:rPr>
            </w:pPr>
          </w:p>
        </w:tc>
        <w:tc>
          <w:tcPr>
            <w:tcW w:w="1978" w:type="dxa"/>
            <w:gridSpan w:val="2"/>
            <w:tcBorders>
              <w:top w:val="single" w:sz="4" w:space="0" w:color="auto"/>
              <w:left w:val="single" w:sz="4" w:space="0" w:color="auto"/>
              <w:bottom w:val="single" w:sz="4" w:space="0" w:color="auto"/>
              <w:right w:val="single" w:sz="4" w:space="0" w:color="auto"/>
            </w:tcBorders>
          </w:tcPr>
          <w:p w:rsidR="00501FBA" w:rsidRDefault="00501FBA" w:rsidP="00336ABE">
            <w:pPr>
              <w:rPr>
                <w:rFonts w:ascii="Arial" w:hAnsi="Arial" w:cs="Arial"/>
                <w:b/>
                <w:sz w:val="22"/>
                <w:szCs w:val="22"/>
              </w:rPr>
            </w:pPr>
          </w:p>
          <w:p w:rsidR="00671B77" w:rsidRDefault="008C2FB0" w:rsidP="00336ABE">
            <w:pPr>
              <w:rPr>
                <w:rFonts w:ascii="Arial" w:hAnsi="Arial" w:cs="Arial"/>
                <w:sz w:val="22"/>
                <w:szCs w:val="22"/>
              </w:rPr>
            </w:pPr>
            <w:r>
              <w:rPr>
                <w:rFonts w:ascii="Arial" w:hAnsi="Arial" w:cs="Arial"/>
                <w:sz w:val="22"/>
                <w:szCs w:val="22"/>
              </w:rPr>
              <w:t xml:space="preserve">ORCA Chart Vital Signs Audit and Feedback Form </w:t>
            </w:r>
          </w:p>
          <w:p w:rsidR="00CA0E95" w:rsidRDefault="00CA0E95" w:rsidP="00336ABE">
            <w:pPr>
              <w:rPr>
                <w:rFonts w:ascii="Arial" w:hAnsi="Arial" w:cs="Arial"/>
                <w:sz w:val="22"/>
                <w:szCs w:val="22"/>
              </w:rPr>
            </w:pPr>
          </w:p>
          <w:p w:rsidR="00CA0E95" w:rsidRDefault="00CA0E95" w:rsidP="00336ABE">
            <w:pPr>
              <w:rPr>
                <w:rFonts w:ascii="Arial" w:hAnsi="Arial" w:cs="Arial"/>
                <w:sz w:val="22"/>
                <w:szCs w:val="22"/>
              </w:rPr>
            </w:pPr>
          </w:p>
          <w:p w:rsidR="00CA0E95" w:rsidRDefault="00CA0E95" w:rsidP="00336ABE">
            <w:pPr>
              <w:rPr>
                <w:rFonts w:ascii="Arial" w:hAnsi="Arial" w:cs="Arial"/>
                <w:sz w:val="22"/>
                <w:szCs w:val="22"/>
              </w:rPr>
            </w:pPr>
            <w:r w:rsidRPr="00CA0E95">
              <w:rPr>
                <w:rFonts w:ascii="Arial" w:hAnsi="Arial" w:cs="Arial"/>
                <w:sz w:val="22"/>
                <w:szCs w:val="22"/>
              </w:rPr>
              <w:t>Weekly Infusions Vitals Report [Amalga]</w:t>
            </w:r>
          </w:p>
          <w:p w:rsidR="00671B77" w:rsidRDefault="00671B77" w:rsidP="00336ABE">
            <w:pPr>
              <w:rPr>
                <w:rFonts w:ascii="Arial" w:hAnsi="Arial" w:cs="Arial"/>
                <w:sz w:val="22"/>
                <w:szCs w:val="22"/>
              </w:rPr>
            </w:pPr>
          </w:p>
          <w:p w:rsidR="00671B77" w:rsidRDefault="00671B77" w:rsidP="00336ABE">
            <w:pPr>
              <w:rPr>
                <w:rFonts w:ascii="Arial" w:hAnsi="Arial" w:cs="Arial"/>
                <w:sz w:val="22"/>
                <w:szCs w:val="22"/>
              </w:rPr>
            </w:pPr>
          </w:p>
          <w:p w:rsidR="00671B77" w:rsidRDefault="00671B77" w:rsidP="00336ABE">
            <w:pPr>
              <w:rPr>
                <w:rFonts w:ascii="Arial" w:hAnsi="Arial" w:cs="Arial"/>
                <w:b/>
                <w:sz w:val="22"/>
                <w:szCs w:val="22"/>
              </w:rPr>
            </w:pPr>
          </w:p>
        </w:tc>
      </w:tr>
      <w:tr w:rsidR="00671B77" w:rsidTr="002F46F7">
        <w:tc>
          <w:tcPr>
            <w:tcW w:w="10728" w:type="dxa"/>
            <w:gridSpan w:val="8"/>
            <w:tcBorders>
              <w:top w:val="single" w:sz="4" w:space="0" w:color="auto"/>
              <w:left w:val="single" w:sz="4" w:space="0" w:color="auto"/>
              <w:bottom w:val="single" w:sz="4" w:space="0" w:color="auto"/>
              <w:right w:val="single" w:sz="4" w:space="0" w:color="auto"/>
            </w:tcBorders>
          </w:tcPr>
          <w:p w:rsidR="00671B77" w:rsidRDefault="00671B77">
            <w:pPr>
              <w:rPr>
                <w:rFonts w:ascii="Arial" w:hAnsi="Arial" w:cs="Arial"/>
                <w:b/>
                <w:sz w:val="22"/>
                <w:szCs w:val="22"/>
              </w:rPr>
            </w:pPr>
          </w:p>
          <w:p w:rsidR="00701432" w:rsidRDefault="00701432" w:rsidP="00671B77">
            <w:pPr>
              <w:jc w:val="center"/>
              <w:rPr>
                <w:rFonts w:ascii="Arial" w:hAnsi="Arial" w:cs="Arial"/>
                <w:b/>
                <w:sz w:val="22"/>
                <w:szCs w:val="22"/>
              </w:rPr>
            </w:pPr>
          </w:p>
          <w:p w:rsidR="00701432" w:rsidRDefault="00701432" w:rsidP="00671B77">
            <w:pPr>
              <w:jc w:val="center"/>
              <w:rPr>
                <w:rFonts w:ascii="Arial" w:hAnsi="Arial" w:cs="Arial"/>
                <w:b/>
                <w:sz w:val="22"/>
                <w:szCs w:val="22"/>
              </w:rPr>
            </w:pPr>
          </w:p>
          <w:p w:rsidR="00701432" w:rsidRDefault="00701432" w:rsidP="00671B77">
            <w:pPr>
              <w:jc w:val="center"/>
              <w:rPr>
                <w:rFonts w:ascii="Arial" w:hAnsi="Arial" w:cs="Arial"/>
                <w:b/>
                <w:sz w:val="22"/>
                <w:szCs w:val="22"/>
              </w:rPr>
            </w:pPr>
          </w:p>
          <w:p w:rsidR="00701432" w:rsidRDefault="00701432" w:rsidP="00671B77">
            <w:pPr>
              <w:jc w:val="center"/>
              <w:rPr>
                <w:rFonts w:ascii="Arial" w:hAnsi="Arial" w:cs="Arial"/>
                <w:b/>
                <w:sz w:val="22"/>
                <w:szCs w:val="22"/>
              </w:rPr>
            </w:pPr>
          </w:p>
          <w:p w:rsidR="00701432" w:rsidRDefault="00701432" w:rsidP="00671B77">
            <w:pPr>
              <w:jc w:val="center"/>
              <w:rPr>
                <w:rFonts w:ascii="Arial" w:hAnsi="Arial" w:cs="Arial"/>
                <w:b/>
                <w:sz w:val="22"/>
                <w:szCs w:val="22"/>
              </w:rPr>
            </w:pPr>
          </w:p>
          <w:p w:rsidR="00671B77" w:rsidRDefault="00671B77" w:rsidP="00671B77">
            <w:pPr>
              <w:jc w:val="center"/>
              <w:rPr>
                <w:rFonts w:ascii="Arial" w:hAnsi="Arial" w:cs="Arial"/>
                <w:b/>
                <w:sz w:val="22"/>
                <w:szCs w:val="22"/>
              </w:rPr>
            </w:pPr>
            <w:r>
              <w:rPr>
                <w:rFonts w:ascii="Arial" w:hAnsi="Arial" w:cs="Arial"/>
                <w:b/>
                <w:sz w:val="22"/>
                <w:szCs w:val="22"/>
              </w:rPr>
              <w:t>Chart Audit</w:t>
            </w:r>
          </w:p>
          <w:p w:rsidR="00671B77" w:rsidRDefault="00671B77" w:rsidP="00336ABE">
            <w:pPr>
              <w:rPr>
                <w:rFonts w:ascii="Arial" w:hAnsi="Arial" w:cs="Arial"/>
                <w:b/>
                <w:sz w:val="22"/>
                <w:szCs w:val="22"/>
              </w:rPr>
            </w:pPr>
          </w:p>
        </w:tc>
      </w:tr>
      <w:tr w:rsidR="00501FBA" w:rsidTr="00763001">
        <w:tc>
          <w:tcPr>
            <w:tcW w:w="2088" w:type="dxa"/>
            <w:gridSpan w:val="2"/>
            <w:tcBorders>
              <w:top w:val="single" w:sz="4" w:space="0" w:color="auto"/>
              <w:left w:val="single" w:sz="4" w:space="0" w:color="auto"/>
              <w:bottom w:val="single" w:sz="4" w:space="0" w:color="auto"/>
              <w:right w:val="single" w:sz="4" w:space="0" w:color="auto"/>
            </w:tcBorders>
          </w:tcPr>
          <w:p w:rsidR="00671B77" w:rsidRPr="00671B77" w:rsidRDefault="00671B77">
            <w:pPr>
              <w:rPr>
                <w:rFonts w:ascii="Arial" w:hAnsi="Arial" w:cs="Arial"/>
                <w:b/>
                <w:sz w:val="22"/>
                <w:szCs w:val="22"/>
              </w:rPr>
            </w:pPr>
            <w:r w:rsidRPr="00671B77">
              <w:rPr>
                <w:rFonts w:ascii="Arial" w:hAnsi="Arial" w:cs="Arial"/>
                <w:b/>
                <w:sz w:val="22"/>
                <w:szCs w:val="22"/>
              </w:rPr>
              <w:lastRenderedPageBreak/>
              <w:t>Type of Audit</w:t>
            </w:r>
          </w:p>
        </w:tc>
        <w:tc>
          <w:tcPr>
            <w:tcW w:w="6662" w:type="dxa"/>
            <w:gridSpan w:val="4"/>
            <w:tcBorders>
              <w:top w:val="single" w:sz="4" w:space="0" w:color="auto"/>
              <w:left w:val="single" w:sz="4" w:space="0" w:color="auto"/>
              <w:bottom w:val="single" w:sz="4" w:space="0" w:color="auto"/>
              <w:right w:val="single" w:sz="4" w:space="0" w:color="auto"/>
            </w:tcBorders>
          </w:tcPr>
          <w:p w:rsidR="00501FBA" w:rsidRPr="00671B77" w:rsidRDefault="00671B77" w:rsidP="00AC13A5">
            <w:pPr>
              <w:rPr>
                <w:rFonts w:ascii="Arial" w:hAnsi="Arial" w:cs="Arial"/>
                <w:b/>
                <w:sz w:val="22"/>
                <w:szCs w:val="22"/>
              </w:rPr>
            </w:pPr>
            <w:r w:rsidRPr="00671B77">
              <w:rPr>
                <w:rFonts w:ascii="Arial" w:hAnsi="Arial" w:cs="Arial"/>
                <w:b/>
                <w:sz w:val="22"/>
                <w:szCs w:val="22"/>
              </w:rPr>
              <w:t>Action</w:t>
            </w:r>
          </w:p>
        </w:tc>
        <w:tc>
          <w:tcPr>
            <w:tcW w:w="1978" w:type="dxa"/>
            <w:gridSpan w:val="2"/>
            <w:tcBorders>
              <w:top w:val="single" w:sz="4" w:space="0" w:color="auto"/>
              <w:left w:val="single" w:sz="4" w:space="0" w:color="auto"/>
              <w:bottom w:val="single" w:sz="4" w:space="0" w:color="auto"/>
              <w:right w:val="single" w:sz="4" w:space="0" w:color="auto"/>
            </w:tcBorders>
          </w:tcPr>
          <w:p w:rsidR="00501FBA" w:rsidRPr="00671B77" w:rsidRDefault="00671B77" w:rsidP="00AC13A5">
            <w:pPr>
              <w:rPr>
                <w:rFonts w:ascii="Arial" w:hAnsi="Arial" w:cs="Arial"/>
                <w:b/>
                <w:sz w:val="22"/>
                <w:szCs w:val="22"/>
              </w:rPr>
            </w:pPr>
            <w:r w:rsidRPr="00671B77">
              <w:rPr>
                <w:rFonts w:ascii="Arial" w:hAnsi="Arial" w:cs="Arial"/>
                <w:b/>
                <w:sz w:val="22"/>
                <w:szCs w:val="22"/>
              </w:rPr>
              <w:t>Related Document</w:t>
            </w:r>
          </w:p>
        </w:tc>
      </w:tr>
      <w:tr w:rsidR="00501FBA" w:rsidTr="00763001">
        <w:trPr>
          <w:trHeight w:val="1340"/>
        </w:trPr>
        <w:tc>
          <w:tcPr>
            <w:tcW w:w="2088" w:type="dxa"/>
            <w:gridSpan w:val="2"/>
            <w:tcBorders>
              <w:top w:val="single" w:sz="4" w:space="0" w:color="auto"/>
              <w:left w:val="single" w:sz="4" w:space="0" w:color="auto"/>
              <w:bottom w:val="single" w:sz="4" w:space="0" w:color="auto"/>
              <w:right w:val="single" w:sz="4" w:space="0" w:color="auto"/>
            </w:tcBorders>
          </w:tcPr>
          <w:p w:rsidR="007E1A5B" w:rsidRDefault="007E1A5B">
            <w:pPr>
              <w:rPr>
                <w:rFonts w:ascii="Arial" w:hAnsi="Arial" w:cs="Arial"/>
                <w:sz w:val="22"/>
                <w:szCs w:val="22"/>
              </w:rPr>
            </w:pPr>
          </w:p>
          <w:p w:rsidR="00501FBA" w:rsidRPr="007E1A5B" w:rsidRDefault="00E01BE9" w:rsidP="00E01BE9">
            <w:pPr>
              <w:rPr>
                <w:rFonts w:ascii="Arial" w:hAnsi="Arial" w:cs="Arial"/>
                <w:sz w:val="22"/>
                <w:szCs w:val="22"/>
              </w:rPr>
            </w:pPr>
            <w:r>
              <w:rPr>
                <w:rFonts w:ascii="Arial" w:hAnsi="Arial" w:cs="Arial"/>
                <w:sz w:val="22"/>
                <w:szCs w:val="22"/>
              </w:rPr>
              <w:t>Document control</w:t>
            </w:r>
            <w:r w:rsidR="00763001">
              <w:rPr>
                <w:rFonts w:ascii="Arial" w:hAnsi="Arial" w:cs="Arial"/>
                <w:sz w:val="22"/>
                <w:szCs w:val="22"/>
              </w:rPr>
              <w:t xml:space="preserve"> – External Audit</w:t>
            </w:r>
          </w:p>
        </w:tc>
        <w:tc>
          <w:tcPr>
            <w:tcW w:w="6662" w:type="dxa"/>
            <w:gridSpan w:val="4"/>
            <w:tcBorders>
              <w:top w:val="single" w:sz="4" w:space="0" w:color="auto"/>
              <w:left w:val="single" w:sz="4" w:space="0" w:color="auto"/>
              <w:bottom w:val="single" w:sz="4" w:space="0" w:color="auto"/>
              <w:right w:val="single" w:sz="4" w:space="0" w:color="auto"/>
            </w:tcBorders>
          </w:tcPr>
          <w:p w:rsidR="00501FBA" w:rsidRDefault="00501FBA" w:rsidP="00AC13A5">
            <w:pPr>
              <w:rPr>
                <w:rFonts w:ascii="Arial" w:hAnsi="Arial" w:cs="Arial"/>
                <w:b/>
                <w:sz w:val="22"/>
                <w:szCs w:val="22"/>
              </w:rPr>
            </w:pPr>
          </w:p>
          <w:p w:rsidR="00E01BE9" w:rsidRDefault="00E66967" w:rsidP="00AC13A5">
            <w:pPr>
              <w:rPr>
                <w:rFonts w:ascii="Arial" w:hAnsi="Arial" w:cs="Arial"/>
                <w:sz w:val="22"/>
                <w:szCs w:val="22"/>
              </w:rPr>
            </w:pPr>
            <w:r>
              <w:rPr>
                <w:rFonts w:ascii="Arial" w:hAnsi="Arial" w:cs="Arial"/>
                <w:sz w:val="22"/>
                <w:szCs w:val="22"/>
              </w:rPr>
              <w:t>Using completed Blood Product Release forms, QA coordinator or designee will randomly select patient record</w:t>
            </w:r>
            <w:r w:rsidR="00E01BE9">
              <w:rPr>
                <w:rFonts w:ascii="Arial" w:hAnsi="Arial" w:cs="Arial"/>
                <w:sz w:val="22"/>
                <w:szCs w:val="22"/>
              </w:rPr>
              <w:t>s</w:t>
            </w:r>
            <w:r>
              <w:rPr>
                <w:rFonts w:ascii="Arial" w:hAnsi="Arial" w:cs="Arial"/>
                <w:sz w:val="22"/>
                <w:szCs w:val="22"/>
              </w:rPr>
              <w:t xml:space="preserve"> with known completed transfusion. </w:t>
            </w:r>
          </w:p>
          <w:p w:rsidR="00E01BE9" w:rsidRDefault="00E01BE9" w:rsidP="00676EB6">
            <w:pPr>
              <w:pStyle w:val="ListParagraph"/>
              <w:numPr>
                <w:ilvl w:val="0"/>
                <w:numId w:val="12"/>
              </w:numPr>
              <w:rPr>
                <w:rFonts w:ascii="Arial" w:hAnsi="Arial" w:cs="Arial"/>
                <w:sz w:val="22"/>
                <w:szCs w:val="22"/>
              </w:rPr>
            </w:pPr>
            <w:r>
              <w:rPr>
                <w:rFonts w:ascii="Arial" w:hAnsi="Arial" w:cs="Arial"/>
                <w:sz w:val="22"/>
                <w:szCs w:val="22"/>
              </w:rPr>
              <w:t>Using the patient’s MRN, access patient record in ORCA.</w:t>
            </w:r>
          </w:p>
          <w:p w:rsidR="00E01BE9" w:rsidRDefault="00E01BE9" w:rsidP="00676EB6">
            <w:pPr>
              <w:pStyle w:val="ListParagraph"/>
              <w:numPr>
                <w:ilvl w:val="0"/>
                <w:numId w:val="12"/>
              </w:numPr>
              <w:rPr>
                <w:rFonts w:ascii="Arial" w:hAnsi="Arial" w:cs="Arial"/>
                <w:sz w:val="22"/>
                <w:szCs w:val="22"/>
              </w:rPr>
            </w:pPr>
            <w:r>
              <w:rPr>
                <w:rFonts w:ascii="Arial" w:hAnsi="Arial" w:cs="Arial"/>
                <w:sz w:val="22"/>
                <w:szCs w:val="22"/>
              </w:rPr>
              <w:t xml:space="preserve">Select </w:t>
            </w:r>
            <w:r w:rsidR="003635AD">
              <w:rPr>
                <w:rFonts w:ascii="Arial" w:hAnsi="Arial" w:cs="Arial"/>
                <w:sz w:val="22"/>
                <w:szCs w:val="22"/>
              </w:rPr>
              <w:t xml:space="preserve">PATIENT </w:t>
            </w:r>
            <w:r>
              <w:rPr>
                <w:rFonts w:ascii="Arial" w:hAnsi="Arial" w:cs="Arial"/>
                <w:sz w:val="22"/>
                <w:szCs w:val="22"/>
              </w:rPr>
              <w:t>encounter date closest to</w:t>
            </w:r>
            <w:r w:rsidR="00180146">
              <w:rPr>
                <w:rFonts w:ascii="Arial" w:hAnsi="Arial" w:cs="Arial"/>
                <w:sz w:val="22"/>
                <w:szCs w:val="22"/>
              </w:rPr>
              <w:t xml:space="preserve"> or inclusive of </w:t>
            </w:r>
            <w:r>
              <w:rPr>
                <w:rFonts w:ascii="Arial" w:hAnsi="Arial" w:cs="Arial"/>
                <w:sz w:val="22"/>
                <w:szCs w:val="22"/>
              </w:rPr>
              <w:t>transfusion date.</w:t>
            </w:r>
          </w:p>
          <w:p w:rsidR="00C136C0" w:rsidRDefault="00C136C0" w:rsidP="00676EB6">
            <w:pPr>
              <w:pStyle w:val="ListParagraph"/>
              <w:numPr>
                <w:ilvl w:val="0"/>
                <w:numId w:val="12"/>
              </w:numPr>
              <w:rPr>
                <w:rFonts w:ascii="Arial" w:hAnsi="Arial" w:cs="Arial"/>
                <w:sz w:val="22"/>
                <w:szCs w:val="22"/>
              </w:rPr>
            </w:pPr>
            <w:r>
              <w:rPr>
                <w:rFonts w:ascii="Arial" w:hAnsi="Arial" w:cs="Arial"/>
                <w:sz w:val="22"/>
                <w:szCs w:val="22"/>
              </w:rPr>
              <w:t xml:space="preserve">Change search criteria to include the most number of viewable documents </w:t>
            </w:r>
            <w:proofErr w:type="gramStart"/>
            <w:r>
              <w:rPr>
                <w:rFonts w:ascii="Arial" w:hAnsi="Arial" w:cs="Arial"/>
                <w:sz w:val="22"/>
                <w:szCs w:val="22"/>
              </w:rPr>
              <w:t>( #</w:t>
            </w:r>
            <w:proofErr w:type="gramEnd"/>
            <w:r>
              <w:rPr>
                <w:rFonts w:ascii="Arial" w:hAnsi="Arial" w:cs="Arial"/>
                <w:sz w:val="22"/>
                <w:szCs w:val="22"/>
              </w:rPr>
              <w:t>999), this will enable you to look up as many encounters as needed.</w:t>
            </w:r>
          </w:p>
          <w:p w:rsidR="00C136C0" w:rsidRDefault="00C136C0" w:rsidP="00C136C0">
            <w:pPr>
              <w:pStyle w:val="ListParagraph"/>
              <w:ind w:left="0"/>
              <w:rPr>
                <w:rFonts w:ascii="Arial" w:hAnsi="Arial" w:cs="Arial"/>
                <w:sz w:val="22"/>
                <w:szCs w:val="22"/>
              </w:rPr>
            </w:pPr>
          </w:p>
          <w:p w:rsidR="00845148" w:rsidRDefault="00C136C0" w:rsidP="00C136C0">
            <w:pPr>
              <w:pStyle w:val="ListParagraph"/>
              <w:ind w:left="0"/>
              <w:rPr>
                <w:rFonts w:ascii="Arial" w:hAnsi="Arial" w:cs="Arial"/>
                <w:sz w:val="22"/>
                <w:szCs w:val="22"/>
              </w:rPr>
            </w:pPr>
            <w:r>
              <w:rPr>
                <w:rFonts w:ascii="Arial" w:hAnsi="Arial" w:cs="Arial"/>
                <w:sz w:val="22"/>
                <w:szCs w:val="22"/>
              </w:rPr>
              <w:t>Search patient’s record under</w:t>
            </w:r>
            <w:r w:rsidR="003635AD">
              <w:rPr>
                <w:rFonts w:ascii="Arial" w:hAnsi="Arial" w:cs="Arial"/>
                <w:sz w:val="22"/>
                <w:szCs w:val="22"/>
              </w:rPr>
              <w:t xml:space="preserve"> </w:t>
            </w:r>
            <w:r>
              <w:rPr>
                <w:rFonts w:ascii="Arial" w:hAnsi="Arial" w:cs="Arial"/>
                <w:sz w:val="22"/>
                <w:szCs w:val="22"/>
              </w:rPr>
              <w:t>CLINICAL NOTES- sub folder</w:t>
            </w:r>
            <w:r w:rsidR="00845148">
              <w:rPr>
                <w:rFonts w:ascii="Arial" w:hAnsi="Arial" w:cs="Arial"/>
                <w:sz w:val="22"/>
                <w:szCs w:val="22"/>
              </w:rPr>
              <w:t>:</w:t>
            </w:r>
          </w:p>
          <w:p w:rsidR="00845148" w:rsidRDefault="00845148" w:rsidP="00C136C0">
            <w:pPr>
              <w:pStyle w:val="ListParagraph"/>
              <w:ind w:left="0"/>
              <w:rPr>
                <w:rFonts w:ascii="Arial" w:hAnsi="Arial" w:cs="Arial"/>
                <w:sz w:val="22"/>
                <w:szCs w:val="22"/>
              </w:rPr>
            </w:pPr>
          </w:p>
          <w:p w:rsidR="00C136C0" w:rsidRPr="0018367A" w:rsidRDefault="00C136C0" w:rsidP="0018367A">
            <w:pPr>
              <w:pStyle w:val="ListParagraph"/>
              <w:numPr>
                <w:ilvl w:val="0"/>
                <w:numId w:val="19"/>
              </w:numPr>
              <w:rPr>
                <w:rFonts w:ascii="Arial" w:hAnsi="Arial" w:cs="Arial"/>
                <w:b/>
                <w:sz w:val="22"/>
                <w:szCs w:val="22"/>
              </w:rPr>
            </w:pPr>
            <w:r w:rsidRPr="0018367A">
              <w:rPr>
                <w:rFonts w:ascii="Arial" w:hAnsi="Arial" w:cs="Arial"/>
                <w:b/>
                <w:sz w:val="22"/>
                <w:szCs w:val="22"/>
              </w:rPr>
              <w:t xml:space="preserve">CONSENT/LEGAL </w:t>
            </w:r>
          </w:p>
          <w:p w:rsidR="00C136C0" w:rsidRDefault="00C136C0" w:rsidP="00C136C0">
            <w:pPr>
              <w:pStyle w:val="ListParagraph"/>
              <w:ind w:left="0"/>
              <w:rPr>
                <w:rFonts w:ascii="Arial" w:hAnsi="Arial" w:cs="Arial"/>
                <w:sz w:val="22"/>
                <w:szCs w:val="22"/>
              </w:rPr>
            </w:pPr>
            <w:r>
              <w:rPr>
                <w:rFonts w:ascii="Arial" w:hAnsi="Arial" w:cs="Arial"/>
                <w:sz w:val="22"/>
                <w:szCs w:val="22"/>
              </w:rPr>
              <w:t>The Informed consent Manual listed the following as valid consent for transfusion:</w:t>
            </w:r>
          </w:p>
          <w:p w:rsidR="00C136C0" w:rsidRDefault="00C136C0" w:rsidP="00C136C0">
            <w:pPr>
              <w:pStyle w:val="ListParagraph"/>
              <w:numPr>
                <w:ilvl w:val="0"/>
                <w:numId w:val="15"/>
              </w:numPr>
              <w:rPr>
                <w:rFonts w:ascii="Arial" w:hAnsi="Arial" w:cs="Arial"/>
                <w:sz w:val="22"/>
                <w:szCs w:val="22"/>
              </w:rPr>
            </w:pPr>
            <w:r>
              <w:rPr>
                <w:rFonts w:ascii="Arial" w:hAnsi="Arial" w:cs="Arial"/>
                <w:sz w:val="22"/>
                <w:szCs w:val="22"/>
              </w:rPr>
              <w:t xml:space="preserve">UH-0173 – used for surgical and other “invasive” procedures. This form includes consent for </w:t>
            </w:r>
            <w:r w:rsidR="00092987">
              <w:rPr>
                <w:rFonts w:ascii="Arial" w:hAnsi="Arial" w:cs="Arial"/>
                <w:sz w:val="22"/>
                <w:szCs w:val="22"/>
              </w:rPr>
              <w:t>anesthesia</w:t>
            </w:r>
            <w:r>
              <w:rPr>
                <w:rFonts w:ascii="Arial" w:hAnsi="Arial" w:cs="Arial"/>
                <w:sz w:val="22"/>
                <w:szCs w:val="22"/>
              </w:rPr>
              <w:t xml:space="preserve"> and blood products.</w:t>
            </w:r>
          </w:p>
          <w:p w:rsidR="00C136C0" w:rsidRDefault="00C136C0" w:rsidP="00C136C0">
            <w:pPr>
              <w:pStyle w:val="ListParagraph"/>
              <w:numPr>
                <w:ilvl w:val="0"/>
                <w:numId w:val="15"/>
              </w:numPr>
              <w:rPr>
                <w:rFonts w:ascii="Arial" w:hAnsi="Arial" w:cs="Arial"/>
                <w:sz w:val="22"/>
                <w:szCs w:val="22"/>
              </w:rPr>
            </w:pPr>
            <w:r>
              <w:rPr>
                <w:rFonts w:ascii="Arial" w:hAnsi="Arial" w:cs="Arial"/>
                <w:sz w:val="22"/>
                <w:szCs w:val="22"/>
              </w:rPr>
              <w:t>UH1148- used for blood administration not associated with a procedure.</w:t>
            </w:r>
          </w:p>
          <w:p w:rsidR="00C136C0" w:rsidRDefault="00C136C0" w:rsidP="00C136C0">
            <w:pPr>
              <w:pStyle w:val="ListParagraph"/>
              <w:numPr>
                <w:ilvl w:val="0"/>
                <w:numId w:val="15"/>
              </w:numPr>
              <w:rPr>
                <w:rFonts w:ascii="Arial" w:hAnsi="Arial" w:cs="Arial"/>
                <w:sz w:val="22"/>
                <w:szCs w:val="22"/>
              </w:rPr>
            </w:pPr>
            <w:r>
              <w:rPr>
                <w:rFonts w:ascii="Arial" w:hAnsi="Arial" w:cs="Arial"/>
                <w:sz w:val="22"/>
                <w:szCs w:val="22"/>
              </w:rPr>
              <w:t>UH2063 – used for blood refusal or partial consent (</w:t>
            </w:r>
            <w:proofErr w:type="spellStart"/>
            <w:r>
              <w:rPr>
                <w:rFonts w:ascii="Arial" w:hAnsi="Arial" w:cs="Arial"/>
                <w:sz w:val="22"/>
                <w:szCs w:val="22"/>
              </w:rPr>
              <w:t>ie</w:t>
            </w:r>
            <w:proofErr w:type="spellEnd"/>
            <w:r>
              <w:rPr>
                <w:rFonts w:ascii="Arial" w:hAnsi="Arial" w:cs="Arial"/>
                <w:sz w:val="22"/>
                <w:szCs w:val="22"/>
              </w:rPr>
              <w:t>: selected components).</w:t>
            </w:r>
          </w:p>
          <w:p w:rsidR="00371DA8" w:rsidRDefault="00C136C0" w:rsidP="00C136C0">
            <w:pPr>
              <w:pStyle w:val="ListParagraph"/>
              <w:numPr>
                <w:ilvl w:val="0"/>
                <w:numId w:val="15"/>
              </w:numPr>
              <w:rPr>
                <w:rFonts w:ascii="Arial" w:hAnsi="Arial" w:cs="Arial"/>
                <w:sz w:val="22"/>
                <w:szCs w:val="22"/>
              </w:rPr>
            </w:pPr>
            <w:r>
              <w:rPr>
                <w:rFonts w:ascii="Arial" w:hAnsi="Arial" w:cs="Arial"/>
                <w:sz w:val="22"/>
                <w:szCs w:val="22"/>
              </w:rPr>
              <w:t>UH2224 – used for “medical” treatment and testing. This form is designated for “non-invasive” treatment.</w:t>
            </w:r>
          </w:p>
          <w:p w:rsidR="00C136C0" w:rsidRDefault="00371DA8" w:rsidP="00C136C0">
            <w:pPr>
              <w:pStyle w:val="ListParagraph"/>
              <w:numPr>
                <w:ilvl w:val="0"/>
                <w:numId w:val="15"/>
              </w:numPr>
              <w:rPr>
                <w:rFonts w:ascii="Arial" w:hAnsi="Arial" w:cs="Arial"/>
                <w:sz w:val="22"/>
                <w:szCs w:val="22"/>
              </w:rPr>
            </w:pPr>
            <w:r>
              <w:rPr>
                <w:rFonts w:ascii="Arial" w:hAnsi="Arial" w:cs="Arial"/>
                <w:sz w:val="22"/>
                <w:szCs w:val="22"/>
              </w:rPr>
              <w:t xml:space="preserve">UH2225- used for general refusal of treatment. </w:t>
            </w:r>
            <w:r w:rsidR="00C136C0">
              <w:rPr>
                <w:rFonts w:ascii="Arial" w:hAnsi="Arial" w:cs="Arial"/>
                <w:sz w:val="22"/>
                <w:szCs w:val="22"/>
              </w:rPr>
              <w:t xml:space="preserve"> </w:t>
            </w:r>
          </w:p>
          <w:p w:rsidR="00371DA8" w:rsidRDefault="00371DA8" w:rsidP="00371DA8">
            <w:pPr>
              <w:pStyle w:val="ListParagraph"/>
              <w:rPr>
                <w:rFonts w:ascii="Arial" w:hAnsi="Arial" w:cs="Arial"/>
                <w:sz w:val="22"/>
                <w:szCs w:val="22"/>
              </w:rPr>
            </w:pPr>
          </w:p>
          <w:p w:rsidR="00C136C0" w:rsidRDefault="00C136C0" w:rsidP="00C136C0">
            <w:pPr>
              <w:pStyle w:val="ListParagraph"/>
              <w:ind w:left="67"/>
              <w:rPr>
                <w:rFonts w:ascii="Arial" w:hAnsi="Arial" w:cs="Arial"/>
                <w:sz w:val="22"/>
                <w:szCs w:val="22"/>
              </w:rPr>
            </w:pPr>
            <w:r w:rsidRPr="00C136C0">
              <w:rPr>
                <w:rFonts w:ascii="Arial" w:hAnsi="Arial" w:cs="Arial"/>
                <w:b/>
                <w:sz w:val="22"/>
                <w:szCs w:val="22"/>
              </w:rPr>
              <w:t>Note</w:t>
            </w:r>
            <w:r>
              <w:rPr>
                <w:rFonts w:ascii="Arial" w:hAnsi="Arial" w:cs="Arial"/>
                <w:b/>
                <w:sz w:val="22"/>
                <w:szCs w:val="22"/>
              </w:rPr>
              <w:t>:</w:t>
            </w:r>
            <w:r>
              <w:rPr>
                <w:rFonts w:ascii="Arial" w:hAnsi="Arial" w:cs="Arial"/>
                <w:sz w:val="22"/>
                <w:szCs w:val="22"/>
              </w:rPr>
              <w:t xml:space="preserve"> </w:t>
            </w:r>
          </w:p>
          <w:p w:rsidR="00C136C0" w:rsidRDefault="00C136C0" w:rsidP="00C136C0">
            <w:pPr>
              <w:pStyle w:val="ListParagraph"/>
              <w:numPr>
                <w:ilvl w:val="0"/>
                <w:numId w:val="15"/>
              </w:numPr>
              <w:rPr>
                <w:rFonts w:ascii="Arial" w:hAnsi="Arial" w:cs="Arial"/>
                <w:sz w:val="22"/>
                <w:szCs w:val="22"/>
              </w:rPr>
            </w:pPr>
            <w:r w:rsidRPr="001648E5">
              <w:rPr>
                <w:rFonts w:ascii="Arial" w:hAnsi="Arial" w:cs="Arial"/>
                <w:b/>
                <w:sz w:val="22"/>
                <w:szCs w:val="22"/>
              </w:rPr>
              <w:t xml:space="preserve">UH0173 </w:t>
            </w:r>
            <w:r>
              <w:rPr>
                <w:rFonts w:ascii="Arial" w:hAnsi="Arial" w:cs="Arial"/>
                <w:sz w:val="22"/>
                <w:szCs w:val="22"/>
              </w:rPr>
              <w:t xml:space="preserve">– is valid </w:t>
            </w:r>
            <w:r w:rsidR="00371DA8">
              <w:rPr>
                <w:rFonts w:ascii="Arial" w:hAnsi="Arial" w:cs="Arial"/>
                <w:sz w:val="22"/>
                <w:szCs w:val="22"/>
              </w:rPr>
              <w:t>for the duration of inpatient stay; will require a new consent if and when patient was discharged and re-admitted.</w:t>
            </w:r>
          </w:p>
          <w:p w:rsidR="00CE5A02" w:rsidRDefault="00371DA8" w:rsidP="00CE5A02">
            <w:pPr>
              <w:pStyle w:val="ListParagraph"/>
              <w:numPr>
                <w:ilvl w:val="0"/>
                <w:numId w:val="15"/>
              </w:numPr>
              <w:rPr>
                <w:rFonts w:ascii="Arial" w:hAnsi="Arial" w:cs="Arial"/>
                <w:sz w:val="22"/>
                <w:szCs w:val="22"/>
              </w:rPr>
            </w:pPr>
            <w:r w:rsidRPr="001648E5">
              <w:rPr>
                <w:rFonts w:ascii="Arial" w:hAnsi="Arial" w:cs="Arial"/>
                <w:b/>
                <w:sz w:val="22"/>
                <w:szCs w:val="22"/>
              </w:rPr>
              <w:t xml:space="preserve">UH1148 </w:t>
            </w:r>
            <w:r>
              <w:rPr>
                <w:rFonts w:ascii="Arial" w:hAnsi="Arial" w:cs="Arial"/>
                <w:sz w:val="22"/>
                <w:szCs w:val="22"/>
              </w:rPr>
              <w:t>– is valid for one year from the time of consent (date of signature).</w:t>
            </w:r>
          </w:p>
          <w:p w:rsidR="00845148" w:rsidRPr="00CE5A02" w:rsidRDefault="00845148" w:rsidP="00CE5A02">
            <w:pPr>
              <w:pStyle w:val="ListParagraph"/>
              <w:numPr>
                <w:ilvl w:val="0"/>
                <w:numId w:val="15"/>
              </w:numPr>
              <w:rPr>
                <w:rFonts w:ascii="Arial" w:hAnsi="Arial" w:cs="Arial"/>
                <w:sz w:val="22"/>
                <w:szCs w:val="22"/>
              </w:rPr>
            </w:pPr>
            <w:r w:rsidRPr="00CE5A02">
              <w:rPr>
                <w:rFonts w:ascii="Arial" w:hAnsi="Arial" w:cs="Arial"/>
                <w:b/>
                <w:sz w:val="22"/>
                <w:szCs w:val="22"/>
              </w:rPr>
              <w:t xml:space="preserve">Massive transfusions may or may not require a “signed” consent form.  </w:t>
            </w:r>
          </w:p>
          <w:p w:rsidR="00845148" w:rsidRPr="00CE5A02" w:rsidRDefault="00845148" w:rsidP="00845148">
            <w:pPr>
              <w:pStyle w:val="ListParagraph"/>
              <w:numPr>
                <w:ilvl w:val="0"/>
                <w:numId w:val="25"/>
              </w:numPr>
              <w:ind w:left="1417" w:hanging="630"/>
              <w:rPr>
                <w:rFonts w:ascii="Arial" w:hAnsi="Arial" w:cs="Arial"/>
                <w:sz w:val="22"/>
                <w:szCs w:val="22"/>
              </w:rPr>
            </w:pPr>
            <w:r w:rsidRPr="00845148">
              <w:rPr>
                <w:rFonts w:ascii="Arial" w:hAnsi="Arial" w:cs="Arial"/>
                <w:sz w:val="22"/>
                <w:szCs w:val="22"/>
              </w:rPr>
              <w:t xml:space="preserve">UH2226 – used if proceeding with treatment under the “implied consent: emergency exception; completed before the treatment if possible. This is not actually consent, but signed by the attending physician and a second physician to document clinical agreement that there is an emergent need to proceed with treatment when express consent cannot be obtained. </w:t>
            </w:r>
          </w:p>
          <w:p w:rsidR="00845148" w:rsidRPr="00CE5A02" w:rsidRDefault="00845148" w:rsidP="00845148">
            <w:pPr>
              <w:pStyle w:val="ListParagraph"/>
              <w:numPr>
                <w:ilvl w:val="0"/>
                <w:numId w:val="18"/>
              </w:numPr>
              <w:ind w:left="787" w:firstLine="0"/>
              <w:rPr>
                <w:rFonts w:ascii="Arial" w:hAnsi="Arial" w:cs="Arial"/>
                <w:sz w:val="22"/>
                <w:szCs w:val="22"/>
              </w:rPr>
            </w:pPr>
            <w:r w:rsidRPr="00845148">
              <w:rPr>
                <w:rFonts w:ascii="Arial" w:hAnsi="Arial" w:cs="Arial"/>
                <w:sz w:val="22"/>
                <w:szCs w:val="22"/>
              </w:rPr>
              <w:t xml:space="preserve">If the treatment does not require a consent form, you may document the consent discussion and the patient’s or surrogate’s agreement on the “comment </w:t>
            </w:r>
            <w:r w:rsidRPr="00845148">
              <w:rPr>
                <w:rFonts w:ascii="Arial" w:hAnsi="Arial" w:cs="Arial"/>
                <w:sz w:val="22"/>
                <w:szCs w:val="22"/>
              </w:rPr>
              <w:lastRenderedPageBreak/>
              <w:t>section of the audit form</w:t>
            </w:r>
            <w:r>
              <w:rPr>
                <w:rFonts w:ascii="Arial" w:hAnsi="Arial" w:cs="Arial"/>
                <w:sz w:val="22"/>
                <w:szCs w:val="22"/>
              </w:rPr>
              <w:t xml:space="preserve"> (usually found in a progress note).</w:t>
            </w:r>
          </w:p>
          <w:p w:rsidR="00CE5A02" w:rsidRPr="00CE5A02" w:rsidRDefault="00845148" w:rsidP="00CE5A02">
            <w:pPr>
              <w:pStyle w:val="ListParagraph"/>
              <w:numPr>
                <w:ilvl w:val="0"/>
                <w:numId w:val="18"/>
              </w:numPr>
              <w:ind w:left="877" w:firstLine="0"/>
              <w:rPr>
                <w:rFonts w:ascii="Arial" w:hAnsi="Arial" w:cs="Arial"/>
                <w:sz w:val="22"/>
                <w:szCs w:val="22"/>
              </w:rPr>
            </w:pPr>
            <w:r>
              <w:rPr>
                <w:rFonts w:ascii="Arial" w:hAnsi="Arial" w:cs="Arial"/>
                <w:sz w:val="22"/>
                <w:szCs w:val="22"/>
              </w:rPr>
              <w:t>Include specific documentation of the patient’s capacity, if indicated.</w:t>
            </w:r>
          </w:p>
          <w:p w:rsidR="00845148" w:rsidRDefault="00845148" w:rsidP="00845148">
            <w:pPr>
              <w:pStyle w:val="ListParagraph"/>
              <w:ind w:left="67"/>
              <w:rPr>
                <w:rFonts w:ascii="Arial" w:hAnsi="Arial" w:cs="Arial"/>
                <w:sz w:val="22"/>
                <w:szCs w:val="22"/>
              </w:rPr>
            </w:pPr>
          </w:p>
          <w:p w:rsidR="0018367A" w:rsidRPr="00DB009D" w:rsidRDefault="0018367A" w:rsidP="00DB009D">
            <w:pPr>
              <w:pStyle w:val="ListParagraph"/>
              <w:numPr>
                <w:ilvl w:val="0"/>
                <w:numId w:val="19"/>
              </w:numPr>
              <w:rPr>
                <w:rFonts w:ascii="Arial" w:hAnsi="Arial" w:cs="Arial"/>
                <w:b/>
                <w:sz w:val="22"/>
                <w:szCs w:val="22"/>
              </w:rPr>
            </w:pPr>
            <w:r>
              <w:rPr>
                <w:rFonts w:ascii="Arial" w:hAnsi="Arial" w:cs="Arial"/>
                <w:b/>
                <w:sz w:val="22"/>
                <w:szCs w:val="22"/>
              </w:rPr>
              <w:t xml:space="preserve">Physician’s </w:t>
            </w:r>
            <w:r w:rsidRPr="0018367A">
              <w:rPr>
                <w:rFonts w:ascii="Arial" w:hAnsi="Arial" w:cs="Arial"/>
                <w:b/>
                <w:sz w:val="22"/>
                <w:szCs w:val="22"/>
              </w:rPr>
              <w:t>TRANSFUSION ORDER</w:t>
            </w:r>
          </w:p>
          <w:p w:rsidR="0018367A" w:rsidRDefault="0018367A" w:rsidP="0018367A">
            <w:pPr>
              <w:pStyle w:val="ListParagraph"/>
              <w:ind w:left="67" w:hanging="67"/>
              <w:rPr>
                <w:rFonts w:ascii="Arial" w:hAnsi="Arial" w:cs="Arial"/>
                <w:b/>
                <w:sz w:val="22"/>
                <w:szCs w:val="22"/>
              </w:rPr>
            </w:pPr>
            <w:r>
              <w:rPr>
                <w:rFonts w:ascii="Arial" w:hAnsi="Arial" w:cs="Arial"/>
                <w:b/>
                <w:sz w:val="22"/>
                <w:szCs w:val="22"/>
              </w:rPr>
              <w:t>Verify if the transfusion order contains information on the following:</w:t>
            </w:r>
          </w:p>
          <w:p w:rsidR="0018367A" w:rsidRPr="00CE5A02" w:rsidRDefault="0018367A" w:rsidP="0018367A">
            <w:pPr>
              <w:pStyle w:val="ListParagraph"/>
              <w:numPr>
                <w:ilvl w:val="0"/>
                <w:numId w:val="23"/>
              </w:numPr>
              <w:rPr>
                <w:rFonts w:ascii="Arial" w:hAnsi="Arial" w:cs="Arial"/>
                <w:sz w:val="22"/>
                <w:szCs w:val="22"/>
              </w:rPr>
            </w:pPr>
            <w:r w:rsidRPr="00CE5A02">
              <w:rPr>
                <w:rFonts w:ascii="Arial" w:hAnsi="Arial" w:cs="Arial"/>
                <w:sz w:val="22"/>
                <w:szCs w:val="22"/>
              </w:rPr>
              <w:t>Dose</w:t>
            </w:r>
          </w:p>
          <w:p w:rsidR="0018367A" w:rsidRPr="00CE5A02" w:rsidRDefault="0018367A" w:rsidP="0018367A">
            <w:pPr>
              <w:pStyle w:val="ListParagraph"/>
              <w:numPr>
                <w:ilvl w:val="0"/>
                <w:numId w:val="23"/>
              </w:numPr>
              <w:rPr>
                <w:rFonts w:ascii="Arial" w:hAnsi="Arial" w:cs="Arial"/>
                <w:sz w:val="22"/>
                <w:szCs w:val="22"/>
              </w:rPr>
            </w:pPr>
            <w:r w:rsidRPr="00CE5A02">
              <w:rPr>
                <w:rFonts w:ascii="Arial" w:hAnsi="Arial" w:cs="Arial"/>
                <w:sz w:val="22"/>
                <w:szCs w:val="22"/>
              </w:rPr>
              <w:t>Rate</w:t>
            </w:r>
          </w:p>
          <w:p w:rsidR="0018367A" w:rsidRPr="00CE5A02" w:rsidRDefault="0018367A" w:rsidP="0018367A">
            <w:pPr>
              <w:pStyle w:val="ListParagraph"/>
              <w:numPr>
                <w:ilvl w:val="0"/>
                <w:numId w:val="23"/>
              </w:numPr>
              <w:rPr>
                <w:rFonts w:ascii="Arial" w:hAnsi="Arial" w:cs="Arial"/>
                <w:sz w:val="22"/>
                <w:szCs w:val="22"/>
              </w:rPr>
            </w:pPr>
            <w:r w:rsidRPr="00CE5A02">
              <w:rPr>
                <w:rFonts w:ascii="Arial" w:hAnsi="Arial" w:cs="Arial"/>
                <w:sz w:val="22"/>
                <w:szCs w:val="22"/>
              </w:rPr>
              <w:t>Attributes or special processing if required</w:t>
            </w:r>
          </w:p>
          <w:p w:rsidR="00CE5A02" w:rsidRPr="00CE5A02" w:rsidRDefault="0018367A" w:rsidP="00CE5A02">
            <w:pPr>
              <w:pStyle w:val="ListParagraph"/>
              <w:numPr>
                <w:ilvl w:val="0"/>
                <w:numId w:val="23"/>
              </w:numPr>
              <w:rPr>
                <w:rFonts w:ascii="Arial" w:hAnsi="Arial" w:cs="Arial"/>
                <w:sz w:val="22"/>
                <w:szCs w:val="22"/>
              </w:rPr>
            </w:pPr>
            <w:r w:rsidRPr="00CE5A02">
              <w:rPr>
                <w:rFonts w:ascii="Arial" w:hAnsi="Arial" w:cs="Arial"/>
                <w:sz w:val="22"/>
                <w:szCs w:val="22"/>
              </w:rPr>
              <w:t>Check for Pre-transfusion medication if any</w:t>
            </w:r>
          </w:p>
          <w:p w:rsidR="0018367A" w:rsidRPr="00CE5A02" w:rsidRDefault="0018367A" w:rsidP="0018367A">
            <w:pPr>
              <w:pStyle w:val="ListParagraph"/>
              <w:ind w:left="1057"/>
              <w:rPr>
                <w:rFonts w:ascii="Arial" w:hAnsi="Arial" w:cs="Arial"/>
                <w:sz w:val="22"/>
                <w:szCs w:val="22"/>
              </w:rPr>
            </w:pPr>
          </w:p>
          <w:p w:rsidR="0018367A" w:rsidRPr="00CE5A02" w:rsidRDefault="0018367A" w:rsidP="0018367A">
            <w:pPr>
              <w:pStyle w:val="ListParagraph"/>
              <w:numPr>
                <w:ilvl w:val="0"/>
                <w:numId w:val="19"/>
              </w:numPr>
              <w:rPr>
                <w:rFonts w:ascii="Arial" w:hAnsi="Arial" w:cs="Arial"/>
                <w:b/>
                <w:sz w:val="22"/>
                <w:szCs w:val="22"/>
              </w:rPr>
            </w:pPr>
            <w:r w:rsidRPr="00CE5A02">
              <w:rPr>
                <w:rFonts w:ascii="Arial" w:hAnsi="Arial" w:cs="Arial"/>
                <w:b/>
                <w:sz w:val="22"/>
                <w:szCs w:val="22"/>
              </w:rPr>
              <w:t>Two-Person verification check before component transfusion: Audit performed on the Transfusion Records scanned into ORCA:</w:t>
            </w:r>
          </w:p>
          <w:p w:rsidR="0018367A" w:rsidRPr="00CE5A02" w:rsidRDefault="00280520" w:rsidP="00280520">
            <w:pPr>
              <w:pStyle w:val="ListParagraph"/>
              <w:numPr>
                <w:ilvl w:val="0"/>
                <w:numId w:val="24"/>
              </w:numPr>
              <w:rPr>
                <w:rFonts w:ascii="Arial" w:hAnsi="Arial" w:cs="Arial"/>
                <w:sz w:val="22"/>
                <w:szCs w:val="22"/>
              </w:rPr>
            </w:pPr>
            <w:r w:rsidRPr="00CE5A02">
              <w:rPr>
                <w:rFonts w:ascii="Arial" w:hAnsi="Arial" w:cs="Arial"/>
                <w:sz w:val="22"/>
                <w:szCs w:val="22"/>
              </w:rPr>
              <w:t>Date</w:t>
            </w:r>
          </w:p>
          <w:p w:rsidR="00280520" w:rsidRPr="00CE5A02" w:rsidRDefault="00280520" w:rsidP="00280520">
            <w:pPr>
              <w:pStyle w:val="ListParagraph"/>
              <w:numPr>
                <w:ilvl w:val="0"/>
                <w:numId w:val="24"/>
              </w:numPr>
              <w:rPr>
                <w:rFonts w:ascii="Arial" w:hAnsi="Arial" w:cs="Arial"/>
                <w:sz w:val="22"/>
                <w:szCs w:val="22"/>
              </w:rPr>
            </w:pPr>
            <w:r w:rsidRPr="00CE5A02">
              <w:rPr>
                <w:rFonts w:ascii="Arial" w:hAnsi="Arial" w:cs="Arial"/>
                <w:sz w:val="22"/>
                <w:szCs w:val="22"/>
              </w:rPr>
              <w:t>Time</w:t>
            </w:r>
          </w:p>
          <w:p w:rsidR="00280520" w:rsidRPr="00CE5A02" w:rsidRDefault="00280520" w:rsidP="00280520">
            <w:pPr>
              <w:pStyle w:val="ListParagraph"/>
              <w:numPr>
                <w:ilvl w:val="0"/>
                <w:numId w:val="24"/>
              </w:numPr>
              <w:rPr>
                <w:rFonts w:ascii="Arial" w:hAnsi="Arial" w:cs="Arial"/>
                <w:sz w:val="22"/>
                <w:szCs w:val="22"/>
              </w:rPr>
            </w:pPr>
            <w:r w:rsidRPr="00CE5A02">
              <w:rPr>
                <w:rFonts w:ascii="Arial" w:hAnsi="Arial" w:cs="Arial"/>
                <w:sz w:val="22"/>
                <w:szCs w:val="22"/>
              </w:rPr>
              <w:t>Transfusionist</w:t>
            </w:r>
          </w:p>
          <w:p w:rsidR="00280520" w:rsidRPr="00CE5A02" w:rsidRDefault="00280520" w:rsidP="00280520">
            <w:pPr>
              <w:pStyle w:val="ListParagraph"/>
              <w:numPr>
                <w:ilvl w:val="0"/>
                <w:numId w:val="24"/>
              </w:numPr>
              <w:rPr>
                <w:rFonts w:ascii="Arial" w:hAnsi="Arial" w:cs="Arial"/>
                <w:sz w:val="22"/>
                <w:szCs w:val="22"/>
              </w:rPr>
            </w:pPr>
            <w:r w:rsidRPr="00CE5A02">
              <w:rPr>
                <w:rFonts w:ascii="Arial" w:hAnsi="Arial" w:cs="Arial"/>
                <w:sz w:val="22"/>
                <w:szCs w:val="22"/>
              </w:rPr>
              <w:t>Witness</w:t>
            </w:r>
          </w:p>
          <w:p w:rsidR="007E1A5B" w:rsidRPr="00CE5A02" w:rsidRDefault="00280520" w:rsidP="00AC13A5">
            <w:pPr>
              <w:pStyle w:val="ListParagraph"/>
              <w:numPr>
                <w:ilvl w:val="0"/>
                <w:numId w:val="24"/>
              </w:numPr>
              <w:rPr>
                <w:rFonts w:ascii="Arial" w:hAnsi="Arial" w:cs="Arial"/>
                <w:b/>
                <w:sz w:val="22"/>
                <w:szCs w:val="22"/>
              </w:rPr>
            </w:pPr>
            <w:r w:rsidRPr="00CE5A02">
              <w:rPr>
                <w:rFonts w:ascii="Arial" w:hAnsi="Arial" w:cs="Arial"/>
                <w:sz w:val="22"/>
                <w:szCs w:val="22"/>
              </w:rPr>
              <w:t xml:space="preserve">Assessed Reaction/ </w:t>
            </w:r>
            <w:r w:rsidR="00CE5A02" w:rsidRPr="00CE5A02">
              <w:rPr>
                <w:rFonts w:ascii="Arial" w:hAnsi="Arial" w:cs="Arial"/>
                <w:sz w:val="22"/>
                <w:szCs w:val="22"/>
              </w:rPr>
              <w:t>Non-reaction to transfusion</w:t>
            </w:r>
          </w:p>
        </w:tc>
        <w:tc>
          <w:tcPr>
            <w:tcW w:w="1978" w:type="dxa"/>
            <w:gridSpan w:val="2"/>
            <w:tcBorders>
              <w:top w:val="single" w:sz="4" w:space="0" w:color="auto"/>
              <w:left w:val="single" w:sz="4" w:space="0" w:color="auto"/>
              <w:bottom w:val="single" w:sz="4" w:space="0" w:color="auto"/>
              <w:right w:val="single" w:sz="4" w:space="0" w:color="auto"/>
            </w:tcBorders>
          </w:tcPr>
          <w:p w:rsidR="00501FBA" w:rsidRDefault="00501FBA" w:rsidP="00AC13A5">
            <w:pPr>
              <w:rPr>
                <w:rFonts w:ascii="Arial" w:hAnsi="Arial" w:cs="Arial"/>
                <w:b/>
                <w:sz w:val="22"/>
                <w:szCs w:val="22"/>
              </w:rPr>
            </w:pPr>
          </w:p>
          <w:p w:rsidR="00E66967" w:rsidRDefault="00106DF1" w:rsidP="00AC13A5">
            <w:pPr>
              <w:rPr>
                <w:rFonts w:ascii="Arial" w:hAnsi="Arial" w:cs="Arial"/>
                <w:sz w:val="22"/>
                <w:szCs w:val="22"/>
              </w:rPr>
            </w:pPr>
            <w:r>
              <w:rPr>
                <w:rFonts w:ascii="Arial" w:hAnsi="Arial" w:cs="Arial"/>
                <w:sz w:val="22"/>
                <w:szCs w:val="22"/>
              </w:rPr>
              <w:t>Blood Product Release F</w:t>
            </w:r>
            <w:r w:rsidR="00E66967" w:rsidRPr="00E66967">
              <w:rPr>
                <w:rFonts w:ascii="Arial" w:hAnsi="Arial" w:cs="Arial"/>
                <w:sz w:val="22"/>
                <w:szCs w:val="22"/>
              </w:rPr>
              <w:t>orm</w:t>
            </w:r>
          </w:p>
          <w:p w:rsidR="00280520" w:rsidRDefault="00280520" w:rsidP="00AC13A5">
            <w:pPr>
              <w:rPr>
                <w:rFonts w:ascii="Arial" w:hAnsi="Arial" w:cs="Arial"/>
                <w:sz w:val="22"/>
                <w:szCs w:val="22"/>
              </w:rPr>
            </w:pPr>
          </w:p>
          <w:p w:rsidR="00280520" w:rsidRDefault="00106DF1" w:rsidP="00AC13A5">
            <w:pPr>
              <w:rPr>
                <w:rFonts w:ascii="Arial" w:hAnsi="Arial" w:cs="Arial"/>
                <w:sz w:val="22"/>
                <w:szCs w:val="22"/>
              </w:rPr>
            </w:pPr>
            <w:r>
              <w:rPr>
                <w:rFonts w:ascii="Arial" w:hAnsi="Arial" w:cs="Arial"/>
                <w:sz w:val="22"/>
                <w:szCs w:val="22"/>
              </w:rPr>
              <w:t>Transfusion Chart Audit Form</w:t>
            </w:r>
          </w:p>
          <w:p w:rsidR="00E608E7" w:rsidRDefault="00E608E7" w:rsidP="00AC13A5">
            <w:pPr>
              <w:rPr>
                <w:rFonts w:ascii="Arial" w:hAnsi="Arial" w:cs="Arial"/>
                <w:sz w:val="22"/>
                <w:szCs w:val="22"/>
              </w:rPr>
            </w:pPr>
          </w:p>
          <w:p w:rsidR="00E608E7" w:rsidRDefault="00E608E7" w:rsidP="00AC13A5">
            <w:pPr>
              <w:rPr>
                <w:rFonts w:ascii="Arial" w:hAnsi="Arial" w:cs="Arial"/>
                <w:sz w:val="22"/>
                <w:szCs w:val="22"/>
              </w:rPr>
            </w:pPr>
          </w:p>
          <w:p w:rsidR="00E608E7" w:rsidRPr="00E66967" w:rsidRDefault="00E608E7" w:rsidP="00AC13A5">
            <w:pPr>
              <w:rPr>
                <w:rFonts w:ascii="Arial" w:hAnsi="Arial" w:cs="Arial"/>
                <w:sz w:val="22"/>
                <w:szCs w:val="22"/>
              </w:rPr>
            </w:pPr>
            <w:r>
              <w:rPr>
                <w:rFonts w:ascii="Arial" w:hAnsi="Arial" w:cs="Arial"/>
                <w:sz w:val="22"/>
                <w:szCs w:val="22"/>
              </w:rPr>
              <w:t>Informed consent Manual – HMC Intranet</w:t>
            </w:r>
          </w:p>
        </w:tc>
      </w:tr>
      <w:tr w:rsidR="007F5259" w:rsidTr="00E523FC">
        <w:tc>
          <w:tcPr>
            <w:tcW w:w="10728" w:type="dxa"/>
            <w:gridSpan w:val="8"/>
            <w:tcBorders>
              <w:top w:val="single" w:sz="4" w:space="0" w:color="auto"/>
              <w:left w:val="single" w:sz="4" w:space="0" w:color="auto"/>
              <w:bottom w:val="single" w:sz="4" w:space="0" w:color="auto"/>
              <w:right w:val="single" w:sz="4" w:space="0" w:color="auto"/>
            </w:tcBorders>
          </w:tcPr>
          <w:p w:rsidR="007F5259" w:rsidRDefault="007F5259" w:rsidP="007F5259">
            <w:pPr>
              <w:jc w:val="center"/>
              <w:rPr>
                <w:rFonts w:ascii="Arial" w:hAnsi="Arial" w:cs="Arial"/>
                <w:sz w:val="22"/>
                <w:szCs w:val="22"/>
              </w:rPr>
            </w:pPr>
          </w:p>
          <w:p w:rsidR="007F5259" w:rsidRDefault="007F5259" w:rsidP="007F5259">
            <w:pPr>
              <w:jc w:val="center"/>
              <w:rPr>
                <w:rFonts w:ascii="Arial" w:hAnsi="Arial" w:cs="Arial"/>
                <w:b/>
                <w:sz w:val="22"/>
                <w:szCs w:val="22"/>
              </w:rPr>
            </w:pPr>
            <w:r w:rsidRPr="007F5259">
              <w:rPr>
                <w:rFonts w:ascii="Arial" w:hAnsi="Arial" w:cs="Arial"/>
                <w:b/>
                <w:sz w:val="22"/>
                <w:szCs w:val="22"/>
              </w:rPr>
              <w:t xml:space="preserve">TSL </w:t>
            </w:r>
            <w:r w:rsidR="00701432">
              <w:rPr>
                <w:rFonts w:ascii="Arial" w:hAnsi="Arial" w:cs="Arial"/>
                <w:b/>
                <w:sz w:val="22"/>
                <w:szCs w:val="22"/>
              </w:rPr>
              <w:t xml:space="preserve"> Quality Improvement (</w:t>
            </w:r>
            <w:r w:rsidRPr="007F5259">
              <w:rPr>
                <w:rFonts w:ascii="Arial" w:hAnsi="Arial" w:cs="Arial"/>
                <w:b/>
                <w:sz w:val="22"/>
                <w:szCs w:val="22"/>
              </w:rPr>
              <w:t>QI</w:t>
            </w:r>
            <w:r w:rsidR="00701432">
              <w:rPr>
                <w:rFonts w:ascii="Arial" w:hAnsi="Arial" w:cs="Arial"/>
                <w:b/>
                <w:sz w:val="22"/>
                <w:szCs w:val="22"/>
              </w:rPr>
              <w:t>)</w:t>
            </w:r>
            <w:r w:rsidRPr="007F5259">
              <w:rPr>
                <w:rFonts w:ascii="Arial" w:hAnsi="Arial" w:cs="Arial"/>
                <w:b/>
                <w:sz w:val="22"/>
                <w:szCs w:val="22"/>
              </w:rPr>
              <w:t xml:space="preserve"> Documentation Audit </w:t>
            </w:r>
          </w:p>
          <w:p w:rsidR="007F5259" w:rsidRPr="007F5259" w:rsidRDefault="007F5259" w:rsidP="007F5259">
            <w:pPr>
              <w:jc w:val="center"/>
              <w:rPr>
                <w:rFonts w:ascii="Arial" w:hAnsi="Arial" w:cs="Arial"/>
                <w:b/>
                <w:sz w:val="22"/>
                <w:szCs w:val="22"/>
              </w:rPr>
            </w:pPr>
          </w:p>
        </w:tc>
      </w:tr>
      <w:tr w:rsidR="00501FBA" w:rsidTr="00E608E7">
        <w:trPr>
          <w:trHeight w:val="647"/>
        </w:trPr>
        <w:tc>
          <w:tcPr>
            <w:tcW w:w="2088" w:type="dxa"/>
            <w:gridSpan w:val="2"/>
            <w:tcBorders>
              <w:top w:val="single" w:sz="4" w:space="0" w:color="auto"/>
              <w:left w:val="single" w:sz="4" w:space="0" w:color="auto"/>
              <w:bottom w:val="single" w:sz="4" w:space="0" w:color="auto"/>
              <w:right w:val="single" w:sz="4" w:space="0" w:color="auto"/>
            </w:tcBorders>
          </w:tcPr>
          <w:p w:rsidR="007F5259" w:rsidRPr="007F5259" w:rsidRDefault="007F5259" w:rsidP="007F5259">
            <w:pPr>
              <w:rPr>
                <w:rFonts w:ascii="Arial" w:hAnsi="Arial" w:cs="Arial"/>
                <w:b/>
                <w:sz w:val="22"/>
                <w:szCs w:val="22"/>
              </w:rPr>
            </w:pPr>
          </w:p>
          <w:p w:rsidR="00501FBA" w:rsidRPr="007F5259" w:rsidRDefault="007F5259" w:rsidP="007F5259">
            <w:pPr>
              <w:rPr>
                <w:rFonts w:ascii="Arial" w:hAnsi="Arial" w:cs="Arial"/>
                <w:b/>
                <w:sz w:val="22"/>
                <w:szCs w:val="22"/>
              </w:rPr>
            </w:pPr>
            <w:r w:rsidRPr="007F5259">
              <w:rPr>
                <w:rFonts w:ascii="Arial" w:hAnsi="Arial" w:cs="Arial"/>
                <w:b/>
                <w:sz w:val="22"/>
                <w:szCs w:val="22"/>
              </w:rPr>
              <w:t>Type of Audit</w:t>
            </w:r>
          </w:p>
        </w:tc>
        <w:tc>
          <w:tcPr>
            <w:tcW w:w="6662" w:type="dxa"/>
            <w:gridSpan w:val="4"/>
            <w:tcBorders>
              <w:top w:val="single" w:sz="4" w:space="0" w:color="auto"/>
              <w:left w:val="single" w:sz="4" w:space="0" w:color="auto"/>
              <w:bottom w:val="single" w:sz="4" w:space="0" w:color="auto"/>
              <w:right w:val="single" w:sz="4" w:space="0" w:color="auto"/>
            </w:tcBorders>
          </w:tcPr>
          <w:p w:rsidR="007F5259" w:rsidRPr="007F5259" w:rsidRDefault="007F5259" w:rsidP="007F5259">
            <w:pPr>
              <w:rPr>
                <w:rFonts w:ascii="Arial" w:hAnsi="Arial" w:cs="Arial"/>
                <w:b/>
                <w:sz w:val="22"/>
                <w:szCs w:val="22"/>
              </w:rPr>
            </w:pPr>
          </w:p>
          <w:p w:rsidR="00501FBA" w:rsidRPr="007F5259" w:rsidRDefault="007F5259" w:rsidP="007F5259">
            <w:pPr>
              <w:rPr>
                <w:rFonts w:ascii="Arial" w:hAnsi="Arial" w:cs="Arial"/>
                <w:b/>
                <w:sz w:val="22"/>
                <w:szCs w:val="22"/>
              </w:rPr>
            </w:pPr>
            <w:r w:rsidRPr="007F5259">
              <w:rPr>
                <w:rFonts w:ascii="Arial" w:hAnsi="Arial" w:cs="Arial"/>
                <w:b/>
                <w:sz w:val="22"/>
                <w:szCs w:val="22"/>
              </w:rPr>
              <w:t>Action</w:t>
            </w:r>
          </w:p>
        </w:tc>
        <w:tc>
          <w:tcPr>
            <w:tcW w:w="1978" w:type="dxa"/>
            <w:gridSpan w:val="2"/>
            <w:tcBorders>
              <w:top w:val="single" w:sz="4" w:space="0" w:color="auto"/>
              <w:left w:val="single" w:sz="4" w:space="0" w:color="auto"/>
              <w:bottom w:val="single" w:sz="4" w:space="0" w:color="auto"/>
              <w:right w:val="single" w:sz="4" w:space="0" w:color="auto"/>
            </w:tcBorders>
          </w:tcPr>
          <w:p w:rsidR="007F5259" w:rsidRPr="007F5259" w:rsidRDefault="007F5259" w:rsidP="007F5259">
            <w:pPr>
              <w:rPr>
                <w:rFonts w:ascii="Arial" w:hAnsi="Arial" w:cs="Arial"/>
                <w:b/>
                <w:sz w:val="22"/>
                <w:szCs w:val="22"/>
              </w:rPr>
            </w:pPr>
          </w:p>
          <w:p w:rsidR="00501FBA" w:rsidRPr="007F5259" w:rsidRDefault="007F5259" w:rsidP="007F5259">
            <w:pPr>
              <w:rPr>
                <w:rFonts w:ascii="Arial" w:hAnsi="Arial" w:cs="Arial"/>
                <w:b/>
                <w:sz w:val="22"/>
                <w:szCs w:val="22"/>
              </w:rPr>
            </w:pPr>
            <w:r w:rsidRPr="007F5259">
              <w:rPr>
                <w:rFonts w:ascii="Arial" w:hAnsi="Arial" w:cs="Arial"/>
                <w:b/>
                <w:sz w:val="22"/>
                <w:szCs w:val="22"/>
              </w:rPr>
              <w:t>Related Document</w:t>
            </w:r>
          </w:p>
        </w:tc>
      </w:tr>
      <w:tr w:rsidR="007F5259" w:rsidTr="00763001">
        <w:tc>
          <w:tcPr>
            <w:tcW w:w="2088" w:type="dxa"/>
            <w:gridSpan w:val="2"/>
            <w:tcBorders>
              <w:top w:val="single" w:sz="4" w:space="0" w:color="auto"/>
              <w:left w:val="single" w:sz="4" w:space="0" w:color="auto"/>
              <w:bottom w:val="single" w:sz="4" w:space="0" w:color="auto"/>
              <w:right w:val="single" w:sz="4" w:space="0" w:color="auto"/>
            </w:tcBorders>
          </w:tcPr>
          <w:p w:rsidR="007F5259" w:rsidRDefault="007F5259" w:rsidP="007F5259">
            <w:pPr>
              <w:rPr>
                <w:rFonts w:ascii="Arial" w:hAnsi="Arial" w:cs="Arial"/>
                <w:b/>
                <w:sz w:val="22"/>
                <w:szCs w:val="22"/>
              </w:rPr>
            </w:pPr>
          </w:p>
          <w:p w:rsidR="00A134F0" w:rsidRPr="007F5259" w:rsidRDefault="00763001" w:rsidP="007F5259">
            <w:pPr>
              <w:rPr>
                <w:rFonts w:ascii="Arial" w:hAnsi="Arial" w:cs="Arial"/>
                <w:b/>
                <w:sz w:val="22"/>
                <w:szCs w:val="22"/>
              </w:rPr>
            </w:pPr>
            <w:r>
              <w:rPr>
                <w:rFonts w:ascii="Arial" w:hAnsi="Arial" w:cs="Arial"/>
                <w:b/>
                <w:sz w:val="22"/>
                <w:szCs w:val="22"/>
              </w:rPr>
              <w:t xml:space="preserve"> Document Control - </w:t>
            </w:r>
            <w:r w:rsidR="00A134F0">
              <w:rPr>
                <w:rFonts w:ascii="Arial" w:hAnsi="Arial" w:cs="Arial"/>
                <w:b/>
                <w:sz w:val="22"/>
                <w:szCs w:val="22"/>
              </w:rPr>
              <w:t>Internal Audit</w:t>
            </w:r>
          </w:p>
        </w:tc>
        <w:tc>
          <w:tcPr>
            <w:tcW w:w="6662" w:type="dxa"/>
            <w:gridSpan w:val="4"/>
            <w:tcBorders>
              <w:top w:val="single" w:sz="4" w:space="0" w:color="auto"/>
              <w:left w:val="single" w:sz="4" w:space="0" w:color="auto"/>
              <w:bottom w:val="single" w:sz="4" w:space="0" w:color="auto"/>
              <w:right w:val="single" w:sz="4" w:space="0" w:color="auto"/>
            </w:tcBorders>
          </w:tcPr>
          <w:p w:rsidR="007F5259" w:rsidRDefault="00B845AC" w:rsidP="007F5259">
            <w:pPr>
              <w:rPr>
                <w:rFonts w:ascii="Arial" w:hAnsi="Arial" w:cs="Arial"/>
                <w:sz w:val="22"/>
                <w:szCs w:val="22"/>
              </w:rPr>
            </w:pPr>
            <w:r>
              <w:rPr>
                <w:rFonts w:ascii="Arial" w:hAnsi="Arial" w:cs="Arial"/>
                <w:sz w:val="22"/>
                <w:szCs w:val="22"/>
              </w:rPr>
              <w:t xml:space="preserve">On a monthly basis, QA coordinator or designee will review compiled Quality Improvement Monitoring </w:t>
            </w:r>
            <w:r w:rsidR="00703FDB">
              <w:rPr>
                <w:rFonts w:ascii="Arial" w:hAnsi="Arial" w:cs="Arial"/>
                <w:sz w:val="22"/>
                <w:szCs w:val="22"/>
              </w:rPr>
              <w:t>(Q</w:t>
            </w:r>
            <w:r>
              <w:rPr>
                <w:rFonts w:ascii="Arial" w:hAnsi="Arial" w:cs="Arial"/>
                <w:sz w:val="22"/>
                <w:szCs w:val="22"/>
              </w:rPr>
              <w:t>IM</w:t>
            </w:r>
            <w:r w:rsidR="00763001">
              <w:rPr>
                <w:rFonts w:ascii="Arial" w:hAnsi="Arial" w:cs="Arial"/>
                <w:sz w:val="22"/>
                <w:szCs w:val="22"/>
              </w:rPr>
              <w:t>) forms with</w:t>
            </w:r>
            <w:r>
              <w:rPr>
                <w:rFonts w:ascii="Arial" w:hAnsi="Arial" w:cs="Arial"/>
                <w:sz w:val="22"/>
                <w:szCs w:val="22"/>
              </w:rPr>
              <w:t xml:space="preserve"> the objective of identifying potential risk or gaps in performance. </w:t>
            </w:r>
          </w:p>
          <w:p w:rsidR="00156962" w:rsidRDefault="00156962" w:rsidP="007F5259">
            <w:pPr>
              <w:rPr>
                <w:rFonts w:ascii="Arial" w:hAnsi="Arial" w:cs="Arial"/>
                <w:sz w:val="22"/>
                <w:szCs w:val="22"/>
              </w:rPr>
            </w:pPr>
          </w:p>
          <w:p w:rsidR="00763001" w:rsidRPr="00B7133F" w:rsidRDefault="00156962" w:rsidP="00156962">
            <w:pPr>
              <w:pStyle w:val="ListParagraph"/>
              <w:numPr>
                <w:ilvl w:val="0"/>
                <w:numId w:val="31"/>
              </w:numPr>
              <w:rPr>
                <w:rFonts w:ascii="Arial" w:hAnsi="Arial" w:cs="Arial"/>
                <w:b/>
                <w:sz w:val="22"/>
                <w:szCs w:val="22"/>
              </w:rPr>
            </w:pPr>
            <w:r w:rsidRPr="00B7133F">
              <w:rPr>
                <w:rFonts w:ascii="Arial" w:hAnsi="Arial" w:cs="Arial"/>
                <w:b/>
                <w:sz w:val="22"/>
                <w:szCs w:val="22"/>
              </w:rPr>
              <w:t>D</w:t>
            </w:r>
            <w:r w:rsidR="00B7133F">
              <w:rPr>
                <w:rFonts w:ascii="Arial" w:hAnsi="Arial" w:cs="Arial"/>
                <w:b/>
                <w:sz w:val="22"/>
                <w:szCs w:val="22"/>
              </w:rPr>
              <w:t>ata</w:t>
            </w:r>
            <w:r w:rsidRPr="00B7133F">
              <w:rPr>
                <w:rFonts w:ascii="Arial" w:hAnsi="Arial" w:cs="Arial"/>
                <w:b/>
                <w:sz w:val="22"/>
                <w:szCs w:val="22"/>
              </w:rPr>
              <w:t xml:space="preserve"> Analysis </w:t>
            </w:r>
          </w:p>
          <w:p w:rsidR="00156962" w:rsidRDefault="00156962" w:rsidP="00156962">
            <w:pPr>
              <w:pStyle w:val="ListParagraph"/>
              <w:numPr>
                <w:ilvl w:val="0"/>
                <w:numId w:val="32"/>
              </w:numPr>
              <w:rPr>
                <w:rFonts w:ascii="Arial" w:hAnsi="Arial" w:cs="Arial"/>
                <w:sz w:val="22"/>
                <w:szCs w:val="22"/>
              </w:rPr>
            </w:pPr>
            <w:r w:rsidRPr="00156962">
              <w:rPr>
                <w:rFonts w:ascii="Arial" w:hAnsi="Arial" w:cs="Arial"/>
                <w:sz w:val="22"/>
                <w:szCs w:val="22"/>
              </w:rPr>
              <w:t>Quantify the data</w:t>
            </w:r>
            <w:r w:rsidR="00B845AC" w:rsidRPr="00156962">
              <w:rPr>
                <w:rFonts w:ascii="Arial" w:hAnsi="Arial" w:cs="Arial"/>
                <w:sz w:val="22"/>
                <w:szCs w:val="22"/>
              </w:rPr>
              <w:t xml:space="preserve"> to show process </w:t>
            </w:r>
            <w:r w:rsidRPr="00156962">
              <w:rPr>
                <w:rFonts w:ascii="Arial" w:hAnsi="Arial" w:cs="Arial"/>
                <w:sz w:val="22"/>
                <w:szCs w:val="22"/>
              </w:rPr>
              <w:t>activities</w:t>
            </w:r>
            <w:r>
              <w:t xml:space="preserve"> </w:t>
            </w:r>
            <w:r w:rsidRPr="00156962">
              <w:rPr>
                <w:rFonts w:ascii="Arial" w:hAnsi="Arial" w:cs="Arial"/>
                <w:sz w:val="22"/>
                <w:szCs w:val="22"/>
              </w:rPr>
              <w:t>of the different areas</w:t>
            </w:r>
            <w:r>
              <w:rPr>
                <w:rFonts w:ascii="Arial" w:hAnsi="Arial" w:cs="Arial"/>
                <w:sz w:val="22"/>
                <w:szCs w:val="22"/>
              </w:rPr>
              <w:t>.</w:t>
            </w:r>
          </w:p>
          <w:p w:rsidR="00B845AC" w:rsidRDefault="00156962" w:rsidP="00156962">
            <w:pPr>
              <w:pStyle w:val="ListParagraph"/>
              <w:numPr>
                <w:ilvl w:val="0"/>
                <w:numId w:val="32"/>
              </w:numPr>
              <w:rPr>
                <w:rFonts w:ascii="Arial" w:hAnsi="Arial" w:cs="Arial"/>
                <w:sz w:val="22"/>
                <w:szCs w:val="22"/>
              </w:rPr>
            </w:pPr>
            <w:r>
              <w:rPr>
                <w:rFonts w:ascii="Arial" w:hAnsi="Arial" w:cs="Arial"/>
                <w:sz w:val="22"/>
                <w:szCs w:val="22"/>
              </w:rPr>
              <w:t>C</w:t>
            </w:r>
            <w:r w:rsidRPr="00156962">
              <w:rPr>
                <w:rFonts w:ascii="Arial" w:hAnsi="Arial" w:cs="Arial"/>
                <w:sz w:val="22"/>
                <w:szCs w:val="22"/>
              </w:rPr>
              <w:t xml:space="preserve">ategorize and summarize the data findings. </w:t>
            </w:r>
          </w:p>
          <w:p w:rsidR="00156962" w:rsidRDefault="00156962" w:rsidP="00156962">
            <w:pPr>
              <w:pStyle w:val="ListParagraph"/>
              <w:numPr>
                <w:ilvl w:val="0"/>
                <w:numId w:val="32"/>
              </w:numPr>
              <w:rPr>
                <w:rFonts w:ascii="Arial" w:hAnsi="Arial" w:cs="Arial"/>
                <w:sz w:val="22"/>
                <w:szCs w:val="22"/>
              </w:rPr>
            </w:pPr>
            <w:r>
              <w:rPr>
                <w:rFonts w:ascii="Arial" w:hAnsi="Arial" w:cs="Arial"/>
                <w:sz w:val="22"/>
                <w:szCs w:val="22"/>
              </w:rPr>
              <w:t xml:space="preserve">Revisit the area if something appears to be missing or if clarification is needed. </w:t>
            </w:r>
          </w:p>
          <w:p w:rsidR="00156962" w:rsidRPr="00156962" w:rsidRDefault="00423905" w:rsidP="00156962">
            <w:pPr>
              <w:pStyle w:val="ListParagraph"/>
              <w:numPr>
                <w:ilvl w:val="0"/>
                <w:numId w:val="32"/>
              </w:numPr>
              <w:rPr>
                <w:rFonts w:ascii="Arial" w:hAnsi="Arial" w:cs="Arial"/>
                <w:sz w:val="22"/>
                <w:szCs w:val="22"/>
              </w:rPr>
            </w:pPr>
            <w:r>
              <w:rPr>
                <w:rFonts w:ascii="Arial" w:hAnsi="Arial" w:cs="Arial"/>
                <w:sz w:val="22"/>
                <w:szCs w:val="22"/>
              </w:rPr>
              <w:t>Evaluate the non-conformance under the following areas:</w:t>
            </w:r>
          </w:p>
          <w:p w:rsidR="00A134F0" w:rsidRDefault="00A134F0" w:rsidP="00A134F0">
            <w:pPr>
              <w:pStyle w:val="ListParagraph"/>
              <w:numPr>
                <w:ilvl w:val="0"/>
                <w:numId w:val="30"/>
              </w:numPr>
              <w:rPr>
                <w:rFonts w:ascii="Arial" w:hAnsi="Arial" w:cs="Arial"/>
                <w:sz w:val="22"/>
                <w:szCs w:val="22"/>
              </w:rPr>
            </w:pPr>
            <w:r>
              <w:rPr>
                <w:rFonts w:ascii="Arial" w:hAnsi="Arial" w:cs="Arial"/>
                <w:sz w:val="22"/>
                <w:szCs w:val="22"/>
              </w:rPr>
              <w:t xml:space="preserve">Blood </w:t>
            </w:r>
            <w:r w:rsidR="00A514B4">
              <w:rPr>
                <w:rFonts w:ascii="Arial" w:hAnsi="Arial" w:cs="Arial"/>
                <w:sz w:val="22"/>
                <w:szCs w:val="22"/>
              </w:rPr>
              <w:t>product</w:t>
            </w:r>
            <w:r>
              <w:rPr>
                <w:rFonts w:ascii="Arial" w:hAnsi="Arial" w:cs="Arial"/>
                <w:sz w:val="22"/>
                <w:szCs w:val="22"/>
              </w:rPr>
              <w:t xml:space="preserve"> entry into SQ system (BPE)</w:t>
            </w:r>
          </w:p>
          <w:p w:rsidR="00A134F0" w:rsidRDefault="00A134F0" w:rsidP="00A514B4">
            <w:pPr>
              <w:pStyle w:val="ListParagraph"/>
              <w:numPr>
                <w:ilvl w:val="0"/>
                <w:numId w:val="29"/>
              </w:numPr>
              <w:rPr>
                <w:rFonts w:ascii="Arial" w:hAnsi="Arial" w:cs="Arial"/>
                <w:sz w:val="22"/>
                <w:szCs w:val="22"/>
              </w:rPr>
            </w:pPr>
            <w:r>
              <w:rPr>
                <w:rFonts w:ascii="Arial" w:hAnsi="Arial" w:cs="Arial"/>
                <w:sz w:val="22"/>
                <w:szCs w:val="22"/>
              </w:rPr>
              <w:t xml:space="preserve">Blood </w:t>
            </w:r>
            <w:r w:rsidR="00A514B4" w:rsidRPr="00A514B4">
              <w:rPr>
                <w:rFonts w:ascii="Arial" w:hAnsi="Arial" w:cs="Arial"/>
                <w:sz w:val="22"/>
                <w:szCs w:val="22"/>
              </w:rPr>
              <w:t xml:space="preserve">product </w:t>
            </w:r>
            <w:r w:rsidR="00A514B4">
              <w:rPr>
                <w:rFonts w:ascii="Arial" w:hAnsi="Arial" w:cs="Arial"/>
                <w:sz w:val="22"/>
                <w:szCs w:val="22"/>
              </w:rPr>
              <w:t>P</w:t>
            </w:r>
            <w:r>
              <w:rPr>
                <w:rFonts w:ascii="Arial" w:hAnsi="Arial" w:cs="Arial"/>
                <w:sz w:val="22"/>
                <w:szCs w:val="22"/>
              </w:rPr>
              <w:t>rocessing (BCP)</w:t>
            </w:r>
          </w:p>
          <w:p w:rsidR="00A134F0" w:rsidRDefault="00A134F0" w:rsidP="00A134F0">
            <w:pPr>
              <w:pStyle w:val="ListParagraph"/>
              <w:numPr>
                <w:ilvl w:val="0"/>
                <w:numId w:val="29"/>
              </w:numPr>
              <w:rPr>
                <w:rFonts w:ascii="Arial" w:hAnsi="Arial" w:cs="Arial"/>
                <w:sz w:val="22"/>
                <w:szCs w:val="22"/>
              </w:rPr>
            </w:pPr>
            <w:r>
              <w:rPr>
                <w:rFonts w:ascii="Arial" w:hAnsi="Arial" w:cs="Arial"/>
                <w:sz w:val="22"/>
                <w:szCs w:val="22"/>
              </w:rPr>
              <w:t xml:space="preserve">Blood </w:t>
            </w:r>
            <w:r w:rsidR="00A514B4">
              <w:rPr>
                <w:rFonts w:ascii="Arial" w:hAnsi="Arial" w:cs="Arial"/>
                <w:sz w:val="22"/>
                <w:szCs w:val="22"/>
              </w:rPr>
              <w:t>product</w:t>
            </w:r>
            <w:r>
              <w:rPr>
                <w:rFonts w:ascii="Arial" w:hAnsi="Arial" w:cs="Arial"/>
                <w:sz w:val="22"/>
                <w:szCs w:val="22"/>
              </w:rPr>
              <w:t xml:space="preserve"> </w:t>
            </w:r>
            <w:r w:rsidR="00A514B4">
              <w:rPr>
                <w:rFonts w:ascii="Arial" w:hAnsi="Arial" w:cs="Arial"/>
                <w:sz w:val="22"/>
                <w:szCs w:val="22"/>
              </w:rPr>
              <w:t>Label Check</w:t>
            </w:r>
            <w:r>
              <w:rPr>
                <w:rFonts w:ascii="Arial" w:hAnsi="Arial" w:cs="Arial"/>
                <w:sz w:val="22"/>
                <w:szCs w:val="22"/>
              </w:rPr>
              <w:t xml:space="preserve"> (BLC)</w:t>
            </w:r>
          </w:p>
          <w:p w:rsidR="00A134F0" w:rsidRDefault="00A134F0" w:rsidP="00A134F0">
            <w:pPr>
              <w:pStyle w:val="ListParagraph"/>
              <w:numPr>
                <w:ilvl w:val="0"/>
                <w:numId w:val="29"/>
              </w:numPr>
              <w:rPr>
                <w:rFonts w:ascii="Arial" w:hAnsi="Arial" w:cs="Arial"/>
                <w:sz w:val="22"/>
                <w:szCs w:val="22"/>
              </w:rPr>
            </w:pPr>
            <w:r>
              <w:rPr>
                <w:rFonts w:ascii="Arial" w:hAnsi="Arial" w:cs="Arial"/>
                <w:sz w:val="22"/>
                <w:szCs w:val="22"/>
              </w:rPr>
              <w:t xml:space="preserve">Blood </w:t>
            </w:r>
            <w:r w:rsidR="00A514B4">
              <w:rPr>
                <w:rFonts w:ascii="Arial" w:hAnsi="Arial" w:cs="Arial"/>
                <w:sz w:val="22"/>
                <w:szCs w:val="22"/>
              </w:rPr>
              <w:t>product</w:t>
            </w:r>
            <w:r>
              <w:rPr>
                <w:rFonts w:ascii="Arial" w:hAnsi="Arial" w:cs="Arial"/>
                <w:sz w:val="22"/>
                <w:szCs w:val="22"/>
              </w:rPr>
              <w:t xml:space="preserve"> Issue</w:t>
            </w:r>
            <w:r w:rsidR="00A514B4">
              <w:rPr>
                <w:rFonts w:ascii="Arial" w:hAnsi="Arial" w:cs="Arial"/>
                <w:sz w:val="22"/>
                <w:szCs w:val="22"/>
              </w:rPr>
              <w:t xml:space="preserve"> (BPI)</w:t>
            </w:r>
          </w:p>
          <w:p w:rsidR="00203875" w:rsidRPr="00203875" w:rsidRDefault="00A134F0" w:rsidP="00A514B4">
            <w:pPr>
              <w:pStyle w:val="ListParagraph"/>
              <w:numPr>
                <w:ilvl w:val="0"/>
                <w:numId w:val="29"/>
              </w:numPr>
              <w:rPr>
                <w:rFonts w:ascii="Arial" w:hAnsi="Arial" w:cs="Arial"/>
                <w:sz w:val="22"/>
                <w:szCs w:val="22"/>
              </w:rPr>
            </w:pPr>
            <w:r w:rsidRPr="00A514B4">
              <w:rPr>
                <w:rFonts w:ascii="Arial" w:hAnsi="Arial" w:cs="Arial"/>
                <w:sz w:val="22"/>
                <w:szCs w:val="22"/>
              </w:rPr>
              <w:t>Component selection and compatibility testing</w:t>
            </w:r>
          </w:p>
          <w:p w:rsidR="00A514B4" w:rsidRPr="00A514B4" w:rsidRDefault="00A514B4" w:rsidP="00A514B4">
            <w:pPr>
              <w:pStyle w:val="ListParagraph"/>
              <w:numPr>
                <w:ilvl w:val="0"/>
                <w:numId w:val="29"/>
              </w:numPr>
              <w:rPr>
                <w:rFonts w:ascii="Arial" w:hAnsi="Arial" w:cs="Arial"/>
                <w:sz w:val="22"/>
                <w:szCs w:val="22"/>
              </w:rPr>
            </w:pPr>
            <w:r w:rsidRPr="00A514B4">
              <w:rPr>
                <w:rFonts w:ascii="Arial" w:hAnsi="Arial" w:cs="Arial"/>
                <w:sz w:val="22"/>
                <w:szCs w:val="22"/>
              </w:rPr>
              <w:t>Patient testing- including reference laboratory procedures</w:t>
            </w:r>
          </w:p>
          <w:p w:rsidR="00A514B4" w:rsidRDefault="00A514B4" w:rsidP="00A134F0">
            <w:pPr>
              <w:pStyle w:val="ListParagraph"/>
              <w:numPr>
                <w:ilvl w:val="0"/>
                <w:numId w:val="29"/>
              </w:numPr>
              <w:rPr>
                <w:rFonts w:ascii="Arial" w:hAnsi="Arial" w:cs="Arial"/>
                <w:sz w:val="22"/>
                <w:szCs w:val="22"/>
              </w:rPr>
            </w:pPr>
            <w:r>
              <w:rPr>
                <w:rFonts w:ascii="Arial" w:hAnsi="Arial" w:cs="Arial"/>
                <w:sz w:val="22"/>
                <w:szCs w:val="22"/>
              </w:rPr>
              <w:t>Routine Quality Control log reviews</w:t>
            </w:r>
          </w:p>
          <w:p w:rsidR="00156962" w:rsidRDefault="00A514B4" w:rsidP="00156962">
            <w:pPr>
              <w:pStyle w:val="ListParagraph"/>
              <w:numPr>
                <w:ilvl w:val="0"/>
                <w:numId w:val="29"/>
              </w:numPr>
              <w:rPr>
                <w:rFonts w:ascii="Arial" w:hAnsi="Arial" w:cs="Arial"/>
                <w:sz w:val="22"/>
                <w:szCs w:val="22"/>
              </w:rPr>
            </w:pPr>
            <w:r>
              <w:rPr>
                <w:rFonts w:ascii="Arial" w:hAnsi="Arial" w:cs="Arial"/>
                <w:sz w:val="22"/>
                <w:szCs w:val="22"/>
              </w:rPr>
              <w:t>Investigation of adverse reactions</w:t>
            </w:r>
          </w:p>
          <w:p w:rsidR="00A514B4" w:rsidRDefault="00A514B4" w:rsidP="00A514B4">
            <w:pPr>
              <w:rPr>
                <w:rFonts w:ascii="Arial" w:hAnsi="Arial" w:cs="Arial"/>
                <w:sz w:val="22"/>
                <w:szCs w:val="22"/>
              </w:rPr>
            </w:pPr>
          </w:p>
          <w:p w:rsidR="00B7133F" w:rsidRPr="00B7133F" w:rsidRDefault="00B7133F" w:rsidP="00B7133F">
            <w:pPr>
              <w:pStyle w:val="ListParagraph"/>
              <w:numPr>
                <w:ilvl w:val="0"/>
                <w:numId w:val="31"/>
              </w:numPr>
              <w:rPr>
                <w:rFonts w:ascii="Arial" w:hAnsi="Arial" w:cs="Arial"/>
                <w:b/>
                <w:sz w:val="22"/>
                <w:szCs w:val="22"/>
              </w:rPr>
            </w:pPr>
            <w:r w:rsidRPr="00B7133F">
              <w:rPr>
                <w:rFonts w:ascii="Arial" w:hAnsi="Arial" w:cs="Arial"/>
                <w:b/>
                <w:sz w:val="22"/>
                <w:szCs w:val="22"/>
              </w:rPr>
              <w:t>Reporting audit results</w:t>
            </w:r>
          </w:p>
          <w:p w:rsidR="00B7133F" w:rsidRDefault="00B7133F" w:rsidP="00B7133F">
            <w:pPr>
              <w:pStyle w:val="ListParagraph"/>
              <w:ind w:left="1080"/>
              <w:rPr>
                <w:rFonts w:ascii="Arial" w:hAnsi="Arial" w:cs="Arial"/>
                <w:sz w:val="22"/>
                <w:szCs w:val="22"/>
              </w:rPr>
            </w:pPr>
          </w:p>
          <w:p w:rsidR="00A514B4" w:rsidRPr="00B7133F" w:rsidRDefault="00203875" w:rsidP="00B7133F">
            <w:pPr>
              <w:pStyle w:val="ListParagraph"/>
              <w:numPr>
                <w:ilvl w:val="0"/>
                <w:numId w:val="33"/>
              </w:numPr>
              <w:ind w:left="432" w:firstLine="0"/>
              <w:rPr>
                <w:rFonts w:ascii="Arial" w:hAnsi="Arial" w:cs="Arial"/>
                <w:sz w:val="22"/>
                <w:szCs w:val="22"/>
              </w:rPr>
            </w:pPr>
            <w:r w:rsidRPr="00B7133F">
              <w:rPr>
                <w:rFonts w:ascii="Arial" w:hAnsi="Arial" w:cs="Arial"/>
                <w:sz w:val="22"/>
                <w:szCs w:val="22"/>
              </w:rPr>
              <w:t>Use v</w:t>
            </w:r>
            <w:r w:rsidR="00A514B4" w:rsidRPr="00B7133F">
              <w:rPr>
                <w:rFonts w:ascii="Arial" w:hAnsi="Arial" w:cs="Arial"/>
                <w:sz w:val="22"/>
                <w:szCs w:val="22"/>
              </w:rPr>
              <w:t xml:space="preserve">arious statistical techniques to report process </w:t>
            </w:r>
            <w:r w:rsidR="00A514B4" w:rsidRPr="00B7133F">
              <w:rPr>
                <w:rFonts w:ascii="Arial" w:hAnsi="Arial" w:cs="Arial"/>
                <w:sz w:val="22"/>
                <w:szCs w:val="22"/>
              </w:rPr>
              <w:lastRenderedPageBreak/>
              <w:t>improv</w:t>
            </w:r>
            <w:r w:rsidRPr="00B7133F">
              <w:rPr>
                <w:rFonts w:ascii="Arial" w:hAnsi="Arial" w:cs="Arial"/>
                <w:sz w:val="22"/>
                <w:szCs w:val="22"/>
              </w:rPr>
              <w:t>ement</w:t>
            </w:r>
            <w:r w:rsidR="003875CE">
              <w:rPr>
                <w:rFonts w:ascii="Arial" w:hAnsi="Arial" w:cs="Arial"/>
                <w:sz w:val="22"/>
                <w:szCs w:val="22"/>
              </w:rPr>
              <w:t xml:space="preserve"> and quality control data. (I </w:t>
            </w:r>
            <w:r w:rsidRPr="00B7133F">
              <w:rPr>
                <w:rFonts w:ascii="Arial" w:hAnsi="Arial" w:cs="Arial"/>
                <w:sz w:val="22"/>
                <w:szCs w:val="22"/>
              </w:rPr>
              <w:t>e: standard</w:t>
            </w:r>
            <w:r w:rsidR="00763001" w:rsidRPr="00B7133F">
              <w:rPr>
                <w:rFonts w:ascii="Arial" w:hAnsi="Arial" w:cs="Arial"/>
                <w:sz w:val="22"/>
                <w:szCs w:val="22"/>
              </w:rPr>
              <w:t xml:space="preserve"> statistical tools such as run charts, pie charts, Pareto diagrams and</w:t>
            </w:r>
            <w:r w:rsidR="00423905" w:rsidRPr="00B7133F">
              <w:rPr>
                <w:rFonts w:ascii="Arial" w:hAnsi="Arial" w:cs="Arial"/>
                <w:sz w:val="22"/>
                <w:szCs w:val="22"/>
              </w:rPr>
              <w:t>/ or bar</w:t>
            </w:r>
            <w:r w:rsidR="00763001" w:rsidRPr="00B7133F">
              <w:rPr>
                <w:rFonts w:ascii="Arial" w:hAnsi="Arial" w:cs="Arial"/>
                <w:sz w:val="22"/>
                <w:szCs w:val="22"/>
              </w:rPr>
              <w:t xml:space="preserve"> graphs</w:t>
            </w:r>
            <w:r w:rsidRPr="00B7133F">
              <w:rPr>
                <w:rFonts w:ascii="Arial" w:hAnsi="Arial" w:cs="Arial"/>
                <w:sz w:val="22"/>
                <w:szCs w:val="22"/>
              </w:rPr>
              <w:t>)</w:t>
            </w:r>
            <w:r w:rsidR="00763001" w:rsidRPr="00B7133F">
              <w:rPr>
                <w:rFonts w:ascii="Arial" w:hAnsi="Arial" w:cs="Arial"/>
                <w:sz w:val="22"/>
                <w:szCs w:val="22"/>
              </w:rPr>
              <w:t>.</w:t>
            </w:r>
          </w:p>
          <w:p w:rsidR="00203875" w:rsidRDefault="00203875" w:rsidP="00A514B4">
            <w:pPr>
              <w:rPr>
                <w:rFonts w:ascii="Arial" w:hAnsi="Arial" w:cs="Arial"/>
                <w:sz w:val="22"/>
                <w:szCs w:val="22"/>
              </w:rPr>
            </w:pPr>
          </w:p>
          <w:p w:rsidR="00203875" w:rsidRPr="00B7133F" w:rsidRDefault="00B7133F" w:rsidP="00B7133F">
            <w:pPr>
              <w:pStyle w:val="ListParagraph"/>
              <w:numPr>
                <w:ilvl w:val="2"/>
                <w:numId w:val="34"/>
              </w:numPr>
              <w:ind w:left="432" w:firstLine="0"/>
              <w:rPr>
                <w:rFonts w:ascii="Arial" w:hAnsi="Arial" w:cs="Arial"/>
                <w:sz w:val="22"/>
                <w:szCs w:val="22"/>
              </w:rPr>
            </w:pPr>
            <w:r>
              <w:rPr>
                <w:rFonts w:ascii="Arial" w:hAnsi="Arial" w:cs="Arial"/>
                <w:sz w:val="22"/>
                <w:szCs w:val="22"/>
              </w:rPr>
              <w:t>Use the n</w:t>
            </w:r>
            <w:r w:rsidR="00156962" w:rsidRPr="00B7133F">
              <w:rPr>
                <w:rFonts w:ascii="Arial" w:hAnsi="Arial" w:cs="Arial"/>
                <w:sz w:val="22"/>
                <w:szCs w:val="22"/>
              </w:rPr>
              <w:t xml:space="preserve">otes taken during the audit </w:t>
            </w:r>
            <w:r w:rsidR="003875CE">
              <w:rPr>
                <w:rFonts w:ascii="Arial" w:hAnsi="Arial" w:cs="Arial"/>
                <w:sz w:val="22"/>
                <w:szCs w:val="22"/>
              </w:rPr>
              <w:t xml:space="preserve">to </w:t>
            </w:r>
            <w:r w:rsidR="003875CE" w:rsidRPr="00B7133F">
              <w:rPr>
                <w:rFonts w:ascii="Arial" w:hAnsi="Arial" w:cs="Arial"/>
                <w:sz w:val="22"/>
                <w:szCs w:val="22"/>
              </w:rPr>
              <w:t>serve</w:t>
            </w:r>
            <w:r w:rsidR="00156962" w:rsidRPr="00B7133F">
              <w:rPr>
                <w:rFonts w:ascii="Arial" w:hAnsi="Arial" w:cs="Arial"/>
                <w:sz w:val="22"/>
                <w:szCs w:val="22"/>
              </w:rPr>
              <w:t xml:space="preserve"> as basis for the report and </w:t>
            </w:r>
            <w:r>
              <w:rPr>
                <w:rFonts w:ascii="Arial" w:hAnsi="Arial" w:cs="Arial"/>
                <w:sz w:val="22"/>
                <w:szCs w:val="22"/>
              </w:rPr>
              <w:t>include the details of the observations if necessary</w:t>
            </w:r>
            <w:r w:rsidR="00156962" w:rsidRPr="00B7133F">
              <w:rPr>
                <w:rFonts w:ascii="Arial" w:hAnsi="Arial" w:cs="Arial"/>
                <w:sz w:val="22"/>
                <w:szCs w:val="22"/>
              </w:rPr>
              <w:t xml:space="preserve">. </w:t>
            </w:r>
          </w:p>
          <w:p w:rsidR="00423905" w:rsidRPr="00B7133F" w:rsidRDefault="00423905" w:rsidP="00B7133F">
            <w:pPr>
              <w:pStyle w:val="ListParagraph"/>
              <w:ind w:left="1512" w:hanging="1152"/>
              <w:rPr>
                <w:rFonts w:ascii="Arial" w:hAnsi="Arial" w:cs="Arial"/>
                <w:sz w:val="22"/>
                <w:szCs w:val="22"/>
              </w:rPr>
            </w:pPr>
          </w:p>
          <w:p w:rsidR="00423905" w:rsidRDefault="00B7133F" w:rsidP="00B7133F">
            <w:pPr>
              <w:pStyle w:val="ListParagraph"/>
              <w:numPr>
                <w:ilvl w:val="2"/>
                <w:numId w:val="34"/>
              </w:numPr>
              <w:ind w:left="432" w:firstLine="0"/>
              <w:rPr>
                <w:rFonts w:ascii="Arial" w:hAnsi="Arial" w:cs="Arial"/>
                <w:sz w:val="22"/>
                <w:szCs w:val="22"/>
              </w:rPr>
            </w:pPr>
            <w:r>
              <w:rPr>
                <w:rFonts w:ascii="Arial" w:hAnsi="Arial" w:cs="Arial"/>
                <w:sz w:val="22"/>
                <w:szCs w:val="22"/>
              </w:rPr>
              <w:t xml:space="preserve">Perform </w:t>
            </w:r>
            <w:r w:rsidRPr="00B7133F">
              <w:rPr>
                <w:rFonts w:ascii="Arial" w:hAnsi="Arial" w:cs="Arial"/>
                <w:sz w:val="22"/>
                <w:szCs w:val="22"/>
              </w:rPr>
              <w:t>immediate follow-up</w:t>
            </w:r>
            <w:r>
              <w:rPr>
                <w:rFonts w:ascii="Arial" w:hAnsi="Arial" w:cs="Arial"/>
                <w:sz w:val="22"/>
                <w:szCs w:val="22"/>
              </w:rPr>
              <w:t xml:space="preserve"> on re</w:t>
            </w:r>
            <w:r w:rsidR="00423905" w:rsidRPr="00B7133F">
              <w:rPr>
                <w:rFonts w:ascii="Arial" w:hAnsi="Arial" w:cs="Arial"/>
                <w:sz w:val="22"/>
                <w:szCs w:val="22"/>
              </w:rPr>
              <w:t>ports of nonconformance or failure to meet requirement which resulted in a negative, significant impact</w:t>
            </w:r>
          </w:p>
          <w:p w:rsidR="00B7133F" w:rsidRPr="00B7133F" w:rsidRDefault="00B7133F" w:rsidP="00B7133F">
            <w:pPr>
              <w:pStyle w:val="ListParagraph"/>
              <w:rPr>
                <w:rFonts w:ascii="Arial" w:hAnsi="Arial" w:cs="Arial"/>
                <w:sz w:val="22"/>
                <w:szCs w:val="22"/>
              </w:rPr>
            </w:pPr>
          </w:p>
          <w:p w:rsidR="00B7133F" w:rsidRPr="00B7133F" w:rsidRDefault="00B7133F" w:rsidP="00B7133F">
            <w:pPr>
              <w:pStyle w:val="ListParagraph"/>
              <w:numPr>
                <w:ilvl w:val="2"/>
                <w:numId w:val="34"/>
              </w:numPr>
              <w:ind w:left="432" w:firstLine="0"/>
              <w:rPr>
                <w:rFonts w:ascii="Arial" w:hAnsi="Arial" w:cs="Arial"/>
                <w:sz w:val="22"/>
                <w:szCs w:val="22"/>
              </w:rPr>
            </w:pPr>
            <w:r>
              <w:rPr>
                <w:rFonts w:ascii="Arial" w:hAnsi="Arial" w:cs="Arial"/>
                <w:sz w:val="22"/>
                <w:szCs w:val="22"/>
              </w:rPr>
              <w:t>Document</w:t>
            </w:r>
            <w:r w:rsidRPr="00B7133F">
              <w:rPr>
                <w:rFonts w:ascii="Arial" w:hAnsi="Arial" w:cs="Arial"/>
                <w:sz w:val="22"/>
                <w:szCs w:val="22"/>
              </w:rPr>
              <w:t xml:space="preserve"> action taken </w:t>
            </w:r>
            <w:r>
              <w:rPr>
                <w:rFonts w:ascii="Arial" w:hAnsi="Arial" w:cs="Arial"/>
                <w:sz w:val="22"/>
                <w:szCs w:val="22"/>
              </w:rPr>
              <w:t>on the final report</w:t>
            </w:r>
          </w:p>
          <w:p w:rsidR="00423905" w:rsidRPr="00B7133F" w:rsidRDefault="00423905" w:rsidP="00B7133F">
            <w:pPr>
              <w:pStyle w:val="ListParagraph"/>
              <w:ind w:left="1512" w:hanging="1152"/>
              <w:rPr>
                <w:rFonts w:ascii="Arial" w:hAnsi="Arial" w:cs="Arial"/>
                <w:sz w:val="22"/>
                <w:szCs w:val="22"/>
              </w:rPr>
            </w:pPr>
          </w:p>
          <w:p w:rsidR="00A514B4" w:rsidRPr="00E608E7" w:rsidRDefault="00B7133F" w:rsidP="00203875">
            <w:pPr>
              <w:pStyle w:val="ListParagraph"/>
              <w:numPr>
                <w:ilvl w:val="2"/>
                <w:numId w:val="34"/>
              </w:numPr>
              <w:ind w:left="432" w:firstLine="0"/>
              <w:rPr>
                <w:rFonts w:ascii="Arial" w:hAnsi="Arial" w:cs="Arial"/>
                <w:sz w:val="22"/>
                <w:szCs w:val="22"/>
              </w:rPr>
            </w:pPr>
            <w:r>
              <w:rPr>
                <w:rFonts w:ascii="Arial" w:hAnsi="Arial" w:cs="Arial"/>
                <w:sz w:val="22"/>
                <w:szCs w:val="22"/>
              </w:rPr>
              <w:t xml:space="preserve">Submit report to TSL Manager for discussion </w:t>
            </w:r>
            <w:r w:rsidRPr="00B7133F">
              <w:rPr>
                <w:rFonts w:ascii="Arial" w:hAnsi="Arial" w:cs="Arial"/>
                <w:sz w:val="22"/>
                <w:szCs w:val="22"/>
              </w:rPr>
              <w:t>at</w:t>
            </w:r>
            <w:r w:rsidR="00423905" w:rsidRPr="00B7133F">
              <w:rPr>
                <w:rFonts w:ascii="Arial" w:hAnsi="Arial" w:cs="Arial"/>
                <w:sz w:val="22"/>
                <w:szCs w:val="22"/>
              </w:rPr>
              <w:t xml:space="preserve"> monthly staff meetings. </w:t>
            </w:r>
          </w:p>
        </w:tc>
        <w:tc>
          <w:tcPr>
            <w:tcW w:w="1978" w:type="dxa"/>
            <w:gridSpan w:val="2"/>
            <w:tcBorders>
              <w:top w:val="single" w:sz="4" w:space="0" w:color="auto"/>
              <w:left w:val="single" w:sz="4" w:space="0" w:color="auto"/>
              <w:bottom w:val="single" w:sz="4" w:space="0" w:color="auto"/>
              <w:right w:val="single" w:sz="4" w:space="0" w:color="auto"/>
            </w:tcBorders>
          </w:tcPr>
          <w:p w:rsidR="007F5259" w:rsidRDefault="007F5259" w:rsidP="007F5259">
            <w:pPr>
              <w:rPr>
                <w:rFonts w:ascii="Arial" w:hAnsi="Arial" w:cs="Arial"/>
                <w:b/>
                <w:sz w:val="22"/>
                <w:szCs w:val="22"/>
              </w:rPr>
            </w:pPr>
          </w:p>
          <w:p w:rsidR="00203875" w:rsidRPr="00195A04" w:rsidRDefault="00703FDB" w:rsidP="007F5259">
            <w:pPr>
              <w:rPr>
                <w:rFonts w:ascii="Arial" w:hAnsi="Arial" w:cs="Arial"/>
                <w:sz w:val="22"/>
                <w:szCs w:val="22"/>
              </w:rPr>
            </w:pPr>
            <w:r>
              <w:rPr>
                <w:rFonts w:ascii="Arial" w:hAnsi="Arial" w:cs="Arial"/>
                <w:sz w:val="22"/>
                <w:szCs w:val="22"/>
              </w:rPr>
              <w:t>Q</w:t>
            </w:r>
            <w:r w:rsidR="00195A04" w:rsidRPr="00195A04">
              <w:rPr>
                <w:rFonts w:ascii="Arial" w:hAnsi="Arial" w:cs="Arial"/>
                <w:sz w:val="22"/>
                <w:szCs w:val="22"/>
              </w:rPr>
              <w:t>IM Form</w:t>
            </w:r>
          </w:p>
        </w:tc>
      </w:tr>
      <w:tr w:rsidR="00E608E7" w:rsidTr="00B01944">
        <w:tc>
          <w:tcPr>
            <w:tcW w:w="10728" w:type="dxa"/>
            <w:gridSpan w:val="8"/>
            <w:tcBorders>
              <w:top w:val="single" w:sz="4" w:space="0" w:color="auto"/>
              <w:left w:val="single" w:sz="4" w:space="0" w:color="auto"/>
              <w:bottom w:val="single" w:sz="4" w:space="0" w:color="auto"/>
              <w:right w:val="single" w:sz="4" w:space="0" w:color="auto"/>
            </w:tcBorders>
          </w:tcPr>
          <w:p w:rsidR="00E608E7" w:rsidRDefault="00E608E7" w:rsidP="007F5259">
            <w:pPr>
              <w:rPr>
                <w:rFonts w:ascii="Arial" w:hAnsi="Arial" w:cs="Arial"/>
                <w:sz w:val="22"/>
                <w:szCs w:val="22"/>
              </w:rPr>
            </w:pPr>
          </w:p>
          <w:p w:rsidR="00E608E7" w:rsidRDefault="00267C5F" w:rsidP="00E608E7">
            <w:pPr>
              <w:jc w:val="center"/>
              <w:rPr>
                <w:rFonts w:ascii="Arial" w:hAnsi="Arial" w:cs="Arial"/>
                <w:b/>
                <w:sz w:val="22"/>
                <w:szCs w:val="22"/>
              </w:rPr>
            </w:pPr>
            <w:r>
              <w:rPr>
                <w:rFonts w:ascii="Arial" w:hAnsi="Arial" w:cs="Arial"/>
                <w:b/>
                <w:sz w:val="22"/>
                <w:szCs w:val="22"/>
              </w:rPr>
              <w:t>Transfusion Reaction Audit</w:t>
            </w:r>
          </w:p>
          <w:p w:rsidR="003875CE" w:rsidRPr="007F5259" w:rsidRDefault="003875CE" w:rsidP="00E608E7">
            <w:pPr>
              <w:jc w:val="center"/>
              <w:rPr>
                <w:rFonts w:ascii="Arial" w:hAnsi="Arial" w:cs="Arial"/>
                <w:b/>
                <w:sz w:val="22"/>
                <w:szCs w:val="22"/>
              </w:rPr>
            </w:pPr>
          </w:p>
        </w:tc>
      </w:tr>
      <w:tr w:rsidR="00267C5F" w:rsidRPr="007F5259" w:rsidTr="00C11296">
        <w:trPr>
          <w:trHeight w:val="647"/>
        </w:trPr>
        <w:tc>
          <w:tcPr>
            <w:tcW w:w="2088" w:type="dxa"/>
            <w:gridSpan w:val="2"/>
            <w:tcBorders>
              <w:top w:val="single" w:sz="4" w:space="0" w:color="auto"/>
              <w:left w:val="single" w:sz="4" w:space="0" w:color="auto"/>
              <w:bottom w:val="single" w:sz="4" w:space="0" w:color="auto"/>
              <w:right w:val="single" w:sz="4" w:space="0" w:color="auto"/>
            </w:tcBorders>
          </w:tcPr>
          <w:p w:rsidR="00267C5F" w:rsidRPr="007F5259" w:rsidRDefault="00267C5F" w:rsidP="00C11296">
            <w:pPr>
              <w:rPr>
                <w:rFonts w:ascii="Arial" w:hAnsi="Arial" w:cs="Arial"/>
                <w:b/>
                <w:sz w:val="22"/>
                <w:szCs w:val="22"/>
              </w:rPr>
            </w:pPr>
          </w:p>
          <w:p w:rsidR="00267C5F" w:rsidRPr="007F5259" w:rsidRDefault="00267C5F" w:rsidP="00C11296">
            <w:pPr>
              <w:rPr>
                <w:rFonts w:ascii="Arial" w:hAnsi="Arial" w:cs="Arial"/>
                <w:b/>
                <w:sz w:val="22"/>
                <w:szCs w:val="22"/>
              </w:rPr>
            </w:pPr>
            <w:r w:rsidRPr="007F5259">
              <w:rPr>
                <w:rFonts w:ascii="Arial" w:hAnsi="Arial" w:cs="Arial"/>
                <w:b/>
                <w:sz w:val="22"/>
                <w:szCs w:val="22"/>
              </w:rPr>
              <w:t>Type of Audit</w:t>
            </w:r>
          </w:p>
        </w:tc>
        <w:tc>
          <w:tcPr>
            <w:tcW w:w="6662" w:type="dxa"/>
            <w:gridSpan w:val="4"/>
            <w:tcBorders>
              <w:top w:val="single" w:sz="4" w:space="0" w:color="auto"/>
              <w:left w:val="single" w:sz="4" w:space="0" w:color="auto"/>
              <w:bottom w:val="single" w:sz="4" w:space="0" w:color="auto"/>
              <w:right w:val="single" w:sz="4" w:space="0" w:color="auto"/>
            </w:tcBorders>
          </w:tcPr>
          <w:p w:rsidR="00267C5F" w:rsidRPr="007F5259" w:rsidRDefault="00267C5F" w:rsidP="00C11296">
            <w:pPr>
              <w:rPr>
                <w:rFonts w:ascii="Arial" w:hAnsi="Arial" w:cs="Arial"/>
                <w:b/>
                <w:sz w:val="22"/>
                <w:szCs w:val="22"/>
              </w:rPr>
            </w:pPr>
          </w:p>
          <w:p w:rsidR="00267C5F" w:rsidRPr="007F5259" w:rsidRDefault="00267C5F" w:rsidP="00C11296">
            <w:pPr>
              <w:rPr>
                <w:rFonts w:ascii="Arial" w:hAnsi="Arial" w:cs="Arial"/>
                <w:b/>
                <w:sz w:val="22"/>
                <w:szCs w:val="22"/>
              </w:rPr>
            </w:pPr>
            <w:r w:rsidRPr="007F5259">
              <w:rPr>
                <w:rFonts w:ascii="Arial" w:hAnsi="Arial" w:cs="Arial"/>
                <w:b/>
                <w:sz w:val="22"/>
                <w:szCs w:val="22"/>
              </w:rPr>
              <w:t>Action</w:t>
            </w:r>
          </w:p>
        </w:tc>
        <w:tc>
          <w:tcPr>
            <w:tcW w:w="1978" w:type="dxa"/>
            <w:gridSpan w:val="2"/>
            <w:tcBorders>
              <w:top w:val="single" w:sz="4" w:space="0" w:color="auto"/>
              <w:left w:val="single" w:sz="4" w:space="0" w:color="auto"/>
              <w:bottom w:val="single" w:sz="4" w:space="0" w:color="auto"/>
              <w:right w:val="single" w:sz="4" w:space="0" w:color="auto"/>
            </w:tcBorders>
          </w:tcPr>
          <w:p w:rsidR="00267C5F" w:rsidRPr="007F5259" w:rsidRDefault="00267C5F" w:rsidP="00C11296">
            <w:pPr>
              <w:rPr>
                <w:rFonts w:ascii="Arial" w:hAnsi="Arial" w:cs="Arial"/>
                <w:b/>
                <w:sz w:val="22"/>
                <w:szCs w:val="22"/>
              </w:rPr>
            </w:pPr>
          </w:p>
          <w:p w:rsidR="00267C5F" w:rsidRPr="007F5259" w:rsidRDefault="00267C5F" w:rsidP="00C11296">
            <w:pPr>
              <w:rPr>
                <w:rFonts w:ascii="Arial" w:hAnsi="Arial" w:cs="Arial"/>
                <w:b/>
                <w:sz w:val="22"/>
                <w:szCs w:val="22"/>
              </w:rPr>
            </w:pPr>
            <w:r w:rsidRPr="007F5259">
              <w:rPr>
                <w:rFonts w:ascii="Arial" w:hAnsi="Arial" w:cs="Arial"/>
                <w:b/>
                <w:sz w:val="22"/>
                <w:szCs w:val="22"/>
              </w:rPr>
              <w:t>Related Document</w:t>
            </w:r>
          </w:p>
        </w:tc>
      </w:tr>
      <w:tr w:rsidR="005B1BBE" w:rsidTr="005B1BBE">
        <w:tc>
          <w:tcPr>
            <w:tcW w:w="2088" w:type="dxa"/>
            <w:gridSpan w:val="2"/>
            <w:tcBorders>
              <w:top w:val="single" w:sz="4" w:space="0" w:color="auto"/>
              <w:left w:val="single" w:sz="4" w:space="0" w:color="auto"/>
              <w:bottom w:val="single" w:sz="4" w:space="0" w:color="auto"/>
              <w:right w:val="single" w:sz="4" w:space="0" w:color="auto"/>
            </w:tcBorders>
          </w:tcPr>
          <w:p w:rsidR="005B1BBE" w:rsidRDefault="005B1BBE" w:rsidP="007F5259">
            <w:pPr>
              <w:rPr>
                <w:rFonts w:ascii="Arial" w:hAnsi="Arial" w:cs="Arial"/>
                <w:sz w:val="22"/>
                <w:szCs w:val="22"/>
              </w:rPr>
            </w:pPr>
          </w:p>
          <w:p w:rsidR="00267C5F" w:rsidRDefault="00267C5F" w:rsidP="007F5259">
            <w:pPr>
              <w:rPr>
                <w:rFonts w:ascii="Arial" w:hAnsi="Arial" w:cs="Arial"/>
                <w:sz w:val="22"/>
                <w:szCs w:val="22"/>
              </w:rPr>
            </w:pPr>
            <w:r>
              <w:rPr>
                <w:rFonts w:ascii="Arial" w:hAnsi="Arial" w:cs="Arial"/>
                <w:sz w:val="22"/>
                <w:szCs w:val="22"/>
              </w:rPr>
              <w:t>Process and Documentation Audit</w:t>
            </w:r>
          </w:p>
          <w:p w:rsidR="00267C5F" w:rsidRDefault="00267C5F" w:rsidP="007F5259">
            <w:pPr>
              <w:rPr>
                <w:rFonts w:ascii="Arial" w:hAnsi="Arial" w:cs="Arial"/>
                <w:sz w:val="22"/>
                <w:szCs w:val="22"/>
              </w:rPr>
            </w:pPr>
          </w:p>
        </w:tc>
        <w:tc>
          <w:tcPr>
            <w:tcW w:w="6662" w:type="dxa"/>
            <w:gridSpan w:val="4"/>
            <w:tcBorders>
              <w:top w:val="single" w:sz="4" w:space="0" w:color="auto"/>
              <w:left w:val="single" w:sz="4" w:space="0" w:color="auto"/>
              <w:bottom w:val="single" w:sz="4" w:space="0" w:color="auto"/>
              <w:right w:val="single" w:sz="4" w:space="0" w:color="auto"/>
            </w:tcBorders>
          </w:tcPr>
          <w:p w:rsidR="005B1BBE" w:rsidRDefault="005B1BBE" w:rsidP="007F5259">
            <w:pPr>
              <w:rPr>
                <w:rFonts w:ascii="Arial" w:hAnsi="Arial" w:cs="Arial"/>
                <w:sz w:val="22"/>
                <w:szCs w:val="22"/>
              </w:rPr>
            </w:pPr>
          </w:p>
          <w:p w:rsidR="003875CE" w:rsidRDefault="00267C5F" w:rsidP="007F5259">
            <w:pPr>
              <w:rPr>
                <w:rFonts w:ascii="Arial" w:hAnsi="Arial" w:cs="Arial"/>
                <w:sz w:val="22"/>
                <w:szCs w:val="22"/>
              </w:rPr>
            </w:pPr>
            <w:r>
              <w:rPr>
                <w:rFonts w:ascii="Arial" w:hAnsi="Arial" w:cs="Arial"/>
                <w:sz w:val="22"/>
                <w:szCs w:val="22"/>
              </w:rPr>
              <w:t>On a weekly basis, QA coordinator or designee will review previous week</w:t>
            </w:r>
            <w:r w:rsidR="003875CE">
              <w:rPr>
                <w:rFonts w:ascii="Arial" w:hAnsi="Arial" w:cs="Arial"/>
                <w:sz w:val="22"/>
                <w:szCs w:val="22"/>
              </w:rPr>
              <w:t>’s</w:t>
            </w:r>
            <w:r>
              <w:rPr>
                <w:rFonts w:ascii="Arial" w:hAnsi="Arial" w:cs="Arial"/>
                <w:sz w:val="22"/>
                <w:szCs w:val="22"/>
              </w:rPr>
              <w:t xml:space="preserve"> data on Transfusion Reaction work-up</w:t>
            </w:r>
            <w:r w:rsidR="003875CE">
              <w:rPr>
                <w:rFonts w:ascii="Arial" w:hAnsi="Arial" w:cs="Arial"/>
                <w:sz w:val="22"/>
                <w:szCs w:val="22"/>
              </w:rPr>
              <w:t xml:space="preserve">. </w:t>
            </w:r>
          </w:p>
          <w:p w:rsidR="00617EBC" w:rsidRDefault="00617EBC" w:rsidP="007F5259">
            <w:pPr>
              <w:rPr>
                <w:rFonts w:ascii="Arial" w:hAnsi="Arial" w:cs="Arial"/>
                <w:sz w:val="22"/>
                <w:szCs w:val="22"/>
              </w:rPr>
            </w:pPr>
          </w:p>
          <w:p w:rsidR="00267C5F" w:rsidRDefault="003875CE" w:rsidP="007F5259">
            <w:pPr>
              <w:rPr>
                <w:rFonts w:ascii="Arial" w:hAnsi="Arial" w:cs="Arial"/>
                <w:sz w:val="22"/>
                <w:szCs w:val="22"/>
              </w:rPr>
            </w:pPr>
            <w:r>
              <w:rPr>
                <w:rFonts w:ascii="Arial" w:hAnsi="Arial" w:cs="Arial"/>
                <w:sz w:val="22"/>
                <w:szCs w:val="22"/>
              </w:rPr>
              <w:t>The</w:t>
            </w:r>
            <w:r w:rsidR="00617EBC">
              <w:rPr>
                <w:rFonts w:ascii="Arial" w:hAnsi="Arial" w:cs="Arial"/>
                <w:sz w:val="22"/>
                <w:szCs w:val="22"/>
              </w:rPr>
              <w:t xml:space="preserve"> a</w:t>
            </w:r>
            <w:r>
              <w:rPr>
                <w:rFonts w:ascii="Arial" w:hAnsi="Arial" w:cs="Arial"/>
                <w:sz w:val="22"/>
                <w:szCs w:val="22"/>
              </w:rPr>
              <w:t xml:space="preserve">udit will include assessment of report for completeness. </w:t>
            </w:r>
          </w:p>
          <w:p w:rsidR="00267C5F" w:rsidRDefault="00267C5F" w:rsidP="00267C5F">
            <w:pPr>
              <w:rPr>
                <w:rFonts w:ascii="Arial" w:hAnsi="Arial" w:cs="Arial"/>
                <w:sz w:val="22"/>
                <w:szCs w:val="22"/>
              </w:rPr>
            </w:pPr>
            <w:r>
              <w:rPr>
                <w:rFonts w:ascii="Arial" w:hAnsi="Arial" w:cs="Arial"/>
                <w:sz w:val="22"/>
                <w:szCs w:val="22"/>
              </w:rPr>
              <w:t>The existing electronic database will be updated with the information of Transfusion reaction episodes and will reflect the following:</w:t>
            </w:r>
          </w:p>
          <w:p w:rsidR="00267C5F" w:rsidRDefault="00267C5F" w:rsidP="00267C5F">
            <w:pPr>
              <w:pStyle w:val="ListParagraph"/>
              <w:numPr>
                <w:ilvl w:val="0"/>
                <w:numId w:val="37"/>
              </w:numPr>
              <w:rPr>
                <w:rFonts w:ascii="Arial" w:hAnsi="Arial" w:cs="Arial"/>
                <w:sz w:val="22"/>
                <w:szCs w:val="22"/>
              </w:rPr>
            </w:pPr>
            <w:r>
              <w:rPr>
                <w:rFonts w:ascii="Arial" w:hAnsi="Arial" w:cs="Arial"/>
                <w:sz w:val="22"/>
                <w:szCs w:val="22"/>
              </w:rPr>
              <w:t>Patient demographics</w:t>
            </w:r>
          </w:p>
          <w:p w:rsidR="00617EBC" w:rsidRDefault="00617EBC" w:rsidP="00617EBC">
            <w:pPr>
              <w:pStyle w:val="ListParagraph"/>
              <w:rPr>
                <w:rFonts w:ascii="Arial" w:hAnsi="Arial" w:cs="Arial"/>
                <w:sz w:val="22"/>
                <w:szCs w:val="22"/>
              </w:rPr>
            </w:pPr>
          </w:p>
          <w:p w:rsidR="00267C5F" w:rsidRDefault="00267C5F" w:rsidP="00267C5F">
            <w:pPr>
              <w:pStyle w:val="ListParagraph"/>
              <w:numPr>
                <w:ilvl w:val="0"/>
                <w:numId w:val="37"/>
              </w:numPr>
              <w:rPr>
                <w:rFonts w:ascii="Arial" w:hAnsi="Arial" w:cs="Arial"/>
                <w:sz w:val="22"/>
                <w:szCs w:val="22"/>
              </w:rPr>
            </w:pPr>
            <w:r>
              <w:rPr>
                <w:rFonts w:ascii="Arial" w:hAnsi="Arial" w:cs="Arial"/>
                <w:sz w:val="22"/>
                <w:szCs w:val="22"/>
              </w:rPr>
              <w:t>Date of suspected transfusion reaction report</w:t>
            </w:r>
          </w:p>
          <w:p w:rsidR="00617EBC" w:rsidRPr="00617EBC" w:rsidRDefault="00617EBC" w:rsidP="00617EBC">
            <w:pPr>
              <w:pStyle w:val="ListParagraph"/>
              <w:rPr>
                <w:rFonts w:ascii="Arial" w:hAnsi="Arial" w:cs="Arial"/>
                <w:sz w:val="22"/>
                <w:szCs w:val="22"/>
              </w:rPr>
            </w:pPr>
          </w:p>
          <w:p w:rsidR="00617EBC" w:rsidRDefault="00617EBC" w:rsidP="00617EBC">
            <w:pPr>
              <w:pStyle w:val="ListParagraph"/>
              <w:rPr>
                <w:rFonts w:ascii="Arial" w:hAnsi="Arial" w:cs="Arial"/>
                <w:sz w:val="22"/>
                <w:szCs w:val="22"/>
              </w:rPr>
            </w:pPr>
          </w:p>
          <w:p w:rsidR="00267C5F" w:rsidRDefault="00267C5F" w:rsidP="00267C5F">
            <w:pPr>
              <w:pStyle w:val="ListParagraph"/>
              <w:numPr>
                <w:ilvl w:val="0"/>
                <w:numId w:val="37"/>
              </w:numPr>
              <w:rPr>
                <w:rFonts w:ascii="Arial" w:hAnsi="Arial" w:cs="Arial"/>
                <w:sz w:val="22"/>
                <w:szCs w:val="22"/>
              </w:rPr>
            </w:pPr>
            <w:r>
              <w:rPr>
                <w:rFonts w:ascii="Arial" w:hAnsi="Arial" w:cs="Arial"/>
                <w:sz w:val="22"/>
                <w:szCs w:val="22"/>
              </w:rPr>
              <w:t>Accession numbers of samples implicated</w:t>
            </w:r>
          </w:p>
          <w:p w:rsidR="00617EBC" w:rsidRDefault="00617EBC" w:rsidP="00617EBC">
            <w:pPr>
              <w:pStyle w:val="ListParagraph"/>
              <w:rPr>
                <w:rFonts w:ascii="Arial" w:hAnsi="Arial" w:cs="Arial"/>
                <w:sz w:val="22"/>
                <w:szCs w:val="22"/>
              </w:rPr>
            </w:pPr>
          </w:p>
          <w:p w:rsidR="003875CE" w:rsidRDefault="003875CE" w:rsidP="003875CE">
            <w:pPr>
              <w:pStyle w:val="ListParagraph"/>
              <w:numPr>
                <w:ilvl w:val="0"/>
                <w:numId w:val="37"/>
              </w:numPr>
              <w:rPr>
                <w:rFonts w:ascii="Arial" w:hAnsi="Arial" w:cs="Arial"/>
                <w:sz w:val="22"/>
                <w:szCs w:val="22"/>
              </w:rPr>
            </w:pPr>
            <w:r w:rsidRPr="003875CE">
              <w:rPr>
                <w:rFonts w:ascii="Arial" w:hAnsi="Arial" w:cs="Arial"/>
                <w:sz w:val="22"/>
                <w:szCs w:val="22"/>
              </w:rPr>
              <w:t>Date of completed result</w:t>
            </w:r>
          </w:p>
          <w:p w:rsidR="00617EBC" w:rsidRPr="00617EBC" w:rsidRDefault="00617EBC" w:rsidP="00617EBC">
            <w:pPr>
              <w:pStyle w:val="ListParagraph"/>
              <w:rPr>
                <w:rFonts w:ascii="Arial" w:hAnsi="Arial" w:cs="Arial"/>
                <w:sz w:val="22"/>
                <w:szCs w:val="22"/>
              </w:rPr>
            </w:pPr>
          </w:p>
          <w:p w:rsidR="00617EBC" w:rsidRPr="003875CE" w:rsidRDefault="00617EBC" w:rsidP="00617EBC">
            <w:pPr>
              <w:pStyle w:val="ListParagraph"/>
              <w:rPr>
                <w:rFonts w:ascii="Arial" w:hAnsi="Arial" w:cs="Arial"/>
                <w:sz w:val="22"/>
                <w:szCs w:val="22"/>
              </w:rPr>
            </w:pPr>
          </w:p>
          <w:p w:rsidR="00267C5F" w:rsidRDefault="003875CE" w:rsidP="00267C5F">
            <w:pPr>
              <w:pStyle w:val="ListParagraph"/>
              <w:numPr>
                <w:ilvl w:val="0"/>
                <w:numId w:val="37"/>
              </w:numPr>
              <w:rPr>
                <w:rFonts w:ascii="Arial" w:hAnsi="Arial" w:cs="Arial"/>
                <w:sz w:val="22"/>
                <w:szCs w:val="22"/>
              </w:rPr>
            </w:pPr>
            <w:r>
              <w:rPr>
                <w:rFonts w:ascii="Arial" w:hAnsi="Arial" w:cs="Arial"/>
                <w:sz w:val="22"/>
                <w:szCs w:val="22"/>
              </w:rPr>
              <w:t>Type of suspected reaction</w:t>
            </w:r>
          </w:p>
          <w:p w:rsidR="00617EBC" w:rsidRDefault="00617EBC" w:rsidP="00617EBC">
            <w:pPr>
              <w:pStyle w:val="ListParagraph"/>
              <w:rPr>
                <w:rFonts w:ascii="Arial" w:hAnsi="Arial" w:cs="Arial"/>
                <w:sz w:val="22"/>
                <w:szCs w:val="22"/>
              </w:rPr>
            </w:pPr>
          </w:p>
          <w:p w:rsidR="003875CE" w:rsidRDefault="003875CE" w:rsidP="00267C5F">
            <w:pPr>
              <w:pStyle w:val="ListParagraph"/>
              <w:numPr>
                <w:ilvl w:val="0"/>
                <w:numId w:val="37"/>
              </w:numPr>
              <w:rPr>
                <w:rFonts w:ascii="Arial" w:hAnsi="Arial" w:cs="Arial"/>
                <w:sz w:val="22"/>
                <w:szCs w:val="22"/>
              </w:rPr>
            </w:pPr>
            <w:r>
              <w:rPr>
                <w:rFonts w:ascii="Arial" w:hAnsi="Arial" w:cs="Arial"/>
                <w:sz w:val="22"/>
                <w:szCs w:val="22"/>
              </w:rPr>
              <w:t>Kind of associated component</w:t>
            </w:r>
          </w:p>
          <w:p w:rsidR="00617EBC" w:rsidRPr="00617EBC" w:rsidRDefault="00617EBC" w:rsidP="00617EBC">
            <w:pPr>
              <w:pStyle w:val="ListParagraph"/>
              <w:rPr>
                <w:rFonts w:ascii="Arial" w:hAnsi="Arial" w:cs="Arial"/>
                <w:sz w:val="22"/>
                <w:szCs w:val="22"/>
              </w:rPr>
            </w:pPr>
          </w:p>
          <w:p w:rsidR="00617EBC" w:rsidRDefault="00617EBC" w:rsidP="00617EBC">
            <w:pPr>
              <w:pStyle w:val="ListParagraph"/>
              <w:rPr>
                <w:rFonts w:ascii="Arial" w:hAnsi="Arial" w:cs="Arial"/>
                <w:sz w:val="22"/>
                <w:szCs w:val="22"/>
              </w:rPr>
            </w:pPr>
          </w:p>
          <w:p w:rsidR="003875CE" w:rsidRDefault="003875CE" w:rsidP="00267C5F">
            <w:pPr>
              <w:pStyle w:val="ListParagraph"/>
              <w:numPr>
                <w:ilvl w:val="0"/>
                <w:numId w:val="37"/>
              </w:numPr>
              <w:rPr>
                <w:rFonts w:ascii="Arial" w:hAnsi="Arial" w:cs="Arial"/>
                <w:sz w:val="22"/>
                <w:szCs w:val="22"/>
              </w:rPr>
            </w:pPr>
            <w:r>
              <w:rPr>
                <w:rFonts w:ascii="Arial" w:hAnsi="Arial" w:cs="Arial"/>
                <w:sz w:val="22"/>
                <w:szCs w:val="22"/>
              </w:rPr>
              <w:t>Associated Blood product Identification</w:t>
            </w:r>
          </w:p>
          <w:p w:rsidR="00617EBC" w:rsidRDefault="00617EBC" w:rsidP="00617EBC">
            <w:pPr>
              <w:pStyle w:val="ListParagraph"/>
              <w:rPr>
                <w:rFonts w:ascii="Arial" w:hAnsi="Arial" w:cs="Arial"/>
                <w:sz w:val="22"/>
                <w:szCs w:val="22"/>
              </w:rPr>
            </w:pPr>
          </w:p>
          <w:p w:rsidR="003875CE" w:rsidRDefault="003875CE" w:rsidP="00267C5F">
            <w:pPr>
              <w:pStyle w:val="ListParagraph"/>
              <w:numPr>
                <w:ilvl w:val="0"/>
                <w:numId w:val="37"/>
              </w:numPr>
              <w:rPr>
                <w:rFonts w:ascii="Arial" w:hAnsi="Arial" w:cs="Arial"/>
                <w:sz w:val="22"/>
                <w:szCs w:val="22"/>
              </w:rPr>
            </w:pPr>
            <w:r>
              <w:rPr>
                <w:rFonts w:ascii="Arial" w:hAnsi="Arial" w:cs="Arial"/>
                <w:sz w:val="22"/>
                <w:szCs w:val="22"/>
              </w:rPr>
              <w:t>Underlying patient condition</w:t>
            </w:r>
          </w:p>
          <w:p w:rsidR="00617EBC" w:rsidRDefault="00617EBC" w:rsidP="00617EBC">
            <w:pPr>
              <w:pStyle w:val="ListParagraph"/>
              <w:rPr>
                <w:rFonts w:ascii="Arial" w:hAnsi="Arial" w:cs="Arial"/>
                <w:sz w:val="22"/>
                <w:szCs w:val="22"/>
              </w:rPr>
            </w:pPr>
          </w:p>
          <w:p w:rsidR="003875CE" w:rsidRDefault="00617EBC" w:rsidP="003875CE">
            <w:pPr>
              <w:pStyle w:val="ListParagraph"/>
              <w:ind w:left="0"/>
              <w:rPr>
                <w:rFonts w:ascii="Arial" w:hAnsi="Arial" w:cs="Arial"/>
                <w:sz w:val="22"/>
                <w:szCs w:val="22"/>
              </w:rPr>
            </w:pPr>
            <w:r>
              <w:rPr>
                <w:rFonts w:ascii="Arial" w:hAnsi="Arial" w:cs="Arial"/>
                <w:sz w:val="22"/>
                <w:szCs w:val="22"/>
              </w:rPr>
              <w:t xml:space="preserve">The main objective of the audit is to compile information in case the transfusion reaction episode is implicated on a product recall or lookback. </w:t>
            </w:r>
          </w:p>
          <w:p w:rsidR="00617EBC" w:rsidRDefault="00617EBC" w:rsidP="00617EBC">
            <w:pPr>
              <w:pStyle w:val="ListParagraph"/>
              <w:ind w:left="0"/>
              <w:rPr>
                <w:rFonts w:ascii="Arial" w:hAnsi="Arial" w:cs="Arial"/>
                <w:sz w:val="22"/>
                <w:szCs w:val="22"/>
              </w:rPr>
            </w:pPr>
          </w:p>
          <w:p w:rsidR="003875CE" w:rsidRPr="00267C5F" w:rsidRDefault="00617EBC" w:rsidP="00617EBC">
            <w:pPr>
              <w:pStyle w:val="ListParagraph"/>
              <w:ind w:left="0"/>
              <w:rPr>
                <w:rFonts w:ascii="Arial" w:hAnsi="Arial" w:cs="Arial"/>
                <w:sz w:val="22"/>
                <w:szCs w:val="22"/>
              </w:rPr>
            </w:pPr>
            <w:r>
              <w:rPr>
                <w:rFonts w:ascii="Arial" w:hAnsi="Arial" w:cs="Arial"/>
                <w:sz w:val="22"/>
                <w:szCs w:val="22"/>
              </w:rPr>
              <w:t xml:space="preserve">Patient’s chart with transfusion reaction work-up </w:t>
            </w:r>
            <w:r w:rsidR="00F60DDE">
              <w:rPr>
                <w:rFonts w:ascii="Arial" w:hAnsi="Arial" w:cs="Arial"/>
                <w:sz w:val="22"/>
                <w:szCs w:val="22"/>
              </w:rPr>
              <w:t>documentation and</w:t>
            </w:r>
            <w:r>
              <w:rPr>
                <w:rFonts w:ascii="Arial" w:hAnsi="Arial" w:cs="Arial"/>
                <w:sz w:val="22"/>
                <w:szCs w:val="22"/>
              </w:rPr>
              <w:t xml:space="preserve"> the Sunquest computer system is used for the collection of pertinent transfusion reaction data.</w:t>
            </w:r>
          </w:p>
        </w:tc>
        <w:tc>
          <w:tcPr>
            <w:tcW w:w="1978" w:type="dxa"/>
            <w:gridSpan w:val="2"/>
            <w:tcBorders>
              <w:top w:val="single" w:sz="4" w:space="0" w:color="auto"/>
              <w:left w:val="single" w:sz="4" w:space="0" w:color="auto"/>
              <w:bottom w:val="single" w:sz="4" w:space="0" w:color="auto"/>
              <w:right w:val="single" w:sz="4" w:space="0" w:color="auto"/>
            </w:tcBorders>
          </w:tcPr>
          <w:p w:rsidR="005B1BBE" w:rsidRDefault="005B1BBE" w:rsidP="007F5259">
            <w:pPr>
              <w:rPr>
                <w:rFonts w:ascii="Arial" w:hAnsi="Arial" w:cs="Arial"/>
                <w:sz w:val="22"/>
                <w:szCs w:val="22"/>
              </w:rPr>
            </w:pPr>
          </w:p>
          <w:p w:rsidR="003875CE" w:rsidRDefault="003875CE" w:rsidP="007F5259">
            <w:pPr>
              <w:rPr>
                <w:rFonts w:ascii="Arial" w:hAnsi="Arial" w:cs="Arial"/>
                <w:sz w:val="22"/>
                <w:szCs w:val="22"/>
              </w:rPr>
            </w:pPr>
          </w:p>
        </w:tc>
      </w:tr>
      <w:tr w:rsidR="003875CE" w:rsidTr="009F513E">
        <w:tc>
          <w:tcPr>
            <w:tcW w:w="10728" w:type="dxa"/>
            <w:gridSpan w:val="8"/>
            <w:tcBorders>
              <w:top w:val="single" w:sz="4" w:space="0" w:color="auto"/>
              <w:left w:val="single" w:sz="4" w:space="0" w:color="auto"/>
              <w:bottom w:val="single" w:sz="4" w:space="0" w:color="auto"/>
              <w:right w:val="single" w:sz="4" w:space="0" w:color="auto"/>
            </w:tcBorders>
          </w:tcPr>
          <w:p w:rsidR="003875CE" w:rsidRDefault="003875CE" w:rsidP="003875CE">
            <w:pPr>
              <w:jc w:val="center"/>
              <w:rPr>
                <w:rFonts w:ascii="Arial" w:hAnsi="Arial" w:cs="Arial"/>
                <w:sz w:val="22"/>
                <w:szCs w:val="22"/>
              </w:rPr>
            </w:pPr>
          </w:p>
          <w:p w:rsidR="003875CE" w:rsidRPr="003875CE" w:rsidRDefault="00617EBC" w:rsidP="00617EBC">
            <w:pPr>
              <w:jc w:val="center"/>
              <w:rPr>
                <w:rFonts w:ascii="Arial" w:hAnsi="Arial" w:cs="Arial"/>
                <w:b/>
                <w:sz w:val="22"/>
                <w:szCs w:val="22"/>
              </w:rPr>
            </w:pPr>
            <w:r>
              <w:rPr>
                <w:rFonts w:ascii="Arial" w:hAnsi="Arial" w:cs="Arial"/>
                <w:b/>
                <w:sz w:val="22"/>
                <w:szCs w:val="22"/>
              </w:rPr>
              <w:t>Trauma</w:t>
            </w:r>
            <w:r w:rsidR="00B56D98">
              <w:rPr>
                <w:rFonts w:ascii="Arial" w:hAnsi="Arial" w:cs="Arial"/>
                <w:b/>
                <w:sz w:val="22"/>
                <w:szCs w:val="22"/>
              </w:rPr>
              <w:t xml:space="preserve"> and MTP Response</w:t>
            </w:r>
            <w:r>
              <w:rPr>
                <w:rFonts w:ascii="Arial" w:hAnsi="Arial" w:cs="Arial"/>
                <w:b/>
                <w:sz w:val="22"/>
                <w:szCs w:val="22"/>
              </w:rPr>
              <w:t xml:space="preserve"> Log Audit</w:t>
            </w:r>
          </w:p>
        </w:tc>
      </w:tr>
      <w:tr w:rsidR="00F60DDE" w:rsidTr="00F60DDE">
        <w:tc>
          <w:tcPr>
            <w:tcW w:w="2115" w:type="dxa"/>
            <w:gridSpan w:val="3"/>
            <w:tcBorders>
              <w:top w:val="single" w:sz="4" w:space="0" w:color="auto"/>
              <w:left w:val="single" w:sz="4" w:space="0" w:color="auto"/>
              <w:bottom w:val="single" w:sz="4" w:space="0" w:color="auto"/>
              <w:right w:val="single" w:sz="4" w:space="0" w:color="auto"/>
            </w:tcBorders>
          </w:tcPr>
          <w:p w:rsidR="00F60DDE" w:rsidRPr="007F5259" w:rsidRDefault="00F60DDE" w:rsidP="00C11296">
            <w:pPr>
              <w:rPr>
                <w:rFonts w:ascii="Arial" w:hAnsi="Arial" w:cs="Arial"/>
                <w:b/>
                <w:sz w:val="22"/>
                <w:szCs w:val="22"/>
              </w:rPr>
            </w:pPr>
          </w:p>
          <w:p w:rsidR="00F60DDE" w:rsidRPr="007F5259" w:rsidRDefault="00F60DDE" w:rsidP="00C11296">
            <w:pPr>
              <w:rPr>
                <w:rFonts w:ascii="Arial" w:hAnsi="Arial" w:cs="Arial"/>
                <w:b/>
                <w:sz w:val="22"/>
                <w:szCs w:val="22"/>
              </w:rPr>
            </w:pPr>
            <w:r w:rsidRPr="007F5259">
              <w:rPr>
                <w:rFonts w:ascii="Arial" w:hAnsi="Arial" w:cs="Arial"/>
                <w:b/>
                <w:sz w:val="22"/>
                <w:szCs w:val="22"/>
              </w:rPr>
              <w:t>Type of Audit</w:t>
            </w:r>
          </w:p>
        </w:tc>
        <w:tc>
          <w:tcPr>
            <w:tcW w:w="6645" w:type="dxa"/>
            <w:gridSpan w:val="4"/>
            <w:tcBorders>
              <w:top w:val="single" w:sz="4" w:space="0" w:color="auto"/>
              <w:left w:val="single" w:sz="4" w:space="0" w:color="auto"/>
              <w:bottom w:val="single" w:sz="4" w:space="0" w:color="auto"/>
              <w:right w:val="single" w:sz="4" w:space="0" w:color="auto"/>
            </w:tcBorders>
          </w:tcPr>
          <w:p w:rsidR="00F60DDE" w:rsidRPr="007F5259" w:rsidRDefault="00F60DDE" w:rsidP="00C11296">
            <w:pPr>
              <w:rPr>
                <w:rFonts w:ascii="Arial" w:hAnsi="Arial" w:cs="Arial"/>
                <w:b/>
                <w:sz w:val="22"/>
                <w:szCs w:val="22"/>
              </w:rPr>
            </w:pPr>
          </w:p>
          <w:p w:rsidR="00F60DDE" w:rsidRPr="007F5259" w:rsidRDefault="00F60DDE" w:rsidP="00C11296">
            <w:pPr>
              <w:rPr>
                <w:rFonts w:ascii="Arial" w:hAnsi="Arial" w:cs="Arial"/>
                <w:b/>
                <w:sz w:val="22"/>
                <w:szCs w:val="22"/>
              </w:rPr>
            </w:pPr>
            <w:r w:rsidRPr="007F5259">
              <w:rPr>
                <w:rFonts w:ascii="Arial" w:hAnsi="Arial" w:cs="Arial"/>
                <w:b/>
                <w:sz w:val="22"/>
                <w:szCs w:val="22"/>
              </w:rPr>
              <w:t>Action</w:t>
            </w:r>
          </w:p>
        </w:tc>
        <w:tc>
          <w:tcPr>
            <w:tcW w:w="1968" w:type="dxa"/>
            <w:tcBorders>
              <w:top w:val="single" w:sz="4" w:space="0" w:color="auto"/>
              <w:left w:val="single" w:sz="4" w:space="0" w:color="auto"/>
              <w:bottom w:val="single" w:sz="4" w:space="0" w:color="auto"/>
              <w:right w:val="single" w:sz="4" w:space="0" w:color="auto"/>
            </w:tcBorders>
          </w:tcPr>
          <w:p w:rsidR="00F60DDE" w:rsidRPr="007F5259" w:rsidRDefault="00F60DDE" w:rsidP="00C11296">
            <w:pPr>
              <w:rPr>
                <w:rFonts w:ascii="Arial" w:hAnsi="Arial" w:cs="Arial"/>
                <w:b/>
                <w:sz w:val="22"/>
                <w:szCs w:val="22"/>
              </w:rPr>
            </w:pPr>
          </w:p>
          <w:p w:rsidR="00F60DDE" w:rsidRPr="007F5259" w:rsidRDefault="00F60DDE" w:rsidP="00C11296">
            <w:pPr>
              <w:rPr>
                <w:rFonts w:ascii="Arial" w:hAnsi="Arial" w:cs="Arial"/>
                <w:b/>
                <w:sz w:val="22"/>
                <w:szCs w:val="22"/>
              </w:rPr>
            </w:pPr>
            <w:r w:rsidRPr="007F5259">
              <w:rPr>
                <w:rFonts w:ascii="Arial" w:hAnsi="Arial" w:cs="Arial"/>
                <w:b/>
                <w:sz w:val="22"/>
                <w:szCs w:val="22"/>
              </w:rPr>
              <w:t>Related Document</w:t>
            </w:r>
          </w:p>
        </w:tc>
      </w:tr>
      <w:tr w:rsidR="00F60DDE" w:rsidTr="00F60DDE">
        <w:tc>
          <w:tcPr>
            <w:tcW w:w="2115" w:type="dxa"/>
            <w:gridSpan w:val="3"/>
            <w:tcBorders>
              <w:top w:val="single" w:sz="4" w:space="0" w:color="auto"/>
              <w:left w:val="single" w:sz="4" w:space="0" w:color="auto"/>
              <w:bottom w:val="single" w:sz="4" w:space="0" w:color="auto"/>
              <w:right w:val="single" w:sz="4" w:space="0" w:color="auto"/>
            </w:tcBorders>
          </w:tcPr>
          <w:p w:rsidR="00F60DDE" w:rsidRDefault="00F60DDE" w:rsidP="003875CE">
            <w:pPr>
              <w:jc w:val="center"/>
              <w:rPr>
                <w:rFonts w:ascii="Arial" w:hAnsi="Arial" w:cs="Arial"/>
                <w:sz w:val="22"/>
                <w:szCs w:val="22"/>
              </w:rPr>
            </w:pPr>
          </w:p>
          <w:p w:rsidR="00F60DDE" w:rsidRDefault="00F60DDE" w:rsidP="00F60DDE">
            <w:pPr>
              <w:jc w:val="center"/>
              <w:rPr>
                <w:rFonts w:ascii="Arial" w:hAnsi="Arial" w:cs="Arial"/>
                <w:sz w:val="22"/>
                <w:szCs w:val="22"/>
              </w:rPr>
            </w:pPr>
            <w:r>
              <w:rPr>
                <w:rFonts w:ascii="Arial" w:hAnsi="Arial" w:cs="Arial"/>
                <w:sz w:val="22"/>
                <w:szCs w:val="22"/>
              </w:rPr>
              <w:t xml:space="preserve">Process and Documentation audit </w:t>
            </w:r>
          </w:p>
        </w:tc>
        <w:tc>
          <w:tcPr>
            <w:tcW w:w="6645" w:type="dxa"/>
            <w:gridSpan w:val="4"/>
            <w:tcBorders>
              <w:top w:val="single" w:sz="4" w:space="0" w:color="auto"/>
              <w:left w:val="single" w:sz="4" w:space="0" w:color="auto"/>
              <w:bottom w:val="single" w:sz="4" w:space="0" w:color="auto"/>
              <w:right w:val="single" w:sz="4" w:space="0" w:color="auto"/>
            </w:tcBorders>
          </w:tcPr>
          <w:p w:rsidR="00F60DDE" w:rsidRDefault="00F60DDE" w:rsidP="003875CE">
            <w:pPr>
              <w:jc w:val="center"/>
              <w:rPr>
                <w:rFonts w:ascii="Arial" w:hAnsi="Arial" w:cs="Arial"/>
                <w:sz w:val="22"/>
                <w:szCs w:val="22"/>
              </w:rPr>
            </w:pPr>
          </w:p>
          <w:p w:rsidR="00F60DDE" w:rsidRDefault="00F60DDE" w:rsidP="00A0378D">
            <w:pPr>
              <w:rPr>
                <w:rFonts w:ascii="Arial" w:hAnsi="Arial" w:cs="Arial"/>
                <w:sz w:val="22"/>
                <w:szCs w:val="22"/>
              </w:rPr>
            </w:pPr>
            <w:r>
              <w:rPr>
                <w:rFonts w:ascii="Arial" w:hAnsi="Arial" w:cs="Arial"/>
                <w:sz w:val="22"/>
                <w:szCs w:val="22"/>
              </w:rPr>
              <w:t xml:space="preserve">On a monthly basis, the QA coordinator or designee will </w:t>
            </w:r>
            <w:r w:rsidR="00A0378D">
              <w:rPr>
                <w:rFonts w:ascii="Arial" w:hAnsi="Arial" w:cs="Arial"/>
                <w:sz w:val="22"/>
                <w:szCs w:val="22"/>
              </w:rPr>
              <w:t>review previous</w:t>
            </w:r>
            <w:r>
              <w:rPr>
                <w:rFonts w:ascii="Arial" w:hAnsi="Arial" w:cs="Arial"/>
                <w:sz w:val="22"/>
                <w:szCs w:val="22"/>
              </w:rPr>
              <w:t xml:space="preserve"> month’s trauma and </w:t>
            </w:r>
            <w:r w:rsidR="00B56D98">
              <w:rPr>
                <w:rFonts w:ascii="Arial" w:hAnsi="Arial" w:cs="Arial"/>
                <w:sz w:val="22"/>
                <w:szCs w:val="22"/>
              </w:rPr>
              <w:t xml:space="preserve">MTP response log </w:t>
            </w:r>
            <w:r>
              <w:rPr>
                <w:rFonts w:ascii="Arial" w:hAnsi="Arial" w:cs="Arial"/>
                <w:sz w:val="22"/>
                <w:szCs w:val="22"/>
              </w:rPr>
              <w:t xml:space="preserve">for completeness. </w:t>
            </w:r>
            <w:r w:rsidR="00B56D98">
              <w:rPr>
                <w:rFonts w:ascii="Arial" w:hAnsi="Arial" w:cs="Arial"/>
                <w:sz w:val="22"/>
                <w:szCs w:val="22"/>
              </w:rPr>
              <w:t>The objective</w:t>
            </w:r>
            <w:r>
              <w:rPr>
                <w:rFonts w:ascii="Arial" w:hAnsi="Arial" w:cs="Arial"/>
                <w:sz w:val="22"/>
                <w:szCs w:val="22"/>
              </w:rPr>
              <w:t xml:space="preserve"> is to track down incomplete logs </w:t>
            </w:r>
            <w:r w:rsidR="00A0378D">
              <w:rPr>
                <w:rFonts w:ascii="Arial" w:hAnsi="Arial" w:cs="Arial"/>
                <w:sz w:val="22"/>
                <w:szCs w:val="22"/>
              </w:rPr>
              <w:t xml:space="preserve">wherein </w:t>
            </w:r>
            <w:proofErr w:type="spellStart"/>
            <w:r w:rsidR="00A0378D">
              <w:rPr>
                <w:rFonts w:ascii="Arial" w:hAnsi="Arial" w:cs="Arial"/>
                <w:sz w:val="22"/>
                <w:szCs w:val="22"/>
              </w:rPr>
              <w:t>Uncrossmatched</w:t>
            </w:r>
            <w:proofErr w:type="spellEnd"/>
            <w:r w:rsidR="00A0378D">
              <w:rPr>
                <w:rFonts w:ascii="Arial" w:hAnsi="Arial" w:cs="Arial"/>
                <w:sz w:val="22"/>
                <w:szCs w:val="22"/>
              </w:rPr>
              <w:t xml:space="preserve"> and Universal type blood products were issued and</w:t>
            </w:r>
            <w:r w:rsidR="00B56D98">
              <w:rPr>
                <w:rFonts w:ascii="Arial" w:hAnsi="Arial" w:cs="Arial"/>
                <w:sz w:val="22"/>
                <w:szCs w:val="22"/>
              </w:rPr>
              <w:t xml:space="preserve"> presumed</w:t>
            </w:r>
            <w:r w:rsidR="00A0378D">
              <w:rPr>
                <w:rFonts w:ascii="Arial" w:hAnsi="Arial" w:cs="Arial"/>
                <w:sz w:val="22"/>
                <w:szCs w:val="22"/>
              </w:rPr>
              <w:t xml:space="preserve"> transfused to patients. Data from this log is used for the Massive transfusion audits therefore the completion of the log is critical. The result of this audit is discussed as part of the monthly staff meeting QA report. </w:t>
            </w:r>
          </w:p>
          <w:p w:rsidR="00B56D98" w:rsidRDefault="00B56D98" w:rsidP="00A0378D">
            <w:pPr>
              <w:rPr>
                <w:rFonts w:ascii="Arial" w:hAnsi="Arial" w:cs="Arial"/>
                <w:sz w:val="22"/>
                <w:szCs w:val="22"/>
              </w:rPr>
            </w:pPr>
          </w:p>
          <w:p w:rsidR="00A0378D" w:rsidRDefault="00A0378D" w:rsidP="00A0378D">
            <w:pPr>
              <w:rPr>
                <w:rFonts w:ascii="Arial" w:hAnsi="Arial" w:cs="Arial"/>
                <w:sz w:val="22"/>
                <w:szCs w:val="22"/>
              </w:rPr>
            </w:pPr>
            <w:r>
              <w:rPr>
                <w:rFonts w:ascii="Arial" w:hAnsi="Arial" w:cs="Arial"/>
                <w:sz w:val="22"/>
                <w:szCs w:val="22"/>
              </w:rPr>
              <w:t>The Portable and Trauma log audit includes the following elements:</w:t>
            </w:r>
          </w:p>
          <w:p w:rsidR="00B56D98" w:rsidRDefault="00B56D98" w:rsidP="00B56D98">
            <w:pPr>
              <w:pStyle w:val="ListParagraph"/>
              <w:numPr>
                <w:ilvl w:val="0"/>
                <w:numId w:val="38"/>
              </w:numPr>
              <w:rPr>
                <w:rFonts w:ascii="Arial" w:hAnsi="Arial" w:cs="Arial"/>
                <w:sz w:val="22"/>
                <w:szCs w:val="22"/>
              </w:rPr>
            </w:pPr>
            <w:r>
              <w:rPr>
                <w:rFonts w:ascii="Arial" w:hAnsi="Arial" w:cs="Arial"/>
                <w:sz w:val="22"/>
                <w:szCs w:val="22"/>
              </w:rPr>
              <w:t>Responding Tech ID</w:t>
            </w:r>
          </w:p>
          <w:p w:rsidR="00B56D98" w:rsidRDefault="00B56D98" w:rsidP="00B56D98">
            <w:pPr>
              <w:pStyle w:val="ListParagraph"/>
              <w:numPr>
                <w:ilvl w:val="0"/>
                <w:numId w:val="38"/>
              </w:numPr>
              <w:rPr>
                <w:rFonts w:ascii="Arial" w:hAnsi="Arial" w:cs="Arial"/>
                <w:sz w:val="22"/>
                <w:szCs w:val="22"/>
              </w:rPr>
            </w:pPr>
            <w:r>
              <w:rPr>
                <w:rFonts w:ascii="Arial" w:hAnsi="Arial" w:cs="Arial"/>
                <w:sz w:val="22"/>
                <w:szCs w:val="22"/>
              </w:rPr>
              <w:t>Response date and time</w:t>
            </w:r>
          </w:p>
          <w:p w:rsidR="00B56D98" w:rsidRDefault="00B56D98" w:rsidP="00B56D98">
            <w:pPr>
              <w:pStyle w:val="ListParagraph"/>
              <w:numPr>
                <w:ilvl w:val="0"/>
                <w:numId w:val="38"/>
              </w:numPr>
              <w:rPr>
                <w:rFonts w:ascii="Arial" w:hAnsi="Arial" w:cs="Arial"/>
                <w:sz w:val="22"/>
                <w:szCs w:val="22"/>
              </w:rPr>
            </w:pPr>
            <w:r>
              <w:rPr>
                <w:rFonts w:ascii="Arial" w:hAnsi="Arial" w:cs="Arial"/>
                <w:sz w:val="22"/>
                <w:szCs w:val="22"/>
              </w:rPr>
              <w:t>MTP activation (if applicable)</w:t>
            </w:r>
          </w:p>
          <w:p w:rsidR="00B56D98" w:rsidRDefault="00B56D98" w:rsidP="00B56D98">
            <w:pPr>
              <w:pStyle w:val="ListParagraph"/>
              <w:numPr>
                <w:ilvl w:val="0"/>
                <w:numId w:val="38"/>
              </w:numPr>
              <w:rPr>
                <w:rFonts w:ascii="Arial" w:hAnsi="Arial" w:cs="Arial"/>
                <w:sz w:val="22"/>
                <w:szCs w:val="22"/>
              </w:rPr>
            </w:pPr>
            <w:r>
              <w:rPr>
                <w:rFonts w:ascii="Arial" w:hAnsi="Arial" w:cs="Arial"/>
                <w:sz w:val="22"/>
                <w:szCs w:val="22"/>
              </w:rPr>
              <w:t>MTP activation date and time (if applicable)</w:t>
            </w:r>
          </w:p>
          <w:p w:rsidR="00B56D98" w:rsidRDefault="00B56D98" w:rsidP="00B56D98">
            <w:pPr>
              <w:pStyle w:val="ListParagraph"/>
              <w:numPr>
                <w:ilvl w:val="0"/>
                <w:numId w:val="38"/>
              </w:numPr>
              <w:rPr>
                <w:rFonts w:ascii="Arial" w:hAnsi="Arial" w:cs="Arial"/>
                <w:sz w:val="22"/>
                <w:szCs w:val="22"/>
              </w:rPr>
            </w:pPr>
            <w:r>
              <w:rPr>
                <w:rFonts w:ascii="Arial" w:hAnsi="Arial" w:cs="Arial"/>
                <w:sz w:val="22"/>
                <w:szCs w:val="22"/>
              </w:rPr>
              <w:t>Blood sample for Type and screen collection date and time</w:t>
            </w:r>
          </w:p>
          <w:p w:rsidR="00B56D98" w:rsidRDefault="00B56D98" w:rsidP="00B56D98">
            <w:pPr>
              <w:pStyle w:val="ListParagraph"/>
              <w:numPr>
                <w:ilvl w:val="0"/>
                <w:numId w:val="38"/>
              </w:numPr>
              <w:rPr>
                <w:rFonts w:ascii="Arial" w:hAnsi="Arial" w:cs="Arial"/>
                <w:sz w:val="22"/>
                <w:szCs w:val="22"/>
              </w:rPr>
            </w:pPr>
            <w:r>
              <w:rPr>
                <w:rFonts w:ascii="Arial" w:hAnsi="Arial" w:cs="Arial"/>
                <w:sz w:val="22"/>
                <w:szCs w:val="22"/>
              </w:rPr>
              <w:t>Portable refrigerator return time (if applicable)</w:t>
            </w:r>
          </w:p>
          <w:p w:rsidR="00B56D98" w:rsidRPr="00B56D98" w:rsidRDefault="00B56D98" w:rsidP="00B56D98">
            <w:pPr>
              <w:pStyle w:val="ListParagraph"/>
              <w:ind w:left="0"/>
              <w:rPr>
                <w:rFonts w:ascii="Arial" w:hAnsi="Arial" w:cs="Arial"/>
                <w:b/>
                <w:sz w:val="22"/>
                <w:szCs w:val="22"/>
              </w:rPr>
            </w:pPr>
          </w:p>
          <w:p w:rsidR="00B56D98" w:rsidRPr="00B56D98" w:rsidRDefault="00B56D98" w:rsidP="00B56D98">
            <w:pPr>
              <w:pStyle w:val="ListParagraph"/>
              <w:ind w:left="0"/>
              <w:rPr>
                <w:rFonts w:ascii="Arial" w:hAnsi="Arial" w:cs="Arial"/>
                <w:b/>
                <w:sz w:val="22"/>
                <w:szCs w:val="22"/>
              </w:rPr>
            </w:pPr>
            <w:r w:rsidRPr="00B56D98">
              <w:rPr>
                <w:rFonts w:ascii="Arial" w:hAnsi="Arial" w:cs="Arial"/>
                <w:b/>
                <w:sz w:val="22"/>
                <w:szCs w:val="22"/>
              </w:rPr>
              <w:t>Note:</w:t>
            </w:r>
          </w:p>
          <w:p w:rsidR="00B56D98" w:rsidRDefault="00B56D98" w:rsidP="00B56D98">
            <w:pPr>
              <w:pStyle w:val="ListParagraph"/>
              <w:ind w:left="0"/>
              <w:rPr>
                <w:rFonts w:ascii="Arial" w:hAnsi="Arial" w:cs="Arial"/>
                <w:sz w:val="22"/>
                <w:szCs w:val="22"/>
              </w:rPr>
            </w:pPr>
            <w:r w:rsidRPr="00B56D98">
              <w:rPr>
                <w:rFonts w:ascii="Arial" w:hAnsi="Arial" w:cs="Arial"/>
                <w:sz w:val="22"/>
                <w:szCs w:val="22"/>
              </w:rPr>
              <w:t>QI reports are generated for each log that was deemed incomplete and missing information</w:t>
            </w:r>
            <w:r w:rsidR="00360ADF">
              <w:rPr>
                <w:rFonts w:ascii="Arial" w:hAnsi="Arial" w:cs="Arial"/>
                <w:sz w:val="22"/>
                <w:szCs w:val="22"/>
              </w:rPr>
              <w:t xml:space="preserve"> </w:t>
            </w:r>
            <w:r w:rsidRPr="00B56D98">
              <w:rPr>
                <w:rFonts w:ascii="Arial" w:hAnsi="Arial" w:cs="Arial"/>
                <w:sz w:val="22"/>
                <w:szCs w:val="22"/>
              </w:rPr>
              <w:t>resulted in</w:t>
            </w:r>
            <w:r>
              <w:rPr>
                <w:rFonts w:ascii="Arial" w:hAnsi="Arial" w:cs="Arial"/>
                <w:sz w:val="22"/>
                <w:szCs w:val="22"/>
              </w:rPr>
              <w:t xml:space="preserve"> a subsequent FDA </w:t>
            </w:r>
            <w:r w:rsidRPr="00B56D98">
              <w:rPr>
                <w:rFonts w:ascii="Arial" w:hAnsi="Arial" w:cs="Arial"/>
                <w:sz w:val="22"/>
                <w:szCs w:val="22"/>
              </w:rPr>
              <w:t>Blood</w:t>
            </w:r>
            <w:r w:rsidR="00360ADF">
              <w:rPr>
                <w:rFonts w:ascii="Arial" w:hAnsi="Arial" w:cs="Arial"/>
                <w:sz w:val="22"/>
                <w:szCs w:val="22"/>
              </w:rPr>
              <w:t xml:space="preserve"> Product Deviation R</w:t>
            </w:r>
            <w:r w:rsidRPr="00B56D98">
              <w:rPr>
                <w:rFonts w:ascii="Arial" w:hAnsi="Arial" w:cs="Arial"/>
                <w:sz w:val="22"/>
                <w:szCs w:val="22"/>
              </w:rPr>
              <w:t>eports.</w:t>
            </w:r>
          </w:p>
          <w:p w:rsidR="00201BC8" w:rsidRDefault="00B56D98" w:rsidP="00B56D98">
            <w:pPr>
              <w:pStyle w:val="ListParagraph"/>
              <w:ind w:left="0"/>
              <w:rPr>
                <w:rFonts w:ascii="Arial" w:hAnsi="Arial" w:cs="Arial"/>
                <w:sz w:val="22"/>
                <w:szCs w:val="22"/>
              </w:rPr>
            </w:pPr>
            <w:r w:rsidRPr="00B56D98">
              <w:rPr>
                <w:rFonts w:ascii="Arial" w:hAnsi="Arial" w:cs="Arial"/>
                <w:sz w:val="22"/>
                <w:szCs w:val="22"/>
              </w:rPr>
              <w:t xml:space="preserve">Corrective action is taken by TSL or QA manager up to and including retraining and review of SOPs involving trauma </w:t>
            </w:r>
          </w:p>
          <w:p w:rsidR="00B56D98" w:rsidRDefault="00B56D98" w:rsidP="00B56D98">
            <w:pPr>
              <w:pStyle w:val="ListParagraph"/>
              <w:ind w:left="0"/>
              <w:rPr>
                <w:rFonts w:ascii="Arial" w:hAnsi="Arial" w:cs="Arial"/>
                <w:sz w:val="22"/>
                <w:szCs w:val="22"/>
              </w:rPr>
            </w:pPr>
            <w:proofErr w:type="gramStart"/>
            <w:r w:rsidRPr="00B56D98">
              <w:rPr>
                <w:rFonts w:ascii="Arial" w:hAnsi="Arial" w:cs="Arial"/>
                <w:sz w:val="22"/>
                <w:szCs w:val="22"/>
              </w:rPr>
              <w:t>response</w:t>
            </w:r>
            <w:proofErr w:type="gramEnd"/>
            <w:r w:rsidRPr="00B56D98">
              <w:rPr>
                <w:rFonts w:ascii="Arial" w:hAnsi="Arial" w:cs="Arial"/>
                <w:sz w:val="22"/>
                <w:szCs w:val="22"/>
              </w:rPr>
              <w:t>.</w:t>
            </w:r>
          </w:p>
          <w:p w:rsidR="00B56D98" w:rsidRDefault="00B56D9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Default="00201BC8" w:rsidP="00B56D98">
            <w:pPr>
              <w:pStyle w:val="ListParagraph"/>
              <w:ind w:left="0"/>
              <w:rPr>
                <w:rFonts w:ascii="Arial" w:hAnsi="Arial" w:cs="Arial"/>
                <w:sz w:val="22"/>
                <w:szCs w:val="22"/>
              </w:rPr>
            </w:pPr>
          </w:p>
          <w:p w:rsidR="00201BC8" w:rsidRPr="00B56D98" w:rsidRDefault="00201BC8" w:rsidP="00B56D98">
            <w:pPr>
              <w:pStyle w:val="ListParagraph"/>
              <w:ind w:left="0"/>
              <w:rPr>
                <w:rFonts w:ascii="Arial" w:hAnsi="Arial" w:cs="Arial"/>
                <w:sz w:val="22"/>
                <w:szCs w:val="22"/>
              </w:rPr>
            </w:pPr>
          </w:p>
        </w:tc>
        <w:tc>
          <w:tcPr>
            <w:tcW w:w="1968" w:type="dxa"/>
            <w:tcBorders>
              <w:top w:val="single" w:sz="4" w:space="0" w:color="auto"/>
              <w:left w:val="single" w:sz="4" w:space="0" w:color="auto"/>
              <w:bottom w:val="single" w:sz="4" w:space="0" w:color="auto"/>
              <w:right w:val="single" w:sz="4" w:space="0" w:color="auto"/>
            </w:tcBorders>
          </w:tcPr>
          <w:p w:rsidR="00F60DDE" w:rsidRDefault="00F60DDE" w:rsidP="003875CE">
            <w:pPr>
              <w:jc w:val="center"/>
              <w:rPr>
                <w:rFonts w:ascii="Arial" w:hAnsi="Arial" w:cs="Arial"/>
                <w:sz w:val="22"/>
                <w:szCs w:val="22"/>
              </w:rPr>
            </w:pPr>
          </w:p>
          <w:p w:rsidR="00A0378D" w:rsidRDefault="00243D09" w:rsidP="00195A04">
            <w:pPr>
              <w:rPr>
                <w:rFonts w:ascii="Arial" w:hAnsi="Arial" w:cs="Arial"/>
                <w:sz w:val="22"/>
                <w:szCs w:val="22"/>
              </w:rPr>
            </w:pPr>
            <w:r>
              <w:rPr>
                <w:rFonts w:ascii="Arial" w:hAnsi="Arial" w:cs="Arial"/>
                <w:sz w:val="22"/>
                <w:szCs w:val="22"/>
              </w:rPr>
              <w:t xml:space="preserve">Portable Refrigerator Response Log </w:t>
            </w:r>
          </w:p>
          <w:p w:rsidR="00195A04" w:rsidRDefault="00195A04" w:rsidP="00195A04">
            <w:pPr>
              <w:rPr>
                <w:rFonts w:ascii="Arial" w:hAnsi="Arial" w:cs="Arial"/>
                <w:sz w:val="22"/>
                <w:szCs w:val="22"/>
              </w:rPr>
            </w:pPr>
          </w:p>
          <w:p w:rsidR="00195A04" w:rsidRDefault="00195A04" w:rsidP="00195A04">
            <w:pPr>
              <w:rPr>
                <w:rFonts w:ascii="Arial" w:hAnsi="Arial" w:cs="Arial"/>
                <w:sz w:val="22"/>
                <w:szCs w:val="22"/>
              </w:rPr>
            </w:pPr>
            <w:r>
              <w:rPr>
                <w:rFonts w:ascii="Arial" w:hAnsi="Arial" w:cs="Arial"/>
                <w:sz w:val="22"/>
                <w:szCs w:val="22"/>
              </w:rPr>
              <w:t>Transfusion Service Internal Audit-Trauma and MTP Response Log</w:t>
            </w:r>
          </w:p>
        </w:tc>
      </w:tr>
      <w:tr w:rsidR="00360ADF" w:rsidTr="00A5506A">
        <w:tc>
          <w:tcPr>
            <w:tcW w:w="10728" w:type="dxa"/>
            <w:gridSpan w:val="8"/>
            <w:tcBorders>
              <w:top w:val="single" w:sz="4" w:space="0" w:color="auto"/>
              <w:left w:val="single" w:sz="4" w:space="0" w:color="auto"/>
              <w:bottom w:val="single" w:sz="4" w:space="0" w:color="auto"/>
              <w:right w:val="single" w:sz="4" w:space="0" w:color="auto"/>
            </w:tcBorders>
          </w:tcPr>
          <w:p w:rsidR="00360ADF" w:rsidRDefault="00360ADF" w:rsidP="003875CE">
            <w:pPr>
              <w:jc w:val="center"/>
              <w:rPr>
                <w:rFonts w:ascii="Arial" w:hAnsi="Arial" w:cs="Arial"/>
                <w:sz w:val="22"/>
                <w:szCs w:val="22"/>
              </w:rPr>
            </w:pPr>
          </w:p>
          <w:p w:rsidR="00360ADF" w:rsidRDefault="00360ADF" w:rsidP="003875CE">
            <w:pPr>
              <w:jc w:val="center"/>
              <w:rPr>
                <w:rFonts w:ascii="Arial" w:hAnsi="Arial" w:cs="Arial"/>
                <w:b/>
                <w:sz w:val="22"/>
                <w:szCs w:val="22"/>
              </w:rPr>
            </w:pPr>
            <w:r w:rsidRPr="00360ADF">
              <w:rPr>
                <w:rFonts w:ascii="Arial" w:hAnsi="Arial" w:cs="Arial"/>
                <w:b/>
                <w:sz w:val="22"/>
                <w:szCs w:val="22"/>
              </w:rPr>
              <w:t xml:space="preserve">Component Storage and Blood Warmer Audit </w:t>
            </w:r>
          </w:p>
          <w:p w:rsidR="00360ADF" w:rsidRPr="00360ADF" w:rsidRDefault="00360ADF" w:rsidP="003875CE">
            <w:pPr>
              <w:jc w:val="center"/>
              <w:rPr>
                <w:rFonts w:ascii="Arial" w:hAnsi="Arial" w:cs="Arial"/>
                <w:b/>
                <w:sz w:val="22"/>
                <w:szCs w:val="22"/>
              </w:rPr>
            </w:pPr>
          </w:p>
        </w:tc>
      </w:tr>
      <w:tr w:rsidR="00360ADF" w:rsidTr="00F60DDE">
        <w:tc>
          <w:tcPr>
            <w:tcW w:w="2115" w:type="dxa"/>
            <w:gridSpan w:val="3"/>
            <w:tcBorders>
              <w:top w:val="single" w:sz="4" w:space="0" w:color="auto"/>
              <w:left w:val="single" w:sz="4" w:space="0" w:color="auto"/>
              <w:bottom w:val="single" w:sz="4" w:space="0" w:color="auto"/>
              <w:right w:val="single" w:sz="4" w:space="0" w:color="auto"/>
            </w:tcBorders>
          </w:tcPr>
          <w:p w:rsidR="00360ADF" w:rsidRPr="007F5259" w:rsidRDefault="00360ADF" w:rsidP="00C11296">
            <w:pPr>
              <w:rPr>
                <w:rFonts w:ascii="Arial" w:hAnsi="Arial" w:cs="Arial"/>
                <w:b/>
                <w:sz w:val="22"/>
                <w:szCs w:val="22"/>
              </w:rPr>
            </w:pPr>
          </w:p>
          <w:p w:rsidR="00360ADF" w:rsidRPr="007F5259" w:rsidRDefault="00360ADF" w:rsidP="00C11296">
            <w:pPr>
              <w:rPr>
                <w:rFonts w:ascii="Arial" w:hAnsi="Arial" w:cs="Arial"/>
                <w:b/>
                <w:sz w:val="22"/>
                <w:szCs w:val="22"/>
              </w:rPr>
            </w:pPr>
            <w:r w:rsidRPr="007F5259">
              <w:rPr>
                <w:rFonts w:ascii="Arial" w:hAnsi="Arial" w:cs="Arial"/>
                <w:b/>
                <w:sz w:val="22"/>
                <w:szCs w:val="22"/>
              </w:rPr>
              <w:t>Type of Audit</w:t>
            </w:r>
          </w:p>
        </w:tc>
        <w:tc>
          <w:tcPr>
            <w:tcW w:w="6645" w:type="dxa"/>
            <w:gridSpan w:val="4"/>
            <w:tcBorders>
              <w:top w:val="single" w:sz="4" w:space="0" w:color="auto"/>
              <w:left w:val="single" w:sz="4" w:space="0" w:color="auto"/>
              <w:bottom w:val="single" w:sz="4" w:space="0" w:color="auto"/>
              <w:right w:val="single" w:sz="4" w:space="0" w:color="auto"/>
            </w:tcBorders>
          </w:tcPr>
          <w:p w:rsidR="00360ADF" w:rsidRPr="007F5259" w:rsidRDefault="00360ADF" w:rsidP="00C11296">
            <w:pPr>
              <w:rPr>
                <w:rFonts w:ascii="Arial" w:hAnsi="Arial" w:cs="Arial"/>
                <w:b/>
                <w:sz w:val="22"/>
                <w:szCs w:val="22"/>
              </w:rPr>
            </w:pPr>
          </w:p>
          <w:p w:rsidR="00360ADF" w:rsidRPr="007F5259" w:rsidRDefault="00360ADF" w:rsidP="00C11296">
            <w:pPr>
              <w:rPr>
                <w:rFonts w:ascii="Arial" w:hAnsi="Arial" w:cs="Arial"/>
                <w:b/>
                <w:sz w:val="22"/>
                <w:szCs w:val="22"/>
              </w:rPr>
            </w:pPr>
            <w:r w:rsidRPr="007F5259">
              <w:rPr>
                <w:rFonts w:ascii="Arial" w:hAnsi="Arial" w:cs="Arial"/>
                <w:b/>
                <w:sz w:val="22"/>
                <w:szCs w:val="22"/>
              </w:rPr>
              <w:t>Action</w:t>
            </w:r>
          </w:p>
        </w:tc>
        <w:tc>
          <w:tcPr>
            <w:tcW w:w="1968" w:type="dxa"/>
            <w:tcBorders>
              <w:top w:val="single" w:sz="4" w:space="0" w:color="auto"/>
              <w:left w:val="single" w:sz="4" w:space="0" w:color="auto"/>
              <w:bottom w:val="single" w:sz="4" w:space="0" w:color="auto"/>
              <w:right w:val="single" w:sz="4" w:space="0" w:color="auto"/>
            </w:tcBorders>
          </w:tcPr>
          <w:p w:rsidR="00360ADF" w:rsidRPr="007F5259" w:rsidRDefault="00360ADF" w:rsidP="00C11296">
            <w:pPr>
              <w:rPr>
                <w:rFonts w:ascii="Arial" w:hAnsi="Arial" w:cs="Arial"/>
                <w:b/>
                <w:sz w:val="22"/>
                <w:szCs w:val="22"/>
              </w:rPr>
            </w:pPr>
          </w:p>
          <w:p w:rsidR="00360ADF" w:rsidRPr="007F5259" w:rsidRDefault="00360ADF" w:rsidP="00C11296">
            <w:pPr>
              <w:rPr>
                <w:rFonts w:ascii="Arial" w:hAnsi="Arial" w:cs="Arial"/>
                <w:b/>
                <w:sz w:val="22"/>
                <w:szCs w:val="22"/>
              </w:rPr>
            </w:pPr>
            <w:r w:rsidRPr="007F5259">
              <w:rPr>
                <w:rFonts w:ascii="Arial" w:hAnsi="Arial" w:cs="Arial"/>
                <w:b/>
                <w:sz w:val="22"/>
                <w:szCs w:val="22"/>
              </w:rPr>
              <w:t>Related Document</w:t>
            </w:r>
          </w:p>
        </w:tc>
      </w:tr>
      <w:tr w:rsidR="00360ADF" w:rsidTr="00F60DDE">
        <w:tc>
          <w:tcPr>
            <w:tcW w:w="2115" w:type="dxa"/>
            <w:gridSpan w:val="3"/>
            <w:tcBorders>
              <w:top w:val="single" w:sz="4" w:space="0" w:color="auto"/>
              <w:left w:val="single" w:sz="4" w:space="0" w:color="auto"/>
              <w:bottom w:val="single" w:sz="4" w:space="0" w:color="auto"/>
              <w:right w:val="single" w:sz="4" w:space="0" w:color="auto"/>
            </w:tcBorders>
          </w:tcPr>
          <w:p w:rsidR="00360ADF" w:rsidRPr="00360ADF" w:rsidRDefault="00360ADF" w:rsidP="00C11296">
            <w:pPr>
              <w:rPr>
                <w:rFonts w:ascii="Arial" w:hAnsi="Arial" w:cs="Arial"/>
                <w:sz w:val="22"/>
                <w:szCs w:val="22"/>
              </w:rPr>
            </w:pPr>
          </w:p>
          <w:p w:rsidR="00360ADF" w:rsidRPr="00360ADF" w:rsidRDefault="00360ADF" w:rsidP="00C11296">
            <w:pPr>
              <w:rPr>
                <w:rFonts w:ascii="Arial" w:hAnsi="Arial" w:cs="Arial"/>
                <w:sz w:val="22"/>
                <w:szCs w:val="22"/>
              </w:rPr>
            </w:pPr>
            <w:r w:rsidRPr="00360ADF">
              <w:rPr>
                <w:rFonts w:ascii="Arial" w:hAnsi="Arial" w:cs="Arial"/>
                <w:sz w:val="22"/>
                <w:szCs w:val="22"/>
              </w:rPr>
              <w:t xml:space="preserve">Documentation and Temperature monitoring system audit </w:t>
            </w:r>
          </w:p>
        </w:tc>
        <w:tc>
          <w:tcPr>
            <w:tcW w:w="6645" w:type="dxa"/>
            <w:gridSpan w:val="4"/>
            <w:tcBorders>
              <w:top w:val="single" w:sz="4" w:space="0" w:color="auto"/>
              <w:left w:val="single" w:sz="4" w:space="0" w:color="auto"/>
              <w:bottom w:val="single" w:sz="4" w:space="0" w:color="auto"/>
              <w:right w:val="single" w:sz="4" w:space="0" w:color="auto"/>
            </w:tcBorders>
          </w:tcPr>
          <w:p w:rsidR="00360ADF" w:rsidRPr="00360ADF" w:rsidRDefault="00360ADF" w:rsidP="00C11296">
            <w:pPr>
              <w:rPr>
                <w:rFonts w:ascii="Arial" w:hAnsi="Arial" w:cs="Arial"/>
                <w:sz w:val="22"/>
                <w:szCs w:val="22"/>
              </w:rPr>
            </w:pPr>
          </w:p>
          <w:p w:rsidR="00360ADF" w:rsidRDefault="00360ADF" w:rsidP="00360ADF">
            <w:pPr>
              <w:rPr>
                <w:rFonts w:ascii="Arial" w:hAnsi="Arial" w:cs="Arial"/>
                <w:sz w:val="22"/>
                <w:szCs w:val="22"/>
              </w:rPr>
            </w:pPr>
            <w:r>
              <w:rPr>
                <w:rFonts w:ascii="Arial" w:hAnsi="Arial" w:cs="Arial"/>
                <w:sz w:val="22"/>
                <w:szCs w:val="22"/>
              </w:rPr>
              <w:t>On a monthly audit, the QA coordinator or designee performs a manual review of all documents pertaining to:</w:t>
            </w:r>
          </w:p>
          <w:p w:rsidR="00360ADF" w:rsidRDefault="00360ADF" w:rsidP="00360ADF">
            <w:pPr>
              <w:pStyle w:val="ListParagraph"/>
              <w:numPr>
                <w:ilvl w:val="0"/>
                <w:numId w:val="41"/>
              </w:numPr>
              <w:rPr>
                <w:rFonts w:ascii="Arial" w:hAnsi="Arial" w:cs="Arial"/>
                <w:sz w:val="22"/>
                <w:szCs w:val="22"/>
              </w:rPr>
            </w:pPr>
            <w:r>
              <w:rPr>
                <w:rFonts w:ascii="Arial" w:hAnsi="Arial" w:cs="Arial"/>
                <w:sz w:val="22"/>
                <w:szCs w:val="22"/>
              </w:rPr>
              <w:t>Equipment validation</w:t>
            </w:r>
          </w:p>
          <w:p w:rsidR="00360ADF" w:rsidRDefault="00360ADF" w:rsidP="00360ADF">
            <w:pPr>
              <w:pStyle w:val="ListParagraph"/>
              <w:numPr>
                <w:ilvl w:val="0"/>
                <w:numId w:val="41"/>
              </w:numPr>
              <w:rPr>
                <w:rFonts w:ascii="Arial" w:hAnsi="Arial" w:cs="Arial"/>
                <w:sz w:val="22"/>
                <w:szCs w:val="22"/>
              </w:rPr>
            </w:pPr>
            <w:r>
              <w:rPr>
                <w:rFonts w:ascii="Arial" w:hAnsi="Arial" w:cs="Arial"/>
                <w:sz w:val="22"/>
                <w:szCs w:val="22"/>
              </w:rPr>
              <w:t>TEMP TRAK system quality control audit for each shift</w:t>
            </w:r>
          </w:p>
          <w:p w:rsidR="00360ADF" w:rsidRDefault="00360ADF" w:rsidP="00360ADF">
            <w:pPr>
              <w:pStyle w:val="ListParagraph"/>
              <w:numPr>
                <w:ilvl w:val="0"/>
                <w:numId w:val="41"/>
              </w:numPr>
              <w:rPr>
                <w:rFonts w:ascii="Arial" w:hAnsi="Arial" w:cs="Arial"/>
                <w:sz w:val="22"/>
                <w:szCs w:val="22"/>
              </w:rPr>
            </w:pPr>
            <w:r>
              <w:rPr>
                <w:rFonts w:ascii="Arial" w:hAnsi="Arial" w:cs="Arial"/>
                <w:sz w:val="22"/>
                <w:szCs w:val="22"/>
              </w:rPr>
              <w:t>Equipment’s Out-of- service documentation</w:t>
            </w:r>
          </w:p>
          <w:p w:rsidR="00360ADF" w:rsidRDefault="00360ADF" w:rsidP="00360ADF">
            <w:pPr>
              <w:pStyle w:val="ListParagraph"/>
              <w:numPr>
                <w:ilvl w:val="0"/>
                <w:numId w:val="41"/>
              </w:numPr>
              <w:rPr>
                <w:rFonts w:ascii="Arial" w:hAnsi="Arial" w:cs="Arial"/>
                <w:sz w:val="22"/>
                <w:szCs w:val="22"/>
              </w:rPr>
            </w:pPr>
            <w:r>
              <w:rPr>
                <w:rFonts w:ascii="Arial" w:hAnsi="Arial" w:cs="Arial"/>
                <w:sz w:val="22"/>
                <w:szCs w:val="22"/>
              </w:rPr>
              <w:t>Return to service Calibration documentation</w:t>
            </w:r>
          </w:p>
          <w:p w:rsidR="00360ADF" w:rsidRDefault="00360ADF" w:rsidP="00360ADF">
            <w:pPr>
              <w:pStyle w:val="ListParagraph"/>
              <w:numPr>
                <w:ilvl w:val="0"/>
                <w:numId w:val="41"/>
              </w:numPr>
              <w:rPr>
                <w:rFonts w:ascii="Arial" w:hAnsi="Arial" w:cs="Arial"/>
                <w:sz w:val="22"/>
                <w:szCs w:val="22"/>
              </w:rPr>
            </w:pPr>
            <w:r>
              <w:rPr>
                <w:rFonts w:ascii="Arial" w:hAnsi="Arial" w:cs="Arial"/>
                <w:sz w:val="22"/>
                <w:szCs w:val="22"/>
              </w:rPr>
              <w:t>Scheduled preventative maintenance</w:t>
            </w:r>
          </w:p>
          <w:p w:rsidR="00360ADF" w:rsidRDefault="00360ADF" w:rsidP="00360ADF">
            <w:pPr>
              <w:pStyle w:val="ListParagraph"/>
              <w:ind w:left="0" w:firstLine="45"/>
              <w:rPr>
                <w:rFonts w:ascii="Arial" w:hAnsi="Arial" w:cs="Arial"/>
                <w:sz w:val="22"/>
                <w:szCs w:val="22"/>
              </w:rPr>
            </w:pPr>
            <w:r>
              <w:rPr>
                <w:rFonts w:ascii="Arial" w:hAnsi="Arial" w:cs="Arial"/>
                <w:sz w:val="22"/>
                <w:szCs w:val="22"/>
              </w:rPr>
              <w:t xml:space="preserve">Temp Trak QA report will be generated by auditor and reconcile with the daily QC audit. </w:t>
            </w:r>
          </w:p>
          <w:p w:rsidR="00360ADF" w:rsidRDefault="00360ADF" w:rsidP="00360ADF">
            <w:pPr>
              <w:pStyle w:val="ListParagraph"/>
              <w:ind w:left="0" w:firstLine="45"/>
              <w:rPr>
                <w:rFonts w:ascii="Arial" w:hAnsi="Arial" w:cs="Arial"/>
                <w:sz w:val="22"/>
                <w:szCs w:val="22"/>
              </w:rPr>
            </w:pPr>
            <w:r>
              <w:rPr>
                <w:rFonts w:ascii="Arial" w:hAnsi="Arial" w:cs="Arial"/>
                <w:sz w:val="22"/>
                <w:szCs w:val="22"/>
              </w:rPr>
              <w:t xml:space="preserve">All alarms and equipment </w:t>
            </w:r>
            <w:r w:rsidR="003424BC">
              <w:rPr>
                <w:rFonts w:ascii="Arial" w:hAnsi="Arial" w:cs="Arial"/>
                <w:sz w:val="22"/>
                <w:szCs w:val="22"/>
              </w:rPr>
              <w:t xml:space="preserve">that </w:t>
            </w:r>
            <w:r w:rsidR="003424BC" w:rsidRPr="00360ADF">
              <w:rPr>
                <w:rFonts w:ascii="Arial" w:hAnsi="Arial" w:cs="Arial"/>
                <w:sz w:val="22"/>
                <w:szCs w:val="22"/>
              </w:rPr>
              <w:t>are</w:t>
            </w:r>
            <w:r>
              <w:rPr>
                <w:rFonts w:ascii="Arial" w:hAnsi="Arial" w:cs="Arial"/>
                <w:sz w:val="22"/>
                <w:szCs w:val="22"/>
              </w:rPr>
              <w:t xml:space="preserve"> out of service should have </w:t>
            </w:r>
            <w:r w:rsidR="003424BC">
              <w:rPr>
                <w:rFonts w:ascii="Arial" w:hAnsi="Arial" w:cs="Arial"/>
                <w:sz w:val="22"/>
                <w:szCs w:val="22"/>
              </w:rPr>
              <w:t xml:space="preserve">proper documentation and will have corresponding data on the monthly QA log. </w:t>
            </w:r>
          </w:p>
          <w:p w:rsidR="003424BC" w:rsidRDefault="003424BC" w:rsidP="00360ADF">
            <w:pPr>
              <w:pStyle w:val="ListParagraph"/>
              <w:ind w:left="0" w:firstLine="45"/>
              <w:rPr>
                <w:rFonts w:ascii="Arial" w:hAnsi="Arial" w:cs="Arial"/>
                <w:sz w:val="22"/>
                <w:szCs w:val="22"/>
              </w:rPr>
            </w:pPr>
            <w:r>
              <w:rPr>
                <w:rFonts w:ascii="Arial" w:hAnsi="Arial" w:cs="Arial"/>
                <w:sz w:val="22"/>
                <w:szCs w:val="22"/>
              </w:rPr>
              <w:t xml:space="preserve">A Quality Improvement report is generated and a QI tracking number will be indicated on the monthly Storage review file.  </w:t>
            </w:r>
          </w:p>
          <w:p w:rsidR="003424BC" w:rsidRPr="00360ADF" w:rsidRDefault="003424BC" w:rsidP="00360ADF">
            <w:pPr>
              <w:pStyle w:val="ListParagraph"/>
              <w:ind w:left="0" w:firstLine="45"/>
              <w:rPr>
                <w:rFonts w:ascii="Arial" w:hAnsi="Arial" w:cs="Arial"/>
                <w:sz w:val="22"/>
                <w:szCs w:val="22"/>
              </w:rPr>
            </w:pPr>
          </w:p>
        </w:tc>
        <w:tc>
          <w:tcPr>
            <w:tcW w:w="1968" w:type="dxa"/>
            <w:tcBorders>
              <w:top w:val="single" w:sz="4" w:space="0" w:color="auto"/>
              <w:left w:val="single" w:sz="4" w:space="0" w:color="auto"/>
              <w:bottom w:val="single" w:sz="4" w:space="0" w:color="auto"/>
              <w:right w:val="single" w:sz="4" w:space="0" w:color="auto"/>
            </w:tcBorders>
          </w:tcPr>
          <w:p w:rsidR="00360ADF" w:rsidRDefault="00360ADF" w:rsidP="00C11296">
            <w:pPr>
              <w:rPr>
                <w:rFonts w:ascii="Arial" w:hAnsi="Arial" w:cs="Arial"/>
                <w:sz w:val="22"/>
                <w:szCs w:val="22"/>
              </w:rPr>
            </w:pPr>
          </w:p>
          <w:p w:rsidR="003424BC" w:rsidRDefault="00195A04" w:rsidP="00C11296">
            <w:pPr>
              <w:rPr>
                <w:rFonts w:ascii="Arial" w:hAnsi="Arial" w:cs="Arial"/>
                <w:sz w:val="22"/>
                <w:szCs w:val="22"/>
              </w:rPr>
            </w:pPr>
            <w:r>
              <w:rPr>
                <w:rFonts w:ascii="Arial" w:hAnsi="Arial" w:cs="Arial"/>
                <w:sz w:val="22"/>
                <w:szCs w:val="22"/>
              </w:rPr>
              <w:t>Monthly QC review form</w:t>
            </w:r>
          </w:p>
          <w:p w:rsidR="00195A04" w:rsidRDefault="00195A04" w:rsidP="00C11296">
            <w:pPr>
              <w:rPr>
                <w:rFonts w:ascii="Arial" w:hAnsi="Arial" w:cs="Arial"/>
                <w:sz w:val="22"/>
                <w:szCs w:val="22"/>
              </w:rPr>
            </w:pPr>
          </w:p>
          <w:p w:rsidR="003424BC" w:rsidRPr="00360ADF" w:rsidRDefault="003424BC" w:rsidP="00C11296">
            <w:pPr>
              <w:rPr>
                <w:rFonts w:ascii="Arial" w:hAnsi="Arial" w:cs="Arial"/>
                <w:sz w:val="22"/>
                <w:szCs w:val="22"/>
              </w:rPr>
            </w:pPr>
            <w:r>
              <w:rPr>
                <w:rFonts w:ascii="Arial" w:hAnsi="Arial" w:cs="Arial"/>
                <w:sz w:val="22"/>
                <w:szCs w:val="22"/>
              </w:rPr>
              <w:t>QI Report</w:t>
            </w:r>
          </w:p>
        </w:tc>
      </w:tr>
    </w:tbl>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201BC8" w:rsidRDefault="00201BC8">
      <w:pPr>
        <w:rPr>
          <w:rFonts w:ascii="Arial" w:hAnsi="Arial" w:cs="Arial"/>
          <w:b/>
          <w:sz w:val="22"/>
          <w:szCs w:val="22"/>
        </w:rPr>
      </w:pPr>
      <w:r w:rsidRPr="00201BC8">
        <w:rPr>
          <w:rFonts w:ascii="Arial" w:hAnsi="Arial" w:cs="Arial"/>
          <w:b/>
          <w:sz w:val="22"/>
          <w:szCs w:val="22"/>
        </w:rPr>
        <w:t>Reference</w:t>
      </w:r>
      <w:r w:rsidR="00656F82">
        <w:rPr>
          <w:rFonts w:ascii="Arial" w:hAnsi="Arial" w:cs="Arial"/>
          <w:b/>
          <w:sz w:val="22"/>
          <w:szCs w:val="22"/>
        </w:rPr>
        <w:t>s</w:t>
      </w:r>
    </w:p>
    <w:p w:rsidR="00201BC8" w:rsidRPr="00201BC8" w:rsidRDefault="00201BC8" w:rsidP="00201BC8">
      <w:pPr>
        <w:contextualSpacing/>
        <w:rPr>
          <w:rFonts w:ascii="Arial" w:hAnsi="Arial" w:cs="Arial"/>
          <w:sz w:val="22"/>
          <w:szCs w:val="22"/>
        </w:rPr>
      </w:pPr>
      <w:proofErr w:type="gramStart"/>
      <w:r w:rsidRPr="00201BC8">
        <w:rPr>
          <w:rFonts w:ascii="Arial" w:hAnsi="Arial" w:cs="Arial"/>
          <w:sz w:val="22"/>
          <w:szCs w:val="22"/>
        </w:rPr>
        <w:t>Standards for Blood Banks and Transfusion Services, Current Edition.</w:t>
      </w:r>
      <w:proofErr w:type="gramEnd"/>
      <w:r w:rsidRPr="00201BC8">
        <w:rPr>
          <w:rFonts w:ascii="Arial" w:hAnsi="Arial" w:cs="Arial"/>
          <w:sz w:val="22"/>
          <w:szCs w:val="22"/>
        </w:rPr>
        <w:t xml:space="preserve"> American Association of Blood Banks, AABB Press, Bethesda MD</w:t>
      </w:r>
    </w:p>
    <w:p w:rsidR="00201BC8" w:rsidRDefault="009109B0">
      <w:pPr>
        <w:rPr>
          <w:rFonts w:ascii="Arial" w:hAnsi="Arial" w:cs="Arial"/>
          <w:sz w:val="22"/>
          <w:szCs w:val="22"/>
        </w:rPr>
      </w:pPr>
      <w:r w:rsidRPr="009109B0">
        <w:rPr>
          <w:rFonts w:ascii="Arial" w:hAnsi="Arial" w:cs="Arial"/>
          <w:sz w:val="22"/>
          <w:szCs w:val="22"/>
        </w:rPr>
        <w:t xml:space="preserve">Silva, </w:t>
      </w:r>
      <w:proofErr w:type="spellStart"/>
      <w:r w:rsidRPr="009109B0">
        <w:rPr>
          <w:rFonts w:ascii="Arial" w:hAnsi="Arial" w:cs="Arial"/>
          <w:sz w:val="22"/>
          <w:szCs w:val="22"/>
        </w:rPr>
        <w:t>M.Vengelen</w:t>
      </w:r>
      <w:proofErr w:type="spellEnd"/>
      <w:r w:rsidRPr="009109B0">
        <w:rPr>
          <w:rFonts w:ascii="Arial" w:hAnsi="Arial" w:cs="Arial"/>
          <w:sz w:val="22"/>
          <w:szCs w:val="22"/>
        </w:rPr>
        <w:t xml:space="preserve">-Tyler, </w:t>
      </w:r>
      <w:proofErr w:type="spellStart"/>
      <w:r w:rsidRPr="009109B0">
        <w:rPr>
          <w:rFonts w:ascii="Arial" w:hAnsi="Arial" w:cs="Arial"/>
          <w:sz w:val="22"/>
          <w:szCs w:val="22"/>
        </w:rPr>
        <w:t>V.Quality</w:t>
      </w:r>
      <w:proofErr w:type="spellEnd"/>
      <w:r w:rsidRPr="009109B0">
        <w:rPr>
          <w:rFonts w:ascii="Arial" w:hAnsi="Arial" w:cs="Arial"/>
          <w:sz w:val="22"/>
          <w:szCs w:val="22"/>
        </w:rPr>
        <w:t xml:space="preserve"> Toolkit and Case Studies: Solutions for Common Problems, AABB Press, Bethesda MD, 2011.</w:t>
      </w:r>
    </w:p>
    <w:p w:rsidR="004A27BE" w:rsidRPr="009109B0" w:rsidRDefault="004A27BE">
      <w:pPr>
        <w:rPr>
          <w:rFonts w:ascii="Arial" w:hAnsi="Arial" w:cs="Arial"/>
          <w:sz w:val="22"/>
          <w:szCs w:val="22"/>
        </w:rPr>
      </w:pPr>
      <w:r>
        <w:rPr>
          <w:rFonts w:ascii="Arial" w:hAnsi="Arial" w:cs="Arial"/>
          <w:sz w:val="22"/>
          <w:szCs w:val="22"/>
        </w:rPr>
        <w:t xml:space="preserve">Russell, </w:t>
      </w:r>
      <w:proofErr w:type="spellStart"/>
      <w:r>
        <w:rPr>
          <w:rFonts w:ascii="Arial" w:hAnsi="Arial" w:cs="Arial"/>
          <w:sz w:val="22"/>
          <w:szCs w:val="22"/>
        </w:rPr>
        <w:t>J.P.ed</w:t>
      </w:r>
      <w:proofErr w:type="spellEnd"/>
      <w:r>
        <w:rPr>
          <w:rFonts w:ascii="Arial" w:hAnsi="Arial" w:cs="Arial"/>
          <w:sz w:val="22"/>
          <w:szCs w:val="22"/>
        </w:rPr>
        <w:t>. The ASQ Auditing Handbook, 4</w:t>
      </w:r>
      <w:r w:rsidRPr="004A27BE">
        <w:rPr>
          <w:rFonts w:ascii="Arial" w:hAnsi="Arial" w:cs="Arial"/>
          <w:sz w:val="22"/>
          <w:szCs w:val="22"/>
          <w:vertAlign w:val="superscript"/>
        </w:rPr>
        <w:t>th</w:t>
      </w:r>
      <w:r>
        <w:rPr>
          <w:rFonts w:ascii="Arial" w:hAnsi="Arial" w:cs="Arial"/>
          <w:sz w:val="22"/>
          <w:szCs w:val="22"/>
        </w:rPr>
        <w:t xml:space="preserve"> Edition. </w:t>
      </w:r>
    </w:p>
    <w:p w:rsidR="009551F8" w:rsidRDefault="009551F8">
      <w:pPr>
        <w:rPr>
          <w:sz w:val="22"/>
          <w:szCs w:val="22"/>
        </w:rPr>
      </w:pPr>
    </w:p>
    <w:p w:rsidR="009551F8" w:rsidRDefault="009551F8">
      <w:pPr>
        <w:rPr>
          <w:sz w:val="22"/>
          <w:szCs w:val="22"/>
        </w:rPr>
      </w:pPr>
    </w:p>
    <w:p w:rsidR="009551F8" w:rsidRPr="006E7B0D" w:rsidRDefault="009551F8">
      <w:pPr>
        <w:rPr>
          <w:sz w:val="22"/>
          <w:szCs w:val="22"/>
        </w:rPr>
      </w:pPr>
    </w:p>
    <w:sectPr w:rsidR="009551F8" w:rsidRPr="006E7B0D" w:rsidSect="0049062A">
      <w:headerReference w:type="default" r:id="rId9"/>
      <w:footerReference w:type="default" r:id="rId10"/>
      <w:headerReference w:type="first" r:id="rId11"/>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F6" w:rsidRDefault="00A261F6" w:rsidP="009551F8">
      <w:r>
        <w:separator/>
      </w:r>
    </w:p>
  </w:endnote>
  <w:endnote w:type="continuationSeparator" w:id="0">
    <w:p w:rsidR="00A261F6" w:rsidRDefault="00A261F6"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FC476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C4765">
              <w:rPr>
                <w:b/>
                <w:bCs/>
                <w:noProof/>
              </w:rPr>
              <w:t>9</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F6" w:rsidRDefault="00A261F6" w:rsidP="009551F8">
      <w:r>
        <w:separator/>
      </w:r>
    </w:p>
  </w:footnote>
  <w:footnote w:type="continuationSeparator" w:id="0">
    <w:p w:rsidR="00A261F6" w:rsidRDefault="00A261F6"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092987" w:rsidP="009551F8">
    <w:pPr>
      <w:pStyle w:val="Header"/>
    </w:pPr>
    <w:r>
      <w:t>Quality Process: Audit</w:t>
    </w:r>
    <w:r w:rsidR="009551F8">
      <w:ptab w:relativeTo="margin" w:alignment="center" w:leader="none"/>
    </w:r>
    <w:r w:rsidR="009551F8">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2296B9AD" wp14:editId="0B5DE61C">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092987" w:rsidP="00D723CB">
          <w:pPr>
            <w:jc w:val="both"/>
            <w:rPr>
              <w:rFonts w:ascii="Arial" w:hAnsi="Arial" w:cs="Arial"/>
              <w:sz w:val="22"/>
              <w:szCs w:val="22"/>
            </w:rPr>
          </w:pPr>
          <w:r>
            <w:rPr>
              <w:rFonts w:ascii="Arial" w:hAnsi="Arial" w:cs="Arial"/>
              <w:b/>
              <w:sz w:val="22"/>
              <w:szCs w:val="22"/>
            </w:rPr>
            <w:t>October 12</w:t>
          </w:r>
          <w:r w:rsidRPr="00092987">
            <w:rPr>
              <w:rFonts w:ascii="Arial" w:hAnsi="Arial" w:cs="Arial"/>
              <w:b/>
              <w:sz w:val="22"/>
              <w:szCs w:val="22"/>
              <w:vertAlign w:val="superscript"/>
            </w:rPr>
            <w:t>th</w:t>
          </w:r>
          <w:r>
            <w:rPr>
              <w:rFonts w:ascii="Arial" w:hAnsi="Arial" w:cs="Arial"/>
              <w:b/>
              <w:sz w:val="22"/>
              <w:szCs w:val="22"/>
            </w:rPr>
            <w:t>, 2016</w:t>
          </w:r>
          <w:r w:rsidR="00D3281B" w:rsidRPr="009D0337">
            <w:rPr>
              <w:rFonts w:ascii="Arial" w:hAnsi="Arial" w:cs="Arial"/>
              <w:b/>
              <w:sz w:val="22"/>
              <w:szCs w:val="22"/>
            </w:rPr>
            <w:t xml:space="preserve"> </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092987" w:rsidP="00D723CB">
          <w:pPr>
            <w:jc w:val="both"/>
            <w:rPr>
              <w:rFonts w:ascii="Arial" w:hAnsi="Arial" w:cs="Arial"/>
              <w:b/>
              <w:sz w:val="22"/>
              <w:szCs w:val="22"/>
            </w:rPr>
          </w:pPr>
          <w:r>
            <w:rPr>
              <w:rFonts w:ascii="Arial" w:hAnsi="Arial" w:cs="Arial"/>
              <w:b/>
              <w:sz w:val="22"/>
              <w:szCs w:val="22"/>
            </w:rPr>
            <w:t>1802-1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092987" w:rsidRPr="009D0337" w:rsidRDefault="00092987" w:rsidP="00D723CB">
          <w:pPr>
            <w:jc w:val="both"/>
            <w:rPr>
              <w:rFonts w:ascii="Arial" w:hAnsi="Arial" w:cs="Arial"/>
              <w:b/>
              <w:sz w:val="22"/>
              <w:szCs w:val="22"/>
            </w:rPr>
          </w:pPr>
          <w:r>
            <w:rPr>
              <w:rFonts w:ascii="Arial" w:hAnsi="Arial" w:cs="Arial"/>
              <w:b/>
              <w:sz w:val="22"/>
              <w:szCs w:val="22"/>
            </w:rPr>
            <w:t>9</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6C0DC8">
          <w:pPr>
            <w:rPr>
              <w:rFonts w:ascii="Arial" w:hAnsi="Arial" w:cs="Arial"/>
              <w:b/>
              <w:sz w:val="28"/>
              <w:szCs w:val="28"/>
            </w:rPr>
          </w:pPr>
          <w:r>
            <w:rPr>
              <w:rFonts w:ascii="Arial" w:hAnsi="Arial" w:cs="Arial"/>
              <w:b/>
              <w:sz w:val="22"/>
              <w:szCs w:val="22"/>
            </w:rPr>
            <w:t xml:space="preserve">TITLE:  </w:t>
          </w:r>
          <w:r w:rsidR="006C0DC8">
            <w:rPr>
              <w:rFonts w:ascii="Arial" w:hAnsi="Arial" w:cs="Arial"/>
              <w:b/>
              <w:sz w:val="28"/>
              <w:szCs w:val="28"/>
            </w:rPr>
            <w:t xml:space="preserve">Quality </w:t>
          </w:r>
          <w:r w:rsidR="00092987">
            <w:rPr>
              <w:rFonts w:ascii="Arial" w:hAnsi="Arial" w:cs="Arial"/>
              <w:b/>
              <w:sz w:val="28"/>
              <w:szCs w:val="28"/>
            </w:rPr>
            <w:t xml:space="preserve">Process: </w:t>
          </w:r>
          <w:r w:rsidR="006C0DC8">
            <w:rPr>
              <w:rFonts w:ascii="Arial" w:hAnsi="Arial" w:cs="Arial"/>
              <w:b/>
              <w:sz w:val="28"/>
              <w:szCs w:val="28"/>
            </w:rPr>
            <w:t xml:space="preserve">Audit </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6F4"/>
    <w:multiLevelType w:val="hybridMultilevel"/>
    <w:tmpl w:val="97CE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0F42"/>
    <w:multiLevelType w:val="hybridMultilevel"/>
    <w:tmpl w:val="BE3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F0E6F"/>
    <w:multiLevelType w:val="hybridMultilevel"/>
    <w:tmpl w:val="C778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05F4D"/>
    <w:multiLevelType w:val="hybridMultilevel"/>
    <w:tmpl w:val="0EAC33E4"/>
    <w:lvl w:ilvl="0" w:tplc="D0805E0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AD71EAF"/>
    <w:multiLevelType w:val="hybridMultilevel"/>
    <w:tmpl w:val="504E52C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1906F33"/>
    <w:multiLevelType w:val="hybridMultilevel"/>
    <w:tmpl w:val="52AAA4FE"/>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E75CF"/>
    <w:multiLevelType w:val="hybridMultilevel"/>
    <w:tmpl w:val="D52C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B223A"/>
    <w:multiLevelType w:val="hybridMultilevel"/>
    <w:tmpl w:val="979A81EA"/>
    <w:lvl w:ilvl="0" w:tplc="04090003">
      <w:start w:val="1"/>
      <w:numFmt w:val="bullet"/>
      <w:lvlText w:val="o"/>
      <w:lvlJc w:val="left"/>
      <w:pPr>
        <w:ind w:left="1777" w:hanging="360"/>
      </w:pPr>
      <w:rPr>
        <w:rFonts w:ascii="Courier New" w:hAnsi="Courier New" w:cs="Courier New"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8">
    <w:nsid w:val="21FA2175"/>
    <w:multiLevelType w:val="hybridMultilevel"/>
    <w:tmpl w:val="68ECACE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nsid w:val="24603ECA"/>
    <w:multiLevelType w:val="hybridMultilevel"/>
    <w:tmpl w:val="25AA430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25C128AB"/>
    <w:multiLevelType w:val="hybridMultilevel"/>
    <w:tmpl w:val="B35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47A7D"/>
    <w:multiLevelType w:val="hybridMultilevel"/>
    <w:tmpl w:val="CA3C0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36182"/>
    <w:multiLevelType w:val="hybridMultilevel"/>
    <w:tmpl w:val="04300F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34073E52"/>
    <w:multiLevelType w:val="hybridMultilevel"/>
    <w:tmpl w:val="60BEEA30"/>
    <w:lvl w:ilvl="0" w:tplc="60A05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04893"/>
    <w:multiLevelType w:val="hybridMultilevel"/>
    <w:tmpl w:val="B23C2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374775"/>
    <w:multiLevelType w:val="hybridMultilevel"/>
    <w:tmpl w:val="506CCF08"/>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83A576A"/>
    <w:multiLevelType w:val="hybridMultilevel"/>
    <w:tmpl w:val="A27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67ACB"/>
    <w:multiLevelType w:val="hybridMultilevel"/>
    <w:tmpl w:val="0218B4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nsid w:val="3E354806"/>
    <w:multiLevelType w:val="hybridMultilevel"/>
    <w:tmpl w:val="9BF2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F2CA4"/>
    <w:multiLevelType w:val="hybridMultilevel"/>
    <w:tmpl w:val="78D607AC"/>
    <w:lvl w:ilvl="0" w:tplc="A3DCE24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77D9C"/>
    <w:multiLevelType w:val="hybridMultilevel"/>
    <w:tmpl w:val="C42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2179A"/>
    <w:multiLevelType w:val="hybridMultilevel"/>
    <w:tmpl w:val="3E8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5D1A1D"/>
    <w:multiLevelType w:val="hybridMultilevel"/>
    <w:tmpl w:val="BC3E23FA"/>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3">
    <w:nsid w:val="4AFD1EE6"/>
    <w:multiLevelType w:val="hybridMultilevel"/>
    <w:tmpl w:val="4558B7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E66631E"/>
    <w:multiLevelType w:val="hybridMultilevel"/>
    <w:tmpl w:val="B26C4876"/>
    <w:lvl w:ilvl="0" w:tplc="04090001">
      <w:start w:val="1"/>
      <w:numFmt w:val="bullet"/>
      <w:lvlText w:val=""/>
      <w:lvlJc w:val="left"/>
      <w:pPr>
        <w:ind w:left="720" w:hanging="360"/>
      </w:pPr>
      <w:rPr>
        <w:rFonts w:ascii="Symbol" w:hAnsi="Symbol" w:hint="default"/>
      </w:rPr>
    </w:lvl>
    <w:lvl w:ilvl="1" w:tplc="4C444C8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17066"/>
    <w:multiLevelType w:val="hybridMultilevel"/>
    <w:tmpl w:val="9F40CA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4272AAC"/>
    <w:multiLevelType w:val="hybridMultilevel"/>
    <w:tmpl w:val="1FB4C33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45A5677"/>
    <w:multiLevelType w:val="hybridMultilevel"/>
    <w:tmpl w:val="BD2CB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8185E"/>
    <w:multiLevelType w:val="hybridMultilevel"/>
    <w:tmpl w:val="10387A4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C1E2619"/>
    <w:multiLevelType w:val="hybridMultilevel"/>
    <w:tmpl w:val="AB347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D77AB4"/>
    <w:multiLevelType w:val="hybridMultilevel"/>
    <w:tmpl w:val="5AB6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F00F1F"/>
    <w:multiLevelType w:val="hybridMultilevel"/>
    <w:tmpl w:val="7D0A8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F76511"/>
    <w:multiLevelType w:val="hybridMultilevel"/>
    <w:tmpl w:val="FB220B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F80E79"/>
    <w:multiLevelType w:val="hybridMultilevel"/>
    <w:tmpl w:val="DDB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92FCE"/>
    <w:multiLevelType w:val="hybridMultilevel"/>
    <w:tmpl w:val="78AA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24878"/>
    <w:multiLevelType w:val="hybridMultilevel"/>
    <w:tmpl w:val="257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A3186D"/>
    <w:multiLevelType w:val="hybridMultilevel"/>
    <w:tmpl w:val="9DAA17B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2F32902"/>
    <w:multiLevelType w:val="hybridMultilevel"/>
    <w:tmpl w:val="FD2E997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8">
    <w:nsid w:val="746524F9"/>
    <w:multiLevelType w:val="hybridMultilevel"/>
    <w:tmpl w:val="FCFE2E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7E560BFB"/>
    <w:multiLevelType w:val="hybridMultilevel"/>
    <w:tmpl w:val="7EB41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F60628F"/>
    <w:multiLevelType w:val="hybridMultilevel"/>
    <w:tmpl w:val="98E035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10"/>
  </w:num>
  <w:num w:numId="4">
    <w:abstractNumId w:val="1"/>
  </w:num>
  <w:num w:numId="5">
    <w:abstractNumId w:val="0"/>
  </w:num>
  <w:num w:numId="6">
    <w:abstractNumId w:val="24"/>
  </w:num>
  <w:num w:numId="7">
    <w:abstractNumId w:val="2"/>
  </w:num>
  <w:num w:numId="8">
    <w:abstractNumId w:val="21"/>
  </w:num>
  <w:num w:numId="9">
    <w:abstractNumId w:val="4"/>
  </w:num>
  <w:num w:numId="10">
    <w:abstractNumId w:val="9"/>
  </w:num>
  <w:num w:numId="11">
    <w:abstractNumId w:val="30"/>
  </w:num>
  <w:num w:numId="12">
    <w:abstractNumId w:val="16"/>
  </w:num>
  <w:num w:numId="13">
    <w:abstractNumId w:val="34"/>
  </w:num>
  <w:num w:numId="14">
    <w:abstractNumId w:val="33"/>
  </w:num>
  <w:num w:numId="15">
    <w:abstractNumId w:val="18"/>
  </w:num>
  <w:num w:numId="16">
    <w:abstractNumId w:val="37"/>
  </w:num>
  <w:num w:numId="17">
    <w:abstractNumId w:val="8"/>
  </w:num>
  <w:num w:numId="18">
    <w:abstractNumId w:val="5"/>
  </w:num>
  <w:num w:numId="19">
    <w:abstractNumId w:val="3"/>
  </w:num>
  <w:num w:numId="20">
    <w:abstractNumId w:val="12"/>
  </w:num>
  <w:num w:numId="21">
    <w:abstractNumId w:val="36"/>
  </w:num>
  <w:num w:numId="22">
    <w:abstractNumId w:val="11"/>
  </w:num>
  <w:num w:numId="23">
    <w:abstractNumId w:val="22"/>
  </w:num>
  <w:num w:numId="24">
    <w:abstractNumId w:val="17"/>
  </w:num>
  <w:num w:numId="25">
    <w:abstractNumId w:val="7"/>
  </w:num>
  <w:num w:numId="26">
    <w:abstractNumId w:val="31"/>
  </w:num>
  <w:num w:numId="27">
    <w:abstractNumId w:val="35"/>
  </w:num>
  <w:num w:numId="28">
    <w:abstractNumId w:val="39"/>
  </w:num>
  <w:num w:numId="29">
    <w:abstractNumId w:val="14"/>
  </w:num>
  <w:num w:numId="30">
    <w:abstractNumId w:val="32"/>
  </w:num>
  <w:num w:numId="31">
    <w:abstractNumId w:val="13"/>
  </w:num>
  <w:num w:numId="32">
    <w:abstractNumId w:val="20"/>
  </w:num>
  <w:num w:numId="33">
    <w:abstractNumId w:val="25"/>
  </w:num>
  <w:num w:numId="34">
    <w:abstractNumId w:val="6"/>
  </w:num>
  <w:num w:numId="35">
    <w:abstractNumId w:val="19"/>
  </w:num>
  <w:num w:numId="36">
    <w:abstractNumId w:val="23"/>
  </w:num>
  <w:num w:numId="37">
    <w:abstractNumId w:val="29"/>
  </w:num>
  <w:num w:numId="38">
    <w:abstractNumId w:val="27"/>
  </w:num>
  <w:num w:numId="39">
    <w:abstractNumId w:val="28"/>
  </w:num>
  <w:num w:numId="40">
    <w:abstractNumId w:val="15"/>
  </w:num>
  <w:num w:numId="41">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5B47"/>
    <w:rsid w:val="00077850"/>
    <w:rsid w:val="0009271D"/>
    <w:rsid w:val="00092987"/>
    <w:rsid w:val="001062B1"/>
    <w:rsid w:val="001065F9"/>
    <w:rsid w:val="00106DF1"/>
    <w:rsid w:val="00141BE6"/>
    <w:rsid w:val="00146CB5"/>
    <w:rsid w:val="00155B14"/>
    <w:rsid w:val="00156962"/>
    <w:rsid w:val="001648E5"/>
    <w:rsid w:val="00180146"/>
    <w:rsid w:val="0018367A"/>
    <w:rsid w:val="00195A04"/>
    <w:rsid w:val="001A731F"/>
    <w:rsid w:val="00201BC8"/>
    <w:rsid w:val="00203875"/>
    <w:rsid w:val="0022411B"/>
    <w:rsid w:val="00243D09"/>
    <w:rsid w:val="00250670"/>
    <w:rsid w:val="00260E4A"/>
    <w:rsid w:val="00262557"/>
    <w:rsid w:val="00267C5F"/>
    <w:rsid w:val="00280520"/>
    <w:rsid w:val="00280F38"/>
    <w:rsid w:val="00297594"/>
    <w:rsid w:val="00336ABE"/>
    <w:rsid w:val="003424BC"/>
    <w:rsid w:val="00360ADF"/>
    <w:rsid w:val="003635AD"/>
    <w:rsid w:val="00371DA8"/>
    <w:rsid w:val="003735F1"/>
    <w:rsid w:val="00380BE3"/>
    <w:rsid w:val="003816DA"/>
    <w:rsid w:val="00383CEA"/>
    <w:rsid w:val="003875CE"/>
    <w:rsid w:val="003F34B0"/>
    <w:rsid w:val="0040240C"/>
    <w:rsid w:val="00423905"/>
    <w:rsid w:val="00426A5C"/>
    <w:rsid w:val="004619D0"/>
    <w:rsid w:val="00473544"/>
    <w:rsid w:val="0049062A"/>
    <w:rsid w:val="004920D2"/>
    <w:rsid w:val="004A27BE"/>
    <w:rsid w:val="004D16C5"/>
    <w:rsid w:val="004E377F"/>
    <w:rsid w:val="00501FBA"/>
    <w:rsid w:val="00583658"/>
    <w:rsid w:val="00594BA8"/>
    <w:rsid w:val="005B1BBE"/>
    <w:rsid w:val="00615483"/>
    <w:rsid w:val="00617EBC"/>
    <w:rsid w:val="00656F82"/>
    <w:rsid w:val="00671B77"/>
    <w:rsid w:val="006720F8"/>
    <w:rsid w:val="00676EB6"/>
    <w:rsid w:val="006A3D8E"/>
    <w:rsid w:val="006C0DC8"/>
    <w:rsid w:val="006D51A3"/>
    <w:rsid w:val="006E00EE"/>
    <w:rsid w:val="006E7B0D"/>
    <w:rsid w:val="00701432"/>
    <w:rsid w:val="00703FDB"/>
    <w:rsid w:val="00710552"/>
    <w:rsid w:val="00714CAE"/>
    <w:rsid w:val="0071561E"/>
    <w:rsid w:val="00715788"/>
    <w:rsid w:val="00725143"/>
    <w:rsid w:val="00750D94"/>
    <w:rsid w:val="00763001"/>
    <w:rsid w:val="007763E7"/>
    <w:rsid w:val="007820BE"/>
    <w:rsid w:val="007A2FAC"/>
    <w:rsid w:val="007E1A5B"/>
    <w:rsid w:val="007F5259"/>
    <w:rsid w:val="0084058E"/>
    <w:rsid w:val="00845148"/>
    <w:rsid w:val="008660E7"/>
    <w:rsid w:val="008977E7"/>
    <w:rsid w:val="008977EC"/>
    <w:rsid w:val="008C1DB9"/>
    <w:rsid w:val="008C2FB0"/>
    <w:rsid w:val="008E391F"/>
    <w:rsid w:val="008F4BFB"/>
    <w:rsid w:val="00903F57"/>
    <w:rsid w:val="009109B0"/>
    <w:rsid w:val="00925EBE"/>
    <w:rsid w:val="009306BA"/>
    <w:rsid w:val="009551F8"/>
    <w:rsid w:val="00974B54"/>
    <w:rsid w:val="00981622"/>
    <w:rsid w:val="009D0337"/>
    <w:rsid w:val="009D6516"/>
    <w:rsid w:val="009F6108"/>
    <w:rsid w:val="00A0378D"/>
    <w:rsid w:val="00A134F0"/>
    <w:rsid w:val="00A261F6"/>
    <w:rsid w:val="00A514B4"/>
    <w:rsid w:val="00A90DCD"/>
    <w:rsid w:val="00A90E3D"/>
    <w:rsid w:val="00AA71B8"/>
    <w:rsid w:val="00AB042D"/>
    <w:rsid w:val="00AC13A5"/>
    <w:rsid w:val="00AD70AE"/>
    <w:rsid w:val="00B20123"/>
    <w:rsid w:val="00B3292B"/>
    <w:rsid w:val="00B42A2D"/>
    <w:rsid w:val="00B55513"/>
    <w:rsid w:val="00B56D98"/>
    <w:rsid w:val="00B7133F"/>
    <w:rsid w:val="00B82064"/>
    <w:rsid w:val="00B845AC"/>
    <w:rsid w:val="00BB7EED"/>
    <w:rsid w:val="00BF56B1"/>
    <w:rsid w:val="00C136C0"/>
    <w:rsid w:val="00C6184B"/>
    <w:rsid w:val="00C71E61"/>
    <w:rsid w:val="00C95491"/>
    <w:rsid w:val="00CA0E95"/>
    <w:rsid w:val="00CA7AC4"/>
    <w:rsid w:val="00CE5A02"/>
    <w:rsid w:val="00CE626B"/>
    <w:rsid w:val="00D04506"/>
    <w:rsid w:val="00D3281B"/>
    <w:rsid w:val="00D476B4"/>
    <w:rsid w:val="00D636FE"/>
    <w:rsid w:val="00DB009D"/>
    <w:rsid w:val="00DF0B8D"/>
    <w:rsid w:val="00E01BE9"/>
    <w:rsid w:val="00E608E7"/>
    <w:rsid w:val="00E66967"/>
    <w:rsid w:val="00E9010C"/>
    <w:rsid w:val="00E904E1"/>
    <w:rsid w:val="00EF5551"/>
    <w:rsid w:val="00F036CE"/>
    <w:rsid w:val="00F41D26"/>
    <w:rsid w:val="00F60DDE"/>
    <w:rsid w:val="00F76227"/>
    <w:rsid w:val="00FA758F"/>
    <w:rsid w:val="00FC1A57"/>
    <w:rsid w:val="00FC4765"/>
    <w:rsid w:val="00FD24B9"/>
    <w:rsid w:val="00FD691D"/>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C0DC8"/>
    <w:rPr>
      <w:rFonts w:ascii="Tahoma" w:hAnsi="Tahoma" w:cs="Tahoma"/>
      <w:sz w:val="16"/>
      <w:szCs w:val="16"/>
    </w:rPr>
  </w:style>
  <w:style w:type="character" w:customStyle="1" w:styleId="BalloonTextChar">
    <w:name w:val="Balloon Text Char"/>
    <w:basedOn w:val="DefaultParagraphFont"/>
    <w:link w:val="BalloonText"/>
    <w:rsid w:val="006C0DC8"/>
    <w:rPr>
      <w:rFonts w:ascii="Tahoma" w:hAnsi="Tahoma" w:cs="Tahoma"/>
      <w:sz w:val="16"/>
      <w:szCs w:val="16"/>
    </w:rPr>
  </w:style>
  <w:style w:type="character" w:styleId="Hyperlink">
    <w:name w:val="Hyperlink"/>
    <w:basedOn w:val="DefaultParagraphFont"/>
    <w:rsid w:val="008405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C0DC8"/>
    <w:rPr>
      <w:rFonts w:ascii="Tahoma" w:hAnsi="Tahoma" w:cs="Tahoma"/>
      <w:sz w:val="16"/>
      <w:szCs w:val="16"/>
    </w:rPr>
  </w:style>
  <w:style w:type="character" w:customStyle="1" w:styleId="BalloonTextChar">
    <w:name w:val="Balloon Text Char"/>
    <w:basedOn w:val="DefaultParagraphFont"/>
    <w:link w:val="BalloonText"/>
    <w:rsid w:val="006C0DC8"/>
    <w:rPr>
      <w:rFonts w:ascii="Tahoma" w:hAnsi="Tahoma" w:cs="Tahoma"/>
      <w:sz w:val="16"/>
      <w:szCs w:val="16"/>
    </w:rPr>
  </w:style>
  <w:style w:type="character" w:styleId="Hyperlink">
    <w:name w:val="Hyperlink"/>
    <w:basedOn w:val="DefaultParagraphFont"/>
    <w:rsid w:val="00840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gamit@uw.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2007</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Cruz-Cody</dc:creator>
  <cp:lastModifiedBy>Sen, Nina</cp:lastModifiedBy>
  <cp:revision>11</cp:revision>
  <dcterms:created xsi:type="dcterms:W3CDTF">2016-10-07T23:19:00Z</dcterms:created>
  <dcterms:modified xsi:type="dcterms:W3CDTF">2016-10-10T20:30:00Z</dcterms:modified>
</cp:coreProperties>
</file>