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86" w:rsidRDefault="003735F1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 w:rsidR="00426586">
        <w:rPr>
          <w:rFonts w:ascii="Arial" w:hAnsi="Arial" w:cs="Arial"/>
          <w:b/>
          <w:sz w:val="22"/>
          <w:szCs w:val="22"/>
        </w:rPr>
        <w:t>Purpose</w:t>
      </w:r>
    </w:p>
    <w:p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for performing component preparation of Cryoprecipitate in </w:t>
      </w:r>
      <w:proofErr w:type="gramStart"/>
      <w:r>
        <w:rPr>
          <w:rFonts w:ascii="Arial" w:hAnsi="Arial" w:cs="Arial"/>
          <w:sz w:val="22"/>
          <w:szCs w:val="22"/>
        </w:rPr>
        <w:t>Sunquest</w:t>
      </w:r>
      <w:r w:rsidR="00753590">
        <w:rPr>
          <w:rFonts w:ascii="Arial" w:hAnsi="Arial" w:cs="Arial"/>
          <w:sz w:val="22"/>
          <w:szCs w:val="22"/>
        </w:rPr>
        <w:t>(</w:t>
      </w:r>
      <w:proofErr w:type="gramEnd"/>
      <w:r w:rsidR="00753590">
        <w:rPr>
          <w:rFonts w:ascii="Arial" w:hAnsi="Arial" w:cs="Arial"/>
          <w:sz w:val="22"/>
          <w:szCs w:val="22"/>
        </w:rPr>
        <w:t>SQ)</w:t>
      </w:r>
      <w:r>
        <w:rPr>
          <w:rFonts w:ascii="Arial" w:hAnsi="Arial" w:cs="Arial"/>
          <w:sz w:val="22"/>
          <w:szCs w:val="22"/>
        </w:rPr>
        <w:t>, using the Blood Component Preparation</w:t>
      </w:r>
      <w:r w:rsidR="00753590">
        <w:rPr>
          <w:rFonts w:ascii="Arial" w:hAnsi="Arial" w:cs="Arial"/>
          <w:sz w:val="22"/>
          <w:szCs w:val="22"/>
        </w:rPr>
        <w:t>(BCP)</w:t>
      </w:r>
      <w:r>
        <w:rPr>
          <w:rFonts w:ascii="Arial" w:hAnsi="Arial" w:cs="Arial"/>
          <w:sz w:val="22"/>
          <w:szCs w:val="22"/>
        </w:rPr>
        <w:t xml:space="preserve"> function.</w:t>
      </w:r>
    </w:p>
    <w:p w:rsid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840"/>
        <w:gridCol w:w="2628"/>
      </w:tblGrid>
      <w:tr w:rsidR="00426586" w:rsidTr="00A11E35">
        <w:tc>
          <w:tcPr>
            <w:tcW w:w="1008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8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6586" w:rsidTr="00A11E35">
        <w:tc>
          <w:tcPr>
            <w:tcW w:w="1008" w:type="dxa"/>
          </w:tcPr>
          <w:p w:rsidR="00426586" w:rsidRPr="00490C43" w:rsidRDefault="00426586" w:rsidP="00A11E35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90C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7D14">
              <w:rPr>
                <w:rFonts w:ascii="Arial" w:hAnsi="Arial" w:cs="Arial"/>
                <w:b/>
                <w:sz w:val="22"/>
                <w:szCs w:val="22"/>
              </w:rPr>
              <w:t>Thawing pre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27D14">
              <w:rPr>
                <w:rFonts w:ascii="Arial" w:hAnsi="Arial" w:cs="Arial"/>
                <w:b/>
                <w:sz w:val="22"/>
                <w:szCs w:val="22"/>
              </w:rPr>
              <w:t>pooled Cryoprecipitate</w:t>
            </w:r>
          </w:p>
          <w:p w:rsidR="00426586" w:rsidRDefault="00426586" w:rsidP="00490C4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Thawing is performed in the Helmer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System.</w:t>
            </w:r>
          </w:p>
          <w:p w:rsidR="00426586" w:rsidRPr="00105E26" w:rsidRDefault="00426586" w:rsidP="00A11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the thawed product to assure it is intact and passes visual inspection.</w:t>
            </w:r>
          </w:p>
        </w:tc>
        <w:tc>
          <w:tcPr>
            <w:tcW w:w="2628" w:type="dxa"/>
          </w:tcPr>
          <w:p w:rsidR="00426586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 xml:space="preserve">Thawing Products Using the Helmer </w:t>
            </w:r>
            <w:proofErr w:type="spellStart"/>
            <w:r w:rsidRPr="004713F4"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 w:rsidRPr="004713F4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:rsidR="004713F4" w:rsidRPr="004713F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586" w:rsidRPr="004713F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426586" w:rsidRPr="00B947AC" w:rsidTr="00A11E35">
        <w:tc>
          <w:tcPr>
            <w:tcW w:w="1008" w:type="dxa"/>
          </w:tcPr>
          <w:p w:rsidR="00426586" w:rsidRPr="00490C43" w:rsidRDefault="00426586" w:rsidP="00A11E35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90C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426586" w:rsidRPr="00642D74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Component Preparation in SQ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Open BCP</w:t>
            </w:r>
          </w:p>
          <w:p w:rsidR="00ED2222" w:rsidRPr="00642D74" w:rsidRDefault="00ED2222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Enter or search for</w:t>
            </w:r>
            <w:r w:rsidR="0009721A" w:rsidRPr="00642D74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FC6BBC" w:rsidRPr="00642D74">
              <w:rPr>
                <w:rFonts w:ascii="Arial" w:hAnsi="Arial" w:cs="Arial"/>
                <w:sz w:val="22"/>
                <w:szCs w:val="22"/>
              </w:rPr>
              <w:t xml:space="preserve"> appropriate prep code; “T” followed by the E code</w:t>
            </w:r>
            <w:r w:rsidRPr="00642D74">
              <w:rPr>
                <w:rFonts w:ascii="Arial" w:hAnsi="Arial" w:cs="Arial"/>
                <w:sz w:val="22"/>
                <w:szCs w:val="22"/>
              </w:rPr>
              <w:t xml:space="preserve"> of the component being </w:t>
            </w:r>
            <w:r w:rsidR="00B60ECE" w:rsidRPr="00642D74">
              <w:rPr>
                <w:rFonts w:ascii="Arial" w:hAnsi="Arial" w:cs="Arial"/>
                <w:sz w:val="22"/>
                <w:szCs w:val="22"/>
              </w:rPr>
              <w:t>modified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Select</w:t>
            </w:r>
            <w:r w:rsidR="00ED2222" w:rsidRPr="00642D74">
              <w:rPr>
                <w:rFonts w:ascii="Arial" w:hAnsi="Arial" w:cs="Arial"/>
                <w:sz w:val="22"/>
                <w:szCs w:val="22"/>
              </w:rPr>
              <w:t xml:space="preserve"> or tab through</w:t>
            </w:r>
            <w:r w:rsidRPr="00642D74">
              <w:rPr>
                <w:rFonts w:ascii="Arial" w:hAnsi="Arial" w:cs="Arial"/>
                <w:sz w:val="22"/>
                <w:szCs w:val="22"/>
              </w:rPr>
              <w:t xml:space="preserve"> Time and Date.  De</w:t>
            </w:r>
            <w:r w:rsidR="0009721A" w:rsidRPr="00642D74">
              <w:rPr>
                <w:rFonts w:ascii="Arial" w:hAnsi="Arial" w:cs="Arial"/>
                <w:sz w:val="22"/>
                <w:szCs w:val="22"/>
              </w:rPr>
              <w:t>faults to current time and date.</w:t>
            </w:r>
          </w:p>
          <w:p w:rsidR="0009721A" w:rsidRPr="00642D74" w:rsidRDefault="0009721A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Select continue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Scan UNIT NUMBER.</w:t>
            </w:r>
          </w:p>
          <w:p w:rsidR="00426586" w:rsidRPr="00642D74" w:rsidRDefault="0009721A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Acknowledge the w</w:t>
            </w:r>
            <w:r w:rsidR="00426586" w:rsidRPr="00642D74">
              <w:rPr>
                <w:rFonts w:ascii="Arial" w:hAnsi="Arial" w:cs="Arial"/>
                <w:sz w:val="22"/>
                <w:szCs w:val="22"/>
              </w:rPr>
              <w:t xml:space="preserve">arning that test BLC </w:t>
            </w:r>
            <w:r w:rsidR="00FC6BBC" w:rsidRPr="00642D74">
              <w:rPr>
                <w:rFonts w:ascii="Arial" w:hAnsi="Arial" w:cs="Arial"/>
                <w:sz w:val="22"/>
                <w:szCs w:val="22"/>
              </w:rPr>
              <w:t>cannot be added to the output unit</w:t>
            </w:r>
            <w:r w:rsidR="00426586" w:rsidRPr="00642D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The window on the right of the screen displays the data for the product selected from the window on the left of the screen.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Enter any missing mandatory (yellow fields are mandatory) data for each output and new unit.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The lower screen shows the Task Summary and each unit will have detailed Input and Output data.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Review the Output data for new expiration date and time for accuracy.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Task Summary List can be printed by selecting Task Summary on bottom left of screen, if needed.</w:t>
            </w:r>
          </w:p>
          <w:p w:rsidR="00FC6BBC" w:rsidRPr="00642D74" w:rsidRDefault="00490C43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SAVE.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The</w:t>
            </w:r>
            <w:r w:rsidR="00FC6BBC" w:rsidRPr="00642D74">
              <w:rPr>
                <w:rFonts w:ascii="Arial" w:hAnsi="Arial" w:cs="Arial"/>
                <w:sz w:val="22"/>
                <w:szCs w:val="22"/>
              </w:rPr>
              <w:t xml:space="preserve"> Preview</w:t>
            </w:r>
            <w:r w:rsidRPr="00642D74">
              <w:rPr>
                <w:rFonts w:ascii="Arial" w:hAnsi="Arial" w:cs="Arial"/>
                <w:sz w:val="22"/>
                <w:szCs w:val="22"/>
              </w:rPr>
              <w:t xml:space="preserve"> Output/New Units window opens, showing the results of the component preparation.  </w:t>
            </w:r>
          </w:p>
          <w:p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Select FINISH.</w:t>
            </w:r>
          </w:p>
          <w:p w:rsidR="00426586" w:rsidRDefault="00426586" w:rsidP="00F5367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642D74">
              <w:rPr>
                <w:rFonts w:ascii="Arial" w:hAnsi="Arial" w:cs="Arial"/>
                <w:sz w:val="22"/>
                <w:szCs w:val="22"/>
              </w:rPr>
              <w:t xml:space="preserve"> Label will print.  Remove the label from the printer.</w:t>
            </w:r>
          </w:p>
          <w:p w:rsidR="00F53670" w:rsidRPr="00642D74" w:rsidRDefault="00F53670" w:rsidP="00F53670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:rsidR="00426586" w:rsidRPr="00642D7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4713F4" w:rsidRPr="00642D7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586" w:rsidRPr="00642D7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Table A Cryoprecipitate Component Prep Codes for BCP</w:t>
            </w:r>
          </w:p>
          <w:p w:rsidR="004713F4" w:rsidRPr="00642D7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586" w:rsidRPr="004713F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Preparation of Thawed Plasma in SQ</w:t>
            </w:r>
          </w:p>
          <w:p w:rsidR="00426586" w:rsidRPr="00B947AC" w:rsidRDefault="00426586" w:rsidP="00A11E3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3670" w:rsidTr="00F53670">
        <w:tc>
          <w:tcPr>
            <w:tcW w:w="1008" w:type="dxa"/>
          </w:tcPr>
          <w:p w:rsidR="00F53670" w:rsidRDefault="00F53670" w:rsidP="00355A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840" w:type="dxa"/>
          </w:tcPr>
          <w:p w:rsidR="00F53670" w:rsidRDefault="00F53670" w:rsidP="00355A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8" w:type="dxa"/>
          </w:tcPr>
          <w:p w:rsidR="00F53670" w:rsidRDefault="00F53670" w:rsidP="00355A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53670" w:rsidRPr="00B947AC" w:rsidTr="00A11E35">
        <w:tc>
          <w:tcPr>
            <w:tcW w:w="1008" w:type="dxa"/>
          </w:tcPr>
          <w:p w:rsidR="00F53670" w:rsidRPr="002244CD" w:rsidRDefault="00F53670" w:rsidP="00355ACD">
            <w:pPr>
              <w:pStyle w:val="Head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F53670" w:rsidRPr="00F53670" w:rsidRDefault="00F53670" w:rsidP="00355ACD">
            <w:pPr>
              <w:pStyle w:val="Header"/>
              <w:rPr>
                <w:b/>
                <w:bCs/>
                <w:sz w:val="22"/>
                <w:szCs w:val="22"/>
                <w:highlight w:val="yellow"/>
              </w:rPr>
            </w:pPr>
            <w:r w:rsidRPr="00F53670">
              <w:rPr>
                <w:b/>
                <w:bCs/>
                <w:sz w:val="22"/>
                <w:szCs w:val="22"/>
                <w:highlight w:val="yellow"/>
              </w:rPr>
              <w:t>Blood Label Verification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 xml:space="preserve">Perform label verification of the new </w:t>
            </w:r>
            <w:proofErr w:type="spellStart"/>
            <w:r w:rsidRPr="00F53670">
              <w:rPr>
                <w:bCs/>
                <w:sz w:val="22"/>
                <w:szCs w:val="22"/>
                <w:highlight w:val="yellow"/>
              </w:rPr>
              <w:t>Hematrax</w:t>
            </w:r>
            <w:proofErr w:type="spellEnd"/>
            <w:r w:rsidRPr="00F53670">
              <w:rPr>
                <w:bCs/>
                <w:sz w:val="22"/>
                <w:szCs w:val="22"/>
                <w:highlight w:val="yellow"/>
              </w:rPr>
              <w:t xml:space="preserve"> label.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 xml:space="preserve">If applicable, affix additional labels such as </w:t>
            </w:r>
            <w:proofErr w:type="spellStart"/>
            <w:r w:rsidRPr="00F53670">
              <w:rPr>
                <w:bCs/>
                <w:sz w:val="22"/>
                <w:szCs w:val="22"/>
                <w:highlight w:val="yellow"/>
              </w:rPr>
              <w:t>Zika</w:t>
            </w:r>
            <w:proofErr w:type="spellEnd"/>
            <w:r w:rsidRPr="00F53670">
              <w:rPr>
                <w:bCs/>
                <w:sz w:val="22"/>
                <w:szCs w:val="22"/>
                <w:highlight w:val="yellow"/>
              </w:rPr>
              <w:t>, or Low Titer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sz w:val="22"/>
                <w:szCs w:val="22"/>
                <w:highlight w:val="yellow"/>
              </w:rPr>
              <w:t>Open BLC and perform Blood Label Check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>The following require manual label verification with a second tech: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ind w:left="1080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>Unit number on all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ind w:left="1080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>ACD volume, if applicable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ind w:left="1080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>CMV negative, if applicable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lear" w:pos="9360"/>
              </w:tabs>
              <w:ind w:left="1080"/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F53670">
              <w:rPr>
                <w:bCs/>
                <w:sz w:val="22"/>
                <w:szCs w:val="22"/>
                <w:highlight w:val="yellow"/>
              </w:rPr>
              <w:t>Zika</w:t>
            </w:r>
            <w:proofErr w:type="spellEnd"/>
            <w:r w:rsidRPr="00F53670">
              <w:rPr>
                <w:bCs/>
                <w:sz w:val="22"/>
                <w:szCs w:val="22"/>
                <w:highlight w:val="yellow"/>
              </w:rPr>
              <w:t xml:space="preserve"> negative, if applicable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lear" w:pos="9360"/>
              </w:tabs>
              <w:ind w:left="1080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>Low Titer, if applicable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 xml:space="preserve">Affix label to cover the previous </w:t>
            </w:r>
            <w:proofErr w:type="spellStart"/>
            <w:r w:rsidRPr="00F53670">
              <w:rPr>
                <w:bCs/>
                <w:sz w:val="22"/>
                <w:szCs w:val="22"/>
                <w:highlight w:val="yellow"/>
              </w:rPr>
              <w:t>ecode</w:t>
            </w:r>
            <w:proofErr w:type="spellEnd"/>
            <w:r w:rsidRPr="00F53670">
              <w:rPr>
                <w:bCs/>
                <w:sz w:val="22"/>
                <w:szCs w:val="22"/>
                <w:highlight w:val="yellow"/>
              </w:rPr>
              <w:t xml:space="preserve"> and product expiration </w:t>
            </w:r>
          </w:p>
          <w:p w:rsidR="00F53670" w:rsidRPr="00F53670" w:rsidRDefault="00F53670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>Original Unit Number and ABO/Rh on the product should remain visible and scan-able.</w:t>
            </w:r>
          </w:p>
        </w:tc>
        <w:tc>
          <w:tcPr>
            <w:tcW w:w="2628" w:type="dxa"/>
          </w:tcPr>
          <w:p w:rsidR="00F53670" w:rsidRPr="00F53670" w:rsidRDefault="00F53670" w:rsidP="00355ACD">
            <w:pPr>
              <w:pStyle w:val="Header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>SQ Blood Label Check and Verification</w:t>
            </w:r>
          </w:p>
          <w:p w:rsidR="00F53670" w:rsidRPr="00F53670" w:rsidRDefault="00F53670" w:rsidP="00355ACD">
            <w:pPr>
              <w:pStyle w:val="Header"/>
              <w:ind w:left="360"/>
              <w:rPr>
                <w:bCs/>
                <w:sz w:val="22"/>
                <w:szCs w:val="22"/>
                <w:highlight w:val="yellow"/>
              </w:rPr>
            </w:pPr>
          </w:p>
          <w:p w:rsidR="00F53670" w:rsidRPr="00F53670" w:rsidRDefault="00F53670" w:rsidP="00355ACD">
            <w:pPr>
              <w:pStyle w:val="Header"/>
              <w:rPr>
                <w:bCs/>
                <w:sz w:val="22"/>
                <w:szCs w:val="22"/>
                <w:highlight w:val="yellow"/>
              </w:rPr>
            </w:pPr>
            <w:r w:rsidRPr="00F53670">
              <w:rPr>
                <w:bCs/>
                <w:sz w:val="22"/>
                <w:szCs w:val="22"/>
                <w:highlight w:val="yellow"/>
              </w:rPr>
              <w:t>Manual Label Verification Form</w:t>
            </w:r>
          </w:p>
        </w:tc>
      </w:tr>
    </w:tbl>
    <w:p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713F4" w:rsidRDefault="004713F4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Pr="00B947AC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B947AC">
        <w:rPr>
          <w:rFonts w:ascii="Arial" w:hAnsi="Arial" w:cs="Arial"/>
          <w:b/>
          <w:sz w:val="22"/>
          <w:szCs w:val="22"/>
        </w:rPr>
        <w:t>Table A</w:t>
      </w:r>
      <w:r w:rsidR="00B60ECE">
        <w:rPr>
          <w:rFonts w:ascii="Arial" w:hAnsi="Arial" w:cs="Arial"/>
          <w:b/>
          <w:sz w:val="22"/>
          <w:szCs w:val="22"/>
        </w:rPr>
        <w:t>:</w:t>
      </w:r>
      <w:r w:rsidRPr="00B947AC">
        <w:rPr>
          <w:rFonts w:ascii="Arial" w:hAnsi="Arial" w:cs="Arial"/>
          <w:b/>
          <w:sz w:val="22"/>
          <w:szCs w:val="22"/>
        </w:rPr>
        <w:t xml:space="preserve"> Cryoprecipitate Component Prep Codes for BCP</w:t>
      </w:r>
    </w:p>
    <w:tbl>
      <w:tblPr>
        <w:tblStyle w:val="TableGrid1"/>
        <w:tblW w:w="0" w:type="auto"/>
        <w:tblInd w:w="-72" w:type="dxa"/>
        <w:tblLook w:val="04A0" w:firstRow="1" w:lastRow="0" w:firstColumn="1" w:lastColumn="0" w:noHBand="0" w:noVBand="1"/>
      </w:tblPr>
      <w:tblGrid>
        <w:gridCol w:w="2430"/>
        <w:gridCol w:w="1620"/>
        <w:gridCol w:w="1710"/>
        <w:gridCol w:w="1710"/>
        <w:gridCol w:w="1440"/>
        <w:gridCol w:w="1620"/>
      </w:tblGrid>
      <w:tr w:rsidR="003E2AC0" w:rsidRPr="00642D74" w:rsidTr="00B55D4C">
        <w:trPr>
          <w:trHeight w:val="250"/>
        </w:trPr>
        <w:tc>
          <w:tcPr>
            <w:tcW w:w="243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Product Description</w:t>
            </w:r>
          </w:p>
        </w:tc>
        <w:tc>
          <w:tcPr>
            <w:tcW w:w="1620" w:type="dxa"/>
          </w:tcPr>
          <w:p w:rsidR="003E2AC0" w:rsidRPr="00642D74" w:rsidRDefault="003E2AC0" w:rsidP="003F4FD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42D74">
              <w:rPr>
                <w:rFonts w:ascii="Arial" w:hAnsi="Arial" w:cs="Arial"/>
                <w:b/>
                <w:sz w:val="22"/>
                <w:szCs w:val="22"/>
              </w:rPr>
              <w:t>Ecodes</w:t>
            </w:r>
            <w:proofErr w:type="spellEnd"/>
            <w:r w:rsidRPr="00642D74">
              <w:rPr>
                <w:rFonts w:ascii="Arial" w:hAnsi="Arial" w:cs="Arial"/>
                <w:b/>
                <w:sz w:val="22"/>
                <w:szCs w:val="22"/>
              </w:rPr>
              <w:t xml:space="preserve"> on frozen units</w:t>
            </w:r>
          </w:p>
        </w:tc>
        <w:tc>
          <w:tcPr>
            <w:tcW w:w="1710" w:type="dxa"/>
          </w:tcPr>
          <w:p w:rsidR="003E2AC0" w:rsidRPr="00642D74" w:rsidRDefault="003E2AC0" w:rsidP="0082249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BCP function</w:t>
            </w:r>
          </w:p>
        </w:tc>
        <w:tc>
          <w:tcPr>
            <w:tcW w:w="171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 xml:space="preserve">Output </w:t>
            </w:r>
            <w:proofErr w:type="spellStart"/>
            <w:r w:rsidRPr="00642D74">
              <w:rPr>
                <w:rFonts w:ascii="Arial" w:hAnsi="Arial" w:cs="Arial"/>
                <w:b/>
                <w:sz w:val="22"/>
                <w:szCs w:val="22"/>
              </w:rPr>
              <w:t>Ecode</w:t>
            </w:r>
            <w:proofErr w:type="spellEnd"/>
          </w:p>
        </w:tc>
        <w:tc>
          <w:tcPr>
            <w:tcW w:w="144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Label Size</w:t>
            </w:r>
          </w:p>
        </w:tc>
        <w:tc>
          <w:tcPr>
            <w:tcW w:w="162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Expiration at Thaw</w:t>
            </w:r>
          </w:p>
        </w:tc>
      </w:tr>
      <w:tr w:rsidR="003E2AC0" w:rsidRPr="00642D74" w:rsidTr="00B55D4C">
        <w:trPr>
          <w:trHeight w:val="269"/>
        </w:trPr>
        <w:tc>
          <w:tcPr>
            <w:tcW w:w="2430" w:type="dxa"/>
          </w:tcPr>
          <w:p w:rsidR="003E2AC0" w:rsidRPr="00642D74" w:rsidRDefault="003E2AC0" w:rsidP="009B464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Thaw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</w:p>
        </w:tc>
        <w:tc>
          <w:tcPr>
            <w:tcW w:w="1620" w:type="dxa"/>
          </w:tcPr>
          <w:p w:rsidR="003E2AC0" w:rsidRPr="00642D74" w:rsidRDefault="003E2AC0" w:rsidP="003F4FD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E5165</w:t>
            </w:r>
          </w:p>
        </w:tc>
        <w:tc>
          <w:tcPr>
            <w:tcW w:w="1710" w:type="dxa"/>
          </w:tcPr>
          <w:p w:rsidR="003E2AC0" w:rsidRPr="00642D74" w:rsidRDefault="003E2AC0" w:rsidP="00C814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TE5165</w:t>
            </w:r>
          </w:p>
        </w:tc>
        <w:tc>
          <w:tcPr>
            <w:tcW w:w="171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E3581</w:t>
            </w:r>
          </w:p>
        </w:tc>
        <w:tc>
          <w:tcPr>
            <w:tcW w:w="144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62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6H</w:t>
            </w:r>
          </w:p>
        </w:tc>
      </w:tr>
      <w:tr w:rsidR="003E2AC0" w:rsidRPr="00426586" w:rsidTr="00B55D4C">
        <w:trPr>
          <w:trHeight w:val="269"/>
        </w:trPr>
        <w:tc>
          <w:tcPr>
            <w:tcW w:w="2430" w:type="dxa"/>
          </w:tcPr>
          <w:p w:rsidR="003E2AC0" w:rsidRPr="00642D74" w:rsidRDefault="003E2AC0" w:rsidP="009B464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Thaw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Prepooled</w:t>
            </w:r>
            <w:proofErr w:type="spellEnd"/>
            <w:r w:rsidRPr="00642D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</w:p>
        </w:tc>
        <w:tc>
          <w:tcPr>
            <w:tcW w:w="1620" w:type="dxa"/>
          </w:tcPr>
          <w:p w:rsidR="003E2AC0" w:rsidRPr="00642D74" w:rsidRDefault="003E2AC0" w:rsidP="003F4FD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E3587</w:t>
            </w:r>
          </w:p>
        </w:tc>
        <w:tc>
          <w:tcPr>
            <w:tcW w:w="1710" w:type="dxa"/>
          </w:tcPr>
          <w:p w:rsidR="003E2AC0" w:rsidRPr="00642D74" w:rsidRDefault="003E2AC0" w:rsidP="00C814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TE3587</w:t>
            </w:r>
          </w:p>
        </w:tc>
        <w:tc>
          <w:tcPr>
            <w:tcW w:w="171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E3591</w:t>
            </w:r>
          </w:p>
        </w:tc>
        <w:tc>
          <w:tcPr>
            <w:tcW w:w="1440" w:type="dxa"/>
          </w:tcPr>
          <w:p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620" w:type="dxa"/>
          </w:tcPr>
          <w:p w:rsidR="003E2AC0" w:rsidRPr="00B947AC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6H</w:t>
            </w:r>
          </w:p>
        </w:tc>
      </w:tr>
    </w:tbl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426586">
        <w:rPr>
          <w:rFonts w:ascii="Arial" w:hAnsi="Arial" w:cs="Arial"/>
          <w:b/>
          <w:sz w:val="22"/>
          <w:szCs w:val="22"/>
        </w:rPr>
        <w:t>References</w:t>
      </w:r>
    </w:p>
    <w:p w:rsidR="00426586" w:rsidRP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26586">
        <w:rPr>
          <w:rFonts w:ascii="Arial" w:hAnsi="Arial" w:cs="Arial"/>
          <w:sz w:val="22"/>
          <w:szCs w:val="22"/>
        </w:rPr>
        <w:t>Blood Bank User’s Manua</w:t>
      </w:r>
      <w:r w:rsidR="000B7606">
        <w:rPr>
          <w:rFonts w:ascii="Arial" w:hAnsi="Arial" w:cs="Arial"/>
          <w:sz w:val="22"/>
          <w:szCs w:val="22"/>
        </w:rPr>
        <w:t xml:space="preserve">l, Mysis Laboratory, </w:t>
      </w:r>
      <w:proofErr w:type="gramStart"/>
      <w:r w:rsidR="000B7606">
        <w:rPr>
          <w:rFonts w:ascii="Arial" w:hAnsi="Arial" w:cs="Arial"/>
          <w:sz w:val="22"/>
          <w:szCs w:val="22"/>
        </w:rPr>
        <w:t>Version</w:t>
      </w:r>
      <w:proofErr w:type="gramEnd"/>
      <w:r w:rsidR="000B7606">
        <w:rPr>
          <w:rFonts w:ascii="Arial" w:hAnsi="Arial" w:cs="Arial"/>
          <w:sz w:val="22"/>
          <w:szCs w:val="22"/>
        </w:rPr>
        <w:t xml:space="preserve"> 7.2</w:t>
      </w:r>
    </w:p>
    <w:p w:rsidR="004713F4" w:rsidRDefault="004713F4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9551F8" w:rsidRPr="00105E26" w:rsidRDefault="00426586" w:rsidP="00105E2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 w:rsidRPr="00426586">
        <w:rPr>
          <w:rFonts w:ascii="Arial" w:hAnsi="Arial" w:cs="Arial"/>
          <w:sz w:val="22"/>
          <w:szCs w:val="22"/>
        </w:rPr>
        <w:t>Standards for Blood Banks and Transfusion Services, Current Edition, AABB Press, Bethesda, MD.</w:t>
      </w:r>
      <w:proofErr w:type="gramEnd"/>
    </w:p>
    <w:sectPr w:rsidR="009551F8" w:rsidRPr="00105E26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2193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2193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753590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Sunquest: </w:t>
    </w:r>
    <w:r w:rsidR="00426586">
      <w:rPr>
        <w:b/>
        <w:sz w:val="22"/>
        <w:szCs w:val="22"/>
      </w:rPr>
      <w:t xml:space="preserve">Preparation of Cryoprecipitate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426586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105E2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5201-5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821939" w:rsidP="00833C6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11/16/16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26586" w:rsidRPr="009D0337" w:rsidRDefault="0042658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A96AD5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BE45C3" w:rsidRPr="00BE45C3">
            <w:rPr>
              <w:rFonts w:ascii="Arial" w:hAnsi="Arial" w:cs="Arial"/>
              <w:b/>
              <w:sz w:val="28"/>
              <w:szCs w:val="22"/>
            </w:rPr>
            <w:t>Sunquest</w:t>
          </w:r>
          <w:r w:rsidR="00A96AD5">
            <w:rPr>
              <w:rFonts w:ascii="Arial" w:hAnsi="Arial" w:cs="Arial"/>
              <w:b/>
              <w:sz w:val="28"/>
              <w:szCs w:val="22"/>
            </w:rPr>
            <w:t xml:space="preserve">: </w:t>
          </w:r>
          <w:r w:rsidR="00426586">
            <w:rPr>
              <w:rFonts w:ascii="Arial" w:hAnsi="Arial" w:cs="Arial"/>
              <w:b/>
              <w:sz w:val="28"/>
              <w:szCs w:val="28"/>
            </w:rPr>
            <w:t xml:space="preserve">Preparation of Cryoprecipitate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44E9"/>
    <w:multiLevelType w:val="hybridMultilevel"/>
    <w:tmpl w:val="AF281B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D101B8"/>
    <w:multiLevelType w:val="hybridMultilevel"/>
    <w:tmpl w:val="7C86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10C86"/>
    <w:multiLevelType w:val="hybridMultilevel"/>
    <w:tmpl w:val="252C6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C06115"/>
    <w:multiLevelType w:val="hybridMultilevel"/>
    <w:tmpl w:val="A1B8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786EDA"/>
    <w:multiLevelType w:val="hybridMultilevel"/>
    <w:tmpl w:val="C952F6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D26718"/>
    <w:multiLevelType w:val="hybridMultilevel"/>
    <w:tmpl w:val="1E145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9721A"/>
    <w:rsid w:val="000B7606"/>
    <w:rsid w:val="00105E26"/>
    <w:rsid w:val="001065F9"/>
    <w:rsid w:val="001A731F"/>
    <w:rsid w:val="00260E4A"/>
    <w:rsid w:val="003735F1"/>
    <w:rsid w:val="003816DA"/>
    <w:rsid w:val="003E2AC0"/>
    <w:rsid w:val="00426586"/>
    <w:rsid w:val="00470330"/>
    <w:rsid w:val="004713F4"/>
    <w:rsid w:val="00490C43"/>
    <w:rsid w:val="004D16C5"/>
    <w:rsid w:val="00642D74"/>
    <w:rsid w:val="006720F8"/>
    <w:rsid w:val="006E4F80"/>
    <w:rsid w:val="006E7B0D"/>
    <w:rsid w:val="00750D94"/>
    <w:rsid w:val="00753590"/>
    <w:rsid w:val="007763E7"/>
    <w:rsid w:val="00821939"/>
    <w:rsid w:val="00833C6D"/>
    <w:rsid w:val="008660E7"/>
    <w:rsid w:val="008F4BFB"/>
    <w:rsid w:val="00903F57"/>
    <w:rsid w:val="0091366B"/>
    <w:rsid w:val="009551F8"/>
    <w:rsid w:val="009D0337"/>
    <w:rsid w:val="00A96AD5"/>
    <w:rsid w:val="00B55D4C"/>
    <w:rsid w:val="00B60ECE"/>
    <w:rsid w:val="00B82064"/>
    <w:rsid w:val="00B947AC"/>
    <w:rsid w:val="00BE45C3"/>
    <w:rsid w:val="00C6184B"/>
    <w:rsid w:val="00CF7B1C"/>
    <w:rsid w:val="00D3281B"/>
    <w:rsid w:val="00ED2222"/>
    <w:rsid w:val="00EE6A4F"/>
    <w:rsid w:val="00EE7D1B"/>
    <w:rsid w:val="00F53670"/>
    <w:rsid w:val="00F83982"/>
    <w:rsid w:val="00FC6BB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6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58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4265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6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58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4265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2016-11-08T20:21:00Z</cp:lastPrinted>
  <dcterms:created xsi:type="dcterms:W3CDTF">2016-11-09T17:57:00Z</dcterms:created>
  <dcterms:modified xsi:type="dcterms:W3CDTF">2016-11-09T17:57:00Z</dcterms:modified>
</cp:coreProperties>
</file>