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6636F2">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6636F2">
              <w:rPr>
                <w:rFonts w:asciiTheme="minorHAnsi" w:hAnsiTheme="minorHAnsi"/>
              </w:rPr>
              <w:t>3/15/17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53031398" wp14:editId="38138CA1">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Respect privacy and confidentiality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Communicate effectively</w:t>
            </w:r>
          </w:p>
          <w:p w:rsidR="00104C97" w:rsidRPr="00B16FEE" w:rsidRDefault="004D30F8"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 xml:space="preserve">Conduct </w:t>
            </w:r>
            <w:r w:rsidR="00104C97" w:rsidRPr="00B16FEE">
              <w:rPr>
                <w:rFonts w:asciiTheme="minorHAnsi" w:hAnsiTheme="minorHAnsi"/>
                <w:i/>
                <w:sz w:val="20"/>
                <w:szCs w:val="20"/>
              </w:rPr>
              <w:t>myself professionally</w:t>
            </w:r>
          </w:p>
          <w:p w:rsidR="00104C97" w:rsidRPr="00B16FEE" w:rsidRDefault="00104C97" w:rsidP="00880BCD">
            <w:pPr>
              <w:pStyle w:val="ListParagraph"/>
              <w:numPr>
                <w:ilvl w:val="0"/>
                <w:numId w:val="2"/>
              </w:numPr>
              <w:rPr>
                <w:rFonts w:asciiTheme="minorHAnsi" w:hAnsiTheme="minorHAnsi"/>
                <w:i/>
                <w:sz w:val="20"/>
                <w:szCs w:val="20"/>
              </w:rPr>
            </w:pPr>
            <w:r w:rsidRPr="00B16FEE">
              <w:rPr>
                <w:rFonts w:asciiTheme="minorHAnsi" w:hAnsiTheme="minorHAnsi"/>
                <w:i/>
                <w:sz w:val="20"/>
                <w:szCs w:val="20"/>
              </w:rPr>
              <w:t>Be accountable</w:t>
            </w:r>
          </w:p>
          <w:p w:rsidR="00104C97" w:rsidRPr="00B16FEE" w:rsidRDefault="00104C97" w:rsidP="00880BCD">
            <w:pPr>
              <w:pStyle w:val="ListParagraph"/>
              <w:numPr>
                <w:ilvl w:val="0"/>
                <w:numId w:val="2"/>
              </w:numPr>
              <w:rPr>
                <w:rFonts w:asciiTheme="minorHAnsi" w:hAnsiTheme="minorHAnsi"/>
                <w:sz w:val="28"/>
              </w:rPr>
            </w:pPr>
            <w:r w:rsidRPr="00B16FEE">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C01DBB" w:rsidRDefault="006636F2" w:rsidP="00C01DBB">
            <w:pPr>
              <w:autoSpaceDE w:val="0"/>
              <w:autoSpaceDN w:val="0"/>
              <w:adjustRightInd w:val="0"/>
              <w:rPr>
                <w:b/>
                <w:bCs/>
                <w:color w:val="000000"/>
                <w:sz w:val="22"/>
                <w:szCs w:val="18"/>
              </w:rPr>
            </w:pPr>
            <w:r>
              <w:rPr>
                <w:b/>
                <w:bCs/>
                <w:color w:val="000000"/>
                <w:sz w:val="22"/>
                <w:szCs w:val="18"/>
              </w:rPr>
              <w:t>Become the Employer of Choice</w:t>
            </w:r>
          </w:p>
          <w:p w:rsidR="00C01DBB" w:rsidRPr="0007346D" w:rsidRDefault="006636F2" w:rsidP="00C01DBB">
            <w:pPr>
              <w:numPr>
                <w:ilvl w:val="0"/>
                <w:numId w:val="28"/>
              </w:numPr>
              <w:spacing w:before="100" w:beforeAutospacing="1" w:after="100" w:afterAutospacing="1" w:line="288" w:lineRule="auto"/>
              <w:ind w:right="150"/>
              <w:textAlignment w:val="top"/>
              <w:rPr>
                <w:rFonts w:eastAsia="Times New Roman"/>
                <w:color w:val="000000"/>
                <w:sz w:val="18"/>
                <w:szCs w:val="18"/>
              </w:rPr>
            </w:pPr>
            <w:r w:rsidRPr="006636F2">
              <w:rPr>
                <w:rFonts w:eastAsia="Times New Roman"/>
                <w:color w:val="000000"/>
                <w:sz w:val="20"/>
                <w:szCs w:val="18"/>
              </w:rPr>
              <w:t xml:space="preserve">Employee Engagement Survey- please </w:t>
            </w:r>
            <w:proofErr w:type="gramStart"/>
            <w:r w:rsidRPr="006636F2">
              <w:rPr>
                <w:rFonts w:eastAsia="Times New Roman"/>
                <w:color w:val="000000"/>
                <w:sz w:val="20"/>
                <w:szCs w:val="18"/>
              </w:rPr>
              <w:t>complete</w:t>
            </w:r>
            <w:proofErr w:type="gramEnd"/>
            <w:r w:rsidRPr="006636F2">
              <w:rPr>
                <w:rFonts w:eastAsia="Times New Roman"/>
                <w:color w:val="000000"/>
                <w:sz w:val="20"/>
                <w:szCs w:val="18"/>
              </w:rPr>
              <w:t xml:space="preserve"> them to give your feedback to the organization</w:t>
            </w:r>
            <w:r w:rsidR="00E32C71">
              <w:rPr>
                <w:rFonts w:eastAsia="Times New Roman"/>
                <w:color w:val="000000"/>
                <w:sz w:val="20"/>
                <w:szCs w:val="18"/>
              </w:rPr>
              <w:t>. $5 meal, parking discount</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D936DD" w:rsidRDefault="006636F2" w:rsidP="006636F2">
            <w:pPr>
              <w:pStyle w:val="ListParagraph"/>
              <w:numPr>
                <w:ilvl w:val="0"/>
                <w:numId w:val="28"/>
              </w:numPr>
              <w:rPr>
                <w:b w:val="0"/>
              </w:rPr>
            </w:pPr>
            <w:r>
              <w:rPr>
                <w:b w:val="0"/>
              </w:rPr>
              <w:t>FY18 Budget meeting</w:t>
            </w:r>
            <w:r w:rsidR="00895D26">
              <w:rPr>
                <w:b w:val="0"/>
              </w:rPr>
              <w:t xml:space="preserve">- next fiscal budget is underway. With </w:t>
            </w:r>
            <w:proofErr w:type="spellStart"/>
            <w:r w:rsidR="00895D26">
              <w:rPr>
                <w:b w:val="0"/>
              </w:rPr>
              <w:t>Kaizer</w:t>
            </w:r>
            <w:proofErr w:type="spellEnd"/>
            <w:r w:rsidR="00895D26">
              <w:rPr>
                <w:b w:val="0"/>
              </w:rPr>
              <w:t xml:space="preserve"> coming to WA and the healthcare changes that may be coming, hospital will be making sure the budget is on track. As usual we will be looking for opportunities to save especially with blood products and using resources effectively. </w:t>
            </w:r>
            <w:r>
              <w:rPr>
                <w:b w:val="0"/>
              </w:rPr>
              <w:t xml:space="preserve"> </w:t>
            </w:r>
          </w:p>
          <w:p w:rsidR="006636F2" w:rsidRDefault="006636F2" w:rsidP="006636F2">
            <w:pPr>
              <w:pStyle w:val="ListParagraph"/>
              <w:numPr>
                <w:ilvl w:val="0"/>
                <w:numId w:val="28"/>
              </w:numPr>
              <w:rPr>
                <w:b w:val="0"/>
              </w:rPr>
            </w:pPr>
            <w:r>
              <w:rPr>
                <w:b w:val="0"/>
              </w:rPr>
              <w:t>Annual LMS/Annual TB Screening-all staff required to complete</w:t>
            </w:r>
            <w:r w:rsidR="00996DD2">
              <w:rPr>
                <w:b w:val="0"/>
              </w:rPr>
              <w:t xml:space="preserve">- LMS due 5/1. TB screening is required to be completed annually. Pleases complete them as soon as you receive notifications. </w:t>
            </w:r>
          </w:p>
          <w:p w:rsidR="006636F2" w:rsidRDefault="006636F2" w:rsidP="006636F2">
            <w:pPr>
              <w:pStyle w:val="ListParagraph"/>
              <w:numPr>
                <w:ilvl w:val="0"/>
                <w:numId w:val="28"/>
              </w:numPr>
              <w:rPr>
                <w:b w:val="0"/>
              </w:rPr>
            </w:pPr>
            <w:r>
              <w:rPr>
                <w:b w:val="0"/>
              </w:rPr>
              <w:t>Joint Commission inspection</w:t>
            </w:r>
            <w:r w:rsidR="005E1998">
              <w:rPr>
                <w:b w:val="0"/>
              </w:rPr>
              <w:t xml:space="preserve">- HMC is expecting a visit anytime this year. Blood transfusion audits can be part of the inspection. JC can always visit the lab to see operations just like CAP and AABB. </w:t>
            </w:r>
          </w:p>
          <w:p w:rsidR="00FB6FE4" w:rsidRDefault="00FB6FE4" w:rsidP="006636F2">
            <w:pPr>
              <w:pStyle w:val="ListParagraph"/>
              <w:numPr>
                <w:ilvl w:val="0"/>
                <w:numId w:val="28"/>
              </w:numPr>
              <w:rPr>
                <w:b w:val="0"/>
              </w:rPr>
            </w:pPr>
            <w:r>
              <w:rPr>
                <w:b w:val="0"/>
              </w:rPr>
              <w:t>Workday go live in June, 1</w:t>
            </w:r>
            <w:r w:rsidRPr="00FB6FE4">
              <w:rPr>
                <w:b w:val="0"/>
                <w:vertAlign w:val="superscript"/>
              </w:rPr>
              <w:t>st</w:t>
            </w:r>
            <w:r>
              <w:rPr>
                <w:b w:val="0"/>
              </w:rPr>
              <w:t xml:space="preserve"> paycheck in July</w:t>
            </w:r>
            <w:r w:rsidR="00996DD2">
              <w:rPr>
                <w:b w:val="0"/>
              </w:rPr>
              <w:t xml:space="preserve">. This replaces Employee Self Service. All staff will be trained on workday. You will also receive your evaluations in workday. Visit HMC intranet for more detailed information. Kronos will still be the timecard system. Lab medicine  payroll will no longer performs any historical </w:t>
            </w:r>
            <w:proofErr w:type="gramStart"/>
            <w:r w:rsidR="00996DD2">
              <w:rPr>
                <w:b w:val="0"/>
              </w:rPr>
              <w:t>edits,</w:t>
            </w:r>
            <w:proofErr w:type="gramEnd"/>
            <w:r w:rsidR="00996DD2">
              <w:rPr>
                <w:b w:val="0"/>
              </w:rPr>
              <w:t xml:space="preserve"> these will go to UWMC payroll. In preparation for this change, all staff </w:t>
            </w:r>
            <w:proofErr w:type="gramStart"/>
            <w:r w:rsidR="00996DD2">
              <w:rPr>
                <w:b w:val="0"/>
              </w:rPr>
              <w:t>need</w:t>
            </w:r>
            <w:proofErr w:type="gramEnd"/>
            <w:r w:rsidR="00996DD2">
              <w:rPr>
                <w:b w:val="0"/>
              </w:rPr>
              <w:t xml:space="preserve"> to make sure information is correct in </w:t>
            </w:r>
            <w:proofErr w:type="spellStart"/>
            <w:r w:rsidR="00996DD2">
              <w:rPr>
                <w:b w:val="0"/>
              </w:rPr>
              <w:t>kronos</w:t>
            </w:r>
            <w:proofErr w:type="spellEnd"/>
            <w:r w:rsidR="00996DD2">
              <w:rPr>
                <w:b w:val="0"/>
              </w:rPr>
              <w:t>. Timecards are processed weekly so any accruals/payouts need to be documented on green form and submitted immediately. See Erin/</w:t>
            </w:r>
            <w:proofErr w:type="spellStart"/>
            <w:r w:rsidR="00996DD2">
              <w:rPr>
                <w:b w:val="0"/>
              </w:rPr>
              <w:t>Gie</w:t>
            </w:r>
            <w:proofErr w:type="spellEnd"/>
            <w:r w:rsidR="00895D26">
              <w:rPr>
                <w:b w:val="0"/>
              </w:rPr>
              <w:t>/Nina</w:t>
            </w:r>
            <w:r w:rsidR="00996DD2">
              <w:rPr>
                <w:b w:val="0"/>
              </w:rPr>
              <w:t xml:space="preserve"> with any questions. </w:t>
            </w:r>
          </w:p>
          <w:p w:rsidR="00E32C71" w:rsidRPr="00463068" w:rsidRDefault="00E32C71" w:rsidP="00E32C71">
            <w:pPr>
              <w:pStyle w:val="ListParagraph"/>
              <w:ind w:left="720"/>
              <w:rPr>
                <w:b w:val="0"/>
              </w:rPr>
            </w:pP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71337B" w:rsidRDefault="00D21F1F" w:rsidP="00556814">
            <w:pPr>
              <w:pStyle w:val="ListParagraph"/>
              <w:numPr>
                <w:ilvl w:val="0"/>
                <w:numId w:val="4"/>
              </w:numPr>
              <w:rPr>
                <w:b w:val="0"/>
              </w:rPr>
            </w:pPr>
            <w:r>
              <w:rPr>
                <w:b w:val="0"/>
              </w:rPr>
              <w:t>Bio-Rad</w:t>
            </w:r>
            <w:r w:rsidR="0071337B">
              <w:rPr>
                <w:b w:val="0"/>
              </w:rPr>
              <w:t xml:space="preserve"> Infinity</w:t>
            </w:r>
            <w:r w:rsidR="00463068">
              <w:rPr>
                <w:b w:val="0"/>
              </w:rPr>
              <w:t xml:space="preserve">- </w:t>
            </w:r>
            <w:r w:rsidR="0007346D">
              <w:rPr>
                <w:b w:val="0"/>
              </w:rPr>
              <w:t xml:space="preserve">PQ and Training </w:t>
            </w:r>
            <w:r w:rsidR="00042B27">
              <w:rPr>
                <w:b w:val="0"/>
              </w:rPr>
              <w:t xml:space="preserve">– Hernan off to train in New Jersey. PQ is still underway due to discrepancies in antibody panels. No go live date at this time. </w:t>
            </w:r>
          </w:p>
          <w:p w:rsidR="00092487" w:rsidRDefault="00C01DBB" w:rsidP="00556814">
            <w:pPr>
              <w:pStyle w:val="ListParagraph"/>
              <w:numPr>
                <w:ilvl w:val="0"/>
                <w:numId w:val="4"/>
              </w:numPr>
              <w:rPr>
                <w:b w:val="0"/>
              </w:rPr>
            </w:pPr>
            <w:r>
              <w:rPr>
                <w:b w:val="0"/>
              </w:rPr>
              <w:t xml:space="preserve">Staffing </w:t>
            </w:r>
            <w:r w:rsidR="0007346D">
              <w:rPr>
                <w:b w:val="0"/>
              </w:rPr>
              <w:t>-1 MLS Lead, 1 MLS</w:t>
            </w:r>
            <w:r w:rsidR="00042B27">
              <w:rPr>
                <w:b w:val="0"/>
              </w:rPr>
              <w:t xml:space="preserve">. MLS lead position will be filled soon. Still actively interviewing for MLS 1 position. </w:t>
            </w:r>
          </w:p>
          <w:p w:rsidR="0007346D" w:rsidRDefault="0007346D" w:rsidP="00556814">
            <w:pPr>
              <w:pStyle w:val="ListParagraph"/>
              <w:numPr>
                <w:ilvl w:val="0"/>
                <w:numId w:val="4"/>
              </w:numPr>
              <w:rPr>
                <w:b w:val="0"/>
              </w:rPr>
            </w:pPr>
            <w:r>
              <w:rPr>
                <w:b w:val="0"/>
              </w:rPr>
              <w:t xml:space="preserve">Document Control </w:t>
            </w:r>
            <w:r w:rsidR="006636F2">
              <w:rPr>
                <w:b w:val="0"/>
              </w:rPr>
              <w:t xml:space="preserve">has been approved </w:t>
            </w:r>
            <w:r w:rsidR="00042B27">
              <w:rPr>
                <w:b w:val="0"/>
              </w:rPr>
              <w:t xml:space="preserve">for transfusion service. This change may be happening sometime this year. More to come. </w:t>
            </w:r>
          </w:p>
          <w:p w:rsidR="0071337B" w:rsidRPr="00E32C71" w:rsidRDefault="006636F2" w:rsidP="006636F2">
            <w:pPr>
              <w:pStyle w:val="ListParagraph"/>
              <w:numPr>
                <w:ilvl w:val="0"/>
                <w:numId w:val="4"/>
              </w:numPr>
            </w:pPr>
            <w:r>
              <w:rPr>
                <w:b w:val="0"/>
              </w:rPr>
              <w:t>ALNW new sites</w:t>
            </w:r>
            <w:r w:rsidR="00E32C71">
              <w:rPr>
                <w:b w:val="0"/>
              </w:rPr>
              <w:t xml:space="preserve"> (3 more</w:t>
            </w:r>
            <w:r w:rsidR="00042B27">
              <w:rPr>
                <w:b w:val="0"/>
              </w:rPr>
              <w:t>- Bellingham, Arlington, Yakima</w:t>
            </w:r>
            <w:r w:rsidR="00E32C71">
              <w:rPr>
                <w:b w:val="0"/>
              </w:rPr>
              <w:t>)</w:t>
            </w:r>
            <w:r>
              <w:rPr>
                <w:b w:val="0"/>
              </w:rPr>
              <w:t xml:space="preserve"> and </w:t>
            </w:r>
            <w:r>
              <w:rPr>
                <w:b w:val="0"/>
              </w:rPr>
              <w:lastRenderedPageBreak/>
              <w:t>blood coolers</w:t>
            </w:r>
            <w:r w:rsidR="00042B27">
              <w:rPr>
                <w:b w:val="0"/>
              </w:rPr>
              <w:t xml:space="preserve"> 7 and 8 are</w:t>
            </w:r>
            <w:r>
              <w:rPr>
                <w:b w:val="0"/>
              </w:rPr>
              <w:t xml:space="preserve"> </w:t>
            </w:r>
            <w:r w:rsidR="00E32C71">
              <w:rPr>
                <w:b w:val="0"/>
              </w:rPr>
              <w:t>set up</w:t>
            </w:r>
            <w:r w:rsidR="00042B27">
              <w:rPr>
                <w:b w:val="0"/>
              </w:rPr>
              <w:t xml:space="preserve"> and in use. We are validating coolers 3 and 4. Goal is to have all sites supported by the end of the year. No changes to the liquid plasma at this time. We are seeing coolers leaving TSL warmer (5C) than expected (4C). We will be asking staff to prepare the credo cooler units ahead of time and placing in refrigerator prior to packing the cooler. </w:t>
            </w:r>
          </w:p>
          <w:p w:rsidR="00E32C71" w:rsidRPr="00E32C71" w:rsidRDefault="00E32C71" w:rsidP="006636F2">
            <w:pPr>
              <w:pStyle w:val="ListParagraph"/>
              <w:numPr>
                <w:ilvl w:val="0"/>
                <w:numId w:val="4"/>
              </w:numPr>
            </w:pPr>
            <w:r>
              <w:rPr>
                <w:b w:val="0"/>
              </w:rPr>
              <w:t>SQ password reset</w:t>
            </w:r>
            <w:r w:rsidR="00042B27">
              <w:rPr>
                <w:b w:val="0"/>
              </w:rPr>
              <w:t xml:space="preserve">- MLS leads and Nina can now reset your SQ passwords. If you forget your TEST environment password please contact one of them to get reset. </w:t>
            </w:r>
            <w:r w:rsidR="00FB6FE4">
              <w:rPr>
                <w:b w:val="0"/>
              </w:rPr>
              <w:t xml:space="preserve"> </w:t>
            </w:r>
            <w:r>
              <w:rPr>
                <w:b w:val="0"/>
              </w:rPr>
              <w:t xml:space="preserve"> </w:t>
            </w:r>
          </w:p>
          <w:p w:rsidR="00E32C71" w:rsidRPr="0007346D" w:rsidRDefault="00E32C71" w:rsidP="006636F2">
            <w:pPr>
              <w:pStyle w:val="ListParagraph"/>
              <w:numPr>
                <w:ilvl w:val="0"/>
                <w:numId w:val="4"/>
              </w:numPr>
            </w:pPr>
            <w:r>
              <w:rPr>
                <w:b w:val="0"/>
              </w:rPr>
              <w:t>Plasma exchange orders</w:t>
            </w:r>
            <w:r w:rsidR="00042B27">
              <w:rPr>
                <w:b w:val="0"/>
              </w:rPr>
              <w:t xml:space="preserve">- Patrick and </w:t>
            </w:r>
            <w:proofErr w:type="spellStart"/>
            <w:r w:rsidR="00042B27">
              <w:rPr>
                <w:b w:val="0"/>
              </w:rPr>
              <w:t>Gie</w:t>
            </w:r>
            <w:proofErr w:type="spellEnd"/>
            <w:r w:rsidR="00042B27">
              <w:rPr>
                <w:b w:val="0"/>
              </w:rPr>
              <w:t xml:space="preserve"> would like to know when plasma exchange will happen so they can audit the process. Send them a copy of the order when request is placed. </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E32C71" w:rsidP="00EA0C13">
            <w:pPr>
              <w:pStyle w:val="ListParagraph"/>
              <w:numPr>
                <w:ilvl w:val="0"/>
                <w:numId w:val="5"/>
              </w:numPr>
              <w:rPr>
                <w:b w:val="0"/>
              </w:rPr>
            </w:pPr>
            <w:r>
              <w:rPr>
                <w:b w:val="0"/>
              </w:rPr>
              <w:t>February</w:t>
            </w:r>
            <w:r w:rsidR="00AE0EAD" w:rsidRPr="00A25F32">
              <w:rPr>
                <w:b w:val="0"/>
              </w:rPr>
              <w:t xml:space="preserve"> </w:t>
            </w:r>
            <w:r w:rsidR="00752F51" w:rsidRPr="00A25F32">
              <w:rPr>
                <w:b w:val="0"/>
              </w:rPr>
              <w:t xml:space="preserve">utilization </w:t>
            </w:r>
            <w:r w:rsidR="00DA1C85" w:rsidRPr="00A25F32">
              <w:rPr>
                <w:b w:val="0"/>
              </w:rPr>
              <w:t>data</w:t>
            </w:r>
            <w:r w:rsidR="00740D90">
              <w:rPr>
                <w:b w:val="0"/>
              </w:rPr>
              <w:t xml:space="preserve">, CT ratio 1.3 </w:t>
            </w:r>
          </w:p>
          <w:p w:rsidR="00866010" w:rsidRPr="00A25F32" w:rsidRDefault="002D2E25" w:rsidP="00B87C4C">
            <w:pPr>
              <w:pStyle w:val="ListParagraph"/>
              <w:numPr>
                <w:ilvl w:val="0"/>
                <w:numId w:val="3"/>
              </w:numPr>
              <w:ind w:left="1080"/>
              <w:rPr>
                <w:b w:val="0"/>
              </w:rPr>
            </w:pPr>
            <w:r w:rsidRPr="00A25F32">
              <w:rPr>
                <w:b w:val="0"/>
              </w:rPr>
              <w:t>RBC</w:t>
            </w:r>
            <w:r w:rsidR="0069072C">
              <w:rPr>
                <w:b w:val="0"/>
              </w:rPr>
              <w:t xml:space="preserve"> </w:t>
            </w:r>
            <w:r w:rsidR="00E32C71">
              <w:rPr>
                <w:b w:val="0"/>
              </w:rPr>
              <w:t>–</w:t>
            </w:r>
            <w:r w:rsidR="00463068">
              <w:rPr>
                <w:b w:val="0"/>
              </w:rPr>
              <w:t xml:space="preserve"> </w:t>
            </w:r>
            <w:r w:rsidR="00E32C71">
              <w:rPr>
                <w:b w:val="0"/>
              </w:rPr>
              <w:t>2 wasted</w:t>
            </w:r>
          </w:p>
          <w:p w:rsidR="00D936DD" w:rsidRDefault="002D2E25" w:rsidP="00B87C4C">
            <w:pPr>
              <w:pStyle w:val="ListParagraph"/>
              <w:numPr>
                <w:ilvl w:val="0"/>
                <w:numId w:val="3"/>
              </w:numPr>
              <w:ind w:left="1080"/>
              <w:rPr>
                <w:b w:val="0"/>
              </w:rPr>
            </w:pPr>
            <w:r w:rsidRPr="00D936DD">
              <w:rPr>
                <w:b w:val="0"/>
              </w:rPr>
              <w:t>PLTs</w:t>
            </w:r>
            <w:r w:rsidR="003B0639">
              <w:rPr>
                <w:b w:val="0"/>
              </w:rPr>
              <w:t>-</w:t>
            </w:r>
            <w:r w:rsidR="0007346D">
              <w:rPr>
                <w:b w:val="0"/>
              </w:rPr>
              <w:t xml:space="preserve"> </w:t>
            </w:r>
            <w:r w:rsidR="00E32C71">
              <w:rPr>
                <w:b w:val="0"/>
              </w:rPr>
              <w:t xml:space="preserve">12 </w:t>
            </w:r>
            <w:r w:rsidR="00895D26">
              <w:rPr>
                <w:b w:val="0"/>
              </w:rPr>
              <w:t>–higher outdate numbers in a while. Total utilization was low</w:t>
            </w:r>
            <w:r w:rsidR="00042B27">
              <w:rPr>
                <w:b w:val="0"/>
              </w:rPr>
              <w:t xml:space="preserve"> for February. Staff please monitor platelet levels, do not order above par level unless you are actively using platelets. </w:t>
            </w:r>
          </w:p>
          <w:p w:rsidR="0007346D" w:rsidRDefault="002D2E25" w:rsidP="00324FF5">
            <w:pPr>
              <w:pStyle w:val="ListParagraph"/>
              <w:numPr>
                <w:ilvl w:val="0"/>
                <w:numId w:val="3"/>
              </w:numPr>
              <w:ind w:left="1080"/>
              <w:rPr>
                <w:b w:val="0"/>
              </w:rPr>
            </w:pPr>
            <w:r w:rsidRPr="0007346D">
              <w:rPr>
                <w:b w:val="0"/>
              </w:rPr>
              <w:t>Plasma</w:t>
            </w:r>
            <w:r w:rsidR="0075537C" w:rsidRPr="0007346D">
              <w:rPr>
                <w:b w:val="0"/>
              </w:rPr>
              <w:t>-</w:t>
            </w:r>
            <w:r w:rsidR="00E32C71">
              <w:rPr>
                <w:b w:val="0"/>
              </w:rPr>
              <w:t>4 outdate</w:t>
            </w:r>
          </w:p>
          <w:p w:rsidR="00CB2B1D" w:rsidRPr="0007346D" w:rsidRDefault="002D2E25" w:rsidP="00324FF5">
            <w:pPr>
              <w:pStyle w:val="ListParagraph"/>
              <w:numPr>
                <w:ilvl w:val="0"/>
                <w:numId w:val="3"/>
              </w:numPr>
              <w:ind w:left="1080"/>
              <w:rPr>
                <w:b w:val="0"/>
              </w:rPr>
            </w:pPr>
            <w:r w:rsidRPr="0007346D">
              <w:rPr>
                <w:b w:val="0"/>
              </w:rPr>
              <w:t>Cryo</w:t>
            </w:r>
            <w:r w:rsidR="003B0639">
              <w:rPr>
                <w:b w:val="0"/>
              </w:rPr>
              <w:t>-</w:t>
            </w:r>
            <w:r w:rsidR="00E32C71">
              <w:rPr>
                <w:b w:val="0"/>
              </w:rPr>
              <w:t>1 wasted</w:t>
            </w:r>
          </w:p>
          <w:p w:rsidR="0097676E" w:rsidRDefault="00971500" w:rsidP="00AE0EAD">
            <w:pPr>
              <w:pStyle w:val="ListParagraph"/>
              <w:numPr>
                <w:ilvl w:val="0"/>
                <w:numId w:val="5"/>
              </w:numPr>
              <w:rPr>
                <w:b w:val="0"/>
              </w:rPr>
            </w:pPr>
            <w:r w:rsidRPr="00A25F32">
              <w:rPr>
                <w:b w:val="0"/>
              </w:rPr>
              <w:t>QA update</w:t>
            </w:r>
            <w:r w:rsidR="00042B27">
              <w:rPr>
                <w:b w:val="0"/>
              </w:rPr>
              <w:t>- see meeting minutes binder</w:t>
            </w:r>
            <w:bookmarkStart w:id="0" w:name="_GoBack"/>
            <w:bookmarkEnd w:id="0"/>
          </w:p>
          <w:p w:rsidR="00FB6FE4" w:rsidRDefault="00FB6FE4" w:rsidP="00AE0EAD">
            <w:pPr>
              <w:pStyle w:val="ListParagraph"/>
              <w:numPr>
                <w:ilvl w:val="0"/>
                <w:numId w:val="5"/>
              </w:numPr>
              <w:rPr>
                <w:b w:val="0"/>
              </w:rPr>
            </w:pPr>
            <w:r>
              <w:rPr>
                <w:b w:val="0"/>
              </w:rPr>
              <w:t>Trauma Responses- 51</w:t>
            </w:r>
          </w:p>
          <w:p w:rsidR="0007346D" w:rsidRPr="00A25F32" w:rsidRDefault="0007346D" w:rsidP="006636F2">
            <w:pPr>
              <w:pStyle w:val="ListParagraph"/>
              <w:ind w:left="108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DF5592" w:rsidRPr="00B16FEE" w:rsidRDefault="00DF5592" w:rsidP="006D04D2">
            <w:pPr>
              <w:pStyle w:val="ListParagraph"/>
              <w:ind w:left="720"/>
              <w:rPr>
                <w:rFonts w:asciiTheme="minorHAnsi" w:hAnsiTheme="minorHAnsi"/>
                <w:b w:val="0"/>
              </w:rPr>
            </w:pP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7">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20"/>
  </w:num>
  <w:num w:numId="10">
    <w:abstractNumId w:val="6"/>
  </w:num>
  <w:num w:numId="11">
    <w:abstractNumId w:val="10"/>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9"/>
  </w:num>
  <w:num w:numId="17">
    <w:abstractNumId w:val="23"/>
  </w:num>
  <w:num w:numId="18">
    <w:abstractNumId w:val="22"/>
  </w:num>
  <w:num w:numId="19">
    <w:abstractNumId w:val="1"/>
  </w:num>
  <w:num w:numId="20">
    <w:abstractNumId w:val="0"/>
  </w:num>
  <w:num w:numId="21">
    <w:abstractNumId w:val="26"/>
  </w:num>
  <w:num w:numId="22">
    <w:abstractNumId w:val="2"/>
  </w:num>
  <w:num w:numId="23">
    <w:abstractNumId w:val="18"/>
  </w:num>
  <w:num w:numId="24">
    <w:abstractNumId w:val="24"/>
  </w:num>
  <w:num w:numId="25">
    <w:abstractNumId w:val="17"/>
  </w:num>
  <w:num w:numId="26">
    <w:abstractNumId w:val="27"/>
  </w:num>
  <w:num w:numId="27">
    <w:abstractNumId w:val="16"/>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35AC1"/>
    <w:rsid w:val="00037D5C"/>
    <w:rsid w:val="00042B27"/>
    <w:rsid w:val="00072EBF"/>
    <w:rsid w:val="0007346D"/>
    <w:rsid w:val="00092487"/>
    <w:rsid w:val="000E30B7"/>
    <w:rsid w:val="000F354E"/>
    <w:rsid w:val="00104C97"/>
    <w:rsid w:val="00146580"/>
    <w:rsid w:val="001E2CFD"/>
    <w:rsid w:val="001E337B"/>
    <w:rsid w:val="001E5E7F"/>
    <w:rsid w:val="00202A12"/>
    <w:rsid w:val="002341E8"/>
    <w:rsid w:val="00245D36"/>
    <w:rsid w:val="002500D3"/>
    <w:rsid w:val="002562C8"/>
    <w:rsid w:val="002D165D"/>
    <w:rsid w:val="002D2E25"/>
    <w:rsid w:val="00324FF5"/>
    <w:rsid w:val="00337DA8"/>
    <w:rsid w:val="003415A1"/>
    <w:rsid w:val="00347AE1"/>
    <w:rsid w:val="00372B99"/>
    <w:rsid w:val="00396184"/>
    <w:rsid w:val="003B0639"/>
    <w:rsid w:val="003B17D0"/>
    <w:rsid w:val="003D69DD"/>
    <w:rsid w:val="00415824"/>
    <w:rsid w:val="004322B2"/>
    <w:rsid w:val="00441104"/>
    <w:rsid w:val="00450B01"/>
    <w:rsid w:val="00463068"/>
    <w:rsid w:val="004929E6"/>
    <w:rsid w:val="004D30F8"/>
    <w:rsid w:val="00556814"/>
    <w:rsid w:val="00563088"/>
    <w:rsid w:val="00571D9D"/>
    <w:rsid w:val="005C6A48"/>
    <w:rsid w:val="005E1998"/>
    <w:rsid w:val="005E6EA2"/>
    <w:rsid w:val="00625EF4"/>
    <w:rsid w:val="006301A0"/>
    <w:rsid w:val="00635CD8"/>
    <w:rsid w:val="006579D4"/>
    <w:rsid w:val="006636F2"/>
    <w:rsid w:val="0066685A"/>
    <w:rsid w:val="00672E8D"/>
    <w:rsid w:val="0069072C"/>
    <w:rsid w:val="006D04D2"/>
    <w:rsid w:val="006F2121"/>
    <w:rsid w:val="0071337B"/>
    <w:rsid w:val="007229FD"/>
    <w:rsid w:val="00740D90"/>
    <w:rsid w:val="00752F51"/>
    <w:rsid w:val="0075537C"/>
    <w:rsid w:val="00770977"/>
    <w:rsid w:val="00776675"/>
    <w:rsid w:val="00776EDA"/>
    <w:rsid w:val="007B0A90"/>
    <w:rsid w:val="00813991"/>
    <w:rsid w:val="00813E05"/>
    <w:rsid w:val="0082115F"/>
    <w:rsid w:val="00825124"/>
    <w:rsid w:val="008641AE"/>
    <w:rsid w:val="00865ECF"/>
    <w:rsid w:val="00866010"/>
    <w:rsid w:val="00867525"/>
    <w:rsid w:val="00877D60"/>
    <w:rsid w:val="00880BCD"/>
    <w:rsid w:val="00895D26"/>
    <w:rsid w:val="008B5F7A"/>
    <w:rsid w:val="008C1727"/>
    <w:rsid w:val="008C7DC5"/>
    <w:rsid w:val="00915AD8"/>
    <w:rsid w:val="00916B89"/>
    <w:rsid w:val="00971500"/>
    <w:rsid w:val="0097676E"/>
    <w:rsid w:val="00996DD2"/>
    <w:rsid w:val="009A5E33"/>
    <w:rsid w:val="009B1DB1"/>
    <w:rsid w:val="009C084C"/>
    <w:rsid w:val="009D1B10"/>
    <w:rsid w:val="009E1D30"/>
    <w:rsid w:val="00A057CF"/>
    <w:rsid w:val="00A17124"/>
    <w:rsid w:val="00A17E52"/>
    <w:rsid w:val="00A25F32"/>
    <w:rsid w:val="00A52519"/>
    <w:rsid w:val="00A62A03"/>
    <w:rsid w:val="00A63EEB"/>
    <w:rsid w:val="00A66A17"/>
    <w:rsid w:val="00AC6FB3"/>
    <w:rsid w:val="00AE0EAD"/>
    <w:rsid w:val="00B10B7A"/>
    <w:rsid w:val="00B16FEE"/>
    <w:rsid w:val="00B45650"/>
    <w:rsid w:val="00B46151"/>
    <w:rsid w:val="00B81CA7"/>
    <w:rsid w:val="00B87C4C"/>
    <w:rsid w:val="00BC3B93"/>
    <w:rsid w:val="00BD1504"/>
    <w:rsid w:val="00BD323D"/>
    <w:rsid w:val="00BE4BBA"/>
    <w:rsid w:val="00C01DBB"/>
    <w:rsid w:val="00C10615"/>
    <w:rsid w:val="00C40E2C"/>
    <w:rsid w:val="00C67366"/>
    <w:rsid w:val="00C7555C"/>
    <w:rsid w:val="00CA06A7"/>
    <w:rsid w:val="00CB2B1D"/>
    <w:rsid w:val="00CB548F"/>
    <w:rsid w:val="00CB5A7A"/>
    <w:rsid w:val="00CD49E4"/>
    <w:rsid w:val="00D06C4E"/>
    <w:rsid w:val="00D21F1F"/>
    <w:rsid w:val="00D31527"/>
    <w:rsid w:val="00D45F76"/>
    <w:rsid w:val="00D545E6"/>
    <w:rsid w:val="00D91017"/>
    <w:rsid w:val="00D936DD"/>
    <w:rsid w:val="00DA1C85"/>
    <w:rsid w:val="00DB2D68"/>
    <w:rsid w:val="00DE50FD"/>
    <w:rsid w:val="00DF5592"/>
    <w:rsid w:val="00DF5F1C"/>
    <w:rsid w:val="00E1208F"/>
    <w:rsid w:val="00E14CBA"/>
    <w:rsid w:val="00E20E54"/>
    <w:rsid w:val="00E32C71"/>
    <w:rsid w:val="00E3421F"/>
    <w:rsid w:val="00EA0C13"/>
    <w:rsid w:val="00EA6BB8"/>
    <w:rsid w:val="00EB575A"/>
    <w:rsid w:val="00EB7C03"/>
    <w:rsid w:val="00ED5200"/>
    <w:rsid w:val="00EE5A48"/>
    <w:rsid w:val="00F3589D"/>
    <w:rsid w:val="00F414F0"/>
    <w:rsid w:val="00F56FAE"/>
    <w:rsid w:val="00F81DDB"/>
    <w:rsid w:val="00FA710D"/>
    <w:rsid w:val="00FB6FE4"/>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57C6-383C-4D51-8992-7EB49229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4</cp:revision>
  <cp:lastPrinted>2016-10-18T21:23:00Z</cp:lastPrinted>
  <dcterms:created xsi:type="dcterms:W3CDTF">2017-03-21T20:10:00Z</dcterms:created>
  <dcterms:modified xsi:type="dcterms:W3CDTF">2017-03-24T18:28:00Z</dcterms:modified>
</cp:coreProperties>
</file>