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22" w:rsidRDefault="00080422" w:rsidP="00975C86">
      <w:pPr>
        <w:pStyle w:val="Header"/>
        <w:tabs>
          <w:tab w:val="clear" w:pos="4320"/>
          <w:tab w:val="clear" w:pos="8640"/>
          <w:tab w:val="left" w:pos="3641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 w:rsidRPr="003B0CA8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9F3B92" w:rsidRPr="009F3B92" w:rsidRDefault="009F3B9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To provide instruction for performing component preparation of thawed plasma in Sunquest</w:t>
      </w:r>
      <w:r w:rsidR="00037459">
        <w:rPr>
          <w:rFonts w:ascii="Arial" w:hAnsi="Arial" w:cs="Arial"/>
          <w:bCs/>
          <w:kern w:val="0"/>
          <w:sz w:val="22"/>
          <w:szCs w:val="22"/>
        </w:rPr>
        <w:t xml:space="preserve"> (SQ)</w:t>
      </w:r>
      <w:r>
        <w:rPr>
          <w:rFonts w:ascii="Arial" w:hAnsi="Arial" w:cs="Arial"/>
          <w:bCs/>
          <w:kern w:val="0"/>
          <w:sz w:val="22"/>
          <w:szCs w:val="22"/>
        </w:rPr>
        <w:t>, using the Blood Component Preparation (BCP) function.</w:t>
      </w:r>
    </w:p>
    <w:p w:rsidR="009F3B92" w:rsidRDefault="009F3B9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</w:p>
    <w:p w:rsidR="00080422" w:rsidRDefault="0008042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Method</w:t>
      </w:r>
    </w:p>
    <w:tbl>
      <w:tblPr>
        <w:tblW w:w="102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6915"/>
        <w:gridCol w:w="2584"/>
      </w:tblGrid>
      <w:tr w:rsidR="009F3B92" w:rsidRPr="00655598" w:rsidTr="00655598">
        <w:tc>
          <w:tcPr>
            <w:tcW w:w="703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Step</w:t>
            </w:r>
          </w:p>
        </w:tc>
        <w:tc>
          <w:tcPr>
            <w:tcW w:w="6975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600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9F3B92" w:rsidRPr="007A3D39" w:rsidTr="00655598">
        <w:tc>
          <w:tcPr>
            <w:tcW w:w="703" w:type="dxa"/>
            <w:shd w:val="clear" w:color="auto" w:fill="auto"/>
          </w:tcPr>
          <w:p w:rsidR="009F3B92" w:rsidRPr="0073601D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73601D"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975" w:type="dxa"/>
            <w:shd w:val="clear" w:color="auto" w:fill="auto"/>
          </w:tcPr>
          <w:p w:rsidR="009F3B92" w:rsidRPr="007A3D39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Thawing frozen plasma</w:t>
            </w:r>
          </w:p>
          <w:p w:rsidR="009F3B92" w:rsidRPr="007A3D39" w:rsidRDefault="009F3B92" w:rsidP="0073601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Thawing is performed in the Helmer </w:t>
            </w:r>
            <w:proofErr w:type="spellStart"/>
            <w:r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>Quickthaw</w:t>
            </w:r>
            <w:proofErr w:type="spellEnd"/>
            <w:r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System</w:t>
            </w:r>
            <w:r w:rsidR="009A1016"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or the ARK </w:t>
            </w:r>
            <w:r w:rsidR="00E308E8"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Microwave </w:t>
            </w:r>
            <w:r w:rsidR="009D0336"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>Plasma</w:t>
            </w:r>
            <w:r w:rsidR="009A1016"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Defroster</w:t>
            </w:r>
          </w:p>
          <w:p w:rsidR="009F3B92" w:rsidRPr="007A3D39" w:rsidRDefault="00ED16A2" w:rsidP="0073601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Inspect the thawed product to ensur</w:t>
            </w:r>
            <w:r w:rsidR="009F3B92"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>e it is intact and passes visual inspection.</w:t>
            </w:r>
            <w:bookmarkStart w:id="0" w:name="_GoBack"/>
            <w:bookmarkEnd w:id="0"/>
          </w:p>
          <w:p w:rsidR="009F3B92" w:rsidRPr="007A3D39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9F3B92" w:rsidRPr="007A3D39" w:rsidRDefault="009F3B92" w:rsidP="0073704A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Thawing Products Using the Helmer </w:t>
            </w:r>
            <w:proofErr w:type="spellStart"/>
            <w:r w:rsidRPr="007A3D39">
              <w:rPr>
                <w:rFonts w:ascii="Arial" w:hAnsi="Arial" w:cs="Arial"/>
                <w:sz w:val="22"/>
                <w:szCs w:val="22"/>
              </w:rPr>
              <w:t>Quickthaw</w:t>
            </w:r>
            <w:proofErr w:type="spellEnd"/>
            <w:r w:rsidRPr="007A3D39">
              <w:rPr>
                <w:rFonts w:ascii="Arial" w:hAnsi="Arial" w:cs="Arial"/>
                <w:sz w:val="22"/>
                <w:szCs w:val="22"/>
              </w:rPr>
              <w:t xml:space="preserve"> System</w:t>
            </w:r>
          </w:p>
          <w:p w:rsidR="0073704A" w:rsidRPr="007A3D39" w:rsidRDefault="0073704A" w:rsidP="0073704A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1016" w:rsidRPr="007A3D39" w:rsidRDefault="009A1016" w:rsidP="0073704A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Thawing Products using the ARK </w:t>
            </w:r>
            <w:r w:rsidR="00E308E8" w:rsidRPr="007A3D39">
              <w:rPr>
                <w:rFonts w:ascii="Arial" w:hAnsi="Arial" w:cs="Arial"/>
                <w:sz w:val="22"/>
                <w:szCs w:val="22"/>
              </w:rPr>
              <w:t xml:space="preserve">Microwave </w:t>
            </w:r>
            <w:r w:rsidR="009D0336" w:rsidRPr="007A3D39">
              <w:rPr>
                <w:rFonts w:ascii="Arial" w:hAnsi="Arial" w:cs="Arial"/>
                <w:sz w:val="22"/>
                <w:szCs w:val="22"/>
              </w:rPr>
              <w:t>Plasma</w:t>
            </w:r>
            <w:r w:rsidRPr="007A3D39">
              <w:rPr>
                <w:rFonts w:ascii="Arial" w:hAnsi="Arial" w:cs="Arial"/>
                <w:sz w:val="22"/>
                <w:szCs w:val="22"/>
              </w:rPr>
              <w:t xml:space="preserve"> Defroster</w:t>
            </w:r>
          </w:p>
          <w:p w:rsidR="0073704A" w:rsidRPr="007A3D39" w:rsidRDefault="0073704A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15F45" w:rsidRPr="007A3D39" w:rsidRDefault="009F3B92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Visual Inspection of Plasma Products</w:t>
            </w:r>
          </w:p>
        </w:tc>
      </w:tr>
      <w:tr w:rsidR="009F3B92" w:rsidRPr="00655598" w:rsidTr="00655598">
        <w:tc>
          <w:tcPr>
            <w:tcW w:w="703" w:type="dxa"/>
            <w:shd w:val="clear" w:color="auto" w:fill="auto"/>
          </w:tcPr>
          <w:p w:rsidR="009F3B92" w:rsidRPr="0073601D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73601D">
              <w:rPr>
                <w:rFonts w:ascii="Arial" w:hAnsi="Arial" w:cs="Arial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975" w:type="dxa"/>
            <w:shd w:val="clear" w:color="auto" w:fill="auto"/>
          </w:tcPr>
          <w:p w:rsidR="009F3B92" w:rsidRPr="007A3D39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Component Preparation in SQ</w:t>
            </w:r>
          </w:p>
          <w:p w:rsidR="009F3B92" w:rsidRPr="007A3D39" w:rsidRDefault="009F3B92" w:rsidP="0073601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>Open BCP</w:t>
            </w:r>
          </w:p>
          <w:p w:rsidR="0073704A" w:rsidRPr="007A3D39" w:rsidRDefault="00FB357C" w:rsidP="0073601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>Enter or search for</w:t>
            </w:r>
            <w:r w:rsidR="0073704A"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appropriate code; “T” followed by the E code of the component being </w:t>
            </w:r>
            <w:r w:rsidRPr="007A3D39">
              <w:rPr>
                <w:rFonts w:ascii="Arial" w:hAnsi="Arial" w:cs="Arial"/>
                <w:bCs/>
                <w:kern w:val="0"/>
                <w:sz w:val="22"/>
                <w:szCs w:val="22"/>
              </w:rPr>
              <w:t>modified</w:t>
            </w:r>
          </w:p>
          <w:p w:rsidR="00011CFA" w:rsidRPr="007A3D39" w:rsidRDefault="00011CFA" w:rsidP="0073601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Tab through date and time if doing processing</w:t>
            </w:r>
            <w:r w:rsidR="00446A29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Pr="007A3D39">
              <w:rPr>
                <w:rFonts w:ascii="Arial" w:hAnsi="Arial" w:cs="Arial"/>
                <w:sz w:val="22"/>
                <w:szCs w:val="22"/>
              </w:rPr>
              <w:t xml:space="preserve"> real time. Adjust date and time if necessary.</w:t>
            </w:r>
          </w:p>
          <w:p w:rsidR="001F7A5F" w:rsidRPr="007A3D39" w:rsidRDefault="00011CFA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Accept default shift and Tech ID or change if needed. </w:t>
            </w:r>
          </w:p>
          <w:p w:rsidR="00011CFA" w:rsidRPr="007A3D39" w:rsidRDefault="0098764A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Select</w:t>
            </w:r>
            <w:r w:rsidR="001F7A5F" w:rsidRPr="007A3D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1CFA" w:rsidRPr="007A3D39">
              <w:rPr>
                <w:rFonts w:ascii="Arial" w:hAnsi="Arial" w:cs="Arial"/>
                <w:sz w:val="22"/>
                <w:szCs w:val="22"/>
              </w:rPr>
              <w:t>Continue.</w:t>
            </w:r>
          </w:p>
          <w:p w:rsidR="00011CFA" w:rsidRPr="007A3D39" w:rsidRDefault="001B3BDE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Scan in Unit Number</w:t>
            </w:r>
            <w:r w:rsidR="001F7A5F" w:rsidRPr="007A3D39">
              <w:rPr>
                <w:rFonts w:ascii="Arial" w:hAnsi="Arial" w:cs="Arial"/>
                <w:sz w:val="22"/>
                <w:szCs w:val="22"/>
              </w:rPr>
              <w:t xml:space="preserve"> and component code</w:t>
            </w:r>
          </w:p>
          <w:p w:rsidR="00011CFA" w:rsidRPr="007A3D39" w:rsidRDefault="00B05D03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Acknowledge the w</w:t>
            </w:r>
            <w:r w:rsidR="00011CFA" w:rsidRPr="007A3D39">
              <w:rPr>
                <w:rFonts w:ascii="Arial" w:hAnsi="Arial" w:cs="Arial"/>
                <w:sz w:val="22"/>
                <w:szCs w:val="22"/>
              </w:rPr>
              <w:t xml:space="preserve">arning that test </w:t>
            </w:r>
            <w:r w:rsidR="001B3BDE" w:rsidRPr="007A3D39">
              <w:rPr>
                <w:rFonts w:ascii="Arial" w:hAnsi="Arial" w:cs="Arial"/>
                <w:sz w:val="22"/>
                <w:szCs w:val="22"/>
              </w:rPr>
              <w:t>B</w:t>
            </w:r>
            <w:r w:rsidR="00011CFA" w:rsidRPr="007A3D39">
              <w:rPr>
                <w:rFonts w:ascii="Arial" w:hAnsi="Arial" w:cs="Arial"/>
                <w:sz w:val="22"/>
                <w:szCs w:val="22"/>
              </w:rPr>
              <w:t xml:space="preserve">LC </w:t>
            </w:r>
            <w:r w:rsidR="001F7A5F" w:rsidRPr="007A3D39">
              <w:rPr>
                <w:rFonts w:ascii="Arial" w:hAnsi="Arial" w:cs="Arial"/>
                <w:sz w:val="22"/>
                <w:szCs w:val="22"/>
              </w:rPr>
              <w:t>cannot be added to the output unit</w:t>
            </w:r>
          </w:p>
          <w:p w:rsidR="00011CFA" w:rsidRPr="007A3D39" w:rsidRDefault="001B3BDE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The window on the right of the screen displays the data for the product selected from the window on the left of the screen</w:t>
            </w:r>
            <w:r w:rsidR="00011CFA" w:rsidRPr="007A3D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3BDE" w:rsidRPr="007A3D39" w:rsidRDefault="00011CFA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Enter any missing mandatory </w:t>
            </w:r>
            <w:r w:rsidR="001B3BDE" w:rsidRPr="007A3D39">
              <w:rPr>
                <w:rFonts w:ascii="Arial" w:hAnsi="Arial" w:cs="Arial"/>
                <w:sz w:val="22"/>
                <w:szCs w:val="22"/>
              </w:rPr>
              <w:t xml:space="preserve">(yellow fields are mandatory) </w:t>
            </w:r>
            <w:r w:rsidRPr="007A3D39">
              <w:rPr>
                <w:rFonts w:ascii="Arial" w:hAnsi="Arial" w:cs="Arial"/>
                <w:sz w:val="22"/>
                <w:szCs w:val="22"/>
              </w:rPr>
              <w:t xml:space="preserve">data for each output and new unit. </w:t>
            </w:r>
          </w:p>
          <w:p w:rsidR="00011CFA" w:rsidRPr="007A3D39" w:rsidRDefault="00011CFA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The lower screen shows the Task Summary and each unit will have detailed Input and Output data. </w:t>
            </w:r>
          </w:p>
          <w:p w:rsidR="00011CFA" w:rsidRPr="007A3D39" w:rsidRDefault="00011CFA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Review the Output new expiration date and time for accuracy.</w:t>
            </w:r>
            <w:r w:rsidR="00515F45" w:rsidRPr="007A3D39">
              <w:rPr>
                <w:rFonts w:ascii="Arial" w:hAnsi="Arial" w:cs="Arial"/>
                <w:sz w:val="22"/>
                <w:szCs w:val="22"/>
              </w:rPr>
              <w:t xml:space="preserve"> (See Table A)</w:t>
            </w:r>
          </w:p>
          <w:p w:rsidR="00AF7D59" w:rsidRPr="0073601D" w:rsidRDefault="00011CFA" w:rsidP="00AF7D59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Task Summary list can be printed if desired by selecting Task Summary on bottom left of screen.</w:t>
            </w:r>
          </w:p>
          <w:p w:rsidR="00AF7D59" w:rsidRPr="007A3D39" w:rsidRDefault="00AF7D59" w:rsidP="00AF7D59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shd w:val="clear" w:color="auto" w:fill="auto"/>
          </w:tcPr>
          <w:p w:rsidR="009F3B92" w:rsidRPr="007A3D39" w:rsidRDefault="002904C2" w:rsidP="0073704A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9F3B92" w:rsidRPr="007A3D39">
              <w:rPr>
                <w:rFonts w:ascii="Arial" w:hAnsi="Arial" w:cs="Arial"/>
                <w:sz w:val="22"/>
                <w:szCs w:val="22"/>
              </w:rPr>
              <w:t xml:space="preserve">Blood Label Check (BLC) and Verification </w:t>
            </w:r>
          </w:p>
          <w:p w:rsidR="0073704A" w:rsidRPr="007A3D39" w:rsidRDefault="0073704A" w:rsidP="0073704A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F3B92" w:rsidRPr="007A3D39" w:rsidRDefault="009F3B92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  <w:p w:rsidR="009A38AC" w:rsidRPr="007A3D39" w:rsidRDefault="009A38AC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A38AC" w:rsidRPr="00655598" w:rsidRDefault="009A38AC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>Table B</w:t>
            </w:r>
          </w:p>
        </w:tc>
      </w:tr>
      <w:tr w:rsidR="001B3BDE" w:rsidRPr="00655598" w:rsidTr="00CB3D0F">
        <w:tc>
          <w:tcPr>
            <w:tcW w:w="703" w:type="dxa"/>
            <w:shd w:val="clear" w:color="auto" w:fill="auto"/>
          </w:tcPr>
          <w:p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75" w:type="dxa"/>
            <w:shd w:val="clear" w:color="auto" w:fill="auto"/>
          </w:tcPr>
          <w:p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600" w:type="dxa"/>
            <w:shd w:val="clear" w:color="auto" w:fill="auto"/>
          </w:tcPr>
          <w:p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1B3BDE" w:rsidRPr="007A3D39" w:rsidTr="00CB3D0F">
        <w:tc>
          <w:tcPr>
            <w:tcW w:w="703" w:type="dxa"/>
            <w:shd w:val="clear" w:color="auto" w:fill="auto"/>
          </w:tcPr>
          <w:p w:rsidR="001B3BDE" w:rsidRPr="00943290" w:rsidRDefault="0073601D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>2 (</w:t>
            </w:r>
            <w:proofErr w:type="spellStart"/>
            <w:r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>cont</w:t>
            </w:r>
            <w:proofErr w:type="spellEnd"/>
            <w:r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6975" w:type="dxa"/>
            <w:shd w:val="clear" w:color="auto" w:fill="auto"/>
          </w:tcPr>
          <w:p w:rsidR="00021959" w:rsidRPr="00943290" w:rsidRDefault="00021959" w:rsidP="0065559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943290">
              <w:rPr>
                <w:rFonts w:ascii="Arial" w:hAnsi="Arial" w:cs="Arial"/>
                <w:b/>
                <w:sz w:val="22"/>
                <w:szCs w:val="22"/>
              </w:rPr>
              <w:t xml:space="preserve">Component Preparation in SQ </w:t>
            </w:r>
            <w:r w:rsidR="00CB3D0F" w:rsidRPr="0094329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B3D0F" w:rsidRPr="00943290">
              <w:rPr>
                <w:rFonts w:ascii="Arial" w:hAnsi="Arial" w:cs="Arial"/>
                <w:b/>
                <w:sz w:val="28"/>
                <w:szCs w:val="22"/>
              </w:rPr>
              <w:t xml:space="preserve">  </w:t>
            </w:r>
            <w:r w:rsidR="00CB3D0F" w:rsidRPr="00943290">
              <w:rPr>
                <w:rFonts w:ascii="Arial" w:hAnsi="Arial" w:cs="Arial"/>
                <w:sz w:val="22"/>
                <w:szCs w:val="18"/>
              </w:rPr>
              <w:t>(continued)</w:t>
            </w:r>
          </w:p>
          <w:p w:rsidR="00021959" w:rsidRPr="00943290" w:rsidRDefault="00AF7D59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943290">
              <w:rPr>
                <w:rFonts w:ascii="Arial" w:hAnsi="Arial" w:cs="Arial"/>
                <w:sz w:val="22"/>
                <w:szCs w:val="22"/>
              </w:rPr>
              <w:t xml:space="preserve">Select SAVE. </w:t>
            </w:r>
          </w:p>
          <w:p w:rsidR="00021959" w:rsidRPr="00943290" w:rsidRDefault="00021959" w:rsidP="0073601D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943290">
              <w:rPr>
                <w:rFonts w:ascii="Arial" w:hAnsi="Arial" w:cs="Arial"/>
                <w:sz w:val="22"/>
                <w:szCs w:val="22"/>
              </w:rPr>
              <w:t>The</w:t>
            </w:r>
            <w:r w:rsidR="001F7A5F" w:rsidRPr="00943290">
              <w:rPr>
                <w:rFonts w:ascii="Arial" w:hAnsi="Arial" w:cs="Arial"/>
                <w:sz w:val="22"/>
                <w:szCs w:val="22"/>
              </w:rPr>
              <w:t xml:space="preserve"> Preview</w:t>
            </w:r>
            <w:r w:rsidRPr="00943290">
              <w:rPr>
                <w:rFonts w:ascii="Arial" w:hAnsi="Arial" w:cs="Arial"/>
                <w:sz w:val="22"/>
                <w:szCs w:val="22"/>
              </w:rPr>
              <w:t xml:space="preserve"> Output/New Units window opens, showing the results of the component preparation.</w:t>
            </w:r>
          </w:p>
          <w:p w:rsidR="001B3BDE" w:rsidRPr="00943290" w:rsidRDefault="00C11733" w:rsidP="0073601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943290">
              <w:rPr>
                <w:rFonts w:ascii="Arial" w:hAnsi="Arial" w:cs="Arial"/>
                <w:sz w:val="22"/>
                <w:szCs w:val="22"/>
              </w:rPr>
              <w:t>Select FINISH</w:t>
            </w:r>
          </w:p>
          <w:p w:rsidR="00021959" w:rsidRPr="00943290" w:rsidRDefault="00021959" w:rsidP="0073601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943290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943290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943290">
              <w:rPr>
                <w:rFonts w:ascii="Arial" w:hAnsi="Arial" w:cs="Arial"/>
                <w:sz w:val="22"/>
                <w:szCs w:val="22"/>
              </w:rPr>
              <w:t xml:space="preserve"> Label will print.  Remove the label from the printer.</w:t>
            </w:r>
          </w:p>
          <w:p w:rsidR="00CB3D0F" w:rsidRPr="00943290" w:rsidRDefault="00CB3D0F" w:rsidP="0073601D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943290">
              <w:rPr>
                <w:rFonts w:ascii="Arial" w:hAnsi="Arial" w:cs="Arial"/>
                <w:sz w:val="22"/>
                <w:szCs w:val="22"/>
              </w:rPr>
              <w:t xml:space="preserve">Utilize Blood Label Print or stand-alone </w:t>
            </w:r>
            <w:proofErr w:type="spellStart"/>
            <w:r w:rsidRPr="00943290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943290">
              <w:rPr>
                <w:rFonts w:ascii="Arial" w:hAnsi="Arial" w:cs="Arial"/>
                <w:sz w:val="22"/>
                <w:szCs w:val="22"/>
              </w:rPr>
              <w:t xml:space="preserve"> to create labels if the automatic print function fails.</w:t>
            </w:r>
          </w:p>
          <w:p w:rsidR="0073601D" w:rsidRPr="00943290" w:rsidRDefault="0073601D" w:rsidP="0073601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If applicable, affix additional labels such as </w:t>
            </w:r>
            <w:proofErr w:type="spellStart"/>
            <w:r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>Zika</w:t>
            </w:r>
            <w:proofErr w:type="spellEnd"/>
            <w:r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>, or Low Titer</w:t>
            </w:r>
          </w:p>
          <w:p w:rsidR="00021959" w:rsidRPr="00943290" w:rsidRDefault="00021959" w:rsidP="0073601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943290">
              <w:rPr>
                <w:rFonts w:ascii="Arial" w:hAnsi="Arial" w:cs="Arial"/>
                <w:sz w:val="22"/>
                <w:szCs w:val="22"/>
              </w:rPr>
              <w:t>Open BLC and perform Blood Label Check</w:t>
            </w:r>
          </w:p>
          <w:p w:rsidR="0073601D" w:rsidRPr="00943290" w:rsidRDefault="0073601D" w:rsidP="0073601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>The following require manual label verification with a second tech:</w:t>
            </w:r>
          </w:p>
          <w:p w:rsidR="0073601D" w:rsidRPr="00943290" w:rsidRDefault="004A4F5E" w:rsidP="0073601D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Unit number on </w:t>
            </w:r>
            <w:r w:rsidR="0073601D"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>all</w:t>
            </w:r>
          </w:p>
          <w:p w:rsidR="0073601D" w:rsidRPr="00943290" w:rsidRDefault="0073601D" w:rsidP="0073601D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>ACD volume</w:t>
            </w:r>
            <w:r w:rsidR="004A4F5E"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>,</w:t>
            </w:r>
            <w:r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if applicable</w:t>
            </w:r>
          </w:p>
          <w:p w:rsidR="0073601D" w:rsidRPr="00943290" w:rsidRDefault="0073601D" w:rsidP="0073601D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>CMV negative</w:t>
            </w:r>
            <w:r w:rsidR="004A4F5E"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>,</w:t>
            </w:r>
            <w:r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if applicable</w:t>
            </w:r>
          </w:p>
          <w:p w:rsidR="0073601D" w:rsidRPr="00943290" w:rsidRDefault="0073601D" w:rsidP="0073601D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proofErr w:type="spellStart"/>
            <w:r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>Zika</w:t>
            </w:r>
            <w:proofErr w:type="spellEnd"/>
            <w:r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negative</w:t>
            </w:r>
            <w:r w:rsidR="004A4F5E"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>,</w:t>
            </w:r>
            <w:r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if applicable</w:t>
            </w:r>
          </w:p>
          <w:p w:rsidR="0073601D" w:rsidRPr="00943290" w:rsidRDefault="0073601D" w:rsidP="0073601D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>Low Titer</w:t>
            </w:r>
            <w:r w:rsidR="004A4F5E"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>,</w:t>
            </w:r>
            <w:r w:rsidRPr="00943290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if applicable</w:t>
            </w:r>
          </w:p>
        </w:tc>
        <w:tc>
          <w:tcPr>
            <w:tcW w:w="2600" w:type="dxa"/>
            <w:shd w:val="clear" w:color="auto" w:fill="auto"/>
          </w:tcPr>
          <w:p w:rsidR="00515F45" w:rsidRPr="007A3D39" w:rsidRDefault="002904C2" w:rsidP="0073704A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515F45" w:rsidRPr="007A3D39">
              <w:rPr>
                <w:rFonts w:ascii="Arial" w:hAnsi="Arial" w:cs="Arial"/>
                <w:sz w:val="22"/>
                <w:szCs w:val="22"/>
              </w:rPr>
              <w:t xml:space="preserve">Blood Label Check (BLC) and Verification </w:t>
            </w:r>
          </w:p>
          <w:p w:rsidR="0073704A" w:rsidRPr="007A3D39" w:rsidRDefault="0073704A" w:rsidP="0073704A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  <w:p w:rsidR="001B3BDE" w:rsidRPr="007A3D39" w:rsidRDefault="00B05D03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Manual </w:t>
            </w:r>
            <w:r w:rsidR="00515F45" w:rsidRPr="007A3D39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  <w:p w:rsidR="0073704A" w:rsidRPr="007A3D39" w:rsidRDefault="0073704A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  <w:p w:rsidR="00CB3D0F" w:rsidRPr="007A3D39" w:rsidRDefault="00CB3D0F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LIS Downtime – Printing </w:t>
            </w:r>
            <w:proofErr w:type="spellStart"/>
            <w:r w:rsidRPr="007A3D39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7A3D39">
              <w:rPr>
                <w:rFonts w:ascii="Arial" w:hAnsi="Arial" w:cs="Arial"/>
                <w:sz w:val="22"/>
                <w:szCs w:val="22"/>
              </w:rPr>
              <w:t xml:space="preserve"> Labels</w:t>
            </w:r>
          </w:p>
          <w:p w:rsidR="0073704A" w:rsidRPr="007A3D39" w:rsidRDefault="0073704A" w:rsidP="0073704A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B3D0F" w:rsidRPr="007A3D39" w:rsidRDefault="002904C2" w:rsidP="002904C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73601D">
              <w:rPr>
                <w:rFonts w:ascii="Arial" w:hAnsi="Arial" w:cs="Arial"/>
                <w:sz w:val="22"/>
                <w:szCs w:val="22"/>
              </w:rPr>
              <w:t>Blood Bank Label Print</w:t>
            </w:r>
          </w:p>
        </w:tc>
      </w:tr>
    </w:tbl>
    <w:p w:rsidR="00080422" w:rsidRPr="007A3D39" w:rsidRDefault="00080422" w:rsidP="00B17B2B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8639F3" w:rsidRPr="007A3D39" w:rsidRDefault="008639F3" w:rsidP="00B17B2B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604864" w:rsidRPr="007A3D39" w:rsidRDefault="00AF7D59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  <w:r w:rsidRPr="007A3D39">
        <w:rPr>
          <w:rFonts w:ascii="Arial" w:hAnsi="Arial" w:cs="Arial"/>
          <w:b/>
          <w:kern w:val="0"/>
          <w:sz w:val="22"/>
          <w:szCs w:val="22"/>
        </w:rPr>
        <w:t>TABLE A</w:t>
      </w:r>
      <w:r w:rsidR="00B05D03" w:rsidRPr="007A3D39">
        <w:rPr>
          <w:rFonts w:ascii="Arial" w:hAnsi="Arial" w:cs="Arial"/>
          <w:b/>
          <w:kern w:val="0"/>
          <w:sz w:val="22"/>
          <w:szCs w:val="22"/>
        </w:rPr>
        <w:t>:</w:t>
      </w:r>
      <w:r w:rsidR="00604864" w:rsidRPr="007A3D39">
        <w:rPr>
          <w:rFonts w:ascii="Arial" w:hAnsi="Arial" w:cs="Arial"/>
          <w:b/>
          <w:kern w:val="0"/>
          <w:sz w:val="22"/>
          <w:szCs w:val="22"/>
        </w:rPr>
        <w:t xml:space="preserve"> </w:t>
      </w:r>
      <w:r w:rsidR="00415E16" w:rsidRPr="007A3D39">
        <w:rPr>
          <w:rFonts w:ascii="Arial" w:hAnsi="Arial" w:cs="Arial"/>
          <w:b/>
          <w:kern w:val="0"/>
          <w:sz w:val="22"/>
          <w:szCs w:val="22"/>
        </w:rPr>
        <w:t xml:space="preserve"> </w:t>
      </w:r>
      <w:r w:rsidR="00604864" w:rsidRPr="007A3D39">
        <w:rPr>
          <w:rFonts w:ascii="Arial" w:hAnsi="Arial" w:cs="Arial"/>
          <w:b/>
          <w:kern w:val="0"/>
          <w:sz w:val="22"/>
          <w:szCs w:val="22"/>
        </w:rPr>
        <w:t>Expiration Dates</w:t>
      </w:r>
    </w:p>
    <w:p w:rsidR="00604864" w:rsidRPr="007A3D39" w:rsidRDefault="00604864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tbl>
      <w:tblPr>
        <w:tblW w:w="10293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9"/>
        <w:gridCol w:w="3756"/>
        <w:gridCol w:w="3828"/>
      </w:tblGrid>
      <w:tr w:rsidR="00604864" w:rsidRPr="007A3D39" w:rsidTr="00B05D03">
        <w:trPr>
          <w:trHeight w:val="449"/>
        </w:trPr>
        <w:tc>
          <w:tcPr>
            <w:tcW w:w="2709" w:type="dxa"/>
            <w:shd w:val="clear" w:color="auto" w:fill="DDD9C3"/>
            <w:vAlign w:val="bottom"/>
          </w:tcPr>
          <w:p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Product Type</w:t>
            </w:r>
          </w:p>
        </w:tc>
        <w:tc>
          <w:tcPr>
            <w:tcW w:w="3756" w:type="dxa"/>
            <w:shd w:val="clear" w:color="auto" w:fill="DDD9C3"/>
            <w:vAlign w:val="bottom"/>
          </w:tcPr>
          <w:p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Expiration on Label at Draw</w:t>
            </w:r>
          </w:p>
        </w:tc>
        <w:tc>
          <w:tcPr>
            <w:tcW w:w="3828" w:type="dxa"/>
            <w:shd w:val="clear" w:color="auto" w:fill="DDD9C3"/>
            <w:vAlign w:val="bottom"/>
          </w:tcPr>
          <w:p w:rsidR="00604864" w:rsidRPr="007A3D39" w:rsidRDefault="00604864" w:rsidP="0073704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Expiration on Label Post </w:t>
            </w:r>
            <w:r w:rsidR="0073704A"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Component preparation</w:t>
            </w:r>
          </w:p>
        </w:tc>
      </w:tr>
      <w:tr w:rsidR="00604864" w:rsidRPr="007A3D39" w:rsidTr="00B05D03">
        <w:trPr>
          <w:trHeight w:val="665"/>
        </w:trPr>
        <w:tc>
          <w:tcPr>
            <w:tcW w:w="2709" w:type="dxa"/>
            <w:shd w:val="clear" w:color="auto" w:fill="auto"/>
          </w:tcPr>
          <w:p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FP (F24 or FFP)</w:t>
            </w:r>
          </w:p>
        </w:tc>
        <w:tc>
          <w:tcPr>
            <w:tcW w:w="3756" w:type="dxa"/>
            <w:shd w:val="clear" w:color="auto" w:fill="auto"/>
          </w:tcPr>
          <w:p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12 months from date of collection, if stored at -18C</w:t>
            </w:r>
          </w:p>
        </w:tc>
        <w:tc>
          <w:tcPr>
            <w:tcW w:w="3828" w:type="dxa"/>
            <w:shd w:val="clear" w:color="auto" w:fill="auto"/>
          </w:tcPr>
          <w:p w:rsidR="00604864" w:rsidRPr="007A3D39" w:rsidRDefault="00604864" w:rsidP="0073704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5 days from date of Thaw or same as original label, whichever is </w:t>
            </w:r>
            <w:proofErr w:type="gramStart"/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soone</w:t>
            </w:r>
            <w:r w:rsidR="0073704A"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r</w:t>
            </w: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.</w:t>
            </w:r>
            <w:proofErr w:type="gramEnd"/>
          </w:p>
        </w:tc>
      </w:tr>
      <w:tr w:rsidR="00604864" w:rsidRPr="007A3D39" w:rsidTr="00B05D03">
        <w:trPr>
          <w:trHeight w:val="305"/>
        </w:trPr>
        <w:tc>
          <w:tcPr>
            <w:tcW w:w="2709" w:type="dxa"/>
            <w:shd w:val="clear" w:color="auto" w:fill="auto"/>
          </w:tcPr>
          <w:p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proofErr w:type="spellStart"/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Cryo</w:t>
            </w:r>
            <w:proofErr w:type="spellEnd"/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or Pooled </w:t>
            </w:r>
            <w:proofErr w:type="spellStart"/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Cryo</w:t>
            </w:r>
            <w:proofErr w:type="spellEnd"/>
          </w:p>
        </w:tc>
        <w:tc>
          <w:tcPr>
            <w:tcW w:w="3756" w:type="dxa"/>
            <w:shd w:val="clear" w:color="auto" w:fill="auto"/>
          </w:tcPr>
          <w:p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12 months from date of collection</w:t>
            </w:r>
          </w:p>
        </w:tc>
        <w:tc>
          <w:tcPr>
            <w:tcW w:w="3828" w:type="dxa"/>
            <w:shd w:val="clear" w:color="auto" w:fill="auto"/>
          </w:tcPr>
          <w:p w:rsidR="00604864" w:rsidRPr="007A3D39" w:rsidRDefault="00CB3D0F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6</w:t>
            </w:r>
            <w:r w:rsidR="00604864"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hours from time of Thaw</w:t>
            </w:r>
          </w:p>
        </w:tc>
      </w:tr>
      <w:tr w:rsidR="00604864" w:rsidRPr="007A3D39" w:rsidTr="00B05D03">
        <w:trPr>
          <w:trHeight w:val="350"/>
        </w:trPr>
        <w:tc>
          <w:tcPr>
            <w:tcW w:w="2709" w:type="dxa"/>
            <w:shd w:val="clear" w:color="auto" w:fill="auto"/>
          </w:tcPr>
          <w:p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proofErr w:type="spellStart"/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Cryo</w:t>
            </w:r>
            <w:proofErr w:type="spellEnd"/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Reduced Plasma</w:t>
            </w:r>
          </w:p>
        </w:tc>
        <w:tc>
          <w:tcPr>
            <w:tcW w:w="3756" w:type="dxa"/>
            <w:shd w:val="clear" w:color="auto" w:fill="auto"/>
          </w:tcPr>
          <w:p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12 months from date of collection</w:t>
            </w:r>
          </w:p>
        </w:tc>
        <w:tc>
          <w:tcPr>
            <w:tcW w:w="3828" w:type="dxa"/>
            <w:shd w:val="clear" w:color="auto" w:fill="auto"/>
          </w:tcPr>
          <w:p w:rsidR="00604864" w:rsidRPr="007A3D39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24 hours from time of Thaw</w:t>
            </w:r>
          </w:p>
        </w:tc>
      </w:tr>
    </w:tbl>
    <w:p w:rsidR="00604864" w:rsidRPr="007A3D39" w:rsidRDefault="00604864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604864" w:rsidRPr="007A3D39" w:rsidRDefault="009A38AC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  <w:r w:rsidRPr="007A3D39">
        <w:rPr>
          <w:rFonts w:ascii="Arial" w:hAnsi="Arial" w:cs="Arial"/>
          <w:b/>
          <w:kern w:val="0"/>
          <w:sz w:val="22"/>
          <w:szCs w:val="22"/>
        </w:rPr>
        <w:t>Table B: Plasma Products</w:t>
      </w:r>
    </w:p>
    <w:p w:rsidR="009A38AC" w:rsidRPr="007A3D39" w:rsidRDefault="009A38AC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2880"/>
        <w:gridCol w:w="1440"/>
        <w:gridCol w:w="1260"/>
        <w:gridCol w:w="1530"/>
        <w:gridCol w:w="1440"/>
        <w:gridCol w:w="1368"/>
      </w:tblGrid>
      <w:tr w:rsidR="009A38AC" w:rsidRPr="007A3D39" w:rsidTr="009A38AC">
        <w:tc>
          <w:tcPr>
            <w:tcW w:w="288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Product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Input </w:t>
            </w:r>
            <w:proofErr w:type="spellStart"/>
            <w:r w:rsidR="00FB357C"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E</w:t>
            </w: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126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BCP FXN</w:t>
            </w:r>
          </w:p>
        </w:tc>
        <w:tc>
          <w:tcPr>
            <w:tcW w:w="153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proofErr w:type="spellStart"/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Ouput</w:t>
            </w:r>
            <w:proofErr w:type="spellEnd"/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</w:t>
            </w:r>
            <w:proofErr w:type="spellStart"/>
            <w:r w:rsidR="00FB357C"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E</w:t>
            </w: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Label Size</w:t>
            </w:r>
          </w:p>
        </w:tc>
        <w:tc>
          <w:tcPr>
            <w:tcW w:w="1368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b/>
                <w:kern w:val="0"/>
                <w:sz w:val="22"/>
                <w:szCs w:val="22"/>
              </w:rPr>
              <w:t>Other info</w:t>
            </w:r>
          </w:p>
        </w:tc>
      </w:tr>
      <w:tr w:rsidR="009A38AC" w:rsidRPr="007A3D39" w:rsidTr="009A38AC">
        <w:tc>
          <w:tcPr>
            <w:tcW w:w="288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FFP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E0701</w:t>
            </w:r>
          </w:p>
        </w:tc>
        <w:tc>
          <w:tcPr>
            <w:tcW w:w="126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TE0701</w:t>
            </w:r>
          </w:p>
        </w:tc>
        <w:tc>
          <w:tcPr>
            <w:tcW w:w="153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E2684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A38AC" w:rsidRPr="007A3D39" w:rsidTr="009A38AC">
        <w:tc>
          <w:tcPr>
            <w:tcW w:w="288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5 day FFP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E0713</w:t>
            </w:r>
          </w:p>
        </w:tc>
        <w:tc>
          <w:tcPr>
            <w:tcW w:w="126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TE0713</w:t>
            </w:r>
          </w:p>
        </w:tc>
        <w:tc>
          <w:tcPr>
            <w:tcW w:w="153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E2720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6534CD" w:rsidRPr="007A3D39" w:rsidTr="009A38AC">
        <w:tc>
          <w:tcPr>
            <w:tcW w:w="2880" w:type="dxa"/>
          </w:tcPr>
          <w:p w:rsidR="006534CD" w:rsidRPr="006534CD" w:rsidRDefault="006534CD" w:rsidP="006534CD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6534C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5 day divided plasma</w:t>
            </w:r>
          </w:p>
        </w:tc>
        <w:tc>
          <w:tcPr>
            <w:tcW w:w="1440" w:type="dxa"/>
          </w:tcPr>
          <w:p w:rsidR="006534CD" w:rsidRPr="006534CD" w:rsidRDefault="006534CD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6534C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E1624</w:t>
            </w:r>
          </w:p>
        </w:tc>
        <w:tc>
          <w:tcPr>
            <w:tcW w:w="1260" w:type="dxa"/>
          </w:tcPr>
          <w:p w:rsidR="006534CD" w:rsidRPr="006534CD" w:rsidRDefault="006534CD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6534C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TE1624</w:t>
            </w:r>
          </w:p>
        </w:tc>
        <w:tc>
          <w:tcPr>
            <w:tcW w:w="1530" w:type="dxa"/>
          </w:tcPr>
          <w:p w:rsidR="006534CD" w:rsidRPr="006534CD" w:rsidRDefault="006534CD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6534C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E2284</w:t>
            </w:r>
          </w:p>
        </w:tc>
        <w:tc>
          <w:tcPr>
            <w:tcW w:w="1440" w:type="dxa"/>
          </w:tcPr>
          <w:p w:rsidR="006534CD" w:rsidRPr="006534CD" w:rsidRDefault="006534CD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534CD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½</w:t>
            </w:r>
          </w:p>
        </w:tc>
        <w:tc>
          <w:tcPr>
            <w:tcW w:w="1368" w:type="dxa"/>
          </w:tcPr>
          <w:p w:rsidR="006534CD" w:rsidRPr="007A3D39" w:rsidRDefault="006534CD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A38AC" w:rsidRPr="007A3D39" w:rsidTr="009A38AC">
        <w:tc>
          <w:tcPr>
            <w:tcW w:w="288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5 day divided plasma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E0869</w:t>
            </w:r>
          </w:p>
        </w:tc>
        <w:tc>
          <w:tcPr>
            <w:tcW w:w="126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TE0869</w:t>
            </w:r>
          </w:p>
        </w:tc>
        <w:tc>
          <w:tcPr>
            <w:tcW w:w="153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E2121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A38AC" w:rsidRPr="007A3D39" w:rsidTr="009A38AC">
        <w:tc>
          <w:tcPr>
            <w:tcW w:w="288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24 hr plasma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E2555</w:t>
            </w:r>
          </w:p>
        </w:tc>
        <w:tc>
          <w:tcPr>
            <w:tcW w:w="126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TE2555</w:t>
            </w:r>
          </w:p>
        </w:tc>
        <w:tc>
          <w:tcPr>
            <w:tcW w:w="153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E2684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A38AC" w:rsidRPr="007A3D39" w:rsidTr="009A38AC">
        <w:tc>
          <w:tcPr>
            <w:tcW w:w="288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24 hr plasma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E2619</w:t>
            </w:r>
          </w:p>
        </w:tc>
        <w:tc>
          <w:tcPr>
            <w:tcW w:w="126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TE2619</w:t>
            </w:r>
          </w:p>
        </w:tc>
        <w:tc>
          <w:tcPr>
            <w:tcW w:w="153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E2720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A38AC" w:rsidRPr="007A3D39" w:rsidTr="009A38AC">
        <w:tc>
          <w:tcPr>
            <w:tcW w:w="288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spellStart"/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Cryo</w:t>
            </w:r>
            <w:proofErr w:type="spellEnd"/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-Reduced Plasma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E2553</w:t>
            </w:r>
          </w:p>
        </w:tc>
        <w:tc>
          <w:tcPr>
            <w:tcW w:w="1260" w:type="dxa"/>
          </w:tcPr>
          <w:p w:rsidR="009A38AC" w:rsidRPr="007A3D39" w:rsidRDefault="00ED16A2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TE25</w:t>
            </w:r>
            <w:r w:rsidR="009A38AC" w:rsidRPr="007A3D39">
              <w:rPr>
                <w:rFonts w:ascii="Arial" w:hAnsi="Arial" w:cs="Arial"/>
                <w:kern w:val="0"/>
                <w:sz w:val="22"/>
                <w:szCs w:val="22"/>
              </w:rPr>
              <w:t>33</w:t>
            </w:r>
          </w:p>
        </w:tc>
        <w:tc>
          <w:tcPr>
            <w:tcW w:w="153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E2700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RARE</w:t>
            </w:r>
          </w:p>
        </w:tc>
      </w:tr>
      <w:tr w:rsidR="009A38AC" w:rsidTr="009A38AC">
        <w:tc>
          <w:tcPr>
            <w:tcW w:w="288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 xml:space="preserve">24 hr </w:t>
            </w:r>
            <w:proofErr w:type="spellStart"/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cryo</w:t>
            </w:r>
            <w:proofErr w:type="spellEnd"/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-reduced plasma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E2617</w:t>
            </w:r>
          </w:p>
        </w:tc>
        <w:tc>
          <w:tcPr>
            <w:tcW w:w="126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TE2617</w:t>
            </w:r>
          </w:p>
        </w:tc>
        <w:tc>
          <w:tcPr>
            <w:tcW w:w="153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E2736</w:t>
            </w:r>
          </w:p>
        </w:tc>
        <w:tc>
          <w:tcPr>
            <w:tcW w:w="1440" w:type="dxa"/>
          </w:tcPr>
          <w:p w:rsidR="009A38AC" w:rsidRPr="007A3D39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½</w:t>
            </w:r>
          </w:p>
        </w:tc>
        <w:tc>
          <w:tcPr>
            <w:tcW w:w="1368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A3D39">
              <w:rPr>
                <w:rFonts w:ascii="Arial" w:hAnsi="Arial" w:cs="Arial"/>
                <w:kern w:val="0"/>
                <w:sz w:val="22"/>
                <w:szCs w:val="22"/>
              </w:rPr>
              <w:t>RARE</w:t>
            </w:r>
          </w:p>
        </w:tc>
      </w:tr>
    </w:tbl>
    <w:p w:rsidR="009A38AC" w:rsidRDefault="009A38AC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080422" w:rsidRDefault="00080422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b/>
          <w:kern w:val="0"/>
          <w:sz w:val="22"/>
          <w:szCs w:val="22"/>
        </w:rPr>
      </w:pPr>
      <w:r w:rsidRPr="00D22EFA">
        <w:rPr>
          <w:rFonts w:ascii="Arial" w:hAnsi="Arial" w:cs="Arial"/>
          <w:b/>
          <w:kern w:val="0"/>
          <w:sz w:val="22"/>
          <w:szCs w:val="22"/>
        </w:rPr>
        <w:t>References:</w:t>
      </w:r>
    </w:p>
    <w:p w:rsidR="00515F45" w:rsidRDefault="00515F45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b/>
          <w:kern w:val="0"/>
          <w:sz w:val="22"/>
          <w:szCs w:val="22"/>
        </w:rPr>
      </w:pPr>
    </w:p>
    <w:p w:rsidR="00080422" w:rsidRDefault="00080422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Blood Bank User Guide, Misys Laboratory</w:t>
      </w:r>
      <w:r w:rsidR="007A3D39">
        <w:rPr>
          <w:rFonts w:ascii="Arial" w:hAnsi="Arial" w:cs="Arial"/>
          <w:kern w:val="0"/>
          <w:sz w:val="22"/>
          <w:szCs w:val="22"/>
        </w:rPr>
        <w:t xml:space="preserve"> version 7.2</w:t>
      </w:r>
    </w:p>
    <w:p w:rsidR="007A3D39" w:rsidRPr="007A3D39" w:rsidRDefault="007A3D39" w:rsidP="007A3D39">
      <w:pPr>
        <w:pStyle w:val="Header"/>
        <w:spacing w:line="240" w:lineRule="exact"/>
        <w:ind w:left="-480"/>
        <w:rPr>
          <w:rFonts w:ascii="Arial" w:hAnsi="Arial" w:cs="Arial"/>
          <w:sz w:val="22"/>
          <w:szCs w:val="22"/>
          <w:lang w:val="en-US"/>
        </w:rPr>
      </w:pPr>
      <w:proofErr w:type="gramStart"/>
      <w:r w:rsidRPr="007A3D39">
        <w:rPr>
          <w:rFonts w:ascii="Arial" w:hAnsi="Arial" w:cs="Arial"/>
          <w:sz w:val="22"/>
          <w:szCs w:val="22"/>
          <w:lang w:val="en-US"/>
        </w:rPr>
        <w:t>Standards for Blood Banks and Transfusion Services, Current Edition.</w:t>
      </w:r>
      <w:proofErr w:type="gramEnd"/>
      <w:r w:rsidRPr="007A3D39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7A3D39">
        <w:rPr>
          <w:rFonts w:ascii="Arial" w:hAnsi="Arial" w:cs="Arial"/>
          <w:sz w:val="22"/>
          <w:szCs w:val="22"/>
          <w:lang w:val="en-US"/>
        </w:rPr>
        <w:t>American Association of Blood Banks.</w:t>
      </w:r>
      <w:proofErr w:type="gramEnd"/>
      <w:r w:rsidRPr="007A3D39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7A3D39">
        <w:rPr>
          <w:rFonts w:ascii="Arial" w:hAnsi="Arial" w:cs="Arial"/>
          <w:sz w:val="22"/>
          <w:szCs w:val="22"/>
          <w:lang w:val="en-US"/>
        </w:rPr>
        <w:t>AABB Press, Bethesda, MD.</w:t>
      </w:r>
      <w:proofErr w:type="gramEnd"/>
    </w:p>
    <w:p w:rsidR="00080422" w:rsidRDefault="006534CD" w:rsidP="006534CD">
      <w:pPr>
        <w:pStyle w:val="Header"/>
        <w:tabs>
          <w:tab w:val="clear" w:pos="4320"/>
          <w:tab w:val="clear" w:pos="8640"/>
          <w:tab w:val="left" w:pos="1256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ab/>
      </w:r>
    </w:p>
    <w:sectPr w:rsidR="00080422" w:rsidSect="0073704A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39" w:rsidRDefault="00675339" w:rsidP="00E539F9">
      <w:r>
        <w:separator/>
      </w:r>
    </w:p>
  </w:endnote>
  <w:endnote w:type="continuationSeparator" w:id="0">
    <w:p w:rsidR="00675339" w:rsidRDefault="00675339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1C" w:rsidRPr="00735673" w:rsidRDefault="006C3C1C" w:rsidP="008639F3">
    <w:pPr>
      <w:pStyle w:val="Footer"/>
      <w:tabs>
        <w:tab w:val="clear" w:pos="9360"/>
        <w:tab w:val="right" w:pos="9600"/>
      </w:tabs>
      <w:ind w:left="-360"/>
      <w:rPr>
        <w:rFonts w:ascii="Arial" w:hAnsi="Arial" w:cs="Arial"/>
        <w:sz w:val="20"/>
      </w:rPr>
    </w:pPr>
    <w:r w:rsidRPr="00735673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</w:t>
    </w:r>
    <w:r>
      <w:rPr>
        <w:rFonts w:ascii="Arial" w:hAnsi="Arial" w:cs="Arial"/>
        <w:sz w:val="20"/>
      </w:rPr>
      <w:tab/>
    </w:r>
    <w:r w:rsidRPr="00735673">
      <w:rPr>
        <w:rFonts w:ascii="Arial" w:hAnsi="Arial" w:cs="Arial"/>
        <w:sz w:val="20"/>
      </w:rPr>
      <w:t xml:space="preserve"> Page </w:t>
    </w:r>
    <w:r w:rsidRPr="00735673">
      <w:rPr>
        <w:rFonts w:ascii="Arial" w:hAnsi="Arial" w:cs="Arial"/>
        <w:sz w:val="20"/>
      </w:rPr>
      <w:fldChar w:fldCharType="begin"/>
    </w:r>
    <w:r w:rsidRPr="00735673">
      <w:rPr>
        <w:rFonts w:ascii="Arial" w:hAnsi="Arial" w:cs="Arial"/>
        <w:sz w:val="20"/>
      </w:rPr>
      <w:instrText xml:space="preserve"> PAGE </w:instrText>
    </w:r>
    <w:r w:rsidRPr="00735673">
      <w:rPr>
        <w:rFonts w:ascii="Arial" w:hAnsi="Arial" w:cs="Arial"/>
        <w:sz w:val="20"/>
      </w:rPr>
      <w:fldChar w:fldCharType="separate"/>
    </w:r>
    <w:r w:rsidR="00ED16A2">
      <w:rPr>
        <w:rFonts w:ascii="Arial" w:hAnsi="Arial" w:cs="Arial"/>
        <w:noProof/>
        <w:sz w:val="20"/>
      </w:rPr>
      <w:t>2</w:t>
    </w:r>
    <w:r w:rsidRPr="00735673">
      <w:rPr>
        <w:rFonts w:ascii="Arial" w:hAnsi="Arial" w:cs="Arial"/>
        <w:sz w:val="20"/>
      </w:rPr>
      <w:fldChar w:fldCharType="end"/>
    </w:r>
    <w:r w:rsidRPr="00735673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6C3C1C" w:rsidRDefault="006C3C1C" w:rsidP="008639F3">
    <w:pPr>
      <w:pStyle w:val="Footer"/>
      <w:ind w:left="-360"/>
    </w:pPr>
    <w:smartTag w:uri="urn:schemas-microsoft-com:office:smarttags" w:element="place">
      <w:smartTag w:uri="urn:schemas-microsoft-com:office:smarttags" w:element="PlaceName">
        <w:smartTag w:uri="urn:schemas-microsoft-com:office:smarttags" w:element="PlaceName">
          <w:r w:rsidRPr="00735673">
            <w:rPr>
              <w:rFonts w:ascii="Arial" w:hAnsi="Arial" w:cs="Arial"/>
              <w:sz w:val="20"/>
            </w:rPr>
            <w:t>Harborview</w:t>
          </w:r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Nam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Medical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Center</w:t>
            </w:r>
          </w:smartTag>
        </w:smartTag>
      </w:smartTag>
    </w:smartTag>
    <w:r w:rsidRPr="00735673"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PostalCode">
        <w:smartTag w:uri="urn:schemas-microsoft-com:office:smarttags" w:element="Street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325 Ninth Ave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City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Seattle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WA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 w:rsidRPr="00735673">
            <w:rPr>
              <w:rFonts w:ascii="Arial" w:hAnsi="Arial" w:cs="Arial"/>
              <w:sz w:val="20"/>
            </w:rPr>
            <w:t>98104</w:t>
          </w:r>
        </w:smartTag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39" w:rsidRDefault="00675339" w:rsidP="00E539F9">
      <w:r>
        <w:separator/>
      </w:r>
    </w:p>
  </w:footnote>
  <w:footnote w:type="continuationSeparator" w:id="0">
    <w:p w:rsidR="00675339" w:rsidRDefault="00675339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1C" w:rsidRPr="0073704A" w:rsidRDefault="00037459" w:rsidP="008639F3">
    <w:pPr>
      <w:pStyle w:val="Header"/>
      <w:ind w:hanging="360"/>
      <w:rPr>
        <w:b/>
        <w:sz w:val="22"/>
      </w:rPr>
    </w:pPr>
    <w:r>
      <w:rPr>
        <w:rFonts w:ascii="Arial" w:hAnsi="Arial" w:cs="Arial"/>
        <w:b/>
        <w:sz w:val="22"/>
      </w:rPr>
      <w:t xml:space="preserve">Sunquest: </w:t>
    </w:r>
    <w:r w:rsidR="006C3C1C" w:rsidRPr="0073704A">
      <w:rPr>
        <w:rFonts w:ascii="Arial" w:hAnsi="Arial" w:cs="Arial"/>
        <w:b/>
        <w:sz w:val="22"/>
      </w:rPr>
      <w:t xml:space="preserve">Preparation for Thawed Plasma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1C" w:rsidRPr="00F23611" w:rsidRDefault="001A392D" w:rsidP="00B17B2B">
    <w:pPr>
      <w:ind w:hanging="450"/>
      <w:jc w:val="both"/>
      <w:rPr>
        <w:rFonts w:ascii="Times New Roman" w:hAnsi="Times New Roman"/>
        <w:szCs w:val="20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322F6F8D" wp14:editId="60D749B7">
          <wp:extent cx="6461125" cy="690245"/>
          <wp:effectExtent l="0" t="0" r="0" b="0"/>
          <wp:docPr id="2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1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6C3C1C" w:rsidRPr="00DB0811" w:rsidTr="00773612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ostalCode">
              <w:smartTag w:uri="urn:schemas-microsoft-com:office:smarttags" w:element="PlaceTyp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University</w:t>
                  </w:r>
                </w:smartTag>
              </w:smartTag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Washington</w:t>
                  </w:r>
                </w:smartTag>
              </w:smartTag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</w:smartTag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</w:smartTag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smartTag>
        </w:p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smartTag w:uri="urn:schemas-microsoft-com:office:smarttags" w:element="PostalCode"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DB0811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smartTag w:uri="urn:schemas-microsoft-com:office:smarttags" w:element="PostalCode"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DB0811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C3C1C" w:rsidRPr="00DB0811" w:rsidRDefault="006C3C1C" w:rsidP="00D52D00">
          <w:pPr>
            <w:jc w:val="both"/>
            <w:rPr>
              <w:rFonts w:ascii="Arial" w:hAnsi="Arial" w:cs="Arial"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DB0811">
            <w:rPr>
              <w:rFonts w:ascii="Arial" w:hAnsi="Arial" w:cs="Arial"/>
              <w:sz w:val="22"/>
              <w:szCs w:val="22"/>
            </w:rPr>
            <w:t>April1</w:t>
          </w:r>
          <w:r w:rsidRPr="00DB0811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DB0811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6C3C1C" w:rsidRPr="00827452" w:rsidRDefault="006C3C1C" w:rsidP="00F23611">
          <w:pPr>
            <w:jc w:val="both"/>
            <w:rPr>
              <w:rFonts w:ascii="Arial" w:hAnsi="Arial" w:cs="Arial"/>
              <w:b/>
            </w:rPr>
          </w:pPr>
          <w:r w:rsidRPr="00827452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C3C1C" w:rsidRPr="00827452" w:rsidRDefault="006534CD" w:rsidP="00F23611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5202-</w:t>
          </w:r>
          <w:r w:rsidRPr="006534CD">
            <w:rPr>
              <w:rFonts w:ascii="Arial" w:hAnsi="Arial" w:cs="Arial"/>
              <w:b/>
              <w:sz w:val="22"/>
              <w:highlight w:val="yellow"/>
            </w:rPr>
            <w:t>9</w:t>
          </w:r>
        </w:p>
      </w:tc>
    </w:tr>
    <w:tr w:rsidR="006C3C1C" w:rsidRPr="00DB0811" w:rsidTr="00773612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C3C1C" w:rsidRPr="00DB0811" w:rsidRDefault="006C3C1C" w:rsidP="00F23611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C3C1C" w:rsidRPr="00DB0811" w:rsidRDefault="006C3C1C" w:rsidP="00F23611">
          <w:pPr>
            <w:jc w:val="both"/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C3C1C" w:rsidRPr="00720DAE" w:rsidRDefault="006C3C1C" w:rsidP="00F23611">
          <w:pPr>
            <w:jc w:val="both"/>
            <w:rPr>
              <w:rFonts w:ascii="Arial" w:hAnsi="Arial" w:cs="Arial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C3C1C" w:rsidRPr="00DB0811" w:rsidRDefault="006C3C1C" w:rsidP="00F23611">
          <w:pPr>
            <w:jc w:val="both"/>
            <w:rPr>
              <w:rFonts w:ascii="Arial" w:hAnsi="Arial" w:cs="Arial"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DB0811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6C3C1C" w:rsidRPr="00A45ACB" w:rsidTr="00773612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6C3C1C" w:rsidRPr="00B17B2B" w:rsidRDefault="006C3C1C" w:rsidP="00D14618">
          <w:pPr>
            <w:rPr>
              <w:rFonts w:ascii="Arial" w:hAnsi="Arial" w:cs="Arial"/>
              <w:sz w:val="28"/>
              <w:szCs w:val="28"/>
            </w:rPr>
          </w:pPr>
          <w:r w:rsidRPr="00DB0811">
            <w:rPr>
              <w:rFonts w:ascii="Arial" w:hAnsi="Arial" w:cs="Arial"/>
              <w:sz w:val="28"/>
              <w:szCs w:val="28"/>
            </w:rPr>
            <w:t xml:space="preserve">TITLE: </w:t>
          </w:r>
          <w:r w:rsidR="00F1769E" w:rsidRPr="00F1769E">
            <w:rPr>
              <w:rFonts w:ascii="Arial" w:hAnsi="Arial" w:cs="Arial"/>
              <w:b/>
              <w:sz w:val="28"/>
              <w:szCs w:val="28"/>
            </w:rPr>
            <w:t>Sunquest:</w:t>
          </w:r>
          <w:r w:rsidRPr="00F1769E">
            <w:rPr>
              <w:rFonts w:ascii="Arial" w:hAnsi="Arial" w:cs="Arial"/>
              <w:b/>
              <w:sz w:val="28"/>
              <w:szCs w:val="28"/>
            </w:rPr>
            <w:t xml:space="preserve"> Preparation of Thawed Plasma</w:t>
          </w:r>
          <w:r w:rsidRPr="00DB0811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:rsidR="006C3C1C" w:rsidRDefault="006C3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5090"/>
    <w:multiLevelType w:val="hybridMultilevel"/>
    <w:tmpl w:val="903CB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25216B"/>
    <w:multiLevelType w:val="hybridMultilevel"/>
    <w:tmpl w:val="8124A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510C86"/>
    <w:multiLevelType w:val="hybridMultilevel"/>
    <w:tmpl w:val="9FF40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C06115"/>
    <w:multiLevelType w:val="hybridMultilevel"/>
    <w:tmpl w:val="A1B8B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786EDA"/>
    <w:multiLevelType w:val="hybridMultilevel"/>
    <w:tmpl w:val="C952F6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11CFA"/>
    <w:rsid w:val="00021959"/>
    <w:rsid w:val="0003006C"/>
    <w:rsid w:val="00037459"/>
    <w:rsid w:val="00042196"/>
    <w:rsid w:val="00051696"/>
    <w:rsid w:val="00057968"/>
    <w:rsid w:val="000644BB"/>
    <w:rsid w:val="000650AC"/>
    <w:rsid w:val="00074D73"/>
    <w:rsid w:val="00080422"/>
    <w:rsid w:val="000A2793"/>
    <w:rsid w:val="000C1599"/>
    <w:rsid w:val="000C4E9E"/>
    <w:rsid w:val="000D1122"/>
    <w:rsid w:val="000D61D0"/>
    <w:rsid w:val="000E2BD9"/>
    <w:rsid w:val="000F6254"/>
    <w:rsid w:val="0011756B"/>
    <w:rsid w:val="00122BBE"/>
    <w:rsid w:val="00146797"/>
    <w:rsid w:val="00153361"/>
    <w:rsid w:val="001626D4"/>
    <w:rsid w:val="001675E3"/>
    <w:rsid w:val="00167FAB"/>
    <w:rsid w:val="00175221"/>
    <w:rsid w:val="001810FE"/>
    <w:rsid w:val="00187651"/>
    <w:rsid w:val="00195C6B"/>
    <w:rsid w:val="001976C1"/>
    <w:rsid w:val="001A392D"/>
    <w:rsid w:val="001B010E"/>
    <w:rsid w:val="001B3BDE"/>
    <w:rsid w:val="001B6274"/>
    <w:rsid w:val="001C1893"/>
    <w:rsid w:val="001C1A58"/>
    <w:rsid w:val="001D3478"/>
    <w:rsid w:val="001E673F"/>
    <w:rsid w:val="001F008B"/>
    <w:rsid w:val="001F0DD8"/>
    <w:rsid w:val="001F7A5F"/>
    <w:rsid w:val="002100B4"/>
    <w:rsid w:val="00230B8B"/>
    <w:rsid w:val="00235054"/>
    <w:rsid w:val="002359B1"/>
    <w:rsid w:val="00247DFF"/>
    <w:rsid w:val="002509DC"/>
    <w:rsid w:val="002560DF"/>
    <w:rsid w:val="00265E94"/>
    <w:rsid w:val="00282F47"/>
    <w:rsid w:val="0028748B"/>
    <w:rsid w:val="002904C2"/>
    <w:rsid w:val="00290707"/>
    <w:rsid w:val="002975BE"/>
    <w:rsid w:val="002A608B"/>
    <w:rsid w:val="002B4D8D"/>
    <w:rsid w:val="002D59C1"/>
    <w:rsid w:val="002E093D"/>
    <w:rsid w:val="002F6978"/>
    <w:rsid w:val="003054B1"/>
    <w:rsid w:val="003260AA"/>
    <w:rsid w:val="00351A45"/>
    <w:rsid w:val="0035411D"/>
    <w:rsid w:val="003A01A0"/>
    <w:rsid w:val="003A7E86"/>
    <w:rsid w:val="003B0CA8"/>
    <w:rsid w:val="003B6B65"/>
    <w:rsid w:val="003C23C5"/>
    <w:rsid w:val="003D4D69"/>
    <w:rsid w:val="003D6B55"/>
    <w:rsid w:val="003E7609"/>
    <w:rsid w:val="003F4DBC"/>
    <w:rsid w:val="00403EE6"/>
    <w:rsid w:val="0040504C"/>
    <w:rsid w:val="00415E16"/>
    <w:rsid w:val="00427828"/>
    <w:rsid w:val="00446A29"/>
    <w:rsid w:val="0045083B"/>
    <w:rsid w:val="00450BAF"/>
    <w:rsid w:val="0046398A"/>
    <w:rsid w:val="004741C5"/>
    <w:rsid w:val="004772D0"/>
    <w:rsid w:val="00481216"/>
    <w:rsid w:val="00490E5B"/>
    <w:rsid w:val="004A4F5E"/>
    <w:rsid w:val="004B5804"/>
    <w:rsid w:val="004C4478"/>
    <w:rsid w:val="004D0823"/>
    <w:rsid w:val="004D0FCF"/>
    <w:rsid w:val="004D2F89"/>
    <w:rsid w:val="004D6CC7"/>
    <w:rsid w:val="00511E24"/>
    <w:rsid w:val="00515F45"/>
    <w:rsid w:val="00516C61"/>
    <w:rsid w:val="00527332"/>
    <w:rsid w:val="0056410B"/>
    <w:rsid w:val="00567D0C"/>
    <w:rsid w:val="00587EB6"/>
    <w:rsid w:val="005904F0"/>
    <w:rsid w:val="00591718"/>
    <w:rsid w:val="005A04E1"/>
    <w:rsid w:val="005C1309"/>
    <w:rsid w:val="005E4E7F"/>
    <w:rsid w:val="005F197C"/>
    <w:rsid w:val="005F679D"/>
    <w:rsid w:val="00603F7B"/>
    <w:rsid w:val="00604864"/>
    <w:rsid w:val="006534CD"/>
    <w:rsid w:val="00655598"/>
    <w:rsid w:val="00660FC6"/>
    <w:rsid w:val="0067128E"/>
    <w:rsid w:val="00675339"/>
    <w:rsid w:val="00680F8C"/>
    <w:rsid w:val="00684A60"/>
    <w:rsid w:val="0068670B"/>
    <w:rsid w:val="006872A6"/>
    <w:rsid w:val="006A7406"/>
    <w:rsid w:val="006C0162"/>
    <w:rsid w:val="006C3C1C"/>
    <w:rsid w:val="006D428D"/>
    <w:rsid w:val="006E6D5F"/>
    <w:rsid w:val="006F1B83"/>
    <w:rsid w:val="006F4D71"/>
    <w:rsid w:val="00716F9D"/>
    <w:rsid w:val="00720DAE"/>
    <w:rsid w:val="007239D8"/>
    <w:rsid w:val="00734EC8"/>
    <w:rsid w:val="00735673"/>
    <w:rsid w:val="0073601D"/>
    <w:rsid w:val="0073704A"/>
    <w:rsid w:val="007445F3"/>
    <w:rsid w:val="00755DC4"/>
    <w:rsid w:val="007570E4"/>
    <w:rsid w:val="00763616"/>
    <w:rsid w:val="00767BE9"/>
    <w:rsid w:val="00773612"/>
    <w:rsid w:val="00780974"/>
    <w:rsid w:val="00784BEC"/>
    <w:rsid w:val="007870DD"/>
    <w:rsid w:val="007A05B4"/>
    <w:rsid w:val="007A3D39"/>
    <w:rsid w:val="007A7BDE"/>
    <w:rsid w:val="007C3072"/>
    <w:rsid w:val="007D4079"/>
    <w:rsid w:val="007D488A"/>
    <w:rsid w:val="007E131A"/>
    <w:rsid w:val="007E5F2C"/>
    <w:rsid w:val="007E7F28"/>
    <w:rsid w:val="007F069B"/>
    <w:rsid w:val="00807373"/>
    <w:rsid w:val="00807812"/>
    <w:rsid w:val="00827452"/>
    <w:rsid w:val="0083386C"/>
    <w:rsid w:val="00846D02"/>
    <w:rsid w:val="00863304"/>
    <w:rsid w:val="008639F3"/>
    <w:rsid w:val="00895EDF"/>
    <w:rsid w:val="00896614"/>
    <w:rsid w:val="008C1438"/>
    <w:rsid w:val="008C6EAE"/>
    <w:rsid w:val="008F47F5"/>
    <w:rsid w:val="008F4A86"/>
    <w:rsid w:val="008F6C9B"/>
    <w:rsid w:val="00904AB3"/>
    <w:rsid w:val="00923EDD"/>
    <w:rsid w:val="00927797"/>
    <w:rsid w:val="00930B15"/>
    <w:rsid w:val="009346D7"/>
    <w:rsid w:val="00943290"/>
    <w:rsid w:val="009530F6"/>
    <w:rsid w:val="00956E87"/>
    <w:rsid w:val="00960E7B"/>
    <w:rsid w:val="00962215"/>
    <w:rsid w:val="0096757B"/>
    <w:rsid w:val="00975C86"/>
    <w:rsid w:val="0098764A"/>
    <w:rsid w:val="00991FA5"/>
    <w:rsid w:val="00996B12"/>
    <w:rsid w:val="009A1016"/>
    <w:rsid w:val="009A2B86"/>
    <w:rsid w:val="009A38AC"/>
    <w:rsid w:val="009A47C7"/>
    <w:rsid w:val="009A7473"/>
    <w:rsid w:val="009B0E0E"/>
    <w:rsid w:val="009C53BD"/>
    <w:rsid w:val="009C5785"/>
    <w:rsid w:val="009D0336"/>
    <w:rsid w:val="009D2F74"/>
    <w:rsid w:val="009D39F2"/>
    <w:rsid w:val="009F2786"/>
    <w:rsid w:val="009F3B92"/>
    <w:rsid w:val="00A110D1"/>
    <w:rsid w:val="00A134F7"/>
    <w:rsid w:val="00A20BC1"/>
    <w:rsid w:val="00A23C38"/>
    <w:rsid w:val="00A3117D"/>
    <w:rsid w:val="00A45ACB"/>
    <w:rsid w:val="00A533EB"/>
    <w:rsid w:val="00A53601"/>
    <w:rsid w:val="00A77F83"/>
    <w:rsid w:val="00A93A1A"/>
    <w:rsid w:val="00A94F11"/>
    <w:rsid w:val="00AA4D15"/>
    <w:rsid w:val="00AB50A5"/>
    <w:rsid w:val="00AD77DC"/>
    <w:rsid w:val="00AE74E5"/>
    <w:rsid w:val="00AF2B7D"/>
    <w:rsid w:val="00AF7D59"/>
    <w:rsid w:val="00B00DD8"/>
    <w:rsid w:val="00B05D03"/>
    <w:rsid w:val="00B06443"/>
    <w:rsid w:val="00B17B2B"/>
    <w:rsid w:val="00B31FB3"/>
    <w:rsid w:val="00B44706"/>
    <w:rsid w:val="00B467D6"/>
    <w:rsid w:val="00B50027"/>
    <w:rsid w:val="00B72630"/>
    <w:rsid w:val="00B771D8"/>
    <w:rsid w:val="00B949AB"/>
    <w:rsid w:val="00B94FE2"/>
    <w:rsid w:val="00B972E0"/>
    <w:rsid w:val="00BA40AB"/>
    <w:rsid w:val="00BC3B90"/>
    <w:rsid w:val="00BC68FF"/>
    <w:rsid w:val="00BD661F"/>
    <w:rsid w:val="00BE4A51"/>
    <w:rsid w:val="00BF7CCF"/>
    <w:rsid w:val="00C01713"/>
    <w:rsid w:val="00C10F26"/>
    <w:rsid w:val="00C11733"/>
    <w:rsid w:val="00C11E16"/>
    <w:rsid w:val="00C20202"/>
    <w:rsid w:val="00C24648"/>
    <w:rsid w:val="00C447BA"/>
    <w:rsid w:val="00C52EBA"/>
    <w:rsid w:val="00C617B0"/>
    <w:rsid w:val="00C808D3"/>
    <w:rsid w:val="00CB3D0F"/>
    <w:rsid w:val="00CB6C21"/>
    <w:rsid w:val="00CD5206"/>
    <w:rsid w:val="00CE12BC"/>
    <w:rsid w:val="00CF26C6"/>
    <w:rsid w:val="00D01574"/>
    <w:rsid w:val="00D0273C"/>
    <w:rsid w:val="00D0508D"/>
    <w:rsid w:val="00D0540E"/>
    <w:rsid w:val="00D075F3"/>
    <w:rsid w:val="00D12039"/>
    <w:rsid w:val="00D14618"/>
    <w:rsid w:val="00D15827"/>
    <w:rsid w:val="00D20E00"/>
    <w:rsid w:val="00D22467"/>
    <w:rsid w:val="00D22EFA"/>
    <w:rsid w:val="00D35071"/>
    <w:rsid w:val="00D44497"/>
    <w:rsid w:val="00D50DD8"/>
    <w:rsid w:val="00D52D00"/>
    <w:rsid w:val="00D56557"/>
    <w:rsid w:val="00D63CA6"/>
    <w:rsid w:val="00D84E8B"/>
    <w:rsid w:val="00DA6A78"/>
    <w:rsid w:val="00DB0811"/>
    <w:rsid w:val="00DC02B5"/>
    <w:rsid w:val="00DC0989"/>
    <w:rsid w:val="00DF09FE"/>
    <w:rsid w:val="00E179CC"/>
    <w:rsid w:val="00E2710B"/>
    <w:rsid w:val="00E308E8"/>
    <w:rsid w:val="00E539F9"/>
    <w:rsid w:val="00E55457"/>
    <w:rsid w:val="00E72951"/>
    <w:rsid w:val="00EA65AD"/>
    <w:rsid w:val="00EB732D"/>
    <w:rsid w:val="00EC48D0"/>
    <w:rsid w:val="00ED16A2"/>
    <w:rsid w:val="00ED779E"/>
    <w:rsid w:val="00EE2A0E"/>
    <w:rsid w:val="00EE4C36"/>
    <w:rsid w:val="00F01873"/>
    <w:rsid w:val="00F05D92"/>
    <w:rsid w:val="00F1769E"/>
    <w:rsid w:val="00F23611"/>
    <w:rsid w:val="00F23FF7"/>
    <w:rsid w:val="00F34596"/>
    <w:rsid w:val="00F409AC"/>
    <w:rsid w:val="00F41CBD"/>
    <w:rsid w:val="00F521EE"/>
    <w:rsid w:val="00F53E43"/>
    <w:rsid w:val="00F57092"/>
    <w:rsid w:val="00F6240F"/>
    <w:rsid w:val="00F96809"/>
    <w:rsid w:val="00FB00A8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Name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?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eastAsia="MS ????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eastAsia="MS ????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eastAsia="MS ????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eastAsia="MS ????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1718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91718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91718"/>
    <w:rPr>
      <w:rFonts w:ascii="Cambria" w:eastAsia="MS ????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91718"/>
    <w:rPr>
      <w:rFonts w:ascii="Cambria" w:eastAsia="MS ????" w:hAnsi="Cambria" w:cs="Times New Roman"/>
    </w:rPr>
  </w:style>
  <w:style w:type="table" w:styleId="TableGrid">
    <w:name w:val="Table Grid"/>
    <w:basedOn w:val="TableNormal"/>
    <w:uiPriority w:val="9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eastAsia="MS ????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91718"/>
    <w:rPr>
      <w:rFonts w:ascii="Cambria" w:eastAsia="MS ????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eastAsia="MS ????" w:hAnsi="Cambria"/>
    </w:rPr>
  </w:style>
  <w:style w:type="character" w:customStyle="1" w:styleId="SubtitleChar">
    <w:name w:val="Subtitle Char"/>
    <w:link w:val="Subtitle"/>
    <w:uiPriority w:val="99"/>
    <w:locked/>
    <w:rsid w:val="00591718"/>
    <w:rPr>
      <w:rFonts w:ascii="Cambria" w:eastAsia="MS ????" w:hAnsi="Cambria" w:cs="Times New Roman"/>
      <w:sz w:val="24"/>
      <w:szCs w:val="24"/>
    </w:rPr>
  </w:style>
  <w:style w:type="character" w:styleId="Strong">
    <w:name w:val="Strong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591718"/>
    <w:rPr>
      <w:i/>
      <w:color w:val="5A5A5A"/>
    </w:rPr>
  </w:style>
  <w:style w:type="character" w:styleId="IntenseEmphasis">
    <w:name w:val="Intense Emphasis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591718"/>
    <w:rPr>
      <w:rFonts w:ascii="Cambria" w:eastAsia="MS ????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/>
    </w:rPr>
  </w:style>
  <w:style w:type="character" w:customStyle="1" w:styleId="HeaderChar">
    <w:name w:val="Header Char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539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2361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6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F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F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0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?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eastAsia="MS ????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eastAsia="MS ????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eastAsia="MS ????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eastAsia="MS ????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1718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91718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91718"/>
    <w:rPr>
      <w:rFonts w:ascii="Cambria" w:eastAsia="MS ????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91718"/>
    <w:rPr>
      <w:rFonts w:ascii="Cambria" w:eastAsia="MS ????" w:hAnsi="Cambria" w:cs="Times New Roman"/>
    </w:rPr>
  </w:style>
  <w:style w:type="table" w:styleId="TableGrid">
    <w:name w:val="Table Grid"/>
    <w:basedOn w:val="TableNormal"/>
    <w:uiPriority w:val="9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eastAsia="MS ????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91718"/>
    <w:rPr>
      <w:rFonts w:ascii="Cambria" w:eastAsia="MS ????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eastAsia="MS ????" w:hAnsi="Cambria"/>
    </w:rPr>
  </w:style>
  <w:style w:type="character" w:customStyle="1" w:styleId="SubtitleChar">
    <w:name w:val="Subtitle Char"/>
    <w:link w:val="Subtitle"/>
    <w:uiPriority w:val="99"/>
    <w:locked/>
    <w:rsid w:val="00591718"/>
    <w:rPr>
      <w:rFonts w:ascii="Cambria" w:eastAsia="MS ????" w:hAnsi="Cambria" w:cs="Times New Roman"/>
      <w:sz w:val="24"/>
      <w:szCs w:val="24"/>
    </w:rPr>
  </w:style>
  <w:style w:type="character" w:styleId="Strong">
    <w:name w:val="Strong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591718"/>
    <w:rPr>
      <w:i/>
      <w:color w:val="5A5A5A"/>
    </w:rPr>
  </w:style>
  <w:style w:type="character" w:styleId="IntenseEmphasis">
    <w:name w:val="Intense Emphasis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591718"/>
    <w:rPr>
      <w:rFonts w:ascii="Cambria" w:eastAsia="MS ????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/>
    </w:rPr>
  </w:style>
  <w:style w:type="character" w:customStyle="1" w:styleId="HeaderChar">
    <w:name w:val="Header Char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539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2361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6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F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F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0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3375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3</cp:revision>
  <cp:lastPrinted>2016-11-17T18:46:00Z</cp:lastPrinted>
  <dcterms:created xsi:type="dcterms:W3CDTF">2017-02-06T18:08:00Z</dcterms:created>
  <dcterms:modified xsi:type="dcterms:W3CDTF">2017-03-27T23:01:00Z</dcterms:modified>
</cp:coreProperties>
</file>