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4F" w:rsidRPr="00B16CD1" w:rsidRDefault="00A57E4F" w:rsidP="00A57E4F">
      <w:pPr>
        <w:ind w:hanging="360"/>
        <w:rPr>
          <w:rFonts w:ascii="Arial" w:hAnsi="Arial" w:cs="Arial"/>
          <w:b/>
          <w:sz w:val="22"/>
          <w:szCs w:val="22"/>
        </w:rPr>
      </w:pPr>
      <w:r w:rsidRPr="00B16CD1">
        <w:rPr>
          <w:rFonts w:ascii="Arial" w:hAnsi="Arial" w:cs="Arial"/>
          <w:b/>
          <w:sz w:val="22"/>
          <w:szCs w:val="22"/>
        </w:rPr>
        <w:t>Purpose</w:t>
      </w:r>
    </w:p>
    <w:p w:rsidR="00A57E4F" w:rsidRPr="00B16CD1" w:rsidRDefault="00A57E4F" w:rsidP="00B16CD1">
      <w:pPr>
        <w:ind w:left="-360"/>
        <w:rPr>
          <w:rFonts w:ascii="Arial" w:hAnsi="Arial" w:cs="Arial"/>
          <w:sz w:val="22"/>
          <w:szCs w:val="22"/>
        </w:rPr>
      </w:pPr>
      <w:r w:rsidRPr="00B16CD1">
        <w:rPr>
          <w:rFonts w:ascii="Arial" w:hAnsi="Arial" w:cs="Arial"/>
          <w:sz w:val="22"/>
          <w:szCs w:val="22"/>
        </w:rPr>
        <w:t>To provide instructions for validation of Quality Control results on the TANGO, so that valid results</w:t>
      </w:r>
      <w:r w:rsidR="00B16CD1">
        <w:rPr>
          <w:rFonts w:ascii="Arial" w:hAnsi="Arial" w:cs="Arial"/>
          <w:sz w:val="22"/>
          <w:szCs w:val="22"/>
        </w:rPr>
        <w:t xml:space="preserve"> </w:t>
      </w:r>
      <w:r w:rsidRPr="00B16CD1">
        <w:rPr>
          <w:rFonts w:ascii="Arial" w:hAnsi="Arial" w:cs="Arial"/>
          <w:sz w:val="22"/>
          <w:szCs w:val="22"/>
        </w:rPr>
        <w:t>are reviewed, printed, and archived, and invalid results are documented, investigated, and</w:t>
      </w:r>
      <w:r w:rsidR="00B16CD1">
        <w:rPr>
          <w:rFonts w:ascii="Arial" w:hAnsi="Arial" w:cs="Arial"/>
          <w:sz w:val="22"/>
          <w:szCs w:val="22"/>
        </w:rPr>
        <w:t xml:space="preserve"> </w:t>
      </w:r>
      <w:r w:rsidRPr="00B16CD1">
        <w:rPr>
          <w:rFonts w:ascii="Arial" w:hAnsi="Arial" w:cs="Arial"/>
          <w:sz w:val="22"/>
          <w:szCs w:val="22"/>
        </w:rPr>
        <w:t xml:space="preserve">resolved. </w:t>
      </w:r>
    </w:p>
    <w:p w:rsidR="0091590B" w:rsidRPr="00B16CD1" w:rsidRDefault="0091590B" w:rsidP="00A57E4F">
      <w:pPr>
        <w:rPr>
          <w:rFonts w:ascii="Arial" w:hAnsi="Arial" w:cs="Arial"/>
          <w:sz w:val="22"/>
          <w:szCs w:val="22"/>
        </w:rPr>
      </w:pPr>
    </w:p>
    <w:p w:rsidR="0091590B" w:rsidRDefault="0091590B" w:rsidP="00D86053">
      <w:pPr>
        <w:ind w:hanging="360"/>
        <w:rPr>
          <w:rFonts w:ascii="Arial" w:hAnsi="Arial" w:cs="Arial"/>
          <w:b/>
          <w:sz w:val="22"/>
          <w:szCs w:val="22"/>
        </w:rPr>
      </w:pPr>
      <w:r w:rsidRPr="00B16CD1">
        <w:rPr>
          <w:rFonts w:ascii="Arial" w:hAnsi="Arial" w:cs="Arial"/>
          <w:b/>
          <w:sz w:val="22"/>
          <w:szCs w:val="22"/>
        </w:rPr>
        <w:t>Procedure:</w:t>
      </w:r>
    </w:p>
    <w:p w:rsidR="004E605B" w:rsidRPr="00B16CD1" w:rsidRDefault="004E605B" w:rsidP="00D86053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31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7650"/>
        <w:gridCol w:w="1802"/>
        <w:gridCol w:w="8"/>
      </w:tblGrid>
      <w:tr w:rsidR="00B33DE4" w:rsidRPr="00B16CD1" w:rsidTr="00B16CD1">
        <w:trPr>
          <w:gridAfter w:val="1"/>
          <w:wAfter w:w="4" w:type="pct"/>
        </w:trPr>
        <w:tc>
          <w:tcPr>
            <w:tcW w:w="354" w:type="pct"/>
            <w:vAlign w:val="center"/>
          </w:tcPr>
          <w:p w:rsidR="001608EA" w:rsidRPr="00B16CD1" w:rsidRDefault="001608EA" w:rsidP="00F225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F225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85" w:type="pct"/>
            <w:vAlign w:val="center"/>
          </w:tcPr>
          <w:p w:rsidR="001608EA" w:rsidRPr="00B16CD1" w:rsidRDefault="00F2252B" w:rsidP="00F225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08EA" w:rsidRPr="00B16CD1" w:rsidTr="00B33DE4">
        <w:trPr>
          <w:gridAfter w:val="1"/>
          <w:wAfter w:w="4" w:type="pct"/>
        </w:trPr>
        <w:tc>
          <w:tcPr>
            <w:tcW w:w="4996" w:type="pct"/>
            <w:gridSpan w:val="3"/>
          </w:tcPr>
          <w:p w:rsidR="001608EA" w:rsidRPr="00B16CD1" w:rsidRDefault="00F46CD9" w:rsidP="00DD380D">
            <w:pPr>
              <w:tabs>
                <w:tab w:val="left" w:pos="32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Control Result </w:t>
            </w:r>
            <w:r w:rsidR="001608EA" w:rsidRPr="00B16CD1"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</w:p>
        </w:tc>
      </w:tr>
      <w:tr w:rsidR="00B33DE4" w:rsidRPr="00B16CD1" w:rsidTr="00B16CD1">
        <w:trPr>
          <w:gridAfter w:val="1"/>
          <w:wAfter w:w="4" w:type="pct"/>
        </w:trPr>
        <w:tc>
          <w:tcPr>
            <w:tcW w:w="354" w:type="pct"/>
          </w:tcPr>
          <w:p w:rsidR="001608EA" w:rsidRPr="00B16CD1" w:rsidRDefault="00B16CD1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1608EA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Select the control to be valid</w:t>
            </w:r>
            <w:r w:rsidR="00F2252B" w:rsidRPr="00B16CD1">
              <w:rPr>
                <w:rFonts w:ascii="Arial" w:hAnsi="Arial" w:cs="Arial"/>
                <w:sz w:val="22"/>
                <w:szCs w:val="22"/>
              </w:rPr>
              <w:t>ated from the ‘Daily Journal’</w:t>
            </w:r>
          </w:p>
          <w:p w:rsidR="001608EA" w:rsidRPr="00B16CD1" w:rsidRDefault="001608EA" w:rsidP="001608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16CD1">
              <w:rPr>
                <w:rFonts w:ascii="Arial" w:hAnsi="Arial" w:cs="Arial"/>
                <w:i/>
                <w:sz w:val="22"/>
                <w:szCs w:val="22"/>
              </w:rPr>
              <w:t>Note:  Control samples will be designated by a blue dot.</w:t>
            </w:r>
          </w:p>
        </w:tc>
        <w:tc>
          <w:tcPr>
            <w:tcW w:w="885" w:type="pct"/>
          </w:tcPr>
          <w:p w:rsidR="001608EA" w:rsidRPr="00B16CD1" w:rsidRDefault="00B16CD1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  <w:highlight w:val="yellow"/>
              </w:rPr>
              <w:t>TANGO Infinity Validation and Export of Results</w:t>
            </w:r>
          </w:p>
        </w:tc>
      </w:tr>
      <w:tr w:rsidR="00B33DE4" w:rsidRPr="00B16CD1" w:rsidTr="004E605B">
        <w:trPr>
          <w:gridAfter w:val="1"/>
          <w:wAfter w:w="4" w:type="pct"/>
          <w:trHeight w:val="251"/>
        </w:trPr>
        <w:tc>
          <w:tcPr>
            <w:tcW w:w="354" w:type="pct"/>
          </w:tcPr>
          <w:p w:rsidR="001608EA" w:rsidRPr="00B16CD1" w:rsidRDefault="00B16CD1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Select the ‘Validate’ button.</w:t>
            </w:r>
          </w:p>
        </w:tc>
        <w:tc>
          <w:tcPr>
            <w:tcW w:w="885" w:type="pct"/>
          </w:tcPr>
          <w:p w:rsidR="001608EA" w:rsidRPr="00B16CD1" w:rsidRDefault="001608EA" w:rsidP="000D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DE4" w:rsidRPr="00B16CD1" w:rsidTr="004E605B">
        <w:trPr>
          <w:gridAfter w:val="1"/>
          <w:wAfter w:w="4" w:type="pct"/>
          <w:trHeight w:val="251"/>
        </w:trPr>
        <w:tc>
          <w:tcPr>
            <w:tcW w:w="354" w:type="pct"/>
          </w:tcPr>
          <w:p w:rsidR="001608EA" w:rsidRPr="00B16CD1" w:rsidRDefault="001608EA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Review the well images.</w:t>
            </w:r>
          </w:p>
        </w:tc>
        <w:tc>
          <w:tcPr>
            <w:tcW w:w="885" w:type="pct"/>
          </w:tcPr>
          <w:p w:rsidR="001608EA" w:rsidRPr="00B16CD1" w:rsidRDefault="001608EA" w:rsidP="000D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DE4" w:rsidRPr="00B16CD1" w:rsidTr="004E605B">
        <w:trPr>
          <w:gridAfter w:val="1"/>
          <w:wAfter w:w="4" w:type="pct"/>
          <w:trHeight w:val="791"/>
        </w:trPr>
        <w:tc>
          <w:tcPr>
            <w:tcW w:w="354" w:type="pct"/>
          </w:tcPr>
          <w:p w:rsidR="001608EA" w:rsidRPr="00B16CD1" w:rsidRDefault="001608EA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1608EA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Results acceptable:  Select the ‘Validate Results’ button </w:t>
            </w:r>
          </w:p>
          <w:p w:rsidR="001608EA" w:rsidRPr="00B16CD1" w:rsidRDefault="001608EA" w:rsidP="001608EA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Results unacceptable:  </w:t>
            </w:r>
            <w:r w:rsidR="00F62948" w:rsidRPr="00B16CD1">
              <w:rPr>
                <w:rFonts w:ascii="Arial" w:hAnsi="Arial" w:cs="Arial"/>
                <w:sz w:val="22"/>
                <w:szCs w:val="22"/>
              </w:rPr>
              <w:t>Go to Invalid Controls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4E23" w:rsidRPr="00BF4E23">
              <w:rPr>
                <w:rFonts w:ascii="Arial" w:hAnsi="Arial" w:cs="Arial"/>
                <w:sz w:val="22"/>
                <w:szCs w:val="22"/>
                <w:highlight w:val="yellow"/>
              </w:rPr>
              <w:t>section</w:t>
            </w:r>
          </w:p>
          <w:p w:rsidR="001608EA" w:rsidRPr="00B16CD1" w:rsidRDefault="001608EA" w:rsidP="001608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16CD1">
              <w:rPr>
                <w:rFonts w:ascii="Arial" w:hAnsi="Arial" w:cs="Arial"/>
                <w:i/>
                <w:sz w:val="22"/>
                <w:szCs w:val="22"/>
              </w:rPr>
              <w:t>Note:  Validated quality control results are stored in the ‘Control Archive’.</w:t>
            </w:r>
          </w:p>
        </w:tc>
        <w:tc>
          <w:tcPr>
            <w:tcW w:w="885" w:type="pct"/>
          </w:tcPr>
          <w:p w:rsidR="001608EA" w:rsidRPr="00B16CD1" w:rsidRDefault="001608EA" w:rsidP="000D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DE4" w:rsidRPr="00B16CD1" w:rsidTr="00B16CD1">
        <w:trPr>
          <w:gridAfter w:val="1"/>
          <w:wAfter w:w="4" w:type="pct"/>
          <w:trHeight w:val="287"/>
        </w:trPr>
        <w:tc>
          <w:tcPr>
            <w:tcW w:w="354" w:type="pct"/>
          </w:tcPr>
          <w:p w:rsidR="001608EA" w:rsidRPr="00B16CD1" w:rsidRDefault="001608EA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1608EA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Print Control results</w:t>
            </w:r>
            <w:r w:rsidR="00B16CD1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4760AA">
              <w:rPr>
                <w:rFonts w:ascii="Arial" w:hAnsi="Arial" w:cs="Arial"/>
                <w:sz w:val="22"/>
                <w:szCs w:val="22"/>
              </w:rPr>
              <w:t>‘</w:t>
            </w:r>
            <w:r w:rsidR="00B16CD1" w:rsidRPr="00B16CD1">
              <w:rPr>
                <w:rFonts w:ascii="Arial" w:hAnsi="Arial" w:cs="Arial"/>
                <w:sz w:val="22"/>
                <w:szCs w:val="22"/>
                <w:highlight w:val="yellow"/>
              </w:rPr>
              <w:t>Daily Journal Control Report</w:t>
            </w:r>
            <w:r w:rsidR="004760AA">
              <w:rPr>
                <w:rFonts w:ascii="Arial" w:hAnsi="Arial" w:cs="Arial"/>
                <w:sz w:val="22"/>
                <w:szCs w:val="22"/>
              </w:rPr>
              <w:t>’</w:t>
            </w:r>
            <w:r w:rsidR="00B16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AD4" w:rsidRPr="009F1AD4">
              <w:rPr>
                <w:rFonts w:ascii="Arial" w:hAnsi="Arial" w:cs="Arial"/>
                <w:sz w:val="22"/>
                <w:szCs w:val="22"/>
                <w:highlight w:val="yellow"/>
              </w:rPr>
              <w:t>summary</w:t>
            </w:r>
            <w:r w:rsidR="009F1A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CD1" w:rsidRPr="00B16CD1">
              <w:rPr>
                <w:rFonts w:ascii="Arial" w:hAnsi="Arial" w:cs="Arial"/>
                <w:sz w:val="22"/>
                <w:szCs w:val="22"/>
                <w:highlight w:val="yellow"/>
              </w:rPr>
              <w:t>format</w:t>
            </w:r>
            <w:r w:rsidRPr="00B16C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5" w:type="pct"/>
          </w:tcPr>
          <w:p w:rsidR="001608EA" w:rsidRPr="00B16CD1" w:rsidRDefault="00B16CD1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  <w:highlight w:val="yellow"/>
              </w:rPr>
              <w:t>TANGO Infinity Validation and Export of Results</w:t>
            </w:r>
          </w:p>
        </w:tc>
      </w:tr>
      <w:tr w:rsidR="00B33DE4" w:rsidRPr="00B16CD1" w:rsidTr="00B1258A">
        <w:trPr>
          <w:gridAfter w:val="1"/>
          <w:wAfter w:w="4" w:type="pct"/>
          <w:trHeight w:val="323"/>
        </w:trPr>
        <w:tc>
          <w:tcPr>
            <w:tcW w:w="354" w:type="pct"/>
          </w:tcPr>
          <w:p w:rsidR="001608EA" w:rsidRPr="00B16CD1" w:rsidRDefault="001608EA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7" w:type="pct"/>
            <w:vAlign w:val="center"/>
          </w:tcPr>
          <w:p w:rsidR="001608EA" w:rsidRPr="00B16CD1" w:rsidRDefault="001608EA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File Control Journal Report in the Tango Daily QC Reports notebook following </w:t>
            </w:r>
            <w:r w:rsidR="00B16CD1" w:rsidRPr="00B16CD1">
              <w:rPr>
                <w:rFonts w:ascii="Arial" w:hAnsi="Arial" w:cs="Arial"/>
                <w:sz w:val="22"/>
                <w:szCs w:val="22"/>
                <w:highlight w:val="yellow"/>
              </w:rPr>
              <w:t>MLS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 Lead</w:t>
            </w:r>
            <w:r w:rsidR="00B16CD1" w:rsidRPr="00B16CD1">
              <w:rPr>
                <w:rFonts w:ascii="Arial" w:hAnsi="Arial" w:cs="Arial"/>
                <w:sz w:val="22"/>
                <w:szCs w:val="22"/>
                <w:highlight w:val="yellow"/>
              </w:rPr>
              <w:t>/MLS2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 review.</w:t>
            </w:r>
          </w:p>
        </w:tc>
        <w:tc>
          <w:tcPr>
            <w:tcW w:w="885" w:type="pct"/>
          </w:tcPr>
          <w:p w:rsidR="001608EA" w:rsidRPr="00B16CD1" w:rsidRDefault="00B1258A" w:rsidP="00B1258A">
            <w:pPr>
              <w:rPr>
                <w:rFonts w:ascii="Arial" w:hAnsi="Arial" w:cs="Arial"/>
                <w:sz w:val="22"/>
                <w:szCs w:val="22"/>
              </w:rPr>
            </w:pPr>
            <w:r w:rsidRPr="00B1258A">
              <w:rPr>
                <w:rFonts w:ascii="Arial" w:hAnsi="Arial" w:cs="Arial"/>
                <w:sz w:val="22"/>
                <w:szCs w:val="22"/>
                <w:highlight w:val="yellow"/>
              </w:rPr>
              <w:t>Quality Control Testing and Review Schedule</w:t>
            </w:r>
          </w:p>
        </w:tc>
      </w:tr>
      <w:tr w:rsidR="001608EA" w:rsidRPr="00B16CD1" w:rsidTr="00B33DE4">
        <w:tc>
          <w:tcPr>
            <w:tcW w:w="5000" w:type="pct"/>
            <w:gridSpan w:val="4"/>
            <w:vAlign w:val="center"/>
          </w:tcPr>
          <w:p w:rsidR="001608EA" w:rsidRPr="00B16CD1" w:rsidRDefault="00F62948" w:rsidP="00F46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Invalid</w:t>
            </w:r>
            <w:r w:rsidR="00F46CD9" w:rsidRPr="00B16C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EA" w:rsidRPr="00B16CD1">
              <w:rPr>
                <w:rFonts w:ascii="Arial" w:hAnsi="Arial" w:cs="Arial"/>
                <w:b/>
                <w:sz w:val="22"/>
                <w:szCs w:val="22"/>
              </w:rPr>
              <w:t>Controls</w:t>
            </w:r>
          </w:p>
        </w:tc>
      </w:tr>
      <w:tr w:rsidR="00B33DE4" w:rsidRPr="00B16CD1" w:rsidTr="00B16CD1">
        <w:trPr>
          <w:trHeight w:val="539"/>
        </w:trPr>
        <w:tc>
          <w:tcPr>
            <w:tcW w:w="354" w:type="pct"/>
          </w:tcPr>
          <w:p w:rsidR="0091590B" w:rsidRPr="00B16CD1" w:rsidRDefault="0091590B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7" w:type="pct"/>
            <w:vAlign w:val="center"/>
          </w:tcPr>
          <w:p w:rsidR="00252F3B" w:rsidRPr="00B16CD1" w:rsidRDefault="0091590B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62948" w:rsidRPr="00B16CD1">
              <w:rPr>
                <w:rFonts w:ascii="Arial" w:hAnsi="Arial" w:cs="Arial"/>
                <w:sz w:val="22"/>
                <w:szCs w:val="22"/>
              </w:rPr>
              <w:t>invalid</w:t>
            </w:r>
            <w:r w:rsidR="00F46CD9" w:rsidRPr="00B16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6CD1">
              <w:rPr>
                <w:rFonts w:ascii="Arial" w:hAnsi="Arial" w:cs="Arial"/>
                <w:sz w:val="22"/>
                <w:szCs w:val="22"/>
              </w:rPr>
              <w:t>control and affected sample(s) will be</w:t>
            </w:r>
            <w:r w:rsidR="00252F3B" w:rsidRPr="00B16CD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1590B" w:rsidRPr="00B16CD1" w:rsidRDefault="00252F3B" w:rsidP="00252F3B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F</w:t>
            </w:r>
            <w:r w:rsidR="0091590B" w:rsidRPr="00B16CD1">
              <w:rPr>
                <w:rFonts w:ascii="Arial" w:hAnsi="Arial" w:cs="Arial"/>
                <w:sz w:val="22"/>
                <w:szCs w:val="22"/>
              </w:rPr>
              <w:t>lagged by a green question mark (?) in the fl</w:t>
            </w:r>
            <w:r w:rsidRPr="00B16CD1">
              <w:rPr>
                <w:rFonts w:ascii="Arial" w:hAnsi="Arial" w:cs="Arial"/>
                <w:sz w:val="22"/>
                <w:szCs w:val="22"/>
              </w:rPr>
              <w:t>ags column of the Daily Journal</w:t>
            </w:r>
          </w:p>
          <w:p w:rsidR="00252F3B" w:rsidRPr="00B16CD1" w:rsidRDefault="00252F3B" w:rsidP="00252F3B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Quality Control (QC) icon at the bottom of the screen will flash red.</w:t>
            </w:r>
          </w:p>
        </w:tc>
        <w:tc>
          <w:tcPr>
            <w:tcW w:w="889" w:type="pct"/>
            <w:gridSpan w:val="2"/>
          </w:tcPr>
          <w:p w:rsidR="0091590B" w:rsidRPr="00B16CD1" w:rsidRDefault="0091590B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DE4" w:rsidRPr="00B16CD1" w:rsidTr="00B16CD1">
        <w:trPr>
          <w:trHeight w:val="530"/>
        </w:trPr>
        <w:tc>
          <w:tcPr>
            <w:tcW w:w="354" w:type="pct"/>
          </w:tcPr>
          <w:p w:rsidR="005C338E" w:rsidRPr="00B16CD1" w:rsidRDefault="005C338E" w:rsidP="00B16CD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7" w:type="pct"/>
            <w:vAlign w:val="center"/>
          </w:tcPr>
          <w:p w:rsidR="005C338E" w:rsidRPr="00B16CD1" w:rsidRDefault="005C338E" w:rsidP="00252F3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Document all investigatory and resolution steps on a TANGO problem log and QIM.</w:t>
            </w:r>
          </w:p>
        </w:tc>
        <w:tc>
          <w:tcPr>
            <w:tcW w:w="889" w:type="pct"/>
            <w:gridSpan w:val="2"/>
          </w:tcPr>
          <w:p w:rsidR="005C338E" w:rsidRDefault="00D13366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TANGO Problem Log</w:t>
            </w:r>
          </w:p>
          <w:p w:rsidR="00205815" w:rsidRPr="00B16CD1" w:rsidRDefault="00205815" w:rsidP="000D1A86">
            <w:pPr>
              <w:rPr>
                <w:rFonts w:ascii="Arial" w:hAnsi="Arial" w:cs="Arial"/>
                <w:sz w:val="22"/>
                <w:szCs w:val="22"/>
              </w:rPr>
            </w:pPr>
          </w:p>
          <w:p w:rsidR="00D13366" w:rsidRPr="00B16CD1" w:rsidRDefault="00F2252B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QIM</w:t>
            </w:r>
          </w:p>
        </w:tc>
      </w:tr>
      <w:tr w:rsidR="00B33DE4" w:rsidRPr="00B16CD1" w:rsidTr="00B16CD1">
        <w:trPr>
          <w:trHeight w:val="260"/>
        </w:trPr>
        <w:tc>
          <w:tcPr>
            <w:tcW w:w="354" w:type="pct"/>
          </w:tcPr>
          <w:p w:rsidR="00252F3B" w:rsidRPr="00B16CD1" w:rsidRDefault="005C338E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7" w:type="pct"/>
            <w:vAlign w:val="center"/>
          </w:tcPr>
          <w:p w:rsidR="00252F3B" w:rsidRPr="00B16CD1" w:rsidRDefault="00252F3B" w:rsidP="00252F3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Review the res</w:t>
            </w:r>
            <w:r w:rsidR="00B1258A">
              <w:rPr>
                <w:rFonts w:ascii="Arial" w:hAnsi="Arial" w:cs="Arial"/>
                <w:sz w:val="22"/>
                <w:szCs w:val="22"/>
              </w:rPr>
              <w:t>ults from the failed controls.</w:t>
            </w:r>
          </w:p>
          <w:p w:rsidR="00252F3B" w:rsidRPr="00B16CD1" w:rsidRDefault="00252F3B" w:rsidP="00252F3B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The expected result of the QC sample and the actual results are shown in the Strip Display of the failed control.</w:t>
            </w:r>
          </w:p>
          <w:p w:rsidR="004E605B" w:rsidRPr="00B16CD1" w:rsidRDefault="00252F3B" w:rsidP="004E605B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Discrepant values will be flagged in the flags field and marked with a red X in the results status field.</w:t>
            </w:r>
          </w:p>
        </w:tc>
        <w:tc>
          <w:tcPr>
            <w:tcW w:w="889" w:type="pct"/>
            <w:gridSpan w:val="2"/>
          </w:tcPr>
          <w:p w:rsidR="00252F3B" w:rsidRPr="00B16CD1" w:rsidRDefault="00205815" w:rsidP="000D1A86">
            <w:pPr>
              <w:rPr>
                <w:rFonts w:ascii="Arial" w:hAnsi="Arial" w:cs="Arial"/>
                <w:sz w:val="22"/>
                <w:szCs w:val="22"/>
              </w:rPr>
            </w:pPr>
            <w:r w:rsidRPr="00205815">
              <w:rPr>
                <w:rFonts w:ascii="Arial" w:hAnsi="Arial" w:cs="Arial"/>
                <w:sz w:val="22"/>
                <w:szCs w:val="22"/>
                <w:highlight w:val="yellow"/>
              </w:rPr>
              <w:t>Tango Infinity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F3B" w:rsidRPr="00B16CD1">
              <w:rPr>
                <w:rFonts w:ascii="Arial" w:hAnsi="Arial" w:cs="Arial"/>
                <w:sz w:val="22"/>
                <w:szCs w:val="22"/>
              </w:rPr>
              <w:t>Validation and Export of Results</w:t>
            </w:r>
          </w:p>
        </w:tc>
      </w:tr>
      <w:tr w:rsidR="005710B6" w:rsidRPr="00B16CD1" w:rsidTr="00B16CD1">
        <w:trPr>
          <w:gridAfter w:val="1"/>
          <w:wAfter w:w="4" w:type="pct"/>
        </w:trPr>
        <w:tc>
          <w:tcPr>
            <w:tcW w:w="354" w:type="pct"/>
            <w:vAlign w:val="center"/>
          </w:tcPr>
          <w:p w:rsidR="005710B6" w:rsidRPr="00B16CD1" w:rsidRDefault="005710B6" w:rsidP="00DD3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757" w:type="pct"/>
            <w:vAlign w:val="center"/>
          </w:tcPr>
          <w:p w:rsidR="005710B6" w:rsidRPr="00B16CD1" w:rsidRDefault="005710B6" w:rsidP="00DD3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85" w:type="pct"/>
            <w:vAlign w:val="center"/>
          </w:tcPr>
          <w:p w:rsidR="005710B6" w:rsidRPr="00B16CD1" w:rsidRDefault="005710B6" w:rsidP="00DD3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710B6" w:rsidRPr="00B16CD1" w:rsidTr="004E605B">
        <w:trPr>
          <w:gridAfter w:val="1"/>
          <w:wAfter w:w="4" w:type="pct"/>
          <w:trHeight w:val="188"/>
        </w:trPr>
        <w:tc>
          <w:tcPr>
            <w:tcW w:w="4996" w:type="pct"/>
            <w:gridSpan w:val="3"/>
          </w:tcPr>
          <w:p w:rsidR="005710B6" w:rsidRPr="00B16CD1" w:rsidRDefault="005710B6" w:rsidP="000C0B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Invalid Controls </w:t>
            </w:r>
            <w:r w:rsidRPr="00710D2D">
              <w:rPr>
                <w:rFonts w:ascii="Arial" w:hAnsi="Arial" w:cs="Arial"/>
                <w:b/>
                <w:sz w:val="22"/>
                <w:szCs w:val="22"/>
              </w:rPr>
              <w:t>(continued)</w:t>
            </w:r>
          </w:p>
        </w:tc>
      </w:tr>
      <w:tr w:rsidR="00B33DE4" w:rsidRPr="00B16CD1" w:rsidTr="004E605B">
        <w:trPr>
          <w:trHeight w:val="953"/>
        </w:trPr>
        <w:tc>
          <w:tcPr>
            <w:tcW w:w="354" w:type="pct"/>
            <w:tcBorders>
              <w:bottom w:val="single" w:sz="4" w:space="0" w:color="auto"/>
            </w:tcBorders>
          </w:tcPr>
          <w:p w:rsidR="00F46CD9" w:rsidRPr="00B16CD1" w:rsidRDefault="00F46CD9" w:rsidP="00B16CD1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7" w:type="pct"/>
            <w:tcBorders>
              <w:bottom w:val="single" w:sz="4" w:space="0" w:color="auto"/>
            </w:tcBorders>
            <w:vAlign w:val="center"/>
          </w:tcPr>
          <w:p w:rsidR="00F46CD9" w:rsidRPr="00B16CD1" w:rsidRDefault="00F46CD9" w:rsidP="00F46CD9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Determine the cause of the failure:</w:t>
            </w:r>
          </w:p>
          <w:p w:rsidR="00D13366" w:rsidRPr="00B16CD1" w:rsidRDefault="00D13366" w:rsidP="00F46CD9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Not due to Analyzer or Sample problem.  For example, artifact</w:t>
            </w:r>
            <w:r w:rsidR="00F2252B" w:rsidRPr="00B16CD1">
              <w:rPr>
                <w:rFonts w:ascii="Arial" w:hAnsi="Arial" w:cs="Arial"/>
                <w:sz w:val="22"/>
                <w:szCs w:val="22"/>
              </w:rPr>
              <w:t xml:space="preserve"> in well</w:t>
            </w:r>
          </w:p>
          <w:p w:rsidR="00F46CD9" w:rsidRPr="00B16CD1" w:rsidRDefault="00F46CD9" w:rsidP="00F46CD9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Analyzer Problem</w:t>
            </w:r>
          </w:p>
          <w:p w:rsidR="00B33DE4" w:rsidRPr="00B16CD1" w:rsidRDefault="00F46CD9" w:rsidP="00B33DE4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Sample Problem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:rsidR="00F46CD9" w:rsidRPr="00B16CD1" w:rsidRDefault="00F46CD9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C6A" w:rsidRPr="00B16CD1" w:rsidTr="00B16CD1">
        <w:trPr>
          <w:trHeight w:val="1810"/>
        </w:trPr>
        <w:tc>
          <w:tcPr>
            <w:tcW w:w="354" w:type="pct"/>
          </w:tcPr>
          <w:p w:rsidR="00816C6A" w:rsidRPr="00B16CD1" w:rsidRDefault="00B16CD1" w:rsidP="00F2252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7" w:type="pct"/>
            <w:vAlign w:val="center"/>
          </w:tcPr>
          <w:p w:rsidR="00816C6A" w:rsidRPr="00B16CD1" w:rsidRDefault="00816C6A" w:rsidP="00F46CD9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QC failure is not due to the analyzer or reagent</w:t>
            </w:r>
          </w:p>
          <w:p w:rsidR="00816C6A" w:rsidRPr="00B16CD1" w:rsidRDefault="00816C6A" w:rsidP="00D13366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Visually examine control results </w:t>
            </w:r>
          </w:p>
          <w:p w:rsidR="00816C6A" w:rsidRPr="00B16CD1" w:rsidRDefault="00816C6A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QC result wells </w:t>
            </w:r>
            <w:r w:rsidRPr="00B16CD1">
              <w:rPr>
                <w:rFonts w:ascii="Arial" w:hAnsi="Arial" w:cs="Arial"/>
                <w:b/>
                <w:sz w:val="22"/>
                <w:szCs w:val="22"/>
              </w:rPr>
              <w:t>can be interpreted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 will require comments and QC reset.</w:t>
            </w:r>
          </w:p>
          <w:p w:rsidR="00816C6A" w:rsidRPr="00B16CD1" w:rsidRDefault="00816C6A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QC result wells </w:t>
            </w:r>
            <w:r w:rsidRPr="00B16CD1">
              <w:rPr>
                <w:rFonts w:ascii="Arial" w:hAnsi="Arial" w:cs="Arial"/>
                <w:b/>
                <w:sz w:val="22"/>
                <w:szCs w:val="22"/>
              </w:rPr>
              <w:t>cannot be interpreted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 will require invalidation, resolution and re-running controls.</w:t>
            </w:r>
          </w:p>
          <w:p w:rsidR="00F62948" w:rsidRPr="00B16CD1" w:rsidRDefault="00F62948" w:rsidP="00F2252B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Reset control results</w:t>
            </w:r>
          </w:p>
          <w:p w:rsidR="00F62948" w:rsidRDefault="00710D2D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10D2D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F62948" w:rsidRPr="00B16CD1">
              <w:rPr>
                <w:rFonts w:ascii="Arial" w:hAnsi="Arial" w:cs="Arial"/>
                <w:sz w:val="22"/>
                <w:szCs w:val="22"/>
              </w:rPr>
              <w:t xml:space="preserve"> the control from the Daily Journal and touch ‘Validate’.</w:t>
            </w:r>
          </w:p>
          <w:p w:rsidR="004E605B" w:rsidRPr="004E605B" w:rsidRDefault="004E605B" w:rsidP="004E605B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10D2D">
              <w:rPr>
                <w:rFonts w:ascii="Arial" w:hAnsi="Arial" w:cs="Arial"/>
                <w:sz w:val="22"/>
                <w:szCs w:val="22"/>
                <w:highlight w:val="yellow"/>
              </w:rPr>
              <w:t>Edit/Correct the result if appropriate in the ‘Strip Display’</w:t>
            </w:r>
          </w:p>
          <w:p w:rsidR="00F62948" w:rsidRPr="00B16CD1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Enter a comment in the Remarks field regarding the probable cause of the QC failure. This entry activates the ‘Validate’ button.</w:t>
            </w:r>
          </w:p>
          <w:p w:rsidR="00F62948" w:rsidRPr="00B16CD1" w:rsidRDefault="00710D2D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710D2D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F62948" w:rsidRPr="00B16CD1">
              <w:rPr>
                <w:rFonts w:ascii="Arial" w:hAnsi="Arial" w:cs="Arial"/>
                <w:sz w:val="22"/>
                <w:szCs w:val="22"/>
              </w:rPr>
              <w:t xml:space="preserve"> the ‘Validate’ button.</w:t>
            </w:r>
          </w:p>
          <w:p w:rsidR="00F62948" w:rsidRPr="00B16CD1" w:rsidRDefault="00F62948" w:rsidP="00D1336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Reset the failed QC status to ‘OK’ by touching the ‘Change Quality Status’ button in the Daily Journal window.</w:t>
            </w:r>
          </w:p>
          <w:p w:rsidR="00F62948" w:rsidRPr="00B16CD1" w:rsidRDefault="00F62948" w:rsidP="00F62948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Answer “Has the cause of the quality failure been removed?” with ‘OK’.</w:t>
            </w:r>
          </w:p>
          <w:p w:rsidR="00B33DE4" w:rsidRPr="00B16CD1" w:rsidRDefault="00F62948" w:rsidP="00710D2D">
            <w:pPr>
              <w:numPr>
                <w:ilvl w:val="1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The QC icon in the lower right hand corner of the screen will stop flashing red.</w:t>
            </w:r>
          </w:p>
        </w:tc>
        <w:tc>
          <w:tcPr>
            <w:tcW w:w="889" w:type="pct"/>
            <w:gridSpan w:val="2"/>
          </w:tcPr>
          <w:p w:rsidR="00816C6A" w:rsidRPr="00B16CD1" w:rsidRDefault="00816C6A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C6A" w:rsidRPr="00B16CD1" w:rsidTr="004E605B">
        <w:trPr>
          <w:trHeight w:val="2132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816C6A" w:rsidRPr="00B16CD1" w:rsidRDefault="00994325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C6A" w:rsidRPr="00B16CD1" w:rsidRDefault="00816C6A" w:rsidP="00252F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Analyzer or Reagent Failure:</w:t>
            </w:r>
          </w:p>
          <w:p w:rsidR="00816C6A" w:rsidRPr="00B16CD1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Investigate </w:t>
            </w:r>
            <w:r w:rsidR="00816C6A" w:rsidRPr="00B16CD1">
              <w:rPr>
                <w:rFonts w:ascii="Arial" w:hAnsi="Arial" w:cs="Arial"/>
                <w:sz w:val="22"/>
                <w:szCs w:val="22"/>
              </w:rPr>
              <w:t xml:space="preserve">Analyzer </w:t>
            </w:r>
            <w:r w:rsidRPr="00B16CD1">
              <w:rPr>
                <w:rFonts w:ascii="Arial" w:hAnsi="Arial" w:cs="Arial"/>
                <w:sz w:val="22"/>
                <w:szCs w:val="22"/>
              </w:rPr>
              <w:t xml:space="preserve">and/or Reagent </w:t>
            </w:r>
            <w:r w:rsidR="00816C6A" w:rsidRPr="00B16CD1">
              <w:rPr>
                <w:rFonts w:ascii="Arial" w:hAnsi="Arial" w:cs="Arial"/>
                <w:sz w:val="22"/>
                <w:szCs w:val="22"/>
              </w:rPr>
              <w:t>problem</w:t>
            </w:r>
          </w:p>
          <w:p w:rsidR="00D13366" w:rsidRPr="00B16CD1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Document all investigatory steps on a TANGO Problem Log</w:t>
            </w:r>
          </w:p>
          <w:p w:rsidR="00D13366" w:rsidRPr="00B16CD1" w:rsidRDefault="00D13366" w:rsidP="00D13366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Determine suitability of TANGO to proceed with patient / donor testing</w:t>
            </w:r>
          </w:p>
          <w:p w:rsidR="00D13366" w:rsidRPr="00B16CD1" w:rsidRDefault="00D13366" w:rsidP="00F2252B">
            <w:pPr>
              <w:numPr>
                <w:ilvl w:val="1"/>
                <w:numId w:val="2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If suitable, Repeat QC run</w:t>
            </w:r>
          </w:p>
          <w:p w:rsidR="00D13366" w:rsidRPr="00B16CD1" w:rsidRDefault="00D13366" w:rsidP="00F2252B">
            <w:pPr>
              <w:numPr>
                <w:ilvl w:val="1"/>
                <w:numId w:val="2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If TANGO</w:t>
            </w:r>
            <w:r w:rsidR="00F2252B" w:rsidRPr="00B16CD1">
              <w:rPr>
                <w:rFonts w:ascii="Arial" w:hAnsi="Arial" w:cs="Arial"/>
                <w:sz w:val="22"/>
                <w:szCs w:val="22"/>
              </w:rPr>
              <w:t xml:space="preserve"> cannot be returned to service:</w:t>
            </w:r>
          </w:p>
          <w:p w:rsidR="00D13366" w:rsidRPr="00B16CD1" w:rsidRDefault="00D13366" w:rsidP="00F2252B">
            <w:pPr>
              <w:numPr>
                <w:ilvl w:val="2"/>
                <w:numId w:val="23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Complete TANGO Problem log </w:t>
            </w:r>
            <w:r w:rsidR="004E605B">
              <w:rPr>
                <w:rFonts w:ascii="Arial" w:hAnsi="Arial" w:cs="Arial"/>
                <w:sz w:val="22"/>
                <w:szCs w:val="22"/>
              </w:rPr>
              <w:t>and contact Bio-Rad</w:t>
            </w:r>
          </w:p>
          <w:p w:rsidR="00B33DE4" w:rsidRPr="00B16CD1" w:rsidRDefault="00D13366" w:rsidP="00710D2D">
            <w:pPr>
              <w:numPr>
                <w:ilvl w:val="2"/>
                <w:numId w:val="23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Post Equipment Out Of Service Form on the TANGO PC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366" w:rsidRPr="00B16CD1" w:rsidRDefault="00D13366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Equipment Out of Service</w:t>
            </w:r>
            <w:r w:rsidR="002058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5815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="00205815" w:rsidRPr="00205815">
              <w:rPr>
                <w:rFonts w:ascii="Arial" w:hAnsi="Arial" w:cs="Arial"/>
                <w:sz w:val="22"/>
                <w:szCs w:val="22"/>
                <w:highlight w:val="yellow"/>
              </w:rPr>
              <w:t>orm</w:t>
            </w:r>
          </w:p>
          <w:p w:rsidR="00710D2D" w:rsidRDefault="00710D2D" w:rsidP="00F2252B">
            <w:pPr>
              <w:rPr>
                <w:rFonts w:ascii="Arial" w:hAnsi="Arial" w:cs="Arial"/>
                <w:sz w:val="22"/>
                <w:szCs w:val="22"/>
              </w:rPr>
            </w:pPr>
          </w:p>
          <w:p w:rsidR="00934AAD" w:rsidRPr="00B16CD1" w:rsidRDefault="00934AAD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QIM</w:t>
            </w:r>
          </w:p>
        </w:tc>
      </w:tr>
      <w:tr w:rsidR="00816C6A" w:rsidRPr="00B16CD1" w:rsidTr="00B16CD1">
        <w:trPr>
          <w:trHeight w:val="80"/>
        </w:trPr>
        <w:tc>
          <w:tcPr>
            <w:tcW w:w="354" w:type="pct"/>
            <w:tcBorders>
              <w:top w:val="single" w:sz="4" w:space="0" w:color="auto"/>
            </w:tcBorders>
          </w:tcPr>
          <w:p w:rsidR="00816C6A" w:rsidRPr="00B16CD1" w:rsidRDefault="00994325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7" w:type="pct"/>
            <w:tcBorders>
              <w:top w:val="single" w:sz="4" w:space="0" w:color="auto"/>
            </w:tcBorders>
            <w:vAlign w:val="center"/>
          </w:tcPr>
          <w:p w:rsidR="00816C6A" w:rsidRPr="00B16CD1" w:rsidRDefault="00F62948" w:rsidP="00D13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Control </w:t>
            </w:r>
            <w:r w:rsidR="00816C6A" w:rsidRPr="00B16CD1">
              <w:rPr>
                <w:rFonts w:ascii="Arial" w:hAnsi="Arial" w:cs="Arial"/>
                <w:b/>
                <w:sz w:val="22"/>
                <w:szCs w:val="22"/>
              </w:rPr>
              <w:t>Sample problem</w:t>
            </w:r>
          </w:p>
          <w:p w:rsidR="00816C6A" w:rsidRPr="00B16CD1" w:rsidRDefault="00D13366" w:rsidP="00D13366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Check QC samples for adequate volume</w:t>
            </w:r>
          </w:p>
          <w:p w:rsidR="00816C6A" w:rsidRPr="00B16CD1" w:rsidRDefault="00D13366" w:rsidP="00F2252B">
            <w:pPr>
              <w:numPr>
                <w:ilvl w:val="1"/>
                <w:numId w:val="3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Refill or replace as needed</w:t>
            </w:r>
          </w:p>
          <w:p w:rsidR="00816C6A" w:rsidRPr="00B16CD1" w:rsidRDefault="00D13366" w:rsidP="00F95734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If controls continue to be aberrant:</w:t>
            </w:r>
          </w:p>
          <w:p w:rsidR="00D13366" w:rsidRPr="00B16CD1" w:rsidRDefault="00F62948" w:rsidP="00F2252B">
            <w:pPr>
              <w:numPr>
                <w:ilvl w:val="1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 xml:space="preserve">Antibody Detection:  </w:t>
            </w:r>
            <w:r w:rsidR="00D13366" w:rsidRPr="00B16CD1">
              <w:rPr>
                <w:rFonts w:ascii="Arial" w:hAnsi="Arial" w:cs="Arial"/>
                <w:sz w:val="22"/>
                <w:szCs w:val="22"/>
              </w:rPr>
              <w:t>Open a new lot number and repeat</w:t>
            </w:r>
          </w:p>
          <w:p w:rsidR="004E605B" w:rsidRPr="004E605B" w:rsidRDefault="00F62948" w:rsidP="004E605B">
            <w:pPr>
              <w:numPr>
                <w:ilvl w:val="1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D4DB3">
              <w:rPr>
                <w:rFonts w:ascii="Arial" w:hAnsi="Arial" w:cs="Arial"/>
                <w:sz w:val="22"/>
                <w:szCs w:val="22"/>
              </w:rPr>
              <w:t>ABD Testing:  Select and test new patient samples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</w:tcBorders>
          </w:tcPr>
          <w:p w:rsidR="00816C6A" w:rsidRPr="00B16CD1" w:rsidRDefault="00816C6A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605B" w:rsidRDefault="004E605B">
      <w:r>
        <w:br w:type="page"/>
      </w:r>
    </w:p>
    <w:tbl>
      <w:tblPr>
        <w:tblW w:w="531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7650"/>
        <w:gridCol w:w="1802"/>
        <w:gridCol w:w="8"/>
      </w:tblGrid>
      <w:tr w:rsidR="004E605B" w:rsidRPr="00B16CD1" w:rsidTr="004C5C2A">
        <w:trPr>
          <w:gridAfter w:val="1"/>
          <w:wAfter w:w="4" w:type="pct"/>
        </w:trPr>
        <w:tc>
          <w:tcPr>
            <w:tcW w:w="354" w:type="pct"/>
            <w:vAlign w:val="center"/>
          </w:tcPr>
          <w:p w:rsidR="004E605B" w:rsidRPr="00B16CD1" w:rsidRDefault="004E605B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757" w:type="pct"/>
            <w:vAlign w:val="center"/>
          </w:tcPr>
          <w:p w:rsidR="004E605B" w:rsidRPr="00B16CD1" w:rsidRDefault="004E605B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85" w:type="pct"/>
            <w:vAlign w:val="center"/>
          </w:tcPr>
          <w:p w:rsidR="004E605B" w:rsidRPr="00B16CD1" w:rsidRDefault="004E605B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E605B" w:rsidRPr="00B16CD1" w:rsidTr="004C5C2A">
        <w:trPr>
          <w:gridAfter w:val="1"/>
          <w:wAfter w:w="4" w:type="pct"/>
          <w:trHeight w:val="188"/>
        </w:trPr>
        <w:tc>
          <w:tcPr>
            <w:tcW w:w="4996" w:type="pct"/>
            <w:gridSpan w:val="3"/>
          </w:tcPr>
          <w:p w:rsidR="004E605B" w:rsidRPr="00B16CD1" w:rsidRDefault="004E605B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CD1">
              <w:rPr>
                <w:rFonts w:ascii="Arial" w:hAnsi="Arial" w:cs="Arial"/>
                <w:b/>
                <w:sz w:val="22"/>
                <w:szCs w:val="22"/>
              </w:rPr>
              <w:t xml:space="preserve">Invalid Controls </w:t>
            </w:r>
            <w:r w:rsidRPr="00710D2D">
              <w:rPr>
                <w:rFonts w:ascii="Arial" w:hAnsi="Arial" w:cs="Arial"/>
                <w:b/>
                <w:sz w:val="22"/>
                <w:szCs w:val="22"/>
              </w:rPr>
              <w:t>(continued)</w:t>
            </w:r>
          </w:p>
        </w:tc>
      </w:tr>
      <w:tr w:rsidR="00F62948" w:rsidRPr="00B16CD1" w:rsidTr="004E605B">
        <w:trPr>
          <w:trHeight w:val="2780"/>
        </w:trPr>
        <w:tc>
          <w:tcPr>
            <w:tcW w:w="354" w:type="pct"/>
          </w:tcPr>
          <w:p w:rsidR="00F62948" w:rsidRPr="00B16CD1" w:rsidRDefault="00994325" w:rsidP="00F2252B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7" w:type="pct"/>
          </w:tcPr>
          <w:p w:rsidR="00F62948" w:rsidRPr="00B16CD1" w:rsidRDefault="00F62948" w:rsidP="000C0BEE">
            <w:p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Invalidating an invalid control: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From the Daily Journal display, select the invalid control.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Touch the ‘Validate’ button.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In the Strip Display screen, review the assay results.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Write a comment about the invalid control in the Remarks field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Print screen results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Select the ‘Invalidate’ button from the strip display screen to invalidate the result.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Delete the invalid control from the Daily Journal window.</w:t>
            </w:r>
          </w:p>
          <w:p w:rsidR="00F62948" w:rsidRPr="00B16CD1" w:rsidRDefault="00F62948" w:rsidP="00F6294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B16CD1">
              <w:rPr>
                <w:rFonts w:ascii="Arial" w:hAnsi="Arial" w:cs="Arial"/>
                <w:sz w:val="22"/>
                <w:szCs w:val="22"/>
              </w:rPr>
              <w:t>Reset the invalid QC status to OK by selecting the ‘Change Quality Status’ button on the Daily Journal window.</w:t>
            </w:r>
          </w:p>
        </w:tc>
        <w:tc>
          <w:tcPr>
            <w:tcW w:w="889" w:type="pct"/>
            <w:gridSpan w:val="2"/>
          </w:tcPr>
          <w:p w:rsidR="00F62948" w:rsidRPr="00B16CD1" w:rsidRDefault="00F62948" w:rsidP="000C0B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590B" w:rsidRPr="00B16CD1" w:rsidRDefault="0091590B" w:rsidP="003204CB">
      <w:pPr>
        <w:rPr>
          <w:rFonts w:ascii="Arial" w:hAnsi="Arial" w:cs="Arial"/>
          <w:b/>
          <w:sz w:val="22"/>
          <w:szCs w:val="22"/>
        </w:rPr>
      </w:pPr>
    </w:p>
    <w:p w:rsidR="0091590B" w:rsidRPr="00B16CD1" w:rsidRDefault="0091590B" w:rsidP="003204CB">
      <w:pPr>
        <w:rPr>
          <w:rFonts w:ascii="Arial" w:hAnsi="Arial" w:cs="Arial"/>
          <w:b/>
          <w:sz w:val="22"/>
          <w:szCs w:val="22"/>
        </w:rPr>
      </w:pPr>
    </w:p>
    <w:p w:rsidR="0091590B" w:rsidRPr="00B16CD1" w:rsidRDefault="00A57E4F" w:rsidP="00D86053">
      <w:pPr>
        <w:ind w:hanging="360"/>
        <w:rPr>
          <w:rFonts w:ascii="Arial" w:hAnsi="Arial" w:cs="Arial"/>
          <w:b/>
          <w:sz w:val="22"/>
          <w:szCs w:val="22"/>
        </w:rPr>
      </w:pPr>
      <w:r w:rsidRPr="00B16CD1">
        <w:rPr>
          <w:rFonts w:ascii="Arial" w:hAnsi="Arial" w:cs="Arial"/>
          <w:b/>
          <w:sz w:val="22"/>
          <w:szCs w:val="22"/>
        </w:rPr>
        <w:t>Referenced Documents</w:t>
      </w:r>
    </w:p>
    <w:p w:rsidR="00A57E4F" w:rsidRPr="00B16CD1" w:rsidRDefault="00A57E4F" w:rsidP="00D86053">
      <w:pPr>
        <w:ind w:hanging="360"/>
        <w:rPr>
          <w:rFonts w:ascii="Arial" w:hAnsi="Arial" w:cs="Arial"/>
          <w:b/>
          <w:sz w:val="22"/>
          <w:szCs w:val="22"/>
        </w:rPr>
      </w:pPr>
    </w:p>
    <w:p w:rsidR="0091590B" w:rsidRPr="00B16CD1" w:rsidRDefault="00F2252B" w:rsidP="00D86053">
      <w:pPr>
        <w:ind w:hanging="360"/>
        <w:rPr>
          <w:rFonts w:ascii="Arial" w:hAnsi="Arial" w:cs="Arial"/>
          <w:sz w:val="22"/>
          <w:szCs w:val="22"/>
        </w:rPr>
      </w:pPr>
      <w:r w:rsidRPr="004E605B">
        <w:rPr>
          <w:rFonts w:ascii="Arial" w:hAnsi="Arial" w:cs="Arial"/>
          <w:sz w:val="22"/>
          <w:szCs w:val="22"/>
          <w:highlight w:val="yellow"/>
        </w:rPr>
        <w:t>TANGO</w:t>
      </w:r>
      <w:r w:rsidR="00CA6F76">
        <w:rPr>
          <w:rFonts w:ascii="Arial" w:hAnsi="Arial" w:cs="Arial"/>
          <w:sz w:val="22"/>
          <w:szCs w:val="22"/>
          <w:highlight w:val="yellow"/>
        </w:rPr>
        <w:t xml:space="preserve"> I</w:t>
      </w:r>
      <w:bookmarkStart w:id="0" w:name="_GoBack"/>
      <w:bookmarkEnd w:id="0"/>
      <w:r w:rsidR="004E605B" w:rsidRPr="004E605B">
        <w:rPr>
          <w:rFonts w:ascii="Arial" w:hAnsi="Arial" w:cs="Arial"/>
          <w:sz w:val="22"/>
          <w:szCs w:val="22"/>
          <w:highlight w:val="yellow"/>
        </w:rPr>
        <w:t>nfinity</w:t>
      </w:r>
      <w:r w:rsidRPr="004E605B">
        <w:rPr>
          <w:rFonts w:ascii="Arial" w:hAnsi="Arial" w:cs="Arial"/>
          <w:sz w:val="22"/>
          <w:szCs w:val="22"/>
          <w:highlight w:val="yellow"/>
        </w:rPr>
        <w:t xml:space="preserve"> User </w:t>
      </w:r>
      <w:r w:rsidR="004E605B" w:rsidRPr="004E605B">
        <w:rPr>
          <w:rFonts w:ascii="Arial" w:hAnsi="Arial" w:cs="Arial"/>
          <w:sz w:val="22"/>
          <w:szCs w:val="22"/>
          <w:highlight w:val="yellow"/>
        </w:rPr>
        <w:t>Manual, Version 1.2.1</w:t>
      </w:r>
    </w:p>
    <w:p w:rsidR="0091590B" w:rsidRPr="00B16CD1" w:rsidRDefault="0091590B">
      <w:pPr>
        <w:rPr>
          <w:rFonts w:ascii="Arial" w:hAnsi="Arial" w:cs="Arial"/>
          <w:sz w:val="22"/>
          <w:szCs w:val="22"/>
        </w:rPr>
      </w:pPr>
    </w:p>
    <w:sectPr w:rsidR="0091590B" w:rsidRPr="00B16CD1" w:rsidSect="00DD380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0B" w:rsidRDefault="0091590B" w:rsidP="005B4617">
      <w:r>
        <w:separator/>
      </w:r>
    </w:p>
  </w:endnote>
  <w:endnote w:type="continuationSeparator" w:id="0">
    <w:p w:rsidR="0091590B" w:rsidRDefault="0091590B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0D" w:rsidRPr="00DD380D" w:rsidRDefault="00DD380D" w:rsidP="00DD380D">
    <w:pPr>
      <w:tabs>
        <w:tab w:val="center" w:pos="4680"/>
        <w:tab w:val="right" w:pos="9360"/>
      </w:tabs>
      <w:jc w:val="right"/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 xml:space="preserve">Page </w:t>
    </w:r>
    <w:r w:rsidRPr="00DD380D">
      <w:rPr>
        <w:rFonts w:ascii="Arial" w:hAnsi="Arial" w:cs="Arial"/>
        <w:b/>
        <w:sz w:val="22"/>
        <w:szCs w:val="22"/>
      </w:rPr>
      <w:fldChar w:fldCharType="begin"/>
    </w:r>
    <w:r w:rsidRPr="00DD380D">
      <w:rPr>
        <w:rFonts w:ascii="Arial" w:hAnsi="Arial" w:cs="Arial"/>
        <w:b/>
        <w:sz w:val="22"/>
        <w:szCs w:val="22"/>
      </w:rPr>
      <w:instrText xml:space="preserve"> PAGE </w:instrText>
    </w:r>
    <w:r w:rsidRPr="00DD380D">
      <w:rPr>
        <w:rFonts w:ascii="Arial" w:hAnsi="Arial" w:cs="Arial"/>
        <w:b/>
        <w:sz w:val="22"/>
        <w:szCs w:val="22"/>
      </w:rPr>
      <w:fldChar w:fldCharType="separate"/>
    </w:r>
    <w:r w:rsidR="00CA6F76">
      <w:rPr>
        <w:rFonts w:ascii="Arial" w:hAnsi="Arial" w:cs="Arial"/>
        <w:b/>
        <w:noProof/>
        <w:sz w:val="22"/>
        <w:szCs w:val="22"/>
      </w:rPr>
      <w:t>3</w:t>
    </w:r>
    <w:r w:rsidRPr="00DD380D">
      <w:rPr>
        <w:rFonts w:ascii="Arial" w:hAnsi="Arial" w:cs="Arial"/>
        <w:b/>
        <w:sz w:val="22"/>
        <w:szCs w:val="22"/>
      </w:rPr>
      <w:fldChar w:fldCharType="end"/>
    </w:r>
    <w:r w:rsidRPr="00DD380D">
      <w:rPr>
        <w:rFonts w:ascii="Arial" w:hAnsi="Arial" w:cs="Arial"/>
        <w:sz w:val="22"/>
        <w:szCs w:val="22"/>
      </w:rPr>
      <w:t xml:space="preserve"> of </w:t>
    </w:r>
    <w:r w:rsidRPr="00DD380D">
      <w:rPr>
        <w:rFonts w:ascii="Arial" w:hAnsi="Arial" w:cs="Arial"/>
        <w:b/>
        <w:sz w:val="22"/>
        <w:szCs w:val="22"/>
      </w:rPr>
      <w:fldChar w:fldCharType="begin"/>
    </w:r>
    <w:r w:rsidRPr="00DD380D">
      <w:rPr>
        <w:rFonts w:ascii="Arial" w:hAnsi="Arial" w:cs="Arial"/>
        <w:b/>
        <w:sz w:val="22"/>
        <w:szCs w:val="22"/>
      </w:rPr>
      <w:instrText xml:space="preserve"> NUMPAGES  </w:instrText>
    </w:r>
    <w:r w:rsidRPr="00DD380D">
      <w:rPr>
        <w:rFonts w:ascii="Arial" w:hAnsi="Arial" w:cs="Arial"/>
        <w:b/>
        <w:sz w:val="22"/>
        <w:szCs w:val="22"/>
      </w:rPr>
      <w:fldChar w:fldCharType="separate"/>
    </w:r>
    <w:r w:rsidR="00CA6F76">
      <w:rPr>
        <w:rFonts w:ascii="Arial" w:hAnsi="Arial" w:cs="Arial"/>
        <w:b/>
        <w:noProof/>
        <w:sz w:val="22"/>
        <w:szCs w:val="22"/>
      </w:rPr>
      <w:t>3</w:t>
    </w:r>
    <w:r w:rsidRPr="00DD380D">
      <w:rPr>
        <w:rFonts w:ascii="Arial" w:hAnsi="Arial" w:cs="Arial"/>
        <w:b/>
        <w:sz w:val="22"/>
        <w:szCs w:val="22"/>
      </w:rPr>
      <w:fldChar w:fldCharType="end"/>
    </w:r>
  </w:p>
  <w:p w:rsidR="00DD380D" w:rsidRPr="00DD380D" w:rsidRDefault="00DD380D" w:rsidP="00DD380D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>Transfusion Services Laboratory</w:t>
    </w:r>
  </w:p>
  <w:p w:rsidR="0091590B" w:rsidRPr="00DD380D" w:rsidRDefault="00DD380D" w:rsidP="00DD380D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DD380D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0B" w:rsidRDefault="0091590B" w:rsidP="005B4617">
      <w:r>
        <w:separator/>
      </w:r>
    </w:p>
  </w:footnote>
  <w:footnote w:type="continuationSeparator" w:id="0">
    <w:p w:rsidR="0091590B" w:rsidRDefault="0091590B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0B" w:rsidRPr="00F2252B" w:rsidRDefault="0091590B" w:rsidP="0019476B">
    <w:pPr>
      <w:pStyle w:val="Header"/>
      <w:ind w:hanging="360"/>
      <w:rPr>
        <w:rFonts w:ascii="Arial" w:hAnsi="Arial" w:cs="Arial"/>
        <w:b/>
        <w:sz w:val="22"/>
        <w:szCs w:val="20"/>
      </w:rPr>
    </w:pPr>
    <w:r w:rsidRPr="00F2252B">
      <w:rPr>
        <w:rFonts w:ascii="Arial" w:hAnsi="Arial" w:cs="Arial"/>
        <w:b/>
        <w:sz w:val="22"/>
        <w:szCs w:val="20"/>
      </w:rPr>
      <w:t>T</w:t>
    </w:r>
    <w:r w:rsidR="00CA6F76">
      <w:rPr>
        <w:rFonts w:ascii="Arial" w:hAnsi="Arial" w:cs="Arial"/>
        <w:b/>
        <w:sz w:val="22"/>
        <w:szCs w:val="20"/>
      </w:rPr>
      <w:t>ANGO Infinity:</w:t>
    </w:r>
    <w:r w:rsidRPr="00F2252B">
      <w:rPr>
        <w:rFonts w:ascii="Arial" w:hAnsi="Arial" w:cs="Arial"/>
        <w:b/>
        <w:sz w:val="22"/>
        <w:szCs w:val="20"/>
      </w:rPr>
      <w:t xml:space="preserve"> </w:t>
    </w:r>
    <w:r w:rsidR="00F62948" w:rsidRPr="00F2252B">
      <w:rPr>
        <w:rFonts w:ascii="Arial" w:hAnsi="Arial" w:cs="Arial"/>
        <w:b/>
        <w:sz w:val="22"/>
        <w:szCs w:val="20"/>
      </w:rPr>
      <w:t>Control Result Validation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0B" w:rsidRPr="00512780" w:rsidRDefault="00D51E70" w:rsidP="00512780">
    <w:pPr>
      <w:ind w:hanging="360"/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9525" cy="667385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91590B" w:rsidTr="006858FD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57E4F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smartTag w:uri="urn:schemas-microsoft-com:office:smarttags" w:element="PlaceName">
                  <w:r w:rsidRPr="00A57E4F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A57E4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A57E4F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A57E4F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A57E4F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57E4F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A57E4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A57E4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A57E4F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A57E4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57E4F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1590B" w:rsidRPr="00A57E4F" w:rsidRDefault="0091590B" w:rsidP="006858FD">
          <w:pPr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1590B" w:rsidRPr="00A57E4F" w:rsidRDefault="0091590B" w:rsidP="006858FD">
          <w:pPr>
            <w:jc w:val="both"/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1590B" w:rsidRPr="00A57E4F" w:rsidRDefault="0091590B" w:rsidP="006858FD">
          <w:pPr>
            <w:jc w:val="both"/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1590B" w:rsidRPr="00A57E4F" w:rsidRDefault="00B16CD1" w:rsidP="006858F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5511-3</w:t>
          </w:r>
        </w:p>
      </w:tc>
    </w:tr>
    <w:tr w:rsidR="0091590B" w:rsidTr="006858FD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1590B" w:rsidRPr="00A57E4F" w:rsidRDefault="0091590B" w:rsidP="006858FD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1590B" w:rsidRPr="00A57E4F" w:rsidRDefault="0091590B" w:rsidP="006858FD">
          <w:pPr>
            <w:jc w:val="both"/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1590B" w:rsidRPr="00A57E4F" w:rsidRDefault="00CA6F76" w:rsidP="006858F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57E4F" w:rsidRDefault="0091590B" w:rsidP="006858F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1590B" w:rsidRPr="00A57E4F" w:rsidRDefault="00DD380D" w:rsidP="006858FD">
          <w:pPr>
            <w:jc w:val="both"/>
            <w:rPr>
              <w:rFonts w:ascii="Arial" w:hAnsi="Arial" w:cs="Arial"/>
              <w:b/>
            </w:rPr>
          </w:pPr>
          <w:r w:rsidRPr="00A57E4F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91590B" w:rsidTr="006858FD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1590B" w:rsidRPr="00A57E4F" w:rsidRDefault="0091590B" w:rsidP="00CA6F76">
          <w:pPr>
            <w:rPr>
              <w:rFonts w:ascii="Arial" w:hAnsi="Arial" w:cs="Arial"/>
              <w:sz w:val="28"/>
              <w:szCs w:val="28"/>
            </w:rPr>
          </w:pPr>
          <w:r w:rsidRPr="00A57E4F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A57E4F">
            <w:rPr>
              <w:rFonts w:ascii="Arial" w:hAnsi="Arial" w:cs="Arial"/>
              <w:b/>
              <w:sz w:val="28"/>
              <w:szCs w:val="28"/>
            </w:rPr>
            <w:t>T</w:t>
          </w:r>
          <w:r w:rsidR="00CA6F76">
            <w:rPr>
              <w:rFonts w:ascii="Arial" w:hAnsi="Arial" w:cs="Arial"/>
              <w:b/>
              <w:sz w:val="28"/>
              <w:szCs w:val="28"/>
            </w:rPr>
            <w:t>ANGO Infinity:</w:t>
          </w:r>
          <w:r w:rsidRPr="00A57E4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1608EA" w:rsidRPr="00A57E4F">
            <w:rPr>
              <w:rFonts w:ascii="Arial" w:hAnsi="Arial" w:cs="Arial"/>
              <w:b/>
              <w:sz w:val="28"/>
              <w:szCs w:val="28"/>
            </w:rPr>
            <w:t>Control Result Validation</w:t>
          </w:r>
          <w:r w:rsidR="001608EA" w:rsidRPr="00A57E4F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91590B" w:rsidRDefault="00915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03590E47"/>
    <w:multiLevelType w:val="hybridMultilevel"/>
    <w:tmpl w:val="F04C3C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D0A3F"/>
    <w:multiLevelType w:val="hybridMultilevel"/>
    <w:tmpl w:val="6980C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1157A"/>
    <w:multiLevelType w:val="hybridMultilevel"/>
    <w:tmpl w:val="A42EF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6AC8"/>
    <w:multiLevelType w:val="hybridMultilevel"/>
    <w:tmpl w:val="7444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4CE"/>
    <w:multiLevelType w:val="hybridMultilevel"/>
    <w:tmpl w:val="67E66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F736C"/>
    <w:multiLevelType w:val="hybridMultilevel"/>
    <w:tmpl w:val="70CCB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3F51"/>
    <w:multiLevelType w:val="hybridMultilevel"/>
    <w:tmpl w:val="851A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0E92462"/>
    <w:multiLevelType w:val="hybridMultilevel"/>
    <w:tmpl w:val="D3E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D4151"/>
    <w:multiLevelType w:val="hybridMultilevel"/>
    <w:tmpl w:val="227E8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31F9A"/>
    <w:multiLevelType w:val="hybridMultilevel"/>
    <w:tmpl w:val="11EE1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09431B"/>
    <w:multiLevelType w:val="hybridMultilevel"/>
    <w:tmpl w:val="03BA758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D332091"/>
    <w:multiLevelType w:val="hybridMultilevel"/>
    <w:tmpl w:val="23D646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94EA39E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4AA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791889"/>
    <w:multiLevelType w:val="hybridMultilevel"/>
    <w:tmpl w:val="F61A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364FE"/>
    <w:multiLevelType w:val="multilevel"/>
    <w:tmpl w:val="F04C3C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BB57F0"/>
    <w:multiLevelType w:val="hybridMultilevel"/>
    <w:tmpl w:val="DAB60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7D23766D"/>
    <w:multiLevelType w:val="hybridMultilevel"/>
    <w:tmpl w:val="185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D6A62"/>
    <w:multiLevelType w:val="hybridMultilevel"/>
    <w:tmpl w:val="2110D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111F5"/>
    <w:multiLevelType w:val="hybridMultilevel"/>
    <w:tmpl w:val="19E4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4"/>
  </w:num>
  <w:num w:numId="3">
    <w:abstractNumId w:val="13"/>
  </w:num>
  <w:num w:numId="4">
    <w:abstractNumId w:val="38"/>
  </w:num>
  <w:num w:numId="5">
    <w:abstractNumId w:val="17"/>
  </w:num>
  <w:num w:numId="6">
    <w:abstractNumId w:val="10"/>
  </w:num>
  <w:num w:numId="7">
    <w:abstractNumId w:val="21"/>
  </w:num>
  <w:num w:numId="8">
    <w:abstractNumId w:val="7"/>
  </w:num>
  <w:num w:numId="9">
    <w:abstractNumId w:val="23"/>
  </w:num>
  <w:num w:numId="10">
    <w:abstractNumId w:val="33"/>
  </w:num>
  <w:num w:numId="11">
    <w:abstractNumId w:val="29"/>
  </w:num>
  <w:num w:numId="12">
    <w:abstractNumId w:val="31"/>
  </w:num>
  <w:num w:numId="13">
    <w:abstractNumId w:val="12"/>
  </w:num>
  <w:num w:numId="14">
    <w:abstractNumId w:val="3"/>
  </w:num>
  <w:num w:numId="15">
    <w:abstractNumId w:val="39"/>
  </w:num>
  <w:num w:numId="16">
    <w:abstractNumId w:val="25"/>
  </w:num>
  <w:num w:numId="17">
    <w:abstractNumId w:val="22"/>
  </w:num>
  <w:num w:numId="18">
    <w:abstractNumId w:val="30"/>
  </w:num>
  <w:num w:numId="19">
    <w:abstractNumId w:val="20"/>
  </w:num>
  <w:num w:numId="20">
    <w:abstractNumId w:val="11"/>
  </w:num>
  <w:num w:numId="21">
    <w:abstractNumId w:val="28"/>
  </w:num>
  <w:num w:numId="22">
    <w:abstractNumId w:val="24"/>
  </w:num>
  <w:num w:numId="23">
    <w:abstractNumId w:val="9"/>
  </w:num>
  <w:num w:numId="24">
    <w:abstractNumId w:val="32"/>
  </w:num>
  <w:num w:numId="25">
    <w:abstractNumId w:val="0"/>
  </w:num>
  <w:num w:numId="26">
    <w:abstractNumId w:val="27"/>
  </w:num>
  <w:num w:numId="27">
    <w:abstractNumId w:val="16"/>
  </w:num>
  <w:num w:numId="28">
    <w:abstractNumId w:val="36"/>
  </w:num>
  <w:num w:numId="29">
    <w:abstractNumId w:val="18"/>
  </w:num>
  <w:num w:numId="30">
    <w:abstractNumId w:val="35"/>
  </w:num>
  <w:num w:numId="31">
    <w:abstractNumId w:val="4"/>
  </w:num>
  <w:num w:numId="32">
    <w:abstractNumId w:val="15"/>
  </w:num>
  <w:num w:numId="33">
    <w:abstractNumId w:val="5"/>
  </w:num>
  <w:num w:numId="34">
    <w:abstractNumId w:val="26"/>
  </w:num>
  <w:num w:numId="35">
    <w:abstractNumId w:val="14"/>
  </w:num>
  <w:num w:numId="36">
    <w:abstractNumId w:val="37"/>
  </w:num>
  <w:num w:numId="37">
    <w:abstractNumId w:val="6"/>
  </w:num>
  <w:num w:numId="38">
    <w:abstractNumId w:val="19"/>
  </w:num>
  <w:num w:numId="39">
    <w:abstractNumId w:val="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70"/>
    <w:rsid w:val="00002B71"/>
    <w:rsid w:val="000054DB"/>
    <w:rsid w:val="00013C43"/>
    <w:rsid w:val="00020C51"/>
    <w:rsid w:val="000459C5"/>
    <w:rsid w:val="000614D9"/>
    <w:rsid w:val="0006575D"/>
    <w:rsid w:val="00067AC5"/>
    <w:rsid w:val="000A0A34"/>
    <w:rsid w:val="000C0429"/>
    <w:rsid w:val="000C0EEA"/>
    <w:rsid w:val="000C2F5C"/>
    <w:rsid w:val="000D3932"/>
    <w:rsid w:val="000D4DB3"/>
    <w:rsid w:val="000F5CCD"/>
    <w:rsid w:val="000F6211"/>
    <w:rsid w:val="00110313"/>
    <w:rsid w:val="00126026"/>
    <w:rsid w:val="0013118A"/>
    <w:rsid w:val="00133870"/>
    <w:rsid w:val="00135D76"/>
    <w:rsid w:val="00136256"/>
    <w:rsid w:val="00146103"/>
    <w:rsid w:val="001608EA"/>
    <w:rsid w:val="0019476B"/>
    <w:rsid w:val="001A0C92"/>
    <w:rsid w:val="001D341C"/>
    <w:rsid w:val="001D6EDD"/>
    <w:rsid w:val="001E12F6"/>
    <w:rsid w:val="001F6E49"/>
    <w:rsid w:val="00205815"/>
    <w:rsid w:val="00234E93"/>
    <w:rsid w:val="002362B0"/>
    <w:rsid w:val="00244287"/>
    <w:rsid w:val="00250ADB"/>
    <w:rsid w:val="00252F3B"/>
    <w:rsid w:val="00263EDE"/>
    <w:rsid w:val="002779AE"/>
    <w:rsid w:val="002B468B"/>
    <w:rsid w:val="002C501E"/>
    <w:rsid w:val="002E2076"/>
    <w:rsid w:val="002E3EF1"/>
    <w:rsid w:val="002F2AC3"/>
    <w:rsid w:val="002F3E9E"/>
    <w:rsid w:val="003204CB"/>
    <w:rsid w:val="00331648"/>
    <w:rsid w:val="00337A7C"/>
    <w:rsid w:val="003755AA"/>
    <w:rsid w:val="00390346"/>
    <w:rsid w:val="003D6262"/>
    <w:rsid w:val="003D773B"/>
    <w:rsid w:val="003F194B"/>
    <w:rsid w:val="0040641D"/>
    <w:rsid w:val="00455D69"/>
    <w:rsid w:val="004760AA"/>
    <w:rsid w:val="0048178C"/>
    <w:rsid w:val="00484060"/>
    <w:rsid w:val="004A05D3"/>
    <w:rsid w:val="004B5022"/>
    <w:rsid w:val="004C0EB3"/>
    <w:rsid w:val="004E605B"/>
    <w:rsid w:val="00512780"/>
    <w:rsid w:val="0054044A"/>
    <w:rsid w:val="0054644D"/>
    <w:rsid w:val="005536EA"/>
    <w:rsid w:val="005562BD"/>
    <w:rsid w:val="005606C6"/>
    <w:rsid w:val="005710B6"/>
    <w:rsid w:val="00584408"/>
    <w:rsid w:val="005931A9"/>
    <w:rsid w:val="005B4617"/>
    <w:rsid w:val="005B4B21"/>
    <w:rsid w:val="005C338E"/>
    <w:rsid w:val="005E76B9"/>
    <w:rsid w:val="00601A39"/>
    <w:rsid w:val="00620D09"/>
    <w:rsid w:val="0065476C"/>
    <w:rsid w:val="00666E62"/>
    <w:rsid w:val="006858FD"/>
    <w:rsid w:val="006B777E"/>
    <w:rsid w:val="006C23CC"/>
    <w:rsid w:val="006C3C49"/>
    <w:rsid w:val="006C63FF"/>
    <w:rsid w:val="006D4395"/>
    <w:rsid w:val="006E5DC4"/>
    <w:rsid w:val="006F1F38"/>
    <w:rsid w:val="007031E4"/>
    <w:rsid w:val="00706F6F"/>
    <w:rsid w:val="0071077F"/>
    <w:rsid w:val="00710D2D"/>
    <w:rsid w:val="00736D79"/>
    <w:rsid w:val="0075743E"/>
    <w:rsid w:val="00762726"/>
    <w:rsid w:val="00763499"/>
    <w:rsid w:val="00777331"/>
    <w:rsid w:val="007841B7"/>
    <w:rsid w:val="00791C17"/>
    <w:rsid w:val="00793A3C"/>
    <w:rsid w:val="007C2F88"/>
    <w:rsid w:val="007D7F33"/>
    <w:rsid w:val="007F4174"/>
    <w:rsid w:val="0081165D"/>
    <w:rsid w:val="00816C6A"/>
    <w:rsid w:val="00824D19"/>
    <w:rsid w:val="00836932"/>
    <w:rsid w:val="00836AFD"/>
    <w:rsid w:val="00844291"/>
    <w:rsid w:val="008561D3"/>
    <w:rsid w:val="00872F1A"/>
    <w:rsid w:val="0089707A"/>
    <w:rsid w:val="008B2E32"/>
    <w:rsid w:val="008D1734"/>
    <w:rsid w:val="008E2005"/>
    <w:rsid w:val="008F445E"/>
    <w:rsid w:val="0091590B"/>
    <w:rsid w:val="00932392"/>
    <w:rsid w:val="00934AAD"/>
    <w:rsid w:val="009803A4"/>
    <w:rsid w:val="00994325"/>
    <w:rsid w:val="009A7970"/>
    <w:rsid w:val="009E4170"/>
    <w:rsid w:val="009F1AD4"/>
    <w:rsid w:val="009F5A29"/>
    <w:rsid w:val="00A05E57"/>
    <w:rsid w:val="00A258D7"/>
    <w:rsid w:val="00A57E4F"/>
    <w:rsid w:val="00A63EF7"/>
    <w:rsid w:val="00A802C4"/>
    <w:rsid w:val="00A82A1B"/>
    <w:rsid w:val="00A87E85"/>
    <w:rsid w:val="00AA2079"/>
    <w:rsid w:val="00AB1707"/>
    <w:rsid w:val="00AB2D5F"/>
    <w:rsid w:val="00AC1CA2"/>
    <w:rsid w:val="00AD33FB"/>
    <w:rsid w:val="00AE0C26"/>
    <w:rsid w:val="00B00BF0"/>
    <w:rsid w:val="00B1258A"/>
    <w:rsid w:val="00B12A55"/>
    <w:rsid w:val="00B144D3"/>
    <w:rsid w:val="00B16CD1"/>
    <w:rsid w:val="00B26949"/>
    <w:rsid w:val="00B33DE4"/>
    <w:rsid w:val="00B52FE3"/>
    <w:rsid w:val="00B54794"/>
    <w:rsid w:val="00B846FB"/>
    <w:rsid w:val="00B8639E"/>
    <w:rsid w:val="00B962F6"/>
    <w:rsid w:val="00BB28C8"/>
    <w:rsid w:val="00BD24B0"/>
    <w:rsid w:val="00BF4E23"/>
    <w:rsid w:val="00C0575C"/>
    <w:rsid w:val="00C06149"/>
    <w:rsid w:val="00C1650D"/>
    <w:rsid w:val="00C42899"/>
    <w:rsid w:val="00C50A7E"/>
    <w:rsid w:val="00C57B0F"/>
    <w:rsid w:val="00C70750"/>
    <w:rsid w:val="00C86CA8"/>
    <w:rsid w:val="00C957AC"/>
    <w:rsid w:val="00CA6F76"/>
    <w:rsid w:val="00CE50D6"/>
    <w:rsid w:val="00CF128B"/>
    <w:rsid w:val="00D13366"/>
    <w:rsid w:val="00D43537"/>
    <w:rsid w:val="00D44073"/>
    <w:rsid w:val="00D44E70"/>
    <w:rsid w:val="00D51E70"/>
    <w:rsid w:val="00D6164F"/>
    <w:rsid w:val="00D642F3"/>
    <w:rsid w:val="00D733D0"/>
    <w:rsid w:val="00D86053"/>
    <w:rsid w:val="00D923ED"/>
    <w:rsid w:val="00DD380D"/>
    <w:rsid w:val="00E176D7"/>
    <w:rsid w:val="00E700A9"/>
    <w:rsid w:val="00E75F24"/>
    <w:rsid w:val="00E87306"/>
    <w:rsid w:val="00EB37A2"/>
    <w:rsid w:val="00EE73CD"/>
    <w:rsid w:val="00EE7E96"/>
    <w:rsid w:val="00F12257"/>
    <w:rsid w:val="00F2252B"/>
    <w:rsid w:val="00F2582D"/>
    <w:rsid w:val="00F46CD9"/>
    <w:rsid w:val="00F53155"/>
    <w:rsid w:val="00F62948"/>
    <w:rsid w:val="00F7304C"/>
    <w:rsid w:val="00F95734"/>
    <w:rsid w:val="00FA2380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635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8</cp:revision>
  <cp:lastPrinted>2014-01-31T05:51:00Z</cp:lastPrinted>
  <dcterms:created xsi:type="dcterms:W3CDTF">2017-02-06T13:16:00Z</dcterms:created>
  <dcterms:modified xsi:type="dcterms:W3CDTF">2017-11-21T18:20:00Z</dcterms:modified>
</cp:coreProperties>
</file>