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13025" w14:textId="77777777" w:rsidR="00773BEE" w:rsidRPr="00773BEE" w:rsidRDefault="00773BEE" w:rsidP="00773BEE">
      <w:pPr>
        <w:rPr>
          <w:rFonts w:ascii="Calibri" w:hAnsi="Calibri" w:cs="Calibri"/>
          <w:b/>
          <w:sz w:val="20"/>
        </w:rPr>
      </w:pPr>
      <w:bookmarkStart w:id="0" w:name="_GoBack"/>
      <w:bookmarkEnd w:id="0"/>
      <w:r w:rsidRPr="00773BEE">
        <w:rPr>
          <w:rFonts w:ascii="Calibri" w:hAnsi="Calibri" w:cs="Calibri"/>
          <w:b/>
          <w:sz w:val="20"/>
        </w:rPr>
        <w:t>University of Washington Medical Center</w:t>
      </w:r>
    </w:p>
    <w:p w14:paraId="0D40CA58" w14:textId="77777777" w:rsidR="00773BEE" w:rsidRPr="00773BEE" w:rsidRDefault="00773BEE" w:rsidP="00773BEE">
      <w:pPr>
        <w:rPr>
          <w:rFonts w:ascii="Calibri" w:hAnsi="Calibri" w:cs="Calibri"/>
          <w:sz w:val="20"/>
        </w:rPr>
      </w:pPr>
      <w:r w:rsidRPr="00773BEE">
        <w:rPr>
          <w:rFonts w:ascii="Calibri" w:hAnsi="Calibri" w:cs="Calibri"/>
          <w:sz w:val="20"/>
        </w:rPr>
        <w:t>Clinical Microbiology Laboratory</w:t>
      </w:r>
      <w:r w:rsidRPr="00773BEE">
        <w:rPr>
          <w:rFonts w:ascii="Calibri" w:hAnsi="Calibri" w:cs="Calibri"/>
          <w:sz w:val="20"/>
        </w:rPr>
        <w:tab/>
      </w:r>
      <w:r w:rsidRPr="00773BEE">
        <w:rPr>
          <w:rFonts w:ascii="Calibri" w:hAnsi="Calibri" w:cs="Calibri"/>
          <w:sz w:val="20"/>
        </w:rPr>
        <w:tab/>
      </w:r>
      <w:r w:rsidRPr="00773BEE">
        <w:rPr>
          <w:rFonts w:ascii="Calibri" w:hAnsi="Calibri" w:cs="Calibri"/>
          <w:sz w:val="20"/>
        </w:rPr>
        <w:tab/>
      </w:r>
      <w:r w:rsidRPr="00773BEE">
        <w:rPr>
          <w:rFonts w:ascii="Calibri" w:hAnsi="Calibri" w:cs="Calibri"/>
          <w:sz w:val="20"/>
        </w:rPr>
        <w:tab/>
      </w:r>
      <w:r w:rsidRPr="00773BEE">
        <w:rPr>
          <w:rFonts w:ascii="Calibri" w:hAnsi="Calibri" w:cs="Calibri"/>
          <w:sz w:val="20"/>
        </w:rPr>
        <w:tab/>
      </w:r>
      <w:r w:rsidRPr="00773BEE">
        <w:rPr>
          <w:rFonts w:ascii="Calibri" w:hAnsi="Calibri" w:cs="Calibri"/>
          <w:sz w:val="18"/>
          <w:szCs w:val="18"/>
        </w:rPr>
        <w:t>Document # 601.U.339.03</w:t>
      </w:r>
      <w:r w:rsidRPr="00773BEE">
        <w:rPr>
          <w:rFonts w:ascii="Calibri" w:hAnsi="Calibri" w:cs="Calibri"/>
          <w:sz w:val="20"/>
        </w:rPr>
        <w:t xml:space="preserve"> 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3076"/>
        <w:gridCol w:w="3426"/>
      </w:tblGrid>
      <w:tr w:rsidR="00773BEE" w:rsidRPr="00773BEE" w14:paraId="33A02052" w14:textId="77777777" w:rsidTr="00C62B2E">
        <w:tc>
          <w:tcPr>
            <w:tcW w:w="3211" w:type="pct"/>
            <w:gridSpan w:val="2"/>
            <w:shd w:val="clear" w:color="auto" w:fill="auto"/>
          </w:tcPr>
          <w:p w14:paraId="099F4FB7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Antibiotics Manual</w:t>
            </w:r>
          </w:p>
          <w:p w14:paraId="3FC1C65E" w14:textId="77777777" w:rsidR="00773BEE" w:rsidRPr="00773BEE" w:rsidRDefault="00773BEE" w:rsidP="00773BEE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8"/>
                <w:szCs w:val="18"/>
              </w:rPr>
            </w:pPr>
            <w:r w:rsidRPr="00773BEE">
              <w:rPr>
                <w:rFonts w:ascii="Calibri" w:hAnsi="Calibri"/>
                <w:b/>
                <w:sz w:val="18"/>
                <w:szCs w:val="18"/>
              </w:rPr>
              <w:t>CARBAPENEMASE TESTING CHART</w:t>
            </w:r>
          </w:p>
        </w:tc>
        <w:tc>
          <w:tcPr>
            <w:tcW w:w="1789" w:type="pct"/>
            <w:shd w:val="clear" w:color="auto" w:fill="auto"/>
          </w:tcPr>
          <w:p w14:paraId="07E3E868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Effective:</w:t>
            </w:r>
          </w:p>
          <w:p w14:paraId="4D57929B" w14:textId="5B46A9A4" w:rsidR="00773BEE" w:rsidRPr="00773BEE" w:rsidRDefault="00B4518F" w:rsidP="00773BE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4/20</w:t>
            </w:r>
            <w:r w:rsidR="00773BEE" w:rsidRPr="00773BEE">
              <w:rPr>
                <w:rFonts w:ascii="Calibri" w:hAnsi="Calibri" w:cs="Calibri"/>
                <w:sz w:val="20"/>
              </w:rPr>
              <w:t>/18</w:t>
            </w:r>
          </w:p>
        </w:tc>
      </w:tr>
      <w:tr w:rsidR="00773BEE" w:rsidRPr="00773BEE" w14:paraId="5A269B6C" w14:textId="77777777" w:rsidTr="00C62B2E">
        <w:trPr>
          <w:trHeight w:val="374"/>
        </w:trPr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14:paraId="2104C5BA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 xml:space="preserve">Process Document                                         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auto"/>
          </w:tcPr>
          <w:p w14:paraId="4F22458A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Written by: Heather Berger</w:t>
            </w:r>
          </w:p>
        </w:tc>
        <w:tc>
          <w:tcPr>
            <w:tcW w:w="1789" w:type="pct"/>
            <w:tcBorders>
              <w:bottom w:val="single" w:sz="4" w:space="0" w:color="auto"/>
            </w:tcBorders>
            <w:shd w:val="clear" w:color="auto" w:fill="auto"/>
          </w:tcPr>
          <w:p w14:paraId="70D29838" w14:textId="106BA018" w:rsidR="00773BEE" w:rsidRPr="00773BEE" w:rsidRDefault="00773BEE" w:rsidP="002B7C80">
            <w:pPr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 xml:space="preserve">Reviewed by: </w:t>
            </w:r>
            <w:r w:rsidR="002B7C80">
              <w:rPr>
                <w:rFonts w:ascii="Calibri" w:hAnsi="Calibri" w:cs="Calibri"/>
                <w:sz w:val="20"/>
                <w:szCs w:val="18"/>
              </w:rPr>
              <w:t>Andrew Bryan MD, PhD</w:t>
            </w:r>
          </w:p>
        </w:tc>
      </w:tr>
      <w:tr w:rsidR="00773BEE" w:rsidRPr="00773BEE" w14:paraId="2926F74B" w14:textId="77777777" w:rsidTr="00C62B2E">
        <w:trPr>
          <w:trHeight w:val="266"/>
        </w:trPr>
        <w:tc>
          <w:tcPr>
            <w:tcW w:w="32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55A79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Revises or supersedes: 6/30/17</w:t>
            </w:r>
          </w:p>
        </w:tc>
        <w:tc>
          <w:tcPr>
            <w:tcW w:w="1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C9E70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Revised by: Heather Berger</w:t>
            </w:r>
          </w:p>
        </w:tc>
      </w:tr>
    </w:tbl>
    <w:p w14:paraId="56E9D275" w14:textId="77777777" w:rsidR="00773BEE" w:rsidRPr="00773BEE" w:rsidRDefault="00773BEE" w:rsidP="00773BEE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1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222"/>
        <w:gridCol w:w="1816"/>
        <w:gridCol w:w="1377"/>
        <w:gridCol w:w="1999"/>
        <w:gridCol w:w="1191"/>
      </w:tblGrid>
      <w:tr w:rsidR="00773BEE" w:rsidRPr="00773BEE" w14:paraId="2B4193D4" w14:textId="77777777" w:rsidTr="00C62B2E"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BC704" w14:textId="77777777" w:rsidR="00773BEE" w:rsidRPr="00773BEE" w:rsidRDefault="00773BEE" w:rsidP="00773BEE">
            <w:pPr>
              <w:jc w:val="center"/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Annual Review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4ECF9B" w14:textId="77777777" w:rsidR="00773BEE" w:rsidRPr="00773BEE" w:rsidRDefault="00773BEE" w:rsidP="00773BEE">
            <w:pPr>
              <w:jc w:val="center"/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Date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170A" w14:textId="77777777" w:rsidR="00773BEE" w:rsidRPr="00773BEE" w:rsidRDefault="00773BEE" w:rsidP="00773BEE">
            <w:pPr>
              <w:jc w:val="center"/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Annual Review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3E181" w14:textId="77777777" w:rsidR="00773BEE" w:rsidRPr="00773BEE" w:rsidRDefault="00773BEE" w:rsidP="00773BEE">
            <w:pPr>
              <w:jc w:val="center"/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Date</w:t>
            </w:r>
          </w:p>
        </w:tc>
        <w:tc>
          <w:tcPr>
            <w:tcW w:w="10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50EE9E7" w14:textId="77777777" w:rsidR="00773BEE" w:rsidRPr="00773BEE" w:rsidRDefault="00773BEE" w:rsidP="00773BEE">
            <w:pPr>
              <w:jc w:val="center"/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Annual Review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02D2B" w14:textId="77777777" w:rsidR="00773BEE" w:rsidRPr="00773BEE" w:rsidRDefault="00773BEE" w:rsidP="00773BEE">
            <w:pPr>
              <w:jc w:val="center"/>
              <w:rPr>
                <w:rFonts w:ascii="Calibri" w:hAnsi="Calibri" w:cs="Calibri"/>
                <w:sz w:val="20"/>
              </w:rPr>
            </w:pPr>
            <w:r w:rsidRPr="00773BEE">
              <w:rPr>
                <w:rFonts w:ascii="Calibri" w:hAnsi="Calibri" w:cs="Calibri"/>
                <w:sz w:val="20"/>
              </w:rPr>
              <w:t>Date</w:t>
            </w:r>
          </w:p>
        </w:tc>
      </w:tr>
      <w:tr w:rsidR="00773BEE" w:rsidRPr="00773BEE" w14:paraId="317B2028" w14:textId="77777777" w:rsidTr="00C62B2E">
        <w:tc>
          <w:tcPr>
            <w:tcW w:w="1029" w:type="pct"/>
            <w:tcBorders>
              <w:top w:val="single" w:sz="4" w:space="0" w:color="auto"/>
            </w:tcBorders>
            <w:shd w:val="clear" w:color="auto" w:fill="auto"/>
          </w:tcPr>
          <w:p w14:paraId="0DD0F141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3C3F7CC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0614E4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C491D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6DD905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14:paraId="782B557A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</w:tr>
      <w:tr w:rsidR="00773BEE" w:rsidRPr="00773BEE" w14:paraId="7D338002" w14:textId="77777777" w:rsidTr="00C62B2E">
        <w:tc>
          <w:tcPr>
            <w:tcW w:w="1029" w:type="pct"/>
            <w:shd w:val="clear" w:color="auto" w:fill="auto"/>
          </w:tcPr>
          <w:p w14:paraId="5B8D7B84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38" w:type="pct"/>
            <w:tcBorders>
              <w:right w:val="double" w:sz="4" w:space="0" w:color="auto"/>
            </w:tcBorders>
            <w:shd w:val="clear" w:color="auto" w:fill="auto"/>
          </w:tcPr>
          <w:p w14:paraId="5DC860C0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48" w:type="pct"/>
            <w:tcBorders>
              <w:right w:val="single" w:sz="4" w:space="0" w:color="auto"/>
            </w:tcBorders>
            <w:shd w:val="clear" w:color="auto" w:fill="auto"/>
          </w:tcPr>
          <w:p w14:paraId="6B3491DF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ACCF5F8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0522C2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22" w:type="pct"/>
            <w:shd w:val="clear" w:color="auto" w:fill="auto"/>
          </w:tcPr>
          <w:p w14:paraId="54132306" w14:textId="77777777" w:rsidR="00773BEE" w:rsidRPr="00773BEE" w:rsidRDefault="00773BEE" w:rsidP="00773BEE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867D1D2" w14:textId="77777777" w:rsidR="00B90735" w:rsidRDefault="00B90735" w:rsidP="00773BEE">
      <w:pPr>
        <w:ind w:left="720"/>
        <w:contextualSpacing/>
        <w:rPr>
          <w:rFonts w:ascii="Calibri" w:hAnsi="Calibri" w:cs="Calibri"/>
          <w:b/>
          <w:sz w:val="18"/>
        </w:rPr>
      </w:pPr>
    </w:p>
    <w:p w14:paraId="38D853AE" w14:textId="77777777" w:rsidR="00773BEE" w:rsidRPr="00773BEE" w:rsidRDefault="00773BEE" w:rsidP="00773BEE">
      <w:pPr>
        <w:ind w:left="720"/>
        <w:contextualSpacing/>
        <w:rPr>
          <w:rFonts w:ascii="Calibri" w:hAnsi="Calibri" w:cs="Calibri"/>
          <w:b/>
          <w:sz w:val="20"/>
        </w:rPr>
      </w:pPr>
      <w:r w:rsidRPr="00773BEE">
        <w:rPr>
          <w:rFonts w:ascii="Calibri" w:hAnsi="Calibri" w:cs="Calibri"/>
          <w:b/>
          <w:sz w:val="20"/>
        </w:rPr>
        <w:t>CARBAPENEMASE TESTING:</w:t>
      </w:r>
    </w:p>
    <w:p w14:paraId="5E0F0F07" w14:textId="4BA8F39C" w:rsidR="00773BEE" w:rsidRPr="00773BEE" w:rsidRDefault="00773BEE" w:rsidP="00773BEE">
      <w:pPr>
        <w:numPr>
          <w:ilvl w:val="0"/>
          <w:numId w:val="3"/>
        </w:numPr>
        <w:contextualSpacing/>
        <w:rPr>
          <w:rFonts w:ascii="Calibri" w:hAnsi="Calibri" w:cs="Calibri"/>
          <w:sz w:val="20"/>
          <w:szCs w:val="18"/>
        </w:rPr>
      </w:pPr>
      <w:r w:rsidRPr="00773BEE">
        <w:rPr>
          <w:rFonts w:ascii="Calibri" w:hAnsi="Calibri" w:cs="Calibri"/>
          <w:sz w:val="20"/>
          <w:szCs w:val="18"/>
        </w:rPr>
        <w:t xml:space="preserve">The trek system is programmed to hide beta-lactam antibiotics when meropenem OR imipenem is non-susceptible for </w:t>
      </w:r>
      <w:proofErr w:type="spellStart"/>
      <w:r w:rsidRPr="00773BEE">
        <w:rPr>
          <w:rFonts w:ascii="Calibri" w:hAnsi="Calibri" w:cs="Calibri"/>
          <w:sz w:val="20"/>
          <w:szCs w:val="18"/>
        </w:rPr>
        <w:t>Enterobacteriales</w:t>
      </w:r>
      <w:proofErr w:type="spellEnd"/>
      <w:r w:rsidRPr="00773BEE">
        <w:rPr>
          <w:rFonts w:ascii="Calibri" w:hAnsi="Calibri" w:cs="Calibri"/>
          <w:sz w:val="20"/>
          <w:szCs w:val="18"/>
        </w:rPr>
        <w:t xml:space="preserve"> (see III below</w:t>
      </w:r>
      <w:r w:rsidR="007D6692">
        <w:rPr>
          <w:rFonts w:ascii="Calibri" w:hAnsi="Calibri" w:cs="Calibri"/>
          <w:sz w:val="20"/>
          <w:szCs w:val="18"/>
        </w:rPr>
        <w:t xml:space="preserve"> for </w:t>
      </w:r>
      <w:r w:rsidR="007D6692" w:rsidRPr="007D6692">
        <w:rPr>
          <w:rFonts w:ascii="Calibri" w:hAnsi="Calibri" w:cs="Calibri"/>
          <w:i/>
          <w:sz w:val="20"/>
          <w:szCs w:val="18"/>
        </w:rPr>
        <w:t>Pseudomonas</w:t>
      </w:r>
      <w:r w:rsidR="007D6692">
        <w:rPr>
          <w:rFonts w:ascii="Calibri" w:hAnsi="Calibri" w:cs="Calibri"/>
          <w:sz w:val="20"/>
          <w:szCs w:val="18"/>
        </w:rPr>
        <w:t xml:space="preserve"> and </w:t>
      </w:r>
      <w:r w:rsidR="007D6692" w:rsidRPr="007D6692">
        <w:rPr>
          <w:rFonts w:ascii="Calibri" w:hAnsi="Calibri" w:cs="Calibri"/>
          <w:i/>
          <w:sz w:val="20"/>
          <w:szCs w:val="18"/>
        </w:rPr>
        <w:t>Acinetobacter</w:t>
      </w:r>
      <w:r w:rsidR="007D6692">
        <w:rPr>
          <w:rFonts w:ascii="Calibri" w:hAnsi="Calibri" w:cs="Calibri"/>
          <w:sz w:val="20"/>
          <w:szCs w:val="18"/>
        </w:rPr>
        <w:t xml:space="preserve"> sp.). </w:t>
      </w:r>
      <w:proofErr w:type="spellStart"/>
      <w:r w:rsidR="007D6692">
        <w:rPr>
          <w:rFonts w:ascii="Calibri" w:hAnsi="Calibri" w:cs="Calibri"/>
          <w:sz w:val="20"/>
          <w:szCs w:val="18"/>
        </w:rPr>
        <w:t>Un</w:t>
      </w:r>
      <w:r w:rsidRPr="00773BEE">
        <w:rPr>
          <w:rFonts w:ascii="Calibri" w:hAnsi="Calibri" w:cs="Calibri"/>
          <w:sz w:val="20"/>
          <w:szCs w:val="18"/>
        </w:rPr>
        <w:t>suppress</w:t>
      </w:r>
      <w:proofErr w:type="spellEnd"/>
      <w:r w:rsidRPr="00773BEE">
        <w:rPr>
          <w:rFonts w:ascii="Calibri" w:hAnsi="Calibri" w:cs="Calibri"/>
          <w:sz w:val="20"/>
          <w:szCs w:val="18"/>
        </w:rPr>
        <w:t xml:space="preserve"> and report all the resistant beta-lactam drugs, keep all susceptible/intermediate drugs hidden until the PCR testing is done.</w:t>
      </w:r>
      <w:r w:rsidRPr="00773BEE">
        <w:rPr>
          <w:sz w:val="20"/>
          <w:szCs w:val="18"/>
        </w:rPr>
        <w:t xml:space="preserve"> </w:t>
      </w:r>
      <w:r w:rsidRPr="00773BEE">
        <w:rPr>
          <w:rFonts w:ascii="Calibri" w:hAnsi="Calibri" w:cs="Calibri"/>
          <w:sz w:val="20"/>
          <w:szCs w:val="18"/>
        </w:rPr>
        <w:t xml:space="preserve">Add “further susceptibilities to follow” if drugs have been suppressed. </w:t>
      </w:r>
    </w:p>
    <w:p w14:paraId="02C07110" w14:textId="77777777" w:rsidR="00773BEE" w:rsidRPr="00773BEE" w:rsidRDefault="00773BEE" w:rsidP="00773BEE">
      <w:pPr>
        <w:numPr>
          <w:ilvl w:val="0"/>
          <w:numId w:val="4"/>
        </w:numPr>
        <w:contextualSpacing/>
        <w:rPr>
          <w:rFonts w:ascii="Calibri" w:hAnsi="Calibri" w:cs="Calibri"/>
          <w:sz w:val="20"/>
          <w:szCs w:val="18"/>
        </w:rPr>
      </w:pPr>
      <w:r w:rsidRPr="00773BEE">
        <w:rPr>
          <w:rFonts w:ascii="Calibri" w:hAnsi="Calibri" w:cs="Calibri"/>
          <w:sz w:val="20"/>
          <w:szCs w:val="18"/>
        </w:rPr>
        <w:t xml:space="preserve">If only ertapenem is non-susceptible, there will be no suppression of drugs and all normally reported antibiotics will be released.  </w:t>
      </w:r>
      <w:r w:rsidRPr="00773BEE">
        <w:rPr>
          <w:rFonts w:ascii="Calibri" w:hAnsi="Calibri" w:cs="Calibri"/>
          <w:sz w:val="20"/>
          <w:szCs w:val="18"/>
          <w:u w:val="single"/>
        </w:rPr>
        <w:t>Do send</w:t>
      </w:r>
      <w:r w:rsidRPr="00773BEE">
        <w:rPr>
          <w:rFonts w:ascii="Calibri" w:hAnsi="Calibri" w:cs="Calibri"/>
          <w:sz w:val="20"/>
          <w:szCs w:val="18"/>
        </w:rPr>
        <w:t xml:space="preserve"> for carbapenemase testing.</w:t>
      </w:r>
    </w:p>
    <w:p w14:paraId="2BBE2D68" w14:textId="77777777" w:rsidR="00773BEE" w:rsidRPr="00773BEE" w:rsidRDefault="00773BEE" w:rsidP="00773BEE">
      <w:pPr>
        <w:numPr>
          <w:ilvl w:val="0"/>
          <w:numId w:val="4"/>
        </w:numPr>
        <w:contextualSpacing/>
        <w:rPr>
          <w:rFonts w:ascii="Calibri" w:hAnsi="Calibri" w:cs="Calibri"/>
          <w:sz w:val="20"/>
          <w:szCs w:val="18"/>
        </w:rPr>
      </w:pPr>
      <w:r w:rsidRPr="00773BEE">
        <w:rPr>
          <w:rFonts w:ascii="Calibri" w:hAnsi="Calibri" w:cs="Calibri"/>
          <w:sz w:val="20"/>
          <w:szCs w:val="18"/>
        </w:rPr>
        <w:t xml:space="preserve">If only imipenem is non-susceptible for </w:t>
      </w:r>
      <w:r w:rsidRPr="00773BEE">
        <w:rPr>
          <w:rFonts w:ascii="Calibri" w:hAnsi="Calibri" w:cs="Calibri"/>
          <w:i/>
          <w:sz w:val="20"/>
          <w:szCs w:val="18"/>
        </w:rPr>
        <w:t>Proteus, Providencia</w:t>
      </w:r>
      <w:r w:rsidRPr="00773BEE">
        <w:rPr>
          <w:rFonts w:ascii="Calibri" w:hAnsi="Calibri" w:cs="Calibri"/>
          <w:sz w:val="20"/>
          <w:szCs w:val="18"/>
        </w:rPr>
        <w:t xml:space="preserve"> or </w:t>
      </w:r>
      <w:r w:rsidRPr="00773BEE">
        <w:rPr>
          <w:rFonts w:ascii="Calibri" w:hAnsi="Calibri" w:cs="Calibri"/>
          <w:i/>
          <w:sz w:val="20"/>
          <w:szCs w:val="18"/>
        </w:rPr>
        <w:t>Morganella</w:t>
      </w:r>
      <w:r w:rsidRPr="00773BEE">
        <w:rPr>
          <w:rFonts w:ascii="Calibri" w:hAnsi="Calibri" w:cs="Calibri"/>
          <w:sz w:val="20"/>
          <w:szCs w:val="18"/>
        </w:rPr>
        <w:t xml:space="preserve"> and the other carbapenems test susceptible, the susceptibility will be reported as tested without suppression. </w:t>
      </w:r>
      <w:r w:rsidRPr="00773BEE">
        <w:rPr>
          <w:rFonts w:ascii="Calibri" w:hAnsi="Calibri" w:cs="Calibri"/>
          <w:sz w:val="20"/>
          <w:szCs w:val="18"/>
          <w:u w:val="single"/>
        </w:rPr>
        <w:t xml:space="preserve">Do not </w:t>
      </w:r>
      <w:r w:rsidRPr="00773BEE">
        <w:rPr>
          <w:rFonts w:ascii="Calibri" w:hAnsi="Calibri" w:cs="Calibri"/>
          <w:sz w:val="20"/>
          <w:szCs w:val="18"/>
        </w:rPr>
        <w:t>send for carbapenemase testing.</w:t>
      </w:r>
    </w:p>
    <w:p w14:paraId="39E0CA46" w14:textId="1C5CC5A6" w:rsidR="00773BEE" w:rsidRPr="00773BEE" w:rsidRDefault="00773BEE" w:rsidP="00773BEE">
      <w:pPr>
        <w:numPr>
          <w:ilvl w:val="0"/>
          <w:numId w:val="3"/>
        </w:numPr>
        <w:contextualSpacing/>
        <w:rPr>
          <w:rFonts w:ascii="Calibri" w:hAnsi="Calibri" w:cs="Calibri"/>
          <w:sz w:val="20"/>
        </w:rPr>
      </w:pPr>
      <w:r w:rsidRPr="00773BEE">
        <w:rPr>
          <w:rFonts w:ascii="Calibri" w:hAnsi="Calibri" w:cs="Calibri"/>
          <w:sz w:val="20"/>
        </w:rPr>
        <w:t>Drugs may be unsuppressed and reported with first negative carbapenemase</w:t>
      </w:r>
      <w:r w:rsidR="007D6692">
        <w:rPr>
          <w:rFonts w:ascii="Calibri" w:hAnsi="Calibri" w:cs="Calibri"/>
          <w:sz w:val="20"/>
        </w:rPr>
        <w:t xml:space="preserve"> (PCR)</w:t>
      </w:r>
      <w:r w:rsidRPr="00773BEE">
        <w:rPr>
          <w:rFonts w:ascii="Calibri" w:hAnsi="Calibri" w:cs="Calibri"/>
          <w:sz w:val="20"/>
        </w:rPr>
        <w:t xml:space="preserve"> test result.</w:t>
      </w:r>
    </w:p>
    <w:p w14:paraId="7FBCA196" w14:textId="77777777" w:rsidR="00773BEE" w:rsidRPr="00773BEE" w:rsidRDefault="00773BEE" w:rsidP="00773BEE">
      <w:pPr>
        <w:numPr>
          <w:ilvl w:val="0"/>
          <w:numId w:val="3"/>
        </w:numPr>
        <w:contextualSpacing/>
        <w:rPr>
          <w:rFonts w:ascii="Calibri" w:hAnsi="Calibri" w:cs="Calibri"/>
          <w:sz w:val="20"/>
        </w:rPr>
      </w:pPr>
      <w:r w:rsidRPr="00773BEE">
        <w:rPr>
          <w:rFonts w:ascii="Calibri" w:hAnsi="Calibri" w:cs="Calibri"/>
          <w:i/>
          <w:sz w:val="20"/>
          <w:szCs w:val="18"/>
        </w:rPr>
        <w:t xml:space="preserve">Pseudomonas </w:t>
      </w:r>
      <w:r w:rsidRPr="00773BEE">
        <w:rPr>
          <w:rFonts w:ascii="Calibri" w:hAnsi="Calibri" w:cs="Calibri"/>
          <w:sz w:val="20"/>
          <w:szCs w:val="18"/>
        </w:rPr>
        <w:t>and</w:t>
      </w:r>
      <w:r w:rsidRPr="00773BEE">
        <w:rPr>
          <w:rFonts w:ascii="Calibri" w:hAnsi="Calibri" w:cs="Calibri"/>
          <w:i/>
          <w:sz w:val="20"/>
          <w:szCs w:val="18"/>
        </w:rPr>
        <w:t xml:space="preserve"> Acinetobacter </w:t>
      </w:r>
      <w:r w:rsidRPr="00773BEE">
        <w:rPr>
          <w:rFonts w:ascii="Calibri" w:hAnsi="Calibri" w:cs="Calibri"/>
          <w:sz w:val="20"/>
          <w:szCs w:val="18"/>
        </w:rPr>
        <w:t>species will not have susceptibilities altered or suppressed and will be reported as tested by Trek.</w:t>
      </w:r>
      <w:r w:rsidRPr="00773BEE">
        <w:rPr>
          <w:rFonts w:ascii="Calibri" w:hAnsi="Calibri" w:cs="Calibri"/>
          <w:sz w:val="20"/>
        </w:rPr>
        <w:t xml:space="preserve"> </w:t>
      </w:r>
    </w:p>
    <w:p w14:paraId="0290069C" w14:textId="45C5A95A" w:rsidR="00773BEE" w:rsidRPr="00773BEE" w:rsidRDefault="00773BEE" w:rsidP="00773BEE">
      <w:pPr>
        <w:numPr>
          <w:ilvl w:val="0"/>
          <w:numId w:val="3"/>
        </w:numPr>
        <w:contextualSpacing/>
        <w:rPr>
          <w:rFonts w:ascii="Calibri" w:hAnsi="Calibri" w:cs="Calibri"/>
          <w:sz w:val="20"/>
        </w:rPr>
      </w:pPr>
      <w:r w:rsidRPr="00773BEE">
        <w:rPr>
          <w:rFonts w:ascii="Calibri" w:hAnsi="Calibri" w:cs="Calibri"/>
          <w:sz w:val="20"/>
        </w:rPr>
        <w:t xml:space="preserve">Create a workup for the organism using WCIM workup group code.  Send </w:t>
      </w:r>
      <w:r w:rsidR="007D6692">
        <w:rPr>
          <w:rFonts w:ascii="Calibri" w:hAnsi="Calibri" w:cs="Calibri"/>
          <w:sz w:val="20"/>
        </w:rPr>
        <w:t>to the antibiotics section by 1</w:t>
      </w:r>
      <w:r w:rsidRPr="00773BEE">
        <w:rPr>
          <w:rFonts w:ascii="Calibri" w:hAnsi="Calibri" w:cs="Calibri"/>
          <w:sz w:val="20"/>
        </w:rPr>
        <w:t>pm</w:t>
      </w:r>
    </w:p>
    <w:p w14:paraId="5A13DE96" w14:textId="77777777" w:rsidR="00B90735" w:rsidRDefault="00B90735" w:rsidP="00773BEE">
      <w:pPr>
        <w:rPr>
          <w:rFonts w:ascii="Calibri" w:hAnsi="Calibri" w:cs="Calibri"/>
          <w:b/>
          <w:sz w:val="22"/>
          <w:u w:val="single"/>
        </w:rPr>
      </w:pPr>
      <w:bookmarkStart w:id="1" w:name="_Hlk505847623"/>
    </w:p>
    <w:p w14:paraId="344A7B45" w14:textId="474EF503" w:rsidR="00B90735" w:rsidRPr="00773BEE" w:rsidRDefault="00773BEE" w:rsidP="00773BEE">
      <w:pPr>
        <w:rPr>
          <w:rFonts w:ascii="Calibri" w:hAnsi="Calibri" w:cs="Calibri"/>
          <w:b/>
          <w:u w:val="single"/>
        </w:rPr>
      </w:pPr>
      <w:r w:rsidRPr="00773BEE">
        <w:rPr>
          <w:rFonts w:ascii="Calibri" w:hAnsi="Calibri" w:cs="Calibri"/>
          <w:b/>
          <w:u w:val="single"/>
        </w:rPr>
        <w:t>When to send organism for carbapenemase testing</w:t>
      </w:r>
      <w:bookmarkEnd w:id="1"/>
    </w:p>
    <w:p w14:paraId="4E4007BF" w14:textId="77777777" w:rsidR="00773BEE" w:rsidRPr="00773BEE" w:rsidRDefault="00773BEE" w:rsidP="00773BEE">
      <w:pPr>
        <w:ind w:left="720"/>
        <w:contextualSpacing/>
        <w:rPr>
          <w:rFonts w:ascii="Calibri" w:hAnsi="Calibri" w:cs="Calibri"/>
          <w:sz w:val="18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773BEE" w:rsidRPr="00773BEE" w14:paraId="128788E1" w14:textId="77777777" w:rsidTr="00C62B2E">
        <w:tc>
          <w:tcPr>
            <w:tcW w:w="4230" w:type="dxa"/>
            <w:shd w:val="clear" w:color="auto" w:fill="BFBFBF" w:themeFill="background1" w:themeFillShade="BF"/>
          </w:tcPr>
          <w:p w14:paraId="0975FBB0" w14:textId="77777777" w:rsidR="00773BEE" w:rsidRPr="00773BEE" w:rsidRDefault="00773BEE" w:rsidP="00773BEE">
            <w:pPr>
              <w:rPr>
                <w:rFonts w:ascii="Calibri" w:hAnsi="Calibri" w:cs="Calibri"/>
                <w:b/>
                <w:sz w:val="28"/>
              </w:rPr>
            </w:pPr>
            <w:r w:rsidRPr="00773BEE">
              <w:rPr>
                <w:rFonts w:ascii="Calibri" w:eastAsia="Calibri" w:hAnsi="Calibri"/>
                <w:b/>
                <w:sz w:val="28"/>
                <w:szCs w:val="22"/>
              </w:rPr>
              <w:t>Organism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14:paraId="0E45457D" w14:textId="77777777" w:rsidR="00773BEE" w:rsidRPr="00773BEE" w:rsidRDefault="00773BEE" w:rsidP="00773BEE">
            <w:pPr>
              <w:rPr>
                <w:rFonts w:ascii="Calibri" w:hAnsi="Calibri" w:cs="Calibri"/>
                <w:b/>
                <w:sz w:val="28"/>
              </w:rPr>
            </w:pPr>
            <w:r w:rsidRPr="00773BEE">
              <w:rPr>
                <w:rFonts w:ascii="Calibri" w:eastAsia="Calibri" w:hAnsi="Calibri"/>
                <w:b/>
                <w:sz w:val="28"/>
                <w:szCs w:val="22"/>
              </w:rPr>
              <w:t>Phenotypic susceptibility results:</w:t>
            </w:r>
          </w:p>
        </w:tc>
      </w:tr>
      <w:tr w:rsidR="00773BEE" w:rsidRPr="00773BEE" w14:paraId="16AFE040" w14:textId="77777777" w:rsidTr="00C62B2E">
        <w:tc>
          <w:tcPr>
            <w:tcW w:w="4230" w:type="dxa"/>
          </w:tcPr>
          <w:p w14:paraId="749AE99D" w14:textId="77777777" w:rsidR="00773BEE" w:rsidRPr="00773BEE" w:rsidRDefault="00773BEE" w:rsidP="00773BEE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proofErr w:type="spellStart"/>
            <w:r w:rsidRPr="00773BEE">
              <w:rPr>
                <w:rFonts w:ascii="Calibri" w:eastAsia="Calibri" w:hAnsi="Calibri"/>
                <w:b/>
                <w:i/>
                <w:sz w:val="22"/>
                <w:szCs w:val="22"/>
              </w:rPr>
              <w:t>Enterobacteriacae</w:t>
            </w:r>
            <w:proofErr w:type="spellEnd"/>
            <w:r w:rsidRPr="00773BEE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</w:t>
            </w:r>
            <w:r w:rsidRPr="00773BEE">
              <w:rPr>
                <w:rFonts w:ascii="Calibri" w:eastAsia="Calibri" w:hAnsi="Calibri"/>
                <w:b/>
                <w:sz w:val="22"/>
                <w:szCs w:val="22"/>
              </w:rPr>
              <w:t>species</w:t>
            </w:r>
            <w:r w:rsidRPr="00773BEE">
              <w:rPr>
                <w:rFonts w:ascii="Calibri" w:eastAsia="Calibri" w:hAnsi="Calibri"/>
                <w:sz w:val="22"/>
                <w:szCs w:val="22"/>
              </w:rPr>
              <w:t xml:space="preserve"> (NOT </w:t>
            </w:r>
            <w:r w:rsidRPr="00773BEE">
              <w:rPr>
                <w:rFonts w:ascii="Calibri" w:eastAsia="Calibri" w:hAnsi="Calibri"/>
                <w:i/>
                <w:sz w:val="22"/>
                <w:szCs w:val="22"/>
              </w:rPr>
              <w:t>Proteus</w:t>
            </w:r>
            <w:r w:rsidRPr="00773BEE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Pr="00773BEE">
              <w:rPr>
                <w:rFonts w:ascii="Calibri" w:eastAsia="Calibri" w:hAnsi="Calibri"/>
                <w:i/>
                <w:sz w:val="22"/>
                <w:szCs w:val="22"/>
              </w:rPr>
              <w:t>Providencia</w:t>
            </w:r>
            <w:r w:rsidRPr="00773BEE">
              <w:rPr>
                <w:rFonts w:ascii="Calibri" w:eastAsia="Calibri" w:hAnsi="Calibri"/>
                <w:sz w:val="22"/>
                <w:szCs w:val="22"/>
              </w:rPr>
              <w:t xml:space="preserve">, and </w:t>
            </w:r>
            <w:r w:rsidRPr="00773BEE">
              <w:rPr>
                <w:rFonts w:ascii="Calibri" w:eastAsia="Calibri" w:hAnsi="Calibri"/>
                <w:i/>
                <w:sz w:val="22"/>
                <w:szCs w:val="22"/>
              </w:rPr>
              <w:t>Morganella)</w:t>
            </w:r>
          </w:p>
          <w:p w14:paraId="76012FFB" w14:textId="77777777" w:rsidR="00773BEE" w:rsidRPr="00773BEE" w:rsidRDefault="00773BEE" w:rsidP="00773BE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30" w:type="dxa"/>
          </w:tcPr>
          <w:p w14:paraId="269AAB71" w14:textId="77777777" w:rsidR="00773BEE" w:rsidRPr="00773BEE" w:rsidRDefault="00773BEE" w:rsidP="00773BEE">
            <w:pPr>
              <w:rPr>
                <w:rFonts w:ascii="Calibri" w:hAnsi="Calibri" w:cs="Calibri"/>
                <w:sz w:val="22"/>
                <w:szCs w:val="20"/>
              </w:rPr>
            </w:pPr>
            <w:r w:rsidRPr="00773BEE">
              <w:rPr>
                <w:rFonts w:ascii="Calibri" w:hAnsi="Calibri" w:cs="Calibri"/>
                <w:sz w:val="22"/>
                <w:szCs w:val="20"/>
              </w:rPr>
              <w:t xml:space="preserve">Non-susceptible to </w:t>
            </w:r>
            <w:r w:rsidRPr="00773BEE">
              <w:rPr>
                <w:rFonts w:ascii="Calibri" w:hAnsi="Calibri" w:cs="Calibri"/>
                <w:b/>
                <w:sz w:val="22"/>
                <w:szCs w:val="20"/>
              </w:rPr>
              <w:t xml:space="preserve">any carbapenem </w:t>
            </w:r>
            <w:r w:rsidRPr="00773BEE">
              <w:rPr>
                <w:rFonts w:ascii="Calibri" w:hAnsi="Calibri" w:cs="Calibri"/>
                <w:sz w:val="22"/>
                <w:szCs w:val="20"/>
              </w:rPr>
              <w:t>(</w:t>
            </w:r>
            <w:r w:rsidRPr="00773BEE">
              <w:rPr>
                <w:rFonts w:ascii="Calibri" w:hAnsi="Calibri"/>
                <w:sz w:val="22"/>
                <w:szCs w:val="20"/>
              </w:rPr>
              <w:t>ertapenem, imipenem, meropenem)</w:t>
            </w:r>
            <w:r w:rsidRPr="00773BEE">
              <w:rPr>
                <w:rFonts w:ascii="Calibri" w:hAnsi="Calibri" w:cs="Calibri"/>
                <w:sz w:val="22"/>
                <w:szCs w:val="20"/>
              </w:rPr>
              <w:t xml:space="preserve"> tested.</w:t>
            </w:r>
          </w:p>
        </w:tc>
      </w:tr>
      <w:tr w:rsidR="00773BEE" w:rsidRPr="00773BEE" w14:paraId="2300D485" w14:textId="77777777" w:rsidTr="00C62B2E">
        <w:tc>
          <w:tcPr>
            <w:tcW w:w="4230" w:type="dxa"/>
          </w:tcPr>
          <w:p w14:paraId="743AB4B0" w14:textId="77777777" w:rsidR="00773BEE" w:rsidRPr="00773BEE" w:rsidRDefault="00773BEE" w:rsidP="00773BEE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773BEE">
              <w:rPr>
                <w:rFonts w:ascii="Calibri" w:eastAsia="Calibri" w:hAnsi="Calibri"/>
                <w:b/>
                <w:i/>
                <w:sz w:val="22"/>
                <w:szCs w:val="22"/>
              </w:rPr>
              <w:t>Proteus</w:t>
            </w:r>
            <w:r w:rsidRPr="00773BEE">
              <w:rPr>
                <w:rFonts w:ascii="Calibri" w:eastAsia="Calibri" w:hAnsi="Calibri"/>
                <w:b/>
                <w:sz w:val="22"/>
                <w:szCs w:val="22"/>
              </w:rPr>
              <w:t xml:space="preserve">, </w:t>
            </w:r>
            <w:r w:rsidRPr="00773BEE">
              <w:rPr>
                <w:rFonts w:ascii="Calibri" w:eastAsia="Calibri" w:hAnsi="Calibri"/>
                <w:b/>
                <w:i/>
                <w:sz w:val="22"/>
                <w:szCs w:val="22"/>
              </w:rPr>
              <w:t>Providencia</w:t>
            </w:r>
            <w:r w:rsidRPr="00773BEE">
              <w:rPr>
                <w:rFonts w:ascii="Calibri" w:eastAsia="Calibri" w:hAnsi="Calibri"/>
                <w:b/>
                <w:sz w:val="22"/>
                <w:szCs w:val="22"/>
              </w:rPr>
              <w:t xml:space="preserve">, &amp; </w:t>
            </w:r>
            <w:r w:rsidRPr="00773BEE">
              <w:rPr>
                <w:rFonts w:ascii="Calibri" w:eastAsia="Calibri" w:hAnsi="Calibri"/>
                <w:b/>
                <w:i/>
                <w:sz w:val="22"/>
                <w:szCs w:val="22"/>
              </w:rPr>
              <w:t>Morganella</w:t>
            </w:r>
          </w:p>
          <w:p w14:paraId="0B32C20C" w14:textId="77777777" w:rsidR="00773BEE" w:rsidRPr="00773BEE" w:rsidRDefault="00773BEE" w:rsidP="00773BE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30" w:type="dxa"/>
          </w:tcPr>
          <w:p w14:paraId="354AEE72" w14:textId="2F8F2992" w:rsidR="00773BEE" w:rsidRPr="00773BEE" w:rsidRDefault="002409F4" w:rsidP="00773BEE">
            <w:pPr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Must be either </w:t>
            </w:r>
            <w:r w:rsidR="00773BEE" w:rsidRPr="00773BEE">
              <w:rPr>
                <w:rFonts w:ascii="Calibri" w:hAnsi="Calibri" w:cs="Calibri"/>
                <w:b/>
                <w:sz w:val="22"/>
                <w:szCs w:val="20"/>
              </w:rPr>
              <w:t>Ertapenem</w:t>
            </w:r>
            <w:r w:rsidR="00773BEE" w:rsidRPr="00773BEE">
              <w:rPr>
                <w:rFonts w:ascii="Calibri" w:hAnsi="Calibri" w:cs="Calibri"/>
                <w:sz w:val="22"/>
                <w:szCs w:val="20"/>
              </w:rPr>
              <w:t xml:space="preserve"> OR </w:t>
            </w:r>
            <w:r w:rsidR="00773BEE" w:rsidRPr="00773BEE">
              <w:rPr>
                <w:rFonts w:ascii="Calibri" w:hAnsi="Calibri" w:cs="Calibri"/>
                <w:b/>
                <w:sz w:val="22"/>
                <w:szCs w:val="20"/>
              </w:rPr>
              <w:t>meropenem</w:t>
            </w:r>
            <w:r w:rsidR="00773BEE" w:rsidRPr="00773BEE">
              <w:rPr>
                <w:rFonts w:ascii="Calibri" w:hAnsi="Calibri" w:cs="Calibri"/>
                <w:sz w:val="22"/>
                <w:szCs w:val="20"/>
              </w:rPr>
              <w:t xml:space="preserve"> non-susceptib</w:t>
            </w:r>
            <w:r w:rsidR="00D907FE">
              <w:rPr>
                <w:rFonts w:ascii="Calibri" w:hAnsi="Calibri" w:cs="Calibri"/>
                <w:sz w:val="22"/>
                <w:szCs w:val="20"/>
              </w:rPr>
              <w:t xml:space="preserve">le. </w:t>
            </w:r>
          </w:p>
          <w:p w14:paraId="16AA6C13" w14:textId="507C1564" w:rsidR="00773BEE" w:rsidRPr="00773BEE" w:rsidRDefault="00773BEE" w:rsidP="00773BEE">
            <w:pPr>
              <w:rPr>
                <w:rFonts w:ascii="Calibri" w:hAnsi="Calibri" w:cs="Calibri"/>
                <w:i/>
                <w:sz w:val="22"/>
                <w:szCs w:val="20"/>
              </w:rPr>
            </w:pPr>
            <w:r w:rsidRPr="00A75F89">
              <w:rPr>
                <w:rFonts w:ascii="Calibri" w:hAnsi="Calibri" w:cs="Calibri"/>
                <w:i/>
                <w:sz w:val="20"/>
                <w:szCs w:val="20"/>
              </w:rPr>
              <w:t xml:space="preserve">If only imipenem </w:t>
            </w:r>
            <w:r w:rsidR="0044490C">
              <w:rPr>
                <w:rFonts w:ascii="Calibri" w:hAnsi="Calibri" w:cs="Calibri"/>
                <w:i/>
                <w:sz w:val="20"/>
                <w:szCs w:val="20"/>
              </w:rPr>
              <w:t>is</w:t>
            </w:r>
            <w:r w:rsidR="00A75F89" w:rsidRPr="00A75F8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A75F89">
              <w:rPr>
                <w:rFonts w:ascii="Calibri" w:hAnsi="Calibri" w:cs="Calibri"/>
                <w:i/>
                <w:sz w:val="20"/>
                <w:szCs w:val="20"/>
              </w:rPr>
              <w:t>non-susceptible do not send for carbapenemase testing.</w:t>
            </w:r>
          </w:p>
        </w:tc>
      </w:tr>
      <w:tr w:rsidR="00773BEE" w:rsidRPr="00773BEE" w14:paraId="0B02168A" w14:textId="77777777" w:rsidTr="00C62B2E">
        <w:tc>
          <w:tcPr>
            <w:tcW w:w="4230" w:type="dxa"/>
          </w:tcPr>
          <w:p w14:paraId="71E5ADF5" w14:textId="77777777" w:rsidR="00773BEE" w:rsidRPr="00773BEE" w:rsidRDefault="00773BEE" w:rsidP="00773BEE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773BEE">
              <w:rPr>
                <w:rFonts w:ascii="Calibri" w:eastAsia="Calibri" w:hAnsi="Calibri"/>
                <w:b/>
                <w:i/>
                <w:sz w:val="22"/>
                <w:szCs w:val="22"/>
              </w:rPr>
              <w:t>Acinetobacter species</w:t>
            </w:r>
          </w:p>
          <w:p w14:paraId="134F8053" w14:textId="77777777" w:rsidR="00773BEE" w:rsidRPr="00773BEE" w:rsidRDefault="00773BEE" w:rsidP="00773BEE">
            <w:pPr>
              <w:rPr>
                <w:rFonts w:ascii="Calibri" w:hAnsi="Calibri" w:cs="Calibri"/>
                <w:i/>
                <w:sz w:val="22"/>
              </w:rPr>
            </w:pPr>
            <w:r w:rsidRPr="00773BEE">
              <w:rPr>
                <w:rFonts w:ascii="Calibri" w:hAnsi="Calibri" w:cs="Calibri"/>
                <w:i/>
                <w:sz w:val="16"/>
              </w:rPr>
              <w:t>Non-cystic Acinetobacter species only. CIM testing only, PCR testing performed by special request only. Do not charge for carbapenemase testing.</w:t>
            </w:r>
          </w:p>
        </w:tc>
        <w:tc>
          <w:tcPr>
            <w:tcW w:w="4230" w:type="dxa"/>
          </w:tcPr>
          <w:p w14:paraId="6BFAAE6A" w14:textId="77777777" w:rsidR="00773BEE" w:rsidRPr="00773BEE" w:rsidRDefault="00773BEE" w:rsidP="00773BEE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773BEE">
              <w:rPr>
                <w:rFonts w:ascii="Calibri" w:eastAsia="Calibri" w:hAnsi="Calibri"/>
                <w:b/>
                <w:sz w:val="22"/>
                <w:szCs w:val="20"/>
              </w:rPr>
              <w:t>Imipenem</w:t>
            </w:r>
            <w:r w:rsidRPr="00773BEE">
              <w:rPr>
                <w:rFonts w:ascii="Calibri" w:eastAsia="Calibri" w:hAnsi="Calibri"/>
                <w:sz w:val="22"/>
                <w:szCs w:val="20"/>
              </w:rPr>
              <w:t xml:space="preserve"> OR </w:t>
            </w:r>
            <w:r w:rsidRPr="00773BEE">
              <w:rPr>
                <w:rFonts w:ascii="Calibri" w:eastAsia="Calibri" w:hAnsi="Calibri"/>
                <w:b/>
                <w:sz w:val="22"/>
                <w:szCs w:val="20"/>
              </w:rPr>
              <w:t>meropenem</w:t>
            </w:r>
            <w:r w:rsidRPr="00773BEE">
              <w:rPr>
                <w:rFonts w:ascii="Calibri" w:eastAsia="Calibri" w:hAnsi="Calibri"/>
                <w:sz w:val="22"/>
                <w:szCs w:val="20"/>
              </w:rPr>
              <w:t xml:space="preserve"> non-susceptible (</w:t>
            </w:r>
            <w:r w:rsidRPr="00773BEE">
              <w:rPr>
                <w:rFonts w:ascii="Calibri" w:hAnsi="Calibri"/>
                <w:sz w:val="22"/>
                <w:szCs w:val="20"/>
              </w:rPr>
              <w:t>intermediate or resistant)</w:t>
            </w:r>
          </w:p>
        </w:tc>
      </w:tr>
      <w:tr w:rsidR="00773BEE" w:rsidRPr="00773BEE" w14:paraId="36834F95" w14:textId="77777777" w:rsidTr="00C62B2E">
        <w:tc>
          <w:tcPr>
            <w:tcW w:w="4230" w:type="dxa"/>
          </w:tcPr>
          <w:p w14:paraId="6A27738A" w14:textId="77777777" w:rsidR="00773BEE" w:rsidRPr="00773BEE" w:rsidRDefault="00773BEE" w:rsidP="00773BEE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773BEE">
              <w:rPr>
                <w:rFonts w:ascii="Calibri" w:eastAsia="Calibri" w:hAnsi="Calibri"/>
                <w:b/>
                <w:i/>
                <w:sz w:val="22"/>
                <w:szCs w:val="22"/>
              </w:rPr>
              <w:t>Pseudomonas species</w:t>
            </w:r>
          </w:p>
          <w:p w14:paraId="068852F2" w14:textId="77777777" w:rsidR="00773BEE" w:rsidRPr="00773BEE" w:rsidRDefault="00773BEE" w:rsidP="00773BEE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73BEE">
              <w:rPr>
                <w:rFonts w:ascii="Calibri" w:hAnsi="Calibri" w:cs="Calibri"/>
                <w:i/>
                <w:sz w:val="16"/>
                <w:szCs w:val="16"/>
              </w:rPr>
              <w:t>Non-cystic and non-mucoid Pseudomonas species only. CIM testing only, PCR testing performed by special request only.</w:t>
            </w:r>
            <w:r w:rsidRPr="00773BEE">
              <w:rPr>
                <w:rFonts w:ascii="Calibri" w:hAnsi="Calibri" w:cs="Calibri"/>
                <w:i/>
                <w:sz w:val="16"/>
              </w:rPr>
              <w:t xml:space="preserve"> Do not charge for carbapenemase testing.</w:t>
            </w:r>
          </w:p>
        </w:tc>
        <w:tc>
          <w:tcPr>
            <w:tcW w:w="4230" w:type="dxa"/>
          </w:tcPr>
          <w:p w14:paraId="36E2D147" w14:textId="77777777" w:rsidR="00773BEE" w:rsidRPr="00773BEE" w:rsidRDefault="00773BEE" w:rsidP="00773BEE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773BEE">
              <w:rPr>
                <w:rFonts w:ascii="Calibri" w:eastAsia="Calibri" w:hAnsi="Calibri"/>
                <w:b/>
                <w:sz w:val="22"/>
                <w:szCs w:val="20"/>
              </w:rPr>
              <w:t>Imipenem</w:t>
            </w:r>
            <w:r w:rsidRPr="00773BEE">
              <w:rPr>
                <w:rFonts w:ascii="Calibri" w:eastAsia="Calibri" w:hAnsi="Calibri"/>
                <w:sz w:val="22"/>
                <w:szCs w:val="20"/>
              </w:rPr>
              <w:t xml:space="preserve"> OR </w:t>
            </w:r>
            <w:r w:rsidRPr="00773BEE">
              <w:rPr>
                <w:rFonts w:ascii="Calibri" w:eastAsia="Calibri" w:hAnsi="Calibri"/>
                <w:b/>
                <w:sz w:val="22"/>
                <w:szCs w:val="20"/>
              </w:rPr>
              <w:t>meropenem</w:t>
            </w:r>
            <w:r w:rsidRPr="00773BEE">
              <w:rPr>
                <w:rFonts w:ascii="Calibri" w:eastAsia="Calibri" w:hAnsi="Calibri"/>
                <w:sz w:val="22"/>
                <w:szCs w:val="20"/>
              </w:rPr>
              <w:t xml:space="preserve"> non-susceptible</w:t>
            </w:r>
            <w:r w:rsidRPr="00773BEE">
              <w:rPr>
                <w:rFonts w:ascii="Calibri" w:hAnsi="Calibri"/>
                <w:sz w:val="22"/>
                <w:szCs w:val="20"/>
              </w:rPr>
              <w:t xml:space="preserve"> (intermediate or resistant)</w:t>
            </w:r>
          </w:p>
        </w:tc>
      </w:tr>
    </w:tbl>
    <w:p w14:paraId="2191AA5A" w14:textId="0B761C1D" w:rsidR="00644A65" w:rsidRPr="00211B8F" w:rsidRDefault="004539F7" w:rsidP="00773BEE"/>
    <w:sectPr w:rsidR="00644A65" w:rsidRPr="0021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6D81"/>
    <w:multiLevelType w:val="hybridMultilevel"/>
    <w:tmpl w:val="B742E328"/>
    <w:lvl w:ilvl="0" w:tplc="66FA13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39F2"/>
    <w:multiLevelType w:val="hybridMultilevel"/>
    <w:tmpl w:val="B58AF7E4"/>
    <w:lvl w:ilvl="0" w:tplc="8900345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1045F"/>
    <w:multiLevelType w:val="hybridMultilevel"/>
    <w:tmpl w:val="3D08CA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CA2A2E"/>
    <w:multiLevelType w:val="hybridMultilevel"/>
    <w:tmpl w:val="53240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E2A"/>
    <w:rsid w:val="00021F2B"/>
    <w:rsid w:val="00095893"/>
    <w:rsid w:val="00211163"/>
    <w:rsid w:val="00211B8F"/>
    <w:rsid w:val="002409F4"/>
    <w:rsid w:val="002B7C80"/>
    <w:rsid w:val="003F657F"/>
    <w:rsid w:val="0044490C"/>
    <w:rsid w:val="004539F7"/>
    <w:rsid w:val="00454619"/>
    <w:rsid w:val="004D06DE"/>
    <w:rsid w:val="004D46B1"/>
    <w:rsid w:val="00641A99"/>
    <w:rsid w:val="006A13DD"/>
    <w:rsid w:val="00773BEE"/>
    <w:rsid w:val="007808D0"/>
    <w:rsid w:val="007D6692"/>
    <w:rsid w:val="008B0AA7"/>
    <w:rsid w:val="008E38D4"/>
    <w:rsid w:val="008E7D8A"/>
    <w:rsid w:val="00933813"/>
    <w:rsid w:val="009D1661"/>
    <w:rsid w:val="00A66F57"/>
    <w:rsid w:val="00A75F89"/>
    <w:rsid w:val="00B40D0E"/>
    <w:rsid w:val="00B4518F"/>
    <w:rsid w:val="00B90735"/>
    <w:rsid w:val="00BC6E49"/>
    <w:rsid w:val="00CE746A"/>
    <w:rsid w:val="00D40C4E"/>
    <w:rsid w:val="00D907FE"/>
    <w:rsid w:val="00DF723A"/>
    <w:rsid w:val="00E117F7"/>
    <w:rsid w:val="00E62504"/>
    <w:rsid w:val="00E97E2D"/>
    <w:rsid w:val="00EC0B69"/>
    <w:rsid w:val="00EC0CEF"/>
    <w:rsid w:val="00ED7DC2"/>
    <w:rsid w:val="00F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9F8C"/>
  <w15:docId w15:val="{230912EB-A540-49D1-BDDC-8E25B6C5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E2A"/>
    <w:pPr>
      <w:ind w:left="720"/>
      <w:contextualSpacing/>
    </w:pPr>
  </w:style>
  <w:style w:type="paragraph" w:styleId="NoSpacing">
    <w:name w:val="No Spacing"/>
    <w:uiPriority w:val="1"/>
    <w:qFormat/>
    <w:rsid w:val="00F07E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1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8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 Berger</cp:lastModifiedBy>
  <cp:revision>3</cp:revision>
  <cp:lastPrinted>2018-04-06T18:49:00Z</cp:lastPrinted>
  <dcterms:created xsi:type="dcterms:W3CDTF">2018-04-19T04:54:00Z</dcterms:created>
  <dcterms:modified xsi:type="dcterms:W3CDTF">2018-04-19T04:55:00Z</dcterms:modified>
</cp:coreProperties>
</file>