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C2" w:rsidRDefault="00D236C2">
      <w:pPr>
        <w:pStyle w:val="Body"/>
        <w:rPr>
          <w:b/>
          <w:bCs/>
          <w:sz w:val="20"/>
          <w:szCs w:val="20"/>
        </w:rPr>
      </w:pPr>
    </w:p>
    <w:p w:rsidR="004F6741" w:rsidRDefault="00027D5D">
      <w:pPr>
        <w:pStyle w:val="Body"/>
        <w:rPr>
          <w:b/>
          <w:bCs/>
          <w:sz w:val="20"/>
          <w:szCs w:val="20"/>
        </w:rPr>
      </w:pPr>
      <w:r>
        <w:rPr>
          <w:b/>
          <w:bCs/>
          <w:sz w:val="20"/>
          <w:szCs w:val="20"/>
        </w:rPr>
        <w:t>University of Washington Medical Center</w:t>
      </w:r>
    </w:p>
    <w:p w:rsidR="004F6741" w:rsidRDefault="00027D5D">
      <w:pPr>
        <w:pStyle w:val="Body"/>
        <w:rPr>
          <w:sz w:val="20"/>
          <w:szCs w:val="20"/>
        </w:rPr>
      </w:pPr>
      <w:r>
        <w:rPr>
          <w:sz w:val="20"/>
          <w:szCs w:val="20"/>
        </w:rPr>
        <w:t>Clinical Microbiology Laboratory</w:t>
      </w:r>
      <w:r>
        <w:rPr>
          <w:sz w:val="20"/>
          <w:szCs w:val="20"/>
        </w:rPr>
        <w:tab/>
      </w:r>
      <w:r>
        <w:rPr>
          <w:sz w:val="20"/>
          <w:szCs w:val="20"/>
        </w:rPr>
        <w:tab/>
      </w:r>
      <w:r>
        <w:rPr>
          <w:sz w:val="20"/>
          <w:szCs w:val="20"/>
        </w:rPr>
        <w:tab/>
      </w:r>
      <w:r>
        <w:rPr>
          <w:sz w:val="20"/>
          <w:szCs w:val="20"/>
        </w:rPr>
        <w:tab/>
        <w:t xml:space="preserve">             </w:t>
      </w:r>
      <w:r w:rsidR="003C7EF8">
        <w:rPr>
          <w:sz w:val="20"/>
          <w:szCs w:val="20"/>
        </w:rPr>
        <w:t>Document # 617.U.323.02</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4"/>
        <w:gridCol w:w="3076"/>
        <w:gridCol w:w="3426"/>
      </w:tblGrid>
      <w:tr w:rsidR="004F6741">
        <w:trPr>
          <w:trHeight w:val="160"/>
        </w:trPr>
        <w:tc>
          <w:tcPr>
            <w:tcW w:w="6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rPr>
                <w:sz w:val="20"/>
                <w:szCs w:val="20"/>
              </w:rPr>
            </w:pPr>
            <w:r>
              <w:rPr>
                <w:sz w:val="20"/>
                <w:szCs w:val="20"/>
              </w:rPr>
              <w:t>Setup Manual</w:t>
            </w:r>
          </w:p>
          <w:p w:rsidR="004F6741" w:rsidRDefault="00027D5D">
            <w:pPr>
              <w:pStyle w:val="Body"/>
            </w:pPr>
            <w:r>
              <w:rPr>
                <w:b/>
                <w:bCs/>
                <w:sz w:val="20"/>
                <w:szCs w:val="20"/>
              </w:rPr>
              <w:t xml:space="preserve">COMPUTER DOWN TIME INSTRUCTIONS  </w:t>
            </w: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rsidP="00D42240">
            <w:pPr>
              <w:pStyle w:val="Body"/>
              <w:rPr>
                <w:sz w:val="20"/>
                <w:szCs w:val="20"/>
              </w:rPr>
            </w:pPr>
            <w:r>
              <w:rPr>
                <w:sz w:val="20"/>
                <w:szCs w:val="20"/>
              </w:rPr>
              <w:t xml:space="preserve">Effective: </w:t>
            </w:r>
            <w:r w:rsidR="008F0F1A">
              <w:rPr>
                <w:sz w:val="20"/>
                <w:szCs w:val="20"/>
              </w:rPr>
              <w:t>4/10/18</w:t>
            </w:r>
          </w:p>
        </w:tc>
      </w:tr>
      <w:tr w:rsidR="004F6741">
        <w:trPr>
          <w:trHeight w:val="343"/>
        </w:trPr>
        <w:tc>
          <w:tcPr>
            <w:tcW w:w="3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pPr>
            <w:r>
              <w:rPr>
                <w:sz w:val="20"/>
                <w:szCs w:val="20"/>
              </w:rPr>
              <w:t xml:space="preserve">Process Document                                         </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pPr>
            <w:r>
              <w:rPr>
                <w:sz w:val="20"/>
                <w:szCs w:val="20"/>
              </w:rPr>
              <w:t xml:space="preserve">Written by:  Heather Berger  </w:t>
            </w: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pPr>
            <w:r>
              <w:rPr>
                <w:sz w:val="20"/>
                <w:szCs w:val="20"/>
              </w:rPr>
              <w:t>Reviewed by: Sarah Jensen</w:t>
            </w:r>
          </w:p>
        </w:tc>
      </w:tr>
      <w:tr w:rsidR="004F6741">
        <w:trPr>
          <w:trHeight w:val="160"/>
        </w:trPr>
        <w:tc>
          <w:tcPr>
            <w:tcW w:w="61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pPr>
            <w:r>
              <w:rPr>
                <w:sz w:val="20"/>
                <w:szCs w:val="20"/>
              </w:rPr>
              <w:t xml:space="preserve">Revises or supersedes: </w:t>
            </w:r>
            <w:r w:rsidR="003C7EF8">
              <w:rPr>
                <w:sz w:val="20"/>
                <w:szCs w:val="20"/>
              </w:rPr>
              <w:t>1/20/14</w:t>
            </w:r>
          </w:p>
        </w:tc>
        <w:tc>
          <w:tcPr>
            <w:tcW w:w="3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pPr>
            <w:r>
              <w:rPr>
                <w:sz w:val="20"/>
                <w:szCs w:val="20"/>
              </w:rPr>
              <w:t xml:space="preserve">Revised by: </w:t>
            </w:r>
            <w:r w:rsidR="003C7EF8">
              <w:rPr>
                <w:sz w:val="20"/>
                <w:szCs w:val="20"/>
              </w:rPr>
              <w:t>Jennifer Vong</w:t>
            </w:r>
          </w:p>
        </w:tc>
      </w:tr>
    </w:tbl>
    <w:p w:rsidR="004F6741" w:rsidRDefault="004F6741">
      <w:pPr>
        <w:pStyle w:val="Body"/>
        <w:rPr>
          <w:sz w:val="20"/>
          <w:szCs w:val="20"/>
        </w:rPr>
      </w:pPr>
    </w:p>
    <w:tbl>
      <w:tblPr>
        <w:tblW w:w="968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92"/>
        <w:gridCol w:w="1236"/>
        <w:gridCol w:w="1836"/>
        <w:gridCol w:w="1392"/>
        <w:gridCol w:w="2021"/>
        <w:gridCol w:w="1204"/>
      </w:tblGrid>
      <w:tr w:rsidR="004F6741" w:rsidTr="00644A0A">
        <w:trPr>
          <w:trHeight w:val="97"/>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Annual Review</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Date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Annual Review</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Date</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Annual Review</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Default="00027D5D">
            <w:pPr>
              <w:pStyle w:val="Body"/>
              <w:jc w:val="center"/>
            </w:pPr>
            <w:r>
              <w:rPr>
                <w:sz w:val="16"/>
                <w:szCs w:val="16"/>
              </w:rPr>
              <w:t>Date</w:t>
            </w:r>
          </w:p>
        </w:tc>
      </w:tr>
      <w:tr w:rsidR="004F6741" w:rsidRPr="00AE3EEB" w:rsidTr="00644A0A">
        <w:trPr>
          <w:trHeight w:val="13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r>
      <w:tr w:rsidR="004F6741" w:rsidRPr="00AE3EEB" w:rsidTr="00644A0A">
        <w:trPr>
          <w:trHeight w:val="130"/>
        </w:trPr>
        <w:tc>
          <w:tcPr>
            <w:tcW w:w="1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6741" w:rsidRPr="00AE3EEB" w:rsidRDefault="004F6741">
            <w:pPr>
              <w:rPr>
                <w:sz w:val="20"/>
                <w:szCs w:val="20"/>
              </w:rPr>
            </w:pPr>
          </w:p>
        </w:tc>
      </w:tr>
    </w:tbl>
    <w:p w:rsidR="001D26BF" w:rsidRDefault="001D26BF">
      <w:pPr>
        <w:pStyle w:val="Body"/>
        <w:rPr>
          <w:b/>
          <w:sz w:val="20"/>
          <w:szCs w:val="20"/>
        </w:rPr>
      </w:pPr>
    </w:p>
    <w:p w:rsidR="004F6741" w:rsidRDefault="005349D8" w:rsidP="005349D8">
      <w:pPr>
        <w:pStyle w:val="Body"/>
        <w:ind w:left="720" w:hanging="720"/>
        <w:rPr>
          <w:sz w:val="20"/>
          <w:szCs w:val="20"/>
        </w:rPr>
      </w:pPr>
      <w:r>
        <w:rPr>
          <w:b/>
          <w:sz w:val="20"/>
          <w:szCs w:val="20"/>
        </w:rPr>
        <w:t xml:space="preserve">I. </w:t>
      </w:r>
      <w:r>
        <w:rPr>
          <w:b/>
          <w:sz w:val="20"/>
          <w:szCs w:val="20"/>
        </w:rPr>
        <w:tab/>
        <w:t>PRINCIPLE</w:t>
      </w:r>
      <w:r>
        <w:rPr>
          <w:sz w:val="20"/>
          <w:szCs w:val="20"/>
        </w:rPr>
        <w:br/>
      </w:r>
      <w:proofErr w:type="gramStart"/>
      <w:r w:rsidR="00027D5D">
        <w:rPr>
          <w:sz w:val="20"/>
          <w:szCs w:val="20"/>
        </w:rPr>
        <w:t>To</w:t>
      </w:r>
      <w:proofErr w:type="gramEnd"/>
      <w:r w:rsidR="00027D5D">
        <w:rPr>
          <w:sz w:val="20"/>
          <w:szCs w:val="20"/>
        </w:rPr>
        <w:t xml:space="preserve"> ensure patient orders are processed as efficiently as possible when the LIS or ORCA is unavailable.</w:t>
      </w:r>
    </w:p>
    <w:p w:rsidR="004F6741" w:rsidRDefault="004F6741">
      <w:pPr>
        <w:pStyle w:val="Body"/>
        <w:rPr>
          <w:sz w:val="20"/>
          <w:szCs w:val="20"/>
        </w:rPr>
      </w:pPr>
    </w:p>
    <w:p w:rsidR="004F6741" w:rsidRPr="000F7F14" w:rsidRDefault="00027D5D" w:rsidP="005349D8">
      <w:pPr>
        <w:pStyle w:val="Body"/>
        <w:ind w:left="720" w:hanging="720"/>
        <w:rPr>
          <w:b/>
          <w:sz w:val="20"/>
          <w:szCs w:val="20"/>
        </w:rPr>
      </w:pPr>
      <w:r w:rsidRPr="000F7F14">
        <w:rPr>
          <w:b/>
          <w:sz w:val="20"/>
          <w:szCs w:val="20"/>
        </w:rPr>
        <w:t xml:space="preserve">II. </w:t>
      </w:r>
      <w:r w:rsidR="005349D8">
        <w:rPr>
          <w:b/>
          <w:sz w:val="20"/>
          <w:szCs w:val="20"/>
        </w:rPr>
        <w:tab/>
      </w:r>
      <w:r w:rsidRPr="000F7F14">
        <w:rPr>
          <w:b/>
          <w:sz w:val="20"/>
          <w:szCs w:val="20"/>
        </w:rPr>
        <w:t xml:space="preserve">DEFINITIONS  </w:t>
      </w:r>
    </w:p>
    <w:p w:rsidR="004F6741" w:rsidRDefault="00027D5D" w:rsidP="005349D8">
      <w:pPr>
        <w:pStyle w:val="Body"/>
        <w:numPr>
          <w:ilvl w:val="0"/>
          <w:numId w:val="12"/>
        </w:numPr>
        <w:ind w:left="1080"/>
        <w:rPr>
          <w:sz w:val="20"/>
          <w:szCs w:val="20"/>
        </w:rPr>
      </w:pPr>
      <w:r w:rsidRPr="006D3576">
        <w:rPr>
          <w:b/>
          <w:sz w:val="20"/>
          <w:szCs w:val="20"/>
        </w:rPr>
        <w:t>LIS:</w:t>
      </w:r>
      <w:r>
        <w:rPr>
          <w:sz w:val="20"/>
          <w:szCs w:val="20"/>
        </w:rPr>
        <w:t xml:space="preserve">  Laboratory Information System.  The main database used by the U</w:t>
      </w:r>
      <w:r w:rsidR="006D3576">
        <w:rPr>
          <w:sz w:val="20"/>
          <w:szCs w:val="20"/>
        </w:rPr>
        <w:t xml:space="preserve">W Medicine laboratory system.  </w:t>
      </w:r>
      <w:r>
        <w:rPr>
          <w:sz w:val="20"/>
          <w:szCs w:val="20"/>
        </w:rPr>
        <w:t xml:space="preserve">Where patient data and testing information are stored within the </w:t>
      </w:r>
      <w:r w:rsidR="00A36999">
        <w:rPr>
          <w:sz w:val="20"/>
          <w:szCs w:val="20"/>
        </w:rPr>
        <w:t>laboratory system</w:t>
      </w:r>
      <w:r>
        <w:rPr>
          <w:sz w:val="20"/>
          <w:szCs w:val="20"/>
        </w:rPr>
        <w:t>.</w:t>
      </w:r>
    </w:p>
    <w:p w:rsidR="004F6741" w:rsidRDefault="006D3576" w:rsidP="005349D8">
      <w:pPr>
        <w:pStyle w:val="Body"/>
        <w:numPr>
          <w:ilvl w:val="0"/>
          <w:numId w:val="12"/>
        </w:numPr>
        <w:ind w:left="1080"/>
        <w:rPr>
          <w:sz w:val="20"/>
          <w:szCs w:val="20"/>
        </w:rPr>
      </w:pPr>
      <w:r w:rsidRPr="006D3576">
        <w:rPr>
          <w:b/>
          <w:sz w:val="20"/>
          <w:szCs w:val="20"/>
        </w:rPr>
        <w:t>MRN:</w:t>
      </w:r>
      <w:r>
        <w:rPr>
          <w:sz w:val="20"/>
          <w:szCs w:val="20"/>
        </w:rPr>
        <w:t xml:space="preserve"> </w:t>
      </w:r>
      <w:r w:rsidR="00027D5D">
        <w:rPr>
          <w:sz w:val="20"/>
          <w:szCs w:val="20"/>
        </w:rPr>
        <w:t>Medical Record Number, hospital ID, patient ID, U#, H#</w:t>
      </w:r>
      <w:r w:rsidR="008B1829">
        <w:rPr>
          <w:sz w:val="20"/>
          <w:szCs w:val="20"/>
        </w:rPr>
        <w:t>, N#</w:t>
      </w:r>
    </w:p>
    <w:p w:rsidR="004F6741" w:rsidRDefault="00027D5D" w:rsidP="005349D8">
      <w:pPr>
        <w:pStyle w:val="Body"/>
        <w:numPr>
          <w:ilvl w:val="0"/>
          <w:numId w:val="12"/>
        </w:numPr>
        <w:ind w:left="1080"/>
        <w:rPr>
          <w:sz w:val="20"/>
          <w:szCs w:val="20"/>
        </w:rPr>
      </w:pPr>
      <w:r w:rsidRPr="006D3576">
        <w:rPr>
          <w:b/>
          <w:sz w:val="20"/>
          <w:szCs w:val="20"/>
        </w:rPr>
        <w:t>AMC:</w:t>
      </w:r>
      <w:r>
        <w:rPr>
          <w:sz w:val="20"/>
          <w:szCs w:val="20"/>
        </w:rPr>
        <w:t xml:space="preserve">  Academic Medical Center, this is also known as a "UW M</w:t>
      </w:r>
      <w:r w:rsidR="006D3576">
        <w:rPr>
          <w:sz w:val="20"/>
          <w:szCs w:val="20"/>
        </w:rPr>
        <w:t xml:space="preserve">edicine Account" or "HMC/IRIS </w:t>
      </w:r>
      <w:r>
        <w:rPr>
          <w:sz w:val="20"/>
          <w:szCs w:val="20"/>
        </w:rPr>
        <w:t>Account".</w:t>
      </w:r>
    </w:p>
    <w:p w:rsidR="004F6741" w:rsidRDefault="00027D5D" w:rsidP="005349D8">
      <w:pPr>
        <w:pStyle w:val="Body"/>
        <w:numPr>
          <w:ilvl w:val="0"/>
          <w:numId w:val="12"/>
        </w:numPr>
        <w:ind w:left="1080"/>
        <w:rPr>
          <w:sz w:val="20"/>
          <w:szCs w:val="20"/>
        </w:rPr>
      </w:pPr>
      <w:r w:rsidRPr="006D3576">
        <w:rPr>
          <w:b/>
          <w:sz w:val="20"/>
          <w:szCs w:val="20"/>
        </w:rPr>
        <w:t>ORM:</w:t>
      </w:r>
      <w:r>
        <w:rPr>
          <w:sz w:val="20"/>
          <w:szCs w:val="20"/>
        </w:rPr>
        <w:t xml:space="preserve">  Order/Receipt/Modify.  A function in the General Lab program in Mysis.</w:t>
      </w:r>
    </w:p>
    <w:p w:rsidR="004F6741" w:rsidRDefault="00027D5D" w:rsidP="005349D8">
      <w:pPr>
        <w:pStyle w:val="Body"/>
        <w:numPr>
          <w:ilvl w:val="0"/>
          <w:numId w:val="12"/>
        </w:numPr>
        <w:ind w:left="1080"/>
        <w:rPr>
          <w:sz w:val="20"/>
          <w:szCs w:val="20"/>
        </w:rPr>
      </w:pPr>
      <w:r w:rsidRPr="006D3576">
        <w:rPr>
          <w:b/>
          <w:sz w:val="20"/>
          <w:szCs w:val="20"/>
        </w:rPr>
        <w:t>OLTG:</w:t>
      </w:r>
      <w:r>
        <w:rPr>
          <w:sz w:val="20"/>
          <w:szCs w:val="20"/>
        </w:rPr>
        <w:t xml:space="preserve"> </w:t>
      </w:r>
      <w:r w:rsidR="00A36999">
        <w:rPr>
          <w:sz w:val="20"/>
          <w:szCs w:val="20"/>
        </w:rPr>
        <w:t>“On Line Test Guide”</w:t>
      </w:r>
      <w:r>
        <w:rPr>
          <w:sz w:val="20"/>
          <w:szCs w:val="20"/>
        </w:rPr>
        <w:t xml:space="preserve"> An online catalogue of the test menu offered at UWMC and HMC.</w:t>
      </w:r>
      <w:r w:rsidR="008B1829">
        <w:rPr>
          <w:sz w:val="20"/>
          <w:szCs w:val="20"/>
        </w:rPr>
        <w:t xml:space="preserve">  OLTG also has testing that is</w:t>
      </w:r>
      <w:r>
        <w:rPr>
          <w:sz w:val="20"/>
          <w:szCs w:val="20"/>
        </w:rPr>
        <w:t xml:space="preserve"> not offe</w:t>
      </w:r>
      <w:r w:rsidR="008B1829">
        <w:rPr>
          <w:sz w:val="20"/>
          <w:szCs w:val="20"/>
        </w:rPr>
        <w:t xml:space="preserve">red at either locations and is </w:t>
      </w:r>
      <w:r w:rsidR="00CE768E">
        <w:rPr>
          <w:sz w:val="20"/>
          <w:szCs w:val="20"/>
        </w:rPr>
        <w:t>sent</w:t>
      </w:r>
      <w:r>
        <w:rPr>
          <w:sz w:val="20"/>
          <w:szCs w:val="20"/>
        </w:rPr>
        <w:t xml:space="preserve"> out</w:t>
      </w:r>
      <w:r w:rsidR="00A36999">
        <w:rPr>
          <w:sz w:val="20"/>
          <w:szCs w:val="20"/>
        </w:rPr>
        <w:t xml:space="preserve"> for</w:t>
      </w:r>
      <w:r>
        <w:rPr>
          <w:sz w:val="20"/>
          <w:szCs w:val="20"/>
        </w:rPr>
        <w:t xml:space="preserve"> testing.</w:t>
      </w:r>
    </w:p>
    <w:p w:rsidR="004F6741" w:rsidRDefault="00027D5D" w:rsidP="005349D8">
      <w:pPr>
        <w:pStyle w:val="Body"/>
        <w:numPr>
          <w:ilvl w:val="0"/>
          <w:numId w:val="12"/>
        </w:numPr>
        <w:ind w:left="1080"/>
        <w:rPr>
          <w:sz w:val="20"/>
          <w:szCs w:val="20"/>
        </w:rPr>
      </w:pPr>
      <w:r w:rsidRPr="006D3576">
        <w:rPr>
          <w:b/>
          <w:sz w:val="20"/>
          <w:szCs w:val="20"/>
        </w:rPr>
        <w:t>CPOE:</w:t>
      </w:r>
      <w:r>
        <w:rPr>
          <w:sz w:val="20"/>
          <w:szCs w:val="20"/>
        </w:rPr>
        <w:t xml:space="preserve">  Computerized Physician Order Entry is a process that allows physicians to place orders electronically.  Orders are placed in Epic or ORCA and interfaced with the Laboratory Information System (LIS/</w:t>
      </w:r>
      <w:proofErr w:type="spellStart"/>
      <w:r>
        <w:rPr>
          <w:sz w:val="20"/>
          <w:szCs w:val="20"/>
        </w:rPr>
        <w:t>Sunquest</w:t>
      </w:r>
      <w:proofErr w:type="spellEnd"/>
      <w:r>
        <w:rPr>
          <w:sz w:val="20"/>
          <w:szCs w:val="20"/>
        </w:rPr>
        <w:t>).</w:t>
      </w:r>
    </w:p>
    <w:p w:rsidR="006D3576" w:rsidRDefault="006D3576" w:rsidP="005349D8">
      <w:pPr>
        <w:pStyle w:val="Body"/>
        <w:numPr>
          <w:ilvl w:val="0"/>
          <w:numId w:val="12"/>
        </w:numPr>
        <w:ind w:left="1080"/>
        <w:rPr>
          <w:sz w:val="20"/>
          <w:szCs w:val="20"/>
        </w:rPr>
      </w:pPr>
      <w:proofErr w:type="spellStart"/>
      <w:r w:rsidRPr="006D3576">
        <w:rPr>
          <w:b/>
          <w:sz w:val="20"/>
          <w:szCs w:val="20"/>
        </w:rPr>
        <w:t>MayoAccess</w:t>
      </w:r>
      <w:proofErr w:type="spellEnd"/>
      <w:r w:rsidRPr="006D3576">
        <w:rPr>
          <w:b/>
          <w:sz w:val="20"/>
          <w:szCs w:val="20"/>
        </w:rPr>
        <w:t>:</w:t>
      </w:r>
      <w:r w:rsidRPr="006D3576">
        <w:rPr>
          <w:sz w:val="20"/>
          <w:szCs w:val="20"/>
        </w:rPr>
        <w:t xml:space="preserve"> A computer interface specimen batching system used by Mayo Medical Laboratories and other client laboratories to reduce manual data entry for specimen samples. Also known </w:t>
      </w:r>
      <w:r w:rsidR="00A36999">
        <w:rPr>
          <w:sz w:val="20"/>
          <w:szCs w:val="20"/>
        </w:rPr>
        <w:t xml:space="preserve">as </w:t>
      </w:r>
      <w:proofErr w:type="spellStart"/>
      <w:r w:rsidRPr="006D3576">
        <w:rPr>
          <w:sz w:val="20"/>
          <w:szCs w:val="20"/>
        </w:rPr>
        <w:t>MayoNet</w:t>
      </w:r>
      <w:proofErr w:type="spellEnd"/>
      <w:r w:rsidRPr="006D3576">
        <w:rPr>
          <w:sz w:val="20"/>
          <w:szCs w:val="20"/>
        </w:rPr>
        <w:t>.</w:t>
      </w:r>
    </w:p>
    <w:p w:rsidR="004F6741" w:rsidRDefault="004F6741">
      <w:pPr>
        <w:pStyle w:val="Body"/>
        <w:rPr>
          <w:sz w:val="20"/>
          <w:szCs w:val="20"/>
        </w:rPr>
      </w:pPr>
    </w:p>
    <w:p w:rsidR="004F6741" w:rsidRPr="000F7F14" w:rsidRDefault="003C7EF8" w:rsidP="005349D8">
      <w:pPr>
        <w:pStyle w:val="Body"/>
        <w:ind w:left="720" w:hanging="720"/>
        <w:rPr>
          <w:b/>
          <w:sz w:val="20"/>
          <w:szCs w:val="20"/>
        </w:rPr>
      </w:pPr>
      <w:r>
        <w:rPr>
          <w:b/>
          <w:sz w:val="20"/>
          <w:szCs w:val="20"/>
        </w:rPr>
        <w:t>III.</w:t>
      </w:r>
      <w:r>
        <w:rPr>
          <w:b/>
          <w:sz w:val="20"/>
          <w:szCs w:val="20"/>
        </w:rPr>
        <w:tab/>
      </w:r>
      <w:r w:rsidR="00027D5D" w:rsidRPr="000F7F14">
        <w:rPr>
          <w:b/>
          <w:sz w:val="20"/>
          <w:szCs w:val="20"/>
        </w:rPr>
        <w:t>MATERIALS</w:t>
      </w:r>
    </w:p>
    <w:p w:rsidR="004F6741" w:rsidRDefault="00027D5D" w:rsidP="005349D8">
      <w:pPr>
        <w:pStyle w:val="Body"/>
        <w:ind w:left="720"/>
        <w:rPr>
          <w:sz w:val="20"/>
          <w:szCs w:val="20"/>
        </w:rPr>
      </w:pPr>
      <w:r>
        <w:rPr>
          <w:sz w:val="20"/>
          <w:szCs w:val="20"/>
        </w:rPr>
        <w:t>A Downtime Materials Binder is located in the setup area of the Microbiology Laboratory at UWMC.  It contains:</w:t>
      </w:r>
    </w:p>
    <w:p w:rsidR="004F6741" w:rsidRDefault="00027D5D" w:rsidP="00644A0A">
      <w:pPr>
        <w:pStyle w:val="Body"/>
        <w:numPr>
          <w:ilvl w:val="0"/>
          <w:numId w:val="2"/>
        </w:numPr>
        <w:tabs>
          <w:tab w:val="clear" w:pos="327"/>
          <w:tab w:val="num" w:pos="-7830"/>
        </w:tabs>
        <w:ind w:left="1260" w:hanging="483"/>
        <w:rPr>
          <w:sz w:val="20"/>
          <w:szCs w:val="20"/>
        </w:rPr>
      </w:pPr>
      <w:r>
        <w:rPr>
          <w:sz w:val="20"/>
          <w:szCs w:val="20"/>
        </w:rPr>
        <w:t>Downtime Master Logs</w:t>
      </w:r>
    </w:p>
    <w:p w:rsidR="004F6741" w:rsidRDefault="00027D5D" w:rsidP="00644A0A">
      <w:pPr>
        <w:pStyle w:val="Body"/>
        <w:numPr>
          <w:ilvl w:val="0"/>
          <w:numId w:val="2"/>
        </w:numPr>
        <w:tabs>
          <w:tab w:val="clear" w:pos="327"/>
          <w:tab w:val="num" w:pos="-7830"/>
        </w:tabs>
        <w:ind w:left="1260" w:hanging="483"/>
        <w:rPr>
          <w:sz w:val="20"/>
          <w:szCs w:val="20"/>
        </w:rPr>
      </w:pPr>
      <w:r>
        <w:rPr>
          <w:sz w:val="20"/>
          <w:szCs w:val="20"/>
        </w:rPr>
        <w:t>Printed copies of the Downtime procedures.</w:t>
      </w:r>
    </w:p>
    <w:p w:rsidR="004F6741" w:rsidRDefault="000F7F14" w:rsidP="00644A0A">
      <w:pPr>
        <w:pStyle w:val="Body"/>
        <w:numPr>
          <w:ilvl w:val="0"/>
          <w:numId w:val="2"/>
        </w:numPr>
        <w:tabs>
          <w:tab w:val="clear" w:pos="327"/>
          <w:tab w:val="num" w:pos="-7830"/>
        </w:tabs>
        <w:ind w:left="1260" w:hanging="483"/>
        <w:rPr>
          <w:sz w:val="20"/>
          <w:szCs w:val="20"/>
        </w:rPr>
      </w:pPr>
      <w:r>
        <w:rPr>
          <w:sz w:val="20"/>
          <w:szCs w:val="20"/>
        </w:rPr>
        <w:t>Positive Blood Culture Slip</w:t>
      </w:r>
      <w:r w:rsidR="00027D5D">
        <w:rPr>
          <w:sz w:val="20"/>
          <w:szCs w:val="20"/>
        </w:rPr>
        <w:t>s</w:t>
      </w:r>
    </w:p>
    <w:p w:rsidR="004F6741" w:rsidRDefault="00027D5D" w:rsidP="00644A0A">
      <w:pPr>
        <w:pStyle w:val="Body"/>
        <w:numPr>
          <w:ilvl w:val="0"/>
          <w:numId w:val="2"/>
        </w:numPr>
        <w:tabs>
          <w:tab w:val="clear" w:pos="327"/>
          <w:tab w:val="num" w:pos="-7830"/>
        </w:tabs>
        <w:ind w:left="1260" w:hanging="483"/>
        <w:rPr>
          <w:sz w:val="20"/>
          <w:szCs w:val="20"/>
        </w:rPr>
      </w:pPr>
      <w:r>
        <w:rPr>
          <w:sz w:val="20"/>
          <w:szCs w:val="20"/>
        </w:rPr>
        <w:t xml:space="preserve">Direct Exam </w:t>
      </w:r>
      <w:r w:rsidR="000F7F14">
        <w:rPr>
          <w:sz w:val="20"/>
          <w:szCs w:val="20"/>
        </w:rPr>
        <w:t xml:space="preserve"> Report Slip</w:t>
      </w:r>
    </w:p>
    <w:p w:rsidR="004F6741" w:rsidRDefault="00027D5D" w:rsidP="005349D8">
      <w:pPr>
        <w:pStyle w:val="Body"/>
        <w:ind w:left="720"/>
        <w:rPr>
          <w:b/>
          <w:bCs/>
          <w:sz w:val="20"/>
          <w:szCs w:val="20"/>
        </w:rPr>
      </w:pPr>
      <w:r>
        <w:rPr>
          <w:b/>
          <w:bCs/>
          <w:sz w:val="20"/>
          <w:szCs w:val="20"/>
        </w:rPr>
        <w:t>**If the LIS is down, the first step is to always retrieve the Downtime Materials Binder**</w:t>
      </w:r>
    </w:p>
    <w:p w:rsidR="004F6741" w:rsidRDefault="004F6741">
      <w:pPr>
        <w:pStyle w:val="Body"/>
        <w:rPr>
          <w:b/>
          <w:bCs/>
          <w:sz w:val="20"/>
          <w:szCs w:val="20"/>
        </w:rPr>
      </w:pPr>
    </w:p>
    <w:p w:rsidR="004F6741" w:rsidRPr="000F7F14" w:rsidRDefault="00027D5D" w:rsidP="00644A0A">
      <w:pPr>
        <w:pStyle w:val="Body"/>
        <w:ind w:left="720" w:hanging="720"/>
        <w:rPr>
          <w:b/>
          <w:sz w:val="20"/>
          <w:szCs w:val="20"/>
        </w:rPr>
      </w:pPr>
      <w:r w:rsidRPr="000F7F14">
        <w:rPr>
          <w:b/>
          <w:sz w:val="20"/>
          <w:szCs w:val="20"/>
        </w:rPr>
        <w:t>IV</w:t>
      </w:r>
      <w:r w:rsidR="00244605" w:rsidRPr="000F7F14">
        <w:rPr>
          <w:b/>
          <w:sz w:val="20"/>
          <w:szCs w:val="20"/>
        </w:rPr>
        <w:t xml:space="preserve">. </w:t>
      </w:r>
      <w:r w:rsidR="005349D8">
        <w:rPr>
          <w:b/>
          <w:sz w:val="20"/>
          <w:szCs w:val="20"/>
        </w:rPr>
        <w:tab/>
      </w:r>
      <w:r w:rsidRPr="000F7F14">
        <w:rPr>
          <w:b/>
          <w:sz w:val="20"/>
          <w:szCs w:val="20"/>
        </w:rPr>
        <w:t>LIS DOWNTIME</w:t>
      </w:r>
      <w:r w:rsidR="008B1829">
        <w:rPr>
          <w:b/>
          <w:sz w:val="20"/>
          <w:szCs w:val="20"/>
        </w:rPr>
        <w:t xml:space="preserve"> PROCEDURE</w:t>
      </w:r>
      <w:r w:rsidRPr="000F7F14">
        <w:rPr>
          <w:b/>
          <w:sz w:val="20"/>
          <w:szCs w:val="20"/>
        </w:rPr>
        <w:t xml:space="preserve"> </w:t>
      </w:r>
    </w:p>
    <w:p w:rsidR="004F6741" w:rsidRDefault="00027D5D" w:rsidP="00644A0A">
      <w:pPr>
        <w:pStyle w:val="Body"/>
        <w:numPr>
          <w:ilvl w:val="0"/>
          <w:numId w:val="3"/>
        </w:numPr>
        <w:tabs>
          <w:tab w:val="clear" w:pos="327"/>
          <w:tab w:val="num" w:pos="-7830"/>
        </w:tabs>
        <w:ind w:left="1260" w:hanging="540"/>
        <w:rPr>
          <w:sz w:val="20"/>
          <w:szCs w:val="20"/>
        </w:rPr>
      </w:pPr>
      <w:r>
        <w:rPr>
          <w:sz w:val="20"/>
          <w:szCs w:val="20"/>
        </w:rPr>
        <w:t>Retrieve the Downtime Materials Binder</w:t>
      </w:r>
    </w:p>
    <w:p w:rsidR="003C7EF8" w:rsidRDefault="003C7EF8" w:rsidP="00644A0A">
      <w:pPr>
        <w:pStyle w:val="Body"/>
        <w:numPr>
          <w:ilvl w:val="0"/>
          <w:numId w:val="3"/>
        </w:numPr>
        <w:tabs>
          <w:tab w:val="clear" w:pos="327"/>
          <w:tab w:val="num" w:pos="-7830"/>
        </w:tabs>
        <w:ind w:left="1260" w:hanging="540"/>
        <w:rPr>
          <w:sz w:val="20"/>
          <w:szCs w:val="20"/>
        </w:rPr>
      </w:pPr>
      <w:r>
        <w:rPr>
          <w:sz w:val="20"/>
          <w:szCs w:val="20"/>
        </w:rPr>
        <w:t xml:space="preserve">Access the NiceLabel Program. This program allows the user to enter data for the accessioning label and print. The program </w:t>
      </w:r>
      <w:r w:rsidR="005D1B26">
        <w:rPr>
          <w:sz w:val="20"/>
          <w:szCs w:val="20"/>
        </w:rPr>
        <w:t>is o</w:t>
      </w:r>
      <w:r w:rsidR="003D77E1">
        <w:rPr>
          <w:sz w:val="20"/>
          <w:szCs w:val="20"/>
        </w:rPr>
        <w:t>n a separate hard drive</w:t>
      </w:r>
      <w:r w:rsidR="00701E27">
        <w:rPr>
          <w:sz w:val="20"/>
          <w:szCs w:val="20"/>
        </w:rPr>
        <w:t xml:space="preserve"> connected to one of the accessioning computers</w:t>
      </w:r>
      <w:r w:rsidR="003D77E1">
        <w:rPr>
          <w:sz w:val="20"/>
          <w:szCs w:val="20"/>
        </w:rPr>
        <w:t>. To access:</w:t>
      </w:r>
    </w:p>
    <w:p w:rsidR="003C7EF8" w:rsidRDefault="003C7EF8" w:rsidP="00644A0A">
      <w:pPr>
        <w:pStyle w:val="Body"/>
        <w:numPr>
          <w:ilvl w:val="0"/>
          <w:numId w:val="25"/>
        </w:numPr>
        <w:ind w:left="1620"/>
        <w:rPr>
          <w:sz w:val="20"/>
          <w:szCs w:val="20"/>
        </w:rPr>
      </w:pPr>
      <w:r>
        <w:rPr>
          <w:sz w:val="20"/>
          <w:szCs w:val="20"/>
        </w:rPr>
        <w:t>Power on the HP EliteDesk minicomputer</w:t>
      </w:r>
      <w:r w:rsidR="003D77E1">
        <w:rPr>
          <w:sz w:val="20"/>
          <w:szCs w:val="20"/>
        </w:rPr>
        <w:t>, if not already on</w:t>
      </w:r>
      <w:r>
        <w:rPr>
          <w:sz w:val="20"/>
          <w:szCs w:val="20"/>
        </w:rPr>
        <w:t xml:space="preserve">. </w:t>
      </w:r>
    </w:p>
    <w:p w:rsidR="00644A0A" w:rsidRPr="006B6183" w:rsidRDefault="003C7EF8" w:rsidP="00644A0A">
      <w:pPr>
        <w:pStyle w:val="Body"/>
        <w:numPr>
          <w:ilvl w:val="0"/>
          <w:numId w:val="25"/>
        </w:numPr>
        <w:ind w:left="1620"/>
        <w:rPr>
          <w:sz w:val="20"/>
          <w:szCs w:val="20"/>
        </w:rPr>
      </w:pPr>
      <w:r>
        <w:rPr>
          <w:sz w:val="20"/>
          <w:szCs w:val="20"/>
        </w:rPr>
        <w:t>Press on the KVM switch button so that the yellow LED light on the switch moves to the “2” position. This will transfer the connectio</w:t>
      </w:r>
      <w:r w:rsidR="00BE5472">
        <w:rPr>
          <w:sz w:val="20"/>
          <w:szCs w:val="20"/>
        </w:rPr>
        <w:t>n of mouse, keyboard, and monito</w:t>
      </w:r>
      <w:r>
        <w:rPr>
          <w:sz w:val="20"/>
          <w:szCs w:val="20"/>
        </w:rPr>
        <w:t>r to the HP EliteDesk computer.</w:t>
      </w:r>
    </w:p>
    <w:p w:rsidR="003D77E1" w:rsidRDefault="003D77E1" w:rsidP="00644A0A">
      <w:pPr>
        <w:pStyle w:val="Body"/>
        <w:numPr>
          <w:ilvl w:val="0"/>
          <w:numId w:val="25"/>
        </w:numPr>
        <w:ind w:left="1620"/>
        <w:rPr>
          <w:sz w:val="20"/>
          <w:szCs w:val="20"/>
        </w:rPr>
      </w:pPr>
      <w:r>
        <w:rPr>
          <w:sz w:val="20"/>
          <w:szCs w:val="20"/>
        </w:rPr>
        <w:t>Sign in to the HP EliteDesk computer</w:t>
      </w:r>
    </w:p>
    <w:p w:rsidR="003D77E1" w:rsidRDefault="003D77E1" w:rsidP="006B6183">
      <w:pPr>
        <w:pStyle w:val="Body"/>
        <w:ind w:left="1980"/>
        <w:rPr>
          <w:sz w:val="20"/>
          <w:szCs w:val="20"/>
        </w:rPr>
      </w:pPr>
      <w:r>
        <w:rPr>
          <w:sz w:val="20"/>
          <w:szCs w:val="20"/>
        </w:rPr>
        <w:t>Username: downtime</w:t>
      </w:r>
    </w:p>
    <w:p w:rsidR="003D77E1" w:rsidRDefault="003D77E1" w:rsidP="006B6183">
      <w:pPr>
        <w:pStyle w:val="Body"/>
        <w:ind w:left="1980"/>
        <w:rPr>
          <w:sz w:val="20"/>
          <w:szCs w:val="20"/>
        </w:rPr>
      </w:pPr>
      <w:r>
        <w:rPr>
          <w:sz w:val="20"/>
          <w:szCs w:val="20"/>
        </w:rPr>
        <w:t>Passwor</w:t>
      </w:r>
      <w:r w:rsidR="00BE5472">
        <w:rPr>
          <w:sz w:val="20"/>
          <w:szCs w:val="20"/>
        </w:rPr>
        <w:t>d</w:t>
      </w:r>
      <w:r>
        <w:rPr>
          <w:sz w:val="20"/>
          <w:szCs w:val="20"/>
        </w:rPr>
        <w:t>: labels@2018</w:t>
      </w:r>
      <w:r w:rsidR="00644A0A">
        <w:rPr>
          <w:sz w:val="20"/>
          <w:szCs w:val="20"/>
        </w:rPr>
        <w:br/>
      </w:r>
    </w:p>
    <w:p w:rsidR="003D77E1" w:rsidRDefault="003D77E1" w:rsidP="00644A0A">
      <w:pPr>
        <w:pStyle w:val="Body"/>
        <w:numPr>
          <w:ilvl w:val="0"/>
          <w:numId w:val="25"/>
        </w:numPr>
        <w:ind w:left="1620"/>
        <w:rPr>
          <w:sz w:val="20"/>
          <w:szCs w:val="20"/>
        </w:rPr>
      </w:pPr>
      <w:r>
        <w:rPr>
          <w:sz w:val="20"/>
          <w:szCs w:val="20"/>
        </w:rPr>
        <w:lastRenderedPageBreak/>
        <w:t>Transfer barcode scanner connection from USB port on main accessioning computer to a USB port on the front of the HP EliteDesk Computer. This will allow use for barcode entry of downtime number, MRN, and other barcoded information.</w:t>
      </w:r>
    </w:p>
    <w:p w:rsidR="003D77E1" w:rsidRDefault="003D77E1" w:rsidP="00644A0A">
      <w:pPr>
        <w:pStyle w:val="Body"/>
        <w:numPr>
          <w:ilvl w:val="0"/>
          <w:numId w:val="25"/>
        </w:numPr>
        <w:ind w:left="1620"/>
        <w:rPr>
          <w:sz w:val="20"/>
          <w:szCs w:val="20"/>
        </w:rPr>
      </w:pPr>
      <w:r>
        <w:rPr>
          <w:sz w:val="20"/>
          <w:szCs w:val="20"/>
        </w:rPr>
        <w:t>Once logged in, double click on the “NiceLabel Print 2017” icon on the desktop to start the application.</w:t>
      </w:r>
    </w:p>
    <w:p w:rsidR="003D77E1" w:rsidRDefault="003D77E1" w:rsidP="00644A0A">
      <w:pPr>
        <w:pStyle w:val="Body"/>
        <w:numPr>
          <w:ilvl w:val="0"/>
          <w:numId w:val="25"/>
        </w:numPr>
        <w:ind w:left="1620"/>
        <w:rPr>
          <w:sz w:val="20"/>
          <w:szCs w:val="20"/>
        </w:rPr>
      </w:pPr>
      <w:r>
        <w:rPr>
          <w:sz w:val="20"/>
          <w:szCs w:val="20"/>
        </w:rPr>
        <w:t>After the form has loaded, select printer to “</w:t>
      </w:r>
      <w:proofErr w:type="spellStart"/>
      <w:r>
        <w:rPr>
          <w:sz w:val="20"/>
          <w:szCs w:val="20"/>
        </w:rPr>
        <w:t>ZDesigner</w:t>
      </w:r>
      <w:proofErr w:type="spellEnd"/>
      <w:r>
        <w:rPr>
          <w:sz w:val="20"/>
          <w:szCs w:val="20"/>
        </w:rPr>
        <w:t xml:space="preserve"> GX430t”</w:t>
      </w:r>
    </w:p>
    <w:p w:rsidR="003D77E1" w:rsidRDefault="003D77E1" w:rsidP="003D77E1">
      <w:pPr>
        <w:pStyle w:val="Body"/>
        <w:ind w:left="1203"/>
        <w:rPr>
          <w:sz w:val="20"/>
          <w:szCs w:val="20"/>
        </w:rPr>
      </w:pPr>
    </w:p>
    <w:p w:rsidR="004F6741" w:rsidRPr="00DE4679" w:rsidRDefault="00027D5D" w:rsidP="00644A0A">
      <w:pPr>
        <w:pStyle w:val="Body"/>
        <w:numPr>
          <w:ilvl w:val="0"/>
          <w:numId w:val="3"/>
        </w:numPr>
        <w:tabs>
          <w:tab w:val="clear" w:pos="327"/>
          <w:tab w:val="num" w:pos="-7830"/>
        </w:tabs>
        <w:ind w:left="1350" w:hanging="630"/>
        <w:rPr>
          <w:position w:val="-2"/>
        </w:rPr>
      </w:pPr>
      <w:r w:rsidRPr="003D77E1">
        <w:rPr>
          <w:sz w:val="20"/>
          <w:szCs w:val="20"/>
        </w:rPr>
        <w:t>Assign the next available downtime "Z" series accession number, located in the Downtime Materials Binder to all incoming samples</w:t>
      </w:r>
      <w:r w:rsidR="003D77E1">
        <w:rPr>
          <w:sz w:val="20"/>
          <w:szCs w:val="20"/>
        </w:rPr>
        <w:t xml:space="preserve"> using the Downtime Maser Log. Be sure to mark off the “Z” num</w:t>
      </w:r>
      <w:r w:rsidR="00DE4679">
        <w:rPr>
          <w:sz w:val="20"/>
          <w:szCs w:val="20"/>
        </w:rPr>
        <w:t>bers as they are used.</w:t>
      </w:r>
      <w:r w:rsidR="00DE4679">
        <w:rPr>
          <w:sz w:val="20"/>
          <w:szCs w:val="20"/>
        </w:rPr>
        <w:br/>
      </w:r>
    </w:p>
    <w:p w:rsidR="005D4BD1" w:rsidRPr="005D4BD1" w:rsidRDefault="00DE4679" w:rsidP="00644A0A">
      <w:pPr>
        <w:pStyle w:val="Body"/>
        <w:numPr>
          <w:ilvl w:val="0"/>
          <w:numId w:val="3"/>
        </w:numPr>
        <w:tabs>
          <w:tab w:val="clear" w:pos="327"/>
          <w:tab w:val="left" w:pos="-7830"/>
        </w:tabs>
        <w:ind w:left="1260" w:hanging="540"/>
        <w:rPr>
          <w:position w:val="-2"/>
        </w:rPr>
      </w:pPr>
      <w:r>
        <w:rPr>
          <w:sz w:val="20"/>
          <w:szCs w:val="20"/>
        </w:rPr>
        <w:t>Fill out the NiceLabel form</w:t>
      </w:r>
      <w:r w:rsidR="00BE5472">
        <w:rPr>
          <w:sz w:val="20"/>
          <w:szCs w:val="20"/>
        </w:rPr>
        <w:t>. See Image 1 below for reference.</w:t>
      </w:r>
    </w:p>
    <w:p w:rsidR="005D4BD1" w:rsidRDefault="005D4BD1" w:rsidP="005D4BD1">
      <w:pPr>
        <w:pStyle w:val="Body"/>
        <w:tabs>
          <w:tab w:val="left" w:pos="-7830"/>
        </w:tabs>
        <w:ind w:left="1260" w:hanging="360"/>
        <w:rPr>
          <w:sz w:val="20"/>
          <w:szCs w:val="20"/>
        </w:rPr>
      </w:pPr>
    </w:p>
    <w:p w:rsidR="00DE4679" w:rsidRPr="00DE4679" w:rsidRDefault="00DE4679" w:rsidP="00644A0A">
      <w:pPr>
        <w:pStyle w:val="Body"/>
        <w:tabs>
          <w:tab w:val="left" w:pos="-7830"/>
        </w:tabs>
        <w:ind w:left="1620" w:hanging="360"/>
        <w:rPr>
          <w:position w:val="-2"/>
        </w:rPr>
      </w:pPr>
      <w:r>
        <w:rPr>
          <w:sz w:val="20"/>
          <w:szCs w:val="20"/>
        </w:rPr>
        <w:t xml:space="preserve">a. </w:t>
      </w:r>
      <w:r w:rsidR="005D4BD1">
        <w:rPr>
          <w:sz w:val="20"/>
          <w:szCs w:val="20"/>
        </w:rPr>
        <w:tab/>
      </w:r>
      <w:r>
        <w:rPr>
          <w:sz w:val="20"/>
          <w:szCs w:val="20"/>
        </w:rPr>
        <w:t>Enter the collect date using the small gray “v” button at the right of the field to bring up the calendar option.</w:t>
      </w:r>
    </w:p>
    <w:p w:rsidR="005D4BD1" w:rsidRPr="005D4BD1" w:rsidRDefault="005D4BD1" w:rsidP="00644A0A">
      <w:pPr>
        <w:pStyle w:val="Body"/>
        <w:numPr>
          <w:ilvl w:val="0"/>
          <w:numId w:val="26"/>
        </w:numPr>
        <w:ind w:left="1620"/>
        <w:rPr>
          <w:position w:val="-2"/>
        </w:rPr>
      </w:pPr>
      <w:r>
        <w:rPr>
          <w:sz w:val="20"/>
          <w:szCs w:val="20"/>
        </w:rPr>
        <w:t xml:space="preserve">Enter the collect time. </w:t>
      </w:r>
      <w:r w:rsidR="00DE4679">
        <w:rPr>
          <w:sz w:val="20"/>
          <w:szCs w:val="20"/>
        </w:rPr>
        <w:t xml:space="preserve">If the collection time is unknown, enter “UNK” into the field. </w:t>
      </w:r>
    </w:p>
    <w:p w:rsidR="005D4BD1" w:rsidRPr="005D4BD1" w:rsidRDefault="00F46F27" w:rsidP="00644A0A">
      <w:pPr>
        <w:pStyle w:val="Body"/>
        <w:numPr>
          <w:ilvl w:val="0"/>
          <w:numId w:val="26"/>
        </w:numPr>
        <w:ind w:left="1620"/>
        <w:rPr>
          <w:position w:val="-2"/>
        </w:rPr>
      </w:pPr>
      <w:r>
        <w:rPr>
          <w:sz w:val="20"/>
          <w:szCs w:val="20"/>
        </w:rPr>
        <w:t>U</w:t>
      </w:r>
      <w:r w:rsidR="00DE4679">
        <w:rPr>
          <w:sz w:val="20"/>
          <w:szCs w:val="20"/>
        </w:rPr>
        <w:t xml:space="preserve">se the barcode scanner to fill in the “Z” number and MRN as applicable. </w:t>
      </w:r>
      <w:r>
        <w:rPr>
          <w:sz w:val="20"/>
          <w:szCs w:val="20"/>
        </w:rPr>
        <w:t>Otherwise, manually enter the i</w:t>
      </w:r>
      <w:r w:rsidR="005D4BD1">
        <w:rPr>
          <w:sz w:val="20"/>
          <w:szCs w:val="20"/>
        </w:rPr>
        <w:t>n</w:t>
      </w:r>
      <w:r>
        <w:rPr>
          <w:sz w:val="20"/>
          <w:szCs w:val="20"/>
        </w:rPr>
        <w:t>formation</w:t>
      </w:r>
      <w:r w:rsidR="005D4BD1">
        <w:rPr>
          <w:sz w:val="20"/>
          <w:szCs w:val="20"/>
        </w:rPr>
        <w:t>.</w:t>
      </w:r>
    </w:p>
    <w:p w:rsidR="005D4BD1" w:rsidRPr="005D4BD1" w:rsidRDefault="005D4BD1" w:rsidP="00644A0A">
      <w:pPr>
        <w:pStyle w:val="Body"/>
        <w:numPr>
          <w:ilvl w:val="0"/>
          <w:numId w:val="26"/>
        </w:numPr>
        <w:ind w:left="1620"/>
        <w:rPr>
          <w:position w:val="-2"/>
        </w:rPr>
      </w:pPr>
      <w:r>
        <w:rPr>
          <w:sz w:val="20"/>
          <w:szCs w:val="20"/>
        </w:rPr>
        <w:t>Type in the patient’s name in the format “Last name, First and middle name”</w:t>
      </w:r>
    </w:p>
    <w:p w:rsidR="005D4BD1" w:rsidRPr="005D4BD1" w:rsidRDefault="005D4BD1" w:rsidP="00644A0A">
      <w:pPr>
        <w:pStyle w:val="Body"/>
        <w:numPr>
          <w:ilvl w:val="0"/>
          <w:numId w:val="26"/>
        </w:numPr>
        <w:ind w:left="1620"/>
        <w:rPr>
          <w:position w:val="-2"/>
        </w:rPr>
      </w:pPr>
      <w:r>
        <w:rPr>
          <w:sz w:val="20"/>
          <w:szCs w:val="20"/>
        </w:rPr>
        <w:t xml:space="preserve">Enter the patient’s location. This field does not have to match the </w:t>
      </w:r>
      <w:proofErr w:type="spellStart"/>
      <w:r>
        <w:rPr>
          <w:sz w:val="20"/>
          <w:szCs w:val="20"/>
        </w:rPr>
        <w:t>Sunquest</w:t>
      </w:r>
      <w:proofErr w:type="spellEnd"/>
      <w:r>
        <w:rPr>
          <w:sz w:val="20"/>
          <w:szCs w:val="20"/>
        </w:rPr>
        <w:t xml:space="preserve"> location code.</w:t>
      </w:r>
    </w:p>
    <w:p w:rsidR="005D4BD1" w:rsidRPr="005D4BD1" w:rsidRDefault="005D4BD1" w:rsidP="00644A0A">
      <w:pPr>
        <w:pStyle w:val="Body"/>
        <w:numPr>
          <w:ilvl w:val="0"/>
          <w:numId w:val="26"/>
        </w:numPr>
        <w:ind w:left="1620"/>
        <w:rPr>
          <w:position w:val="-2"/>
        </w:rPr>
      </w:pPr>
      <w:r>
        <w:rPr>
          <w:sz w:val="20"/>
          <w:szCs w:val="20"/>
        </w:rPr>
        <w:t>Use the STAT flag pull down menu to add an “S” to the label if required.</w:t>
      </w:r>
    </w:p>
    <w:p w:rsidR="00E237BE" w:rsidRPr="00644A0A" w:rsidRDefault="005D4BD1" w:rsidP="00644A0A">
      <w:pPr>
        <w:pStyle w:val="Body"/>
        <w:numPr>
          <w:ilvl w:val="0"/>
          <w:numId w:val="26"/>
        </w:numPr>
        <w:ind w:left="1620"/>
        <w:rPr>
          <w:position w:val="-2"/>
        </w:rPr>
      </w:pPr>
      <w:r>
        <w:rPr>
          <w:sz w:val="20"/>
          <w:szCs w:val="20"/>
        </w:rPr>
        <w:t>Order Codes: The “Order Code Buttons” on the lower right side of the form contains frequently used order code</w:t>
      </w:r>
      <w:r w:rsidR="00F46F27">
        <w:rPr>
          <w:sz w:val="20"/>
          <w:szCs w:val="20"/>
        </w:rPr>
        <w:t>s and their descriptions. S</w:t>
      </w:r>
      <w:r>
        <w:rPr>
          <w:sz w:val="20"/>
          <w:szCs w:val="20"/>
        </w:rPr>
        <w:t>elect one of these order codes and it will automatically fill in the “Order Codes” and “SDES”</w:t>
      </w:r>
      <w:r w:rsidR="00F46F27">
        <w:rPr>
          <w:sz w:val="20"/>
          <w:szCs w:val="20"/>
        </w:rPr>
        <w:t xml:space="preserve"> fields. C</w:t>
      </w:r>
      <w:r>
        <w:rPr>
          <w:sz w:val="20"/>
          <w:szCs w:val="20"/>
        </w:rPr>
        <w:t xml:space="preserve">omplete the </w:t>
      </w:r>
      <w:r w:rsidR="00F46F27">
        <w:rPr>
          <w:sz w:val="20"/>
          <w:szCs w:val="20"/>
        </w:rPr>
        <w:t>“</w:t>
      </w:r>
      <w:r>
        <w:rPr>
          <w:sz w:val="20"/>
          <w:szCs w:val="20"/>
        </w:rPr>
        <w:t>SDES</w:t>
      </w:r>
      <w:r w:rsidR="00F46F27">
        <w:rPr>
          <w:sz w:val="20"/>
          <w:szCs w:val="20"/>
        </w:rPr>
        <w:t>”</w:t>
      </w:r>
      <w:r>
        <w:rPr>
          <w:sz w:val="20"/>
          <w:szCs w:val="20"/>
        </w:rPr>
        <w:t xml:space="preserve"> field with additional specimen description. If the order </w:t>
      </w:r>
      <w:r w:rsidR="00F46F27">
        <w:rPr>
          <w:sz w:val="20"/>
          <w:szCs w:val="20"/>
        </w:rPr>
        <w:t xml:space="preserve">is not listed, </w:t>
      </w:r>
      <w:r>
        <w:rPr>
          <w:sz w:val="20"/>
          <w:szCs w:val="20"/>
        </w:rPr>
        <w:t xml:space="preserve">fill in the order code and specimen description manually.  </w:t>
      </w:r>
      <w:r>
        <w:rPr>
          <w:sz w:val="20"/>
          <w:szCs w:val="20"/>
        </w:rPr>
        <w:br/>
      </w:r>
      <w:r w:rsidRPr="00644A0A">
        <w:rPr>
          <w:sz w:val="20"/>
          <w:szCs w:val="20"/>
        </w:rPr>
        <w:t xml:space="preserve">If there are multiple </w:t>
      </w:r>
      <w:r w:rsidR="005D1B26" w:rsidRPr="00644A0A">
        <w:rPr>
          <w:sz w:val="20"/>
          <w:szCs w:val="20"/>
        </w:rPr>
        <w:t xml:space="preserve">orders on one accession, click on the “Clear Order Codes” button </w:t>
      </w:r>
      <w:r w:rsidR="00E237BE" w:rsidRPr="00644A0A">
        <w:rPr>
          <w:sz w:val="20"/>
          <w:szCs w:val="20"/>
        </w:rPr>
        <w:t xml:space="preserve">at the bottom </w:t>
      </w:r>
      <w:r w:rsidR="005D1B26" w:rsidRPr="00644A0A">
        <w:rPr>
          <w:sz w:val="20"/>
          <w:szCs w:val="20"/>
        </w:rPr>
        <w:t>and fill in the remaining orders.</w:t>
      </w:r>
      <w:r w:rsidR="00BE5472">
        <w:rPr>
          <w:sz w:val="20"/>
          <w:szCs w:val="20"/>
        </w:rPr>
        <w:t xml:space="preserve"> The “Clear Order Codes” button will clear only Order Codes while maintaining the other patient demographic information.</w:t>
      </w:r>
    </w:p>
    <w:p w:rsidR="00DE4679" w:rsidRPr="00DE4679" w:rsidRDefault="003A3992" w:rsidP="00644A0A">
      <w:pPr>
        <w:pStyle w:val="Body"/>
        <w:numPr>
          <w:ilvl w:val="0"/>
          <w:numId w:val="26"/>
        </w:numPr>
        <w:ind w:left="1620"/>
        <w:rPr>
          <w:position w:val="-2"/>
        </w:rPr>
      </w:pPr>
      <w:r>
        <w:rPr>
          <w:sz w:val="20"/>
          <w:szCs w:val="20"/>
        </w:rPr>
        <w:t xml:space="preserve">The barcode label display on the upper right side of the form shows an example of what the label will look like when printed. Change the label quantity to as many as needed. </w:t>
      </w:r>
      <w:r w:rsidR="00E237BE">
        <w:rPr>
          <w:sz w:val="20"/>
          <w:szCs w:val="20"/>
        </w:rPr>
        <w:t xml:space="preserve">When ready, press the “Print” button on the bottom. </w:t>
      </w:r>
      <w:r w:rsidR="00DE4679">
        <w:rPr>
          <w:sz w:val="20"/>
          <w:szCs w:val="20"/>
        </w:rPr>
        <w:br/>
      </w:r>
      <w:r w:rsidR="00DE4679">
        <w:rPr>
          <w:sz w:val="20"/>
          <w:szCs w:val="20"/>
        </w:rPr>
        <w:br/>
      </w:r>
      <w:r w:rsidR="00DE4679">
        <w:rPr>
          <w:noProof/>
          <w:position w:val="-2"/>
        </w:rPr>
        <w:drawing>
          <wp:inline distT="0" distB="0" distL="0" distR="0" wp14:anchorId="1902DCCA" wp14:editId="1DDCEF0D">
            <wp:extent cx="5419725" cy="2913401"/>
            <wp:effectExtent l="0" t="0" r="0" b="1270"/>
            <wp:docPr id="3" name="Picture 3" descr="E:\NiceLabel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ceLabel Pic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6753" cy="2917179"/>
                    </a:xfrm>
                    <a:prstGeom prst="rect">
                      <a:avLst/>
                    </a:prstGeom>
                    <a:noFill/>
                    <a:ln>
                      <a:noFill/>
                    </a:ln>
                  </pic:spPr>
                </pic:pic>
              </a:graphicData>
            </a:graphic>
          </wp:inline>
        </w:drawing>
      </w:r>
    </w:p>
    <w:p w:rsidR="00DE4679" w:rsidRDefault="00BE5472" w:rsidP="00BE5472">
      <w:pPr>
        <w:pStyle w:val="Body"/>
        <w:ind w:left="1620"/>
        <w:rPr>
          <w:sz w:val="20"/>
          <w:szCs w:val="20"/>
        </w:rPr>
      </w:pPr>
      <w:proofErr w:type="gramStart"/>
      <w:r>
        <w:rPr>
          <w:sz w:val="20"/>
          <w:szCs w:val="20"/>
        </w:rPr>
        <w:t>Image 1.</w:t>
      </w:r>
      <w:proofErr w:type="gramEnd"/>
      <w:r>
        <w:rPr>
          <w:sz w:val="20"/>
          <w:szCs w:val="20"/>
        </w:rPr>
        <w:t xml:space="preserve"> Blank NiceLabel Form</w:t>
      </w:r>
      <w:r>
        <w:rPr>
          <w:sz w:val="20"/>
          <w:szCs w:val="20"/>
        </w:rPr>
        <w:br/>
      </w:r>
    </w:p>
    <w:p w:rsidR="00DE4679" w:rsidRPr="003D77E1" w:rsidRDefault="00E237BE" w:rsidP="00644A0A">
      <w:pPr>
        <w:pStyle w:val="Body"/>
        <w:numPr>
          <w:ilvl w:val="0"/>
          <w:numId w:val="3"/>
        </w:numPr>
        <w:tabs>
          <w:tab w:val="clear" w:pos="327"/>
        </w:tabs>
        <w:ind w:left="1260" w:hanging="540"/>
        <w:rPr>
          <w:position w:val="-2"/>
        </w:rPr>
      </w:pPr>
      <w:r>
        <w:rPr>
          <w:sz w:val="20"/>
          <w:szCs w:val="20"/>
        </w:rPr>
        <w:t>Be sure to click on “Clear All Fields” in</w:t>
      </w:r>
      <w:r w:rsidR="00BE5472">
        <w:rPr>
          <w:sz w:val="20"/>
          <w:szCs w:val="20"/>
        </w:rPr>
        <w:t xml:space="preserve"> between each patient. Note: the Clear All Field button will clear all data fields except “Site of Origin” and “Collect Date”.</w:t>
      </w:r>
    </w:p>
    <w:p w:rsidR="004F6741" w:rsidRDefault="00644A0A" w:rsidP="00644A0A">
      <w:pPr>
        <w:pStyle w:val="Body"/>
        <w:ind w:left="1260" w:hanging="540"/>
        <w:rPr>
          <w:sz w:val="20"/>
          <w:szCs w:val="20"/>
        </w:rPr>
      </w:pPr>
      <w:r>
        <w:rPr>
          <w:sz w:val="20"/>
          <w:szCs w:val="20"/>
        </w:rPr>
        <w:t xml:space="preserve">6. </w:t>
      </w:r>
      <w:r>
        <w:rPr>
          <w:sz w:val="20"/>
          <w:szCs w:val="20"/>
        </w:rPr>
        <w:tab/>
      </w:r>
      <w:r w:rsidR="00027D5D">
        <w:rPr>
          <w:sz w:val="20"/>
          <w:szCs w:val="20"/>
        </w:rPr>
        <w:t>Place a</w:t>
      </w:r>
      <w:r w:rsidR="002376A4">
        <w:rPr>
          <w:sz w:val="20"/>
          <w:szCs w:val="20"/>
        </w:rPr>
        <w:t xml:space="preserve"> large</w:t>
      </w:r>
      <w:r w:rsidR="00027D5D">
        <w:rPr>
          <w:sz w:val="20"/>
          <w:szCs w:val="20"/>
        </w:rPr>
        <w:t xml:space="preserve"> "Z" number label to the requisition.</w:t>
      </w:r>
    </w:p>
    <w:p w:rsidR="004F6741" w:rsidRDefault="00644A0A" w:rsidP="00644A0A">
      <w:pPr>
        <w:pStyle w:val="Body"/>
        <w:ind w:left="1260" w:hanging="540"/>
        <w:rPr>
          <w:sz w:val="20"/>
          <w:szCs w:val="20"/>
        </w:rPr>
      </w:pPr>
      <w:r>
        <w:rPr>
          <w:sz w:val="20"/>
          <w:szCs w:val="20"/>
        </w:rPr>
        <w:lastRenderedPageBreak/>
        <w:t>7</w:t>
      </w:r>
      <w:r w:rsidR="00027D5D">
        <w:rPr>
          <w:sz w:val="20"/>
          <w:szCs w:val="20"/>
        </w:rPr>
        <w:t xml:space="preserve">.  </w:t>
      </w:r>
      <w:r>
        <w:rPr>
          <w:sz w:val="20"/>
          <w:szCs w:val="20"/>
        </w:rPr>
        <w:tab/>
      </w:r>
      <w:r w:rsidR="00027D5D">
        <w:rPr>
          <w:sz w:val="20"/>
          <w:szCs w:val="20"/>
        </w:rPr>
        <w:t>Ensure that all tests and patient information is accurate.  Hold requisitions in the setup area until the downtime is complete.</w:t>
      </w:r>
    </w:p>
    <w:p w:rsidR="002F617C" w:rsidRDefault="00644A0A" w:rsidP="00644A0A">
      <w:pPr>
        <w:pStyle w:val="Body"/>
        <w:ind w:left="1260" w:hanging="540"/>
        <w:rPr>
          <w:sz w:val="20"/>
          <w:szCs w:val="20"/>
        </w:rPr>
      </w:pPr>
      <w:r>
        <w:rPr>
          <w:sz w:val="20"/>
          <w:szCs w:val="20"/>
        </w:rPr>
        <w:t>8</w:t>
      </w:r>
      <w:r w:rsidR="002F617C">
        <w:rPr>
          <w:sz w:val="20"/>
          <w:szCs w:val="20"/>
        </w:rPr>
        <w:t xml:space="preserve">.  </w:t>
      </w:r>
      <w:r>
        <w:rPr>
          <w:sz w:val="20"/>
          <w:szCs w:val="20"/>
        </w:rPr>
        <w:tab/>
      </w:r>
      <w:r w:rsidR="002F617C">
        <w:rPr>
          <w:sz w:val="20"/>
          <w:szCs w:val="20"/>
        </w:rPr>
        <w:t xml:space="preserve">If you are unsure of the test to be ordered or the specimen requirements refer to </w:t>
      </w:r>
      <w:r w:rsidR="00605E2F">
        <w:rPr>
          <w:sz w:val="20"/>
          <w:szCs w:val="20"/>
        </w:rPr>
        <w:t>the OLTG</w:t>
      </w:r>
      <w:r w:rsidR="002F617C">
        <w:rPr>
          <w:sz w:val="20"/>
          <w:szCs w:val="20"/>
        </w:rPr>
        <w:t xml:space="preserve">.  If the </w:t>
      </w:r>
      <w:r w:rsidR="001D26BF">
        <w:rPr>
          <w:sz w:val="20"/>
          <w:szCs w:val="20"/>
        </w:rPr>
        <w:t xml:space="preserve">OLTG is </w:t>
      </w:r>
      <w:r w:rsidR="001D26BF" w:rsidRPr="001D26BF">
        <w:rPr>
          <w:sz w:val="20"/>
          <w:szCs w:val="20"/>
        </w:rPr>
        <w:t>inaccessible</w:t>
      </w:r>
      <w:r w:rsidR="001D26BF">
        <w:rPr>
          <w:sz w:val="20"/>
          <w:szCs w:val="20"/>
        </w:rPr>
        <w:t>,</w:t>
      </w:r>
      <w:r w:rsidR="002F617C">
        <w:rPr>
          <w:sz w:val="20"/>
          <w:szCs w:val="20"/>
        </w:rPr>
        <w:t xml:space="preserve"> </w:t>
      </w:r>
      <w:r w:rsidR="002F617C" w:rsidRPr="002F617C">
        <w:rPr>
          <w:sz w:val="20"/>
          <w:szCs w:val="20"/>
        </w:rPr>
        <w:t xml:space="preserve">a static campus version of the OLTG </w:t>
      </w:r>
      <w:r w:rsidR="002F617C">
        <w:rPr>
          <w:sz w:val="20"/>
          <w:szCs w:val="20"/>
        </w:rPr>
        <w:t xml:space="preserve">at can be viewed at   </w:t>
      </w:r>
      <w:hyperlink r:id="rId9" w:history="1">
        <w:r w:rsidR="002F617C" w:rsidRPr="00AA7FC5">
          <w:rPr>
            <w:rStyle w:val="Hyperlink"/>
            <w:b/>
            <w:sz w:val="20"/>
            <w:szCs w:val="20"/>
          </w:rPr>
          <w:t>http://depts.washington.edu/labweb/static_oltg/staff.html</w:t>
        </w:r>
      </w:hyperlink>
      <w:r w:rsidR="002F617C">
        <w:rPr>
          <w:sz w:val="20"/>
          <w:szCs w:val="20"/>
        </w:rPr>
        <w:t>.  This site is updated every night at 12pm.</w:t>
      </w:r>
    </w:p>
    <w:p w:rsidR="004F6741" w:rsidRDefault="00644A0A" w:rsidP="00644A0A">
      <w:pPr>
        <w:pStyle w:val="Body"/>
        <w:ind w:left="1260" w:hanging="540"/>
        <w:rPr>
          <w:sz w:val="20"/>
          <w:szCs w:val="20"/>
        </w:rPr>
      </w:pPr>
      <w:r>
        <w:rPr>
          <w:sz w:val="20"/>
          <w:szCs w:val="20"/>
        </w:rPr>
        <w:t>9</w:t>
      </w:r>
      <w:r w:rsidR="00027D5D">
        <w:rPr>
          <w:sz w:val="20"/>
          <w:szCs w:val="20"/>
        </w:rPr>
        <w:t xml:space="preserve">.  </w:t>
      </w:r>
      <w:r>
        <w:rPr>
          <w:sz w:val="20"/>
          <w:szCs w:val="20"/>
        </w:rPr>
        <w:tab/>
      </w:r>
      <w:r w:rsidR="002F617C">
        <w:rPr>
          <w:sz w:val="20"/>
          <w:szCs w:val="20"/>
        </w:rPr>
        <w:t>Prioritize and p</w:t>
      </w:r>
      <w:r w:rsidR="00027D5D">
        <w:rPr>
          <w:sz w:val="20"/>
          <w:szCs w:val="20"/>
        </w:rPr>
        <w:t>rocess all specimens.</w:t>
      </w:r>
    </w:p>
    <w:p w:rsidR="00345CDB" w:rsidRDefault="00345CDB" w:rsidP="00644A0A">
      <w:pPr>
        <w:pStyle w:val="Body"/>
        <w:ind w:left="1260" w:hanging="540"/>
        <w:rPr>
          <w:sz w:val="20"/>
          <w:szCs w:val="20"/>
        </w:rPr>
      </w:pPr>
      <w:r>
        <w:rPr>
          <w:sz w:val="20"/>
          <w:szCs w:val="20"/>
        </w:rPr>
        <w:t>10.</w:t>
      </w:r>
      <w:r>
        <w:rPr>
          <w:sz w:val="20"/>
          <w:szCs w:val="20"/>
        </w:rPr>
        <w:tab/>
        <w:t>Once downtime is over, exit the NiceLabel program by clicking on the X in the upper right corner of the data entry form.</w:t>
      </w:r>
      <w:r w:rsidR="001D4219">
        <w:rPr>
          <w:sz w:val="20"/>
          <w:szCs w:val="20"/>
        </w:rPr>
        <w:t xml:space="preserve"> Log out from the start menu</w:t>
      </w:r>
      <w:r w:rsidR="00F46F27">
        <w:rPr>
          <w:sz w:val="20"/>
          <w:szCs w:val="20"/>
        </w:rPr>
        <w:t>.</w:t>
      </w:r>
      <w:r>
        <w:rPr>
          <w:sz w:val="20"/>
          <w:szCs w:val="20"/>
        </w:rPr>
        <w:t xml:space="preserve"> Switch back to the primary workstation computer by clicking on the KVM button switch so that the yellow LED moves to the “1” position. Transfer the barcode scanner USB plug from the HP EliteDesk mini-computer back to the primary workstation computer.</w:t>
      </w:r>
    </w:p>
    <w:p w:rsidR="00BE5472" w:rsidRDefault="00BE5472" w:rsidP="00644A0A">
      <w:pPr>
        <w:pStyle w:val="Body"/>
        <w:ind w:left="1260" w:hanging="540"/>
        <w:rPr>
          <w:sz w:val="20"/>
          <w:szCs w:val="20"/>
        </w:rPr>
      </w:pPr>
    </w:p>
    <w:p w:rsidR="004F6741" w:rsidRDefault="004F6741">
      <w:pPr>
        <w:pStyle w:val="Body"/>
        <w:ind w:left="450"/>
        <w:rPr>
          <w:sz w:val="20"/>
          <w:szCs w:val="20"/>
        </w:rPr>
      </w:pPr>
    </w:p>
    <w:p w:rsidR="004F6741" w:rsidRPr="000F7F14" w:rsidRDefault="00027D5D" w:rsidP="00644A0A">
      <w:pPr>
        <w:pStyle w:val="Body"/>
        <w:ind w:left="720" w:hanging="720"/>
        <w:rPr>
          <w:b/>
          <w:sz w:val="20"/>
          <w:szCs w:val="20"/>
        </w:rPr>
      </w:pPr>
      <w:r w:rsidRPr="000F7F14">
        <w:rPr>
          <w:b/>
          <w:sz w:val="20"/>
          <w:szCs w:val="20"/>
        </w:rPr>
        <w:t xml:space="preserve">V.  </w:t>
      </w:r>
      <w:r w:rsidR="005349D8">
        <w:rPr>
          <w:b/>
          <w:sz w:val="20"/>
          <w:szCs w:val="20"/>
        </w:rPr>
        <w:tab/>
      </w:r>
      <w:r w:rsidR="002376A4" w:rsidRPr="000F7F14">
        <w:rPr>
          <w:b/>
          <w:sz w:val="20"/>
          <w:szCs w:val="20"/>
        </w:rPr>
        <w:t xml:space="preserve">ORCA SYSTEM OR </w:t>
      </w:r>
      <w:r w:rsidRPr="000F7F14">
        <w:rPr>
          <w:b/>
          <w:sz w:val="20"/>
          <w:szCs w:val="20"/>
        </w:rPr>
        <w:t>ORCA INTERFACE DOWNTIME, LIS IS OPERATIONAL</w:t>
      </w:r>
    </w:p>
    <w:p w:rsidR="004F6741" w:rsidRPr="006D3576" w:rsidRDefault="00027D5D" w:rsidP="00644A0A">
      <w:pPr>
        <w:pStyle w:val="Body"/>
        <w:numPr>
          <w:ilvl w:val="0"/>
          <w:numId w:val="16"/>
        </w:numPr>
        <w:ind w:left="1260" w:hanging="540"/>
        <w:rPr>
          <w:sz w:val="20"/>
          <w:szCs w:val="20"/>
        </w:rPr>
      </w:pPr>
      <w:r w:rsidRPr="006D3576">
        <w:rPr>
          <w:sz w:val="20"/>
          <w:szCs w:val="20"/>
        </w:rPr>
        <w:t>Remove the requisition from the specimen transport bag.</w:t>
      </w:r>
    </w:p>
    <w:p w:rsidR="004F6741" w:rsidRPr="006D3576" w:rsidRDefault="00027D5D" w:rsidP="00644A0A">
      <w:pPr>
        <w:pStyle w:val="Body"/>
        <w:numPr>
          <w:ilvl w:val="0"/>
          <w:numId w:val="16"/>
        </w:numPr>
        <w:ind w:left="1260" w:hanging="540"/>
        <w:rPr>
          <w:sz w:val="20"/>
          <w:szCs w:val="20"/>
        </w:rPr>
      </w:pPr>
      <w:r w:rsidRPr="006D3576">
        <w:rPr>
          <w:sz w:val="20"/>
          <w:szCs w:val="20"/>
        </w:rPr>
        <w:t>Look for tests marked on the requisition and any handwritten on the form.</w:t>
      </w:r>
    </w:p>
    <w:p w:rsidR="00605E2F" w:rsidRDefault="00027D5D" w:rsidP="00644A0A">
      <w:pPr>
        <w:pStyle w:val="Body"/>
        <w:numPr>
          <w:ilvl w:val="0"/>
          <w:numId w:val="16"/>
        </w:numPr>
        <w:ind w:left="1260" w:hanging="540"/>
        <w:rPr>
          <w:sz w:val="20"/>
          <w:szCs w:val="20"/>
        </w:rPr>
      </w:pPr>
      <w:r w:rsidRPr="006D3576">
        <w:rPr>
          <w:sz w:val="20"/>
          <w:szCs w:val="20"/>
        </w:rPr>
        <w:t xml:space="preserve">Open the Misys Order Entry function.  </w:t>
      </w:r>
    </w:p>
    <w:p w:rsidR="004F6741" w:rsidRPr="006D3576" w:rsidRDefault="00027D5D" w:rsidP="00644A0A">
      <w:pPr>
        <w:pStyle w:val="Body"/>
        <w:numPr>
          <w:ilvl w:val="0"/>
          <w:numId w:val="16"/>
        </w:numPr>
        <w:ind w:left="1260" w:hanging="540"/>
        <w:rPr>
          <w:sz w:val="20"/>
          <w:szCs w:val="20"/>
        </w:rPr>
      </w:pPr>
      <w:r w:rsidRPr="006D3576">
        <w:rPr>
          <w:sz w:val="20"/>
          <w:szCs w:val="20"/>
        </w:rPr>
        <w:t xml:space="preserve">Scan or type the patient's MRN # into the </w:t>
      </w:r>
      <w:r w:rsidRPr="006D3576">
        <w:rPr>
          <w:i/>
          <w:iCs/>
          <w:sz w:val="20"/>
          <w:szCs w:val="20"/>
        </w:rPr>
        <w:t>Value</w:t>
      </w:r>
      <w:r w:rsidRPr="006D3576">
        <w:rPr>
          <w:sz w:val="20"/>
          <w:szCs w:val="20"/>
        </w:rPr>
        <w:t xml:space="preserve"> press </w:t>
      </w:r>
      <w:r w:rsidRPr="006D3576">
        <w:rPr>
          <w:b/>
          <w:bCs/>
          <w:sz w:val="20"/>
          <w:szCs w:val="20"/>
        </w:rPr>
        <w:t>Search.</w:t>
      </w:r>
    </w:p>
    <w:p w:rsidR="004F6741" w:rsidRPr="006D3576" w:rsidRDefault="00027D5D" w:rsidP="00644A0A">
      <w:pPr>
        <w:pStyle w:val="Body"/>
        <w:numPr>
          <w:ilvl w:val="0"/>
          <w:numId w:val="16"/>
        </w:numPr>
        <w:ind w:left="1260" w:hanging="540"/>
        <w:rPr>
          <w:sz w:val="20"/>
          <w:szCs w:val="20"/>
        </w:rPr>
      </w:pPr>
      <w:r w:rsidRPr="006D3576">
        <w:rPr>
          <w:sz w:val="20"/>
          <w:szCs w:val="20"/>
        </w:rPr>
        <w:t xml:space="preserve">Check that the patient name and MRN # listed in the computer matches the name and MRN# on the sample and the requisition. Please see the Mislabeled/Unlabeled Specimen Procedure </w:t>
      </w:r>
      <w:r w:rsidR="00EE637C">
        <w:rPr>
          <w:sz w:val="20"/>
          <w:szCs w:val="20"/>
        </w:rPr>
        <w:t xml:space="preserve">in this manual </w:t>
      </w:r>
      <w:r w:rsidRPr="006D3576">
        <w:rPr>
          <w:sz w:val="20"/>
          <w:szCs w:val="20"/>
        </w:rPr>
        <w:t>for further information if needed.</w:t>
      </w:r>
    </w:p>
    <w:p w:rsidR="004F6741" w:rsidRPr="006D3576" w:rsidRDefault="00027D5D" w:rsidP="00644A0A">
      <w:pPr>
        <w:pStyle w:val="Body"/>
        <w:numPr>
          <w:ilvl w:val="0"/>
          <w:numId w:val="16"/>
        </w:numPr>
        <w:ind w:left="1260" w:hanging="540"/>
        <w:rPr>
          <w:sz w:val="20"/>
          <w:szCs w:val="20"/>
        </w:rPr>
      </w:pPr>
      <w:r w:rsidRPr="006D3576">
        <w:rPr>
          <w:sz w:val="20"/>
          <w:szCs w:val="20"/>
        </w:rPr>
        <w:t>Select an encounter that best matches the order.</w:t>
      </w:r>
    </w:p>
    <w:p w:rsidR="004F6741" w:rsidRPr="006D3576" w:rsidRDefault="00027D5D" w:rsidP="00644A0A">
      <w:pPr>
        <w:pStyle w:val="Body"/>
        <w:numPr>
          <w:ilvl w:val="0"/>
          <w:numId w:val="16"/>
        </w:numPr>
        <w:ind w:left="1260" w:hanging="540"/>
        <w:rPr>
          <w:sz w:val="20"/>
          <w:szCs w:val="20"/>
        </w:rPr>
      </w:pPr>
      <w:r w:rsidRPr="006D3576">
        <w:rPr>
          <w:sz w:val="20"/>
          <w:szCs w:val="20"/>
        </w:rPr>
        <w:t>Log the tests ordered.</w:t>
      </w:r>
    </w:p>
    <w:p w:rsidR="004F6741" w:rsidRPr="006D3576" w:rsidRDefault="00027D5D" w:rsidP="00644A0A">
      <w:pPr>
        <w:pStyle w:val="Body"/>
        <w:numPr>
          <w:ilvl w:val="0"/>
          <w:numId w:val="16"/>
        </w:numPr>
        <w:ind w:left="1260" w:hanging="540"/>
        <w:rPr>
          <w:sz w:val="20"/>
          <w:szCs w:val="20"/>
        </w:rPr>
      </w:pPr>
      <w:r w:rsidRPr="006D3576">
        <w:rPr>
          <w:sz w:val="20"/>
          <w:szCs w:val="20"/>
        </w:rPr>
        <w:t>Process the specimens.</w:t>
      </w:r>
    </w:p>
    <w:p w:rsidR="004F6741" w:rsidRPr="006D3576" w:rsidRDefault="00027D5D" w:rsidP="00644A0A">
      <w:pPr>
        <w:pStyle w:val="Body"/>
        <w:numPr>
          <w:ilvl w:val="0"/>
          <w:numId w:val="16"/>
        </w:numPr>
        <w:ind w:left="1260" w:hanging="540"/>
        <w:rPr>
          <w:sz w:val="20"/>
          <w:szCs w:val="20"/>
        </w:rPr>
      </w:pPr>
      <w:r w:rsidRPr="006D3576">
        <w:rPr>
          <w:sz w:val="20"/>
          <w:szCs w:val="20"/>
        </w:rPr>
        <w:t>In-patient CPOE Orders may remain un-received indefinitely after a downtime.  They need not be received or canceled</w:t>
      </w:r>
    </w:p>
    <w:p w:rsidR="004F6741" w:rsidRDefault="004F6741">
      <w:pPr>
        <w:pStyle w:val="Body"/>
        <w:rPr>
          <w:sz w:val="20"/>
          <w:szCs w:val="20"/>
        </w:rPr>
      </w:pPr>
    </w:p>
    <w:p w:rsidR="004F6741" w:rsidRPr="000F7F14" w:rsidRDefault="002376A4" w:rsidP="00644A0A">
      <w:pPr>
        <w:pStyle w:val="Body"/>
        <w:ind w:left="720" w:hanging="720"/>
        <w:rPr>
          <w:b/>
          <w:sz w:val="20"/>
          <w:szCs w:val="20"/>
        </w:rPr>
      </w:pPr>
      <w:r w:rsidRPr="000F7F14">
        <w:rPr>
          <w:b/>
          <w:sz w:val="20"/>
          <w:szCs w:val="20"/>
        </w:rPr>
        <w:t xml:space="preserve">VI. </w:t>
      </w:r>
      <w:r w:rsidR="005349D8">
        <w:rPr>
          <w:b/>
          <w:sz w:val="20"/>
          <w:szCs w:val="20"/>
        </w:rPr>
        <w:tab/>
      </w:r>
      <w:r w:rsidR="00027D5D" w:rsidRPr="000F7F14">
        <w:rPr>
          <w:b/>
          <w:sz w:val="20"/>
          <w:szCs w:val="20"/>
        </w:rPr>
        <w:t>RESULT REPORTING DURING LIS DOWNTIME</w:t>
      </w:r>
    </w:p>
    <w:p w:rsidR="004F6741" w:rsidRPr="006602AB" w:rsidRDefault="00027D5D" w:rsidP="00644A0A">
      <w:pPr>
        <w:pStyle w:val="Body"/>
        <w:numPr>
          <w:ilvl w:val="0"/>
          <w:numId w:val="22"/>
        </w:numPr>
        <w:ind w:left="1260" w:hanging="540"/>
        <w:rPr>
          <w:sz w:val="20"/>
          <w:szCs w:val="20"/>
        </w:rPr>
      </w:pPr>
      <w:r w:rsidRPr="006602AB">
        <w:rPr>
          <w:sz w:val="20"/>
          <w:szCs w:val="20"/>
        </w:rPr>
        <w:t xml:space="preserve">If patient results are requested during downtime, call and inform the location that the Laboratory is experiencing computer downtime, and results will not be available in the system until the downtime is over.  </w:t>
      </w:r>
    </w:p>
    <w:p w:rsidR="004F6741" w:rsidRPr="006602AB" w:rsidRDefault="00027D5D" w:rsidP="00644A0A">
      <w:pPr>
        <w:pStyle w:val="Body"/>
        <w:numPr>
          <w:ilvl w:val="0"/>
          <w:numId w:val="22"/>
        </w:numPr>
        <w:ind w:left="1260" w:hanging="540"/>
        <w:rPr>
          <w:sz w:val="20"/>
          <w:szCs w:val="20"/>
        </w:rPr>
      </w:pPr>
      <w:r w:rsidRPr="006602AB">
        <w:rPr>
          <w:sz w:val="20"/>
          <w:szCs w:val="20"/>
        </w:rPr>
        <w:t xml:space="preserve">Record the provider's name, contact number and the tube stop or fax number to which results should be sent in the case of Urinalysis.  </w:t>
      </w:r>
    </w:p>
    <w:p w:rsidR="004F6741" w:rsidRPr="006602AB" w:rsidRDefault="00027D5D" w:rsidP="00644A0A">
      <w:pPr>
        <w:pStyle w:val="Body"/>
        <w:numPr>
          <w:ilvl w:val="0"/>
          <w:numId w:val="22"/>
        </w:numPr>
        <w:ind w:left="1260" w:hanging="540"/>
        <w:rPr>
          <w:sz w:val="20"/>
          <w:szCs w:val="20"/>
        </w:rPr>
      </w:pPr>
      <w:r w:rsidRPr="006602AB">
        <w:rPr>
          <w:sz w:val="20"/>
          <w:szCs w:val="20"/>
        </w:rPr>
        <w:t>UA Techno</w:t>
      </w:r>
      <w:r w:rsidR="002376A4" w:rsidRPr="006602AB">
        <w:rPr>
          <w:sz w:val="20"/>
          <w:szCs w:val="20"/>
        </w:rPr>
        <w:t>logists will be responsible for</w:t>
      </w:r>
      <w:r w:rsidRPr="006602AB">
        <w:rPr>
          <w:sz w:val="20"/>
          <w:szCs w:val="20"/>
        </w:rPr>
        <w:t xml:space="preserve"> </w:t>
      </w:r>
      <w:r w:rsidR="000405E5">
        <w:rPr>
          <w:sz w:val="20"/>
          <w:szCs w:val="20"/>
        </w:rPr>
        <w:t>faxing Stat urinalysis results using the UA downtime fax cover sheet</w:t>
      </w:r>
      <w:r w:rsidRPr="006602AB">
        <w:rPr>
          <w:sz w:val="20"/>
          <w:szCs w:val="20"/>
        </w:rPr>
        <w:t>.  When system is operational again, the UA tech will retransmit results in the manually entered accession number.</w:t>
      </w:r>
    </w:p>
    <w:p w:rsidR="004F6741" w:rsidRPr="009B69CF" w:rsidRDefault="00027D5D" w:rsidP="00644A0A">
      <w:pPr>
        <w:pStyle w:val="Body"/>
        <w:numPr>
          <w:ilvl w:val="0"/>
          <w:numId w:val="22"/>
        </w:numPr>
        <w:ind w:left="1260" w:hanging="540"/>
        <w:rPr>
          <w:sz w:val="20"/>
          <w:szCs w:val="20"/>
        </w:rPr>
      </w:pPr>
      <w:r w:rsidRPr="009B69CF">
        <w:rPr>
          <w:sz w:val="20"/>
          <w:szCs w:val="20"/>
        </w:rPr>
        <w:t xml:space="preserve">The Setup Technologist will be </w:t>
      </w:r>
      <w:r w:rsidR="000F7F14" w:rsidRPr="009B69CF">
        <w:rPr>
          <w:sz w:val="20"/>
          <w:szCs w:val="20"/>
        </w:rPr>
        <w:t>responsible for filling out the</w:t>
      </w:r>
      <w:r w:rsidRPr="009B69CF">
        <w:rPr>
          <w:sz w:val="20"/>
          <w:szCs w:val="20"/>
        </w:rPr>
        <w:t xml:space="preserve"> Direct</w:t>
      </w:r>
      <w:r w:rsidR="000F7F14" w:rsidRPr="009B69CF">
        <w:rPr>
          <w:sz w:val="20"/>
          <w:szCs w:val="20"/>
        </w:rPr>
        <w:t xml:space="preserve"> Exam Report</w:t>
      </w:r>
      <w:r w:rsidR="00115CBB">
        <w:rPr>
          <w:sz w:val="20"/>
          <w:szCs w:val="20"/>
        </w:rPr>
        <w:t xml:space="preserve"> slip </w:t>
      </w:r>
      <w:r w:rsidRPr="009B69CF">
        <w:rPr>
          <w:sz w:val="20"/>
          <w:szCs w:val="20"/>
        </w:rPr>
        <w:t>and calling the location to give verbal results.</w:t>
      </w:r>
      <w:r w:rsidR="00115CBB">
        <w:rPr>
          <w:sz w:val="20"/>
          <w:szCs w:val="20"/>
        </w:rPr>
        <w:t xml:space="preserve"> Call all Stat and sterile sites.</w:t>
      </w:r>
      <w:r w:rsidRPr="009B69CF">
        <w:rPr>
          <w:sz w:val="20"/>
          <w:szCs w:val="20"/>
        </w:rPr>
        <w:t xml:space="preserve"> </w:t>
      </w:r>
      <w:r w:rsidR="000F7F14" w:rsidRPr="009B69CF">
        <w:rPr>
          <w:sz w:val="20"/>
          <w:szCs w:val="20"/>
        </w:rPr>
        <w:t>D</w:t>
      </w:r>
      <w:r w:rsidRPr="009B69CF">
        <w:rPr>
          <w:sz w:val="20"/>
          <w:szCs w:val="20"/>
        </w:rPr>
        <w:t>ocument the time, date and person calle</w:t>
      </w:r>
      <w:r w:rsidR="00115CBB">
        <w:rPr>
          <w:sz w:val="20"/>
          <w:szCs w:val="20"/>
        </w:rPr>
        <w:t xml:space="preserve">d when giving verbal results. </w:t>
      </w:r>
      <w:r w:rsidRPr="009B69CF">
        <w:rPr>
          <w:sz w:val="20"/>
          <w:szCs w:val="20"/>
        </w:rPr>
        <w:t>These wi</w:t>
      </w:r>
      <w:r w:rsidR="000F7F14" w:rsidRPr="009B69CF">
        <w:rPr>
          <w:sz w:val="20"/>
          <w:szCs w:val="20"/>
        </w:rPr>
        <w:t xml:space="preserve">ll be written on the slip </w:t>
      </w:r>
      <w:r w:rsidRPr="009B69CF">
        <w:rPr>
          <w:sz w:val="20"/>
          <w:szCs w:val="20"/>
        </w:rPr>
        <w:t>and entered into the computer when the system is operational.</w:t>
      </w:r>
    </w:p>
    <w:p w:rsidR="004F6741" w:rsidRPr="006602AB" w:rsidRDefault="00027D5D" w:rsidP="00644A0A">
      <w:pPr>
        <w:pStyle w:val="Body"/>
        <w:numPr>
          <w:ilvl w:val="0"/>
          <w:numId w:val="22"/>
        </w:numPr>
        <w:ind w:left="1260" w:hanging="540"/>
        <w:rPr>
          <w:sz w:val="20"/>
          <w:szCs w:val="20"/>
        </w:rPr>
      </w:pPr>
      <w:r w:rsidRPr="006602AB">
        <w:rPr>
          <w:sz w:val="20"/>
          <w:szCs w:val="20"/>
        </w:rPr>
        <w:t xml:space="preserve">The BC2 Technologist should fill </w:t>
      </w:r>
      <w:r w:rsidR="000F7F14" w:rsidRPr="006602AB">
        <w:rPr>
          <w:sz w:val="20"/>
          <w:szCs w:val="20"/>
        </w:rPr>
        <w:t>out Positive Blood Culture slip</w:t>
      </w:r>
      <w:r w:rsidRPr="006602AB">
        <w:rPr>
          <w:sz w:val="20"/>
          <w:szCs w:val="20"/>
        </w:rPr>
        <w:t xml:space="preserve"> for each positive blood culture.  When calling results inform floor that the computer system is down and the results will be entered when the computer is back up.</w:t>
      </w:r>
      <w:r w:rsidR="000405E5">
        <w:rPr>
          <w:sz w:val="20"/>
          <w:szCs w:val="20"/>
        </w:rPr>
        <w:t xml:space="preserve"> The NiceLabel application can be used to print labels. See section IV for instructions.</w:t>
      </w:r>
    </w:p>
    <w:p w:rsidR="004F6741" w:rsidRPr="006602AB" w:rsidRDefault="00027D5D" w:rsidP="00644A0A">
      <w:pPr>
        <w:pStyle w:val="Body"/>
        <w:numPr>
          <w:ilvl w:val="0"/>
          <w:numId w:val="22"/>
        </w:numPr>
        <w:ind w:left="1260" w:hanging="540"/>
        <w:rPr>
          <w:sz w:val="20"/>
          <w:szCs w:val="20"/>
        </w:rPr>
      </w:pPr>
      <w:r w:rsidRPr="006602AB">
        <w:rPr>
          <w:sz w:val="20"/>
          <w:szCs w:val="20"/>
        </w:rPr>
        <w:t xml:space="preserve">When the computer is operational the BC2 Technologist will print labels for the positive blood culture book </w:t>
      </w:r>
      <w:r w:rsidR="00A675F5">
        <w:rPr>
          <w:sz w:val="20"/>
          <w:szCs w:val="20"/>
        </w:rPr>
        <w:t>(if the NiceLabel application was not used) and enter results in</w:t>
      </w:r>
      <w:r w:rsidRPr="006602AB">
        <w:rPr>
          <w:sz w:val="20"/>
          <w:szCs w:val="20"/>
        </w:rPr>
        <w:t xml:space="preserve">to </w:t>
      </w:r>
      <w:r w:rsidR="00A675F5">
        <w:rPr>
          <w:sz w:val="20"/>
          <w:szCs w:val="20"/>
        </w:rPr>
        <w:t>the LIS</w:t>
      </w:r>
      <w:bookmarkStart w:id="0" w:name="_GoBack"/>
      <w:bookmarkEnd w:id="0"/>
      <w:r w:rsidRPr="006602AB">
        <w:rPr>
          <w:sz w:val="20"/>
          <w:szCs w:val="20"/>
        </w:rPr>
        <w:t xml:space="preserve"> with workups.</w:t>
      </w:r>
    </w:p>
    <w:p w:rsidR="004F6741" w:rsidRDefault="004F6741">
      <w:pPr>
        <w:pStyle w:val="Body"/>
        <w:rPr>
          <w:sz w:val="20"/>
          <w:szCs w:val="20"/>
        </w:rPr>
      </w:pPr>
    </w:p>
    <w:p w:rsidR="002F617C" w:rsidRDefault="002F617C">
      <w:pPr>
        <w:pStyle w:val="Body"/>
        <w:rPr>
          <w:sz w:val="20"/>
          <w:szCs w:val="20"/>
        </w:rPr>
      </w:pPr>
    </w:p>
    <w:p w:rsidR="004F6741" w:rsidRPr="000F7F14" w:rsidRDefault="002376A4" w:rsidP="00644A0A">
      <w:pPr>
        <w:pStyle w:val="Body"/>
        <w:ind w:left="720" w:hanging="720"/>
        <w:rPr>
          <w:b/>
          <w:sz w:val="20"/>
          <w:szCs w:val="20"/>
        </w:rPr>
      </w:pPr>
      <w:r w:rsidRPr="000F7F14">
        <w:rPr>
          <w:b/>
          <w:sz w:val="20"/>
          <w:szCs w:val="20"/>
        </w:rPr>
        <w:t xml:space="preserve">VII. </w:t>
      </w:r>
      <w:r w:rsidR="00644A0A">
        <w:rPr>
          <w:b/>
          <w:sz w:val="20"/>
          <w:szCs w:val="20"/>
        </w:rPr>
        <w:tab/>
      </w:r>
      <w:r w:rsidR="00027D5D" w:rsidRPr="000F7F14">
        <w:rPr>
          <w:b/>
          <w:sz w:val="20"/>
          <w:szCs w:val="20"/>
        </w:rPr>
        <w:t>PROCEDURE FOR AFTER LIS DOWNTIME</w:t>
      </w:r>
    </w:p>
    <w:p w:rsidR="004F6741" w:rsidRPr="006602AB" w:rsidRDefault="00027D5D" w:rsidP="00644A0A">
      <w:pPr>
        <w:pStyle w:val="Body"/>
        <w:numPr>
          <w:ilvl w:val="0"/>
          <w:numId w:val="23"/>
        </w:numPr>
        <w:ind w:left="1260" w:hanging="540"/>
        <w:rPr>
          <w:sz w:val="20"/>
          <w:szCs w:val="20"/>
        </w:rPr>
      </w:pPr>
      <w:r w:rsidRPr="006602AB">
        <w:rPr>
          <w:sz w:val="20"/>
          <w:szCs w:val="20"/>
        </w:rPr>
        <w:t>Orders should be entered into LIS when it is operational.  Gather the requisitio</w:t>
      </w:r>
      <w:r w:rsidR="008B1829">
        <w:rPr>
          <w:sz w:val="20"/>
          <w:szCs w:val="20"/>
        </w:rPr>
        <w:t>ns</w:t>
      </w:r>
      <w:r w:rsidR="000F7F14" w:rsidRPr="006602AB">
        <w:rPr>
          <w:sz w:val="20"/>
          <w:szCs w:val="20"/>
        </w:rPr>
        <w:t xml:space="preserve"> held in setup during the </w:t>
      </w:r>
      <w:r w:rsidRPr="006602AB">
        <w:rPr>
          <w:sz w:val="20"/>
          <w:szCs w:val="20"/>
        </w:rPr>
        <w:t>downtime.</w:t>
      </w:r>
    </w:p>
    <w:p w:rsidR="004F6741" w:rsidRDefault="00027D5D" w:rsidP="00644A0A">
      <w:pPr>
        <w:pStyle w:val="Body"/>
        <w:numPr>
          <w:ilvl w:val="0"/>
          <w:numId w:val="23"/>
        </w:numPr>
        <w:ind w:left="1260" w:hanging="540"/>
        <w:rPr>
          <w:sz w:val="20"/>
          <w:szCs w:val="20"/>
        </w:rPr>
      </w:pPr>
      <w:r w:rsidRPr="006602AB">
        <w:rPr>
          <w:sz w:val="20"/>
          <w:szCs w:val="20"/>
        </w:rPr>
        <w:t>Log using Orde</w:t>
      </w:r>
      <w:r w:rsidR="000F7F14" w:rsidRPr="006602AB">
        <w:rPr>
          <w:sz w:val="20"/>
          <w:szCs w:val="20"/>
        </w:rPr>
        <w:t>r Entry, enter the MRN number, e</w:t>
      </w:r>
      <w:r w:rsidRPr="006602AB">
        <w:rPr>
          <w:sz w:val="20"/>
          <w:szCs w:val="20"/>
        </w:rPr>
        <w:t>nter the collection date and time and the received date and time as recorded by the time stamp.</w:t>
      </w:r>
    </w:p>
    <w:p w:rsidR="00F64A25" w:rsidRPr="006602AB" w:rsidRDefault="00F64A25" w:rsidP="00644A0A">
      <w:pPr>
        <w:pStyle w:val="Body"/>
        <w:numPr>
          <w:ilvl w:val="0"/>
          <w:numId w:val="23"/>
        </w:numPr>
        <w:ind w:left="1260" w:hanging="540"/>
        <w:rPr>
          <w:sz w:val="20"/>
          <w:szCs w:val="20"/>
        </w:rPr>
      </w:pPr>
      <w:r>
        <w:rPr>
          <w:sz w:val="20"/>
          <w:szCs w:val="20"/>
        </w:rPr>
        <w:t xml:space="preserve">Order the test(s) specified by the requisition in the order code field.  </w:t>
      </w:r>
    </w:p>
    <w:p w:rsidR="004F6741" w:rsidRPr="006602AB" w:rsidRDefault="00027D5D" w:rsidP="00644A0A">
      <w:pPr>
        <w:pStyle w:val="Body"/>
        <w:numPr>
          <w:ilvl w:val="0"/>
          <w:numId w:val="23"/>
        </w:numPr>
        <w:ind w:left="1260" w:hanging="540"/>
        <w:rPr>
          <w:sz w:val="20"/>
          <w:szCs w:val="20"/>
        </w:rPr>
      </w:pPr>
      <w:r w:rsidRPr="006602AB">
        <w:rPr>
          <w:sz w:val="20"/>
          <w:szCs w:val="20"/>
        </w:rPr>
        <w:t xml:space="preserve">Assign the "Z" series accession number listed on the requisition.  To assign accessions manually, click on the </w:t>
      </w:r>
      <w:proofErr w:type="spellStart"/>
      <w:r w:rsidRPr="006602AB">
        <w:rPr>
          <w:sz w:val="20"/>
          <w:szCs w:val="20"/>
        </w:rPr>
        <w:t>Acc</w:t>
      </w:r>
      <w:proofErr w:type="spellEnd"/>
      <w:r w:rsidRPr="006602AB">
        <w:rPr>
          <w:sz w:val="20"/>
          <w:szCs w:val="20"/>
        </w:rPr>
        <w:t xml:space="preserve"># field type the "Z" number, and press Save. (see example below)  If the wrong accession number is saved, that order must be cancelled and credited. </w:t>
      </w:r>
    </w:p>
    <w:p w:rsidR="004F6741" w:rsidRPr="008B1829" w:rsidRDefault="00027D5D" w:rsidP="00644A0A">
      <w:pPr>
        <w:pStyle w:val="Body"/>
        <w:numPr>
          <w:ilvl w:val="0"/>
          <w:numId w:val="23"/>
        </w:numPr>
        <w:ind w:left="1260" w:hanging="540"/>
        <w:rPr>
          <w:sz w:val="20"/>
          <w:szCs w:val="20"/>
        </w:rPr>
      </w:pPr>
      <w:r w:rsidRPr="006602AB">
        <w:rPr>
          <w:sz w:val="20"/>
          <w:szCs w:val="20"/>
        </w:rPr>
        <w:lastRenderedPageBreak/>
        <w:t>Place a newly printed large Micro label on the requisition and write your initials in the "logged by" box.  The AD lead will verify that the correct accession number was ordered during the checking of slips and the Master Log.</w:t>
      </w:r>
      <w:r w:rsidRPr="008B1829">
        <w:rPr>
          <w:sz w:val="20"/>
          <w:szCs w:val="20"/>
        </w:rPr>
        <w:t xml:space="preserve">  </w:t>
      </w:r>
    </w:p>
    <w:p w:rsidR="004F6741" w:rsidRPr="006602AB" w:rsidRDefault="00027D5D" w:rsidP="00644A0A">
      <w:pPr>
        <w:pStyle w:val="Body"/>
        <w:numPr>
          <w:ilvl w:val="0"/>
          <w:numId w:val="23"/>
        </w:numPr>
        <w:ind w:left="1260" w:hanging="540"/>
        <w:rPr>
          <w:sz w:val="20"/>
          <w:szCs w:val="20"/>
        </w:rPr>
      </w:pPr>
      <w:r w:rsidRPr="006602AB">
        <w:rPr>
          <w:sz w:val="20"/>
          <w:szCs w:val="20"/>
        </w:rPr>
        <w:t>Epic orders should be received and canceled using the "YDATA" cancel code and add the f</w:t>
      </w:r>
      <w:r w:rsidR="009A3D07" w:rsidRPr="006602AB">
        <w:rPr>
          <w:sz w:val="20"/>
          <w:szCs w:val="20"/>
        </w:rPr>
        <w:t xml:space="preserve">ree text comment "specimen </w:t>
      </w:r>
      <w:proofErr w:type="spellStart"/>
      <w:r w:rsidR="009A3D07" w:rsidRPr="006602AB">
        <w:rPr>
          <w:sz w:val="20"/>
          <w:szCs w:val="20"/>
        </w:rPr>
        <w:t>relog</w:t>
      </w:r>
      <w:r w:rsidRPr="006602AB">
        <w:rPr>
          <w:sz w:val="20"/>
          <w:szCs w:val="20"/>
        </w:rPr>
        <w:t>ged</w:t>
      </w:r>
      <w:proofErr w:type="spellEnd"/>
      <w:r w:rsidRPr="006602AB">
        <w:rPr>
          <w:sz w:val="20"/>
          <w:szCs w:val="20"/>
        </w:rPr>
        <w:t xml:space="preserve"> to separate accession number due to lab system downtime".</w:t>
      </w:r>
    </w:p>
    <w:p w:rsidR="004F6741" w:rsidRPr="006602AB" w:rsidRDefault="00027D5D" w:rsidP="00644A0A">
      <w:pPr>
        <w:pStyle w:val="Body"/>
        <w:numPr>
          <w:ilvl w:val="0"/>
          <w:numId w:val="23"/>
        </w:numPr>
        <w:ind w:left="1260" w:hanging="540"/>
        <w:rPr>
          <w:sz w:val="20"/>
          <w:szCs w:val="20"/>
        </w:rPr>
      </w:pPr>
      <w:r w:rsidRPr="006602AB">
        <w:rPr>
          <w:sz w:val="20"/>
          <w:szCs w:val="20"/>
        </w:rPr>
        <w:t>In-patient CPOE Orders may remain un-received indefinitely after an LIS downtime.  They need not be received or canceled.</w:t>
      </w:r>
    </w:p>
    <w:p w:rsidR="004F6741" w:rsidRPr="006602AB" w:rsidRDefault="00027D5D" w:rsidP="00644A0A">
      <w:pPr>
        <w:pStyle w:val="Body"/>
        <w:numPr>
          <w:ilvl w:val="0"/>
          <w:numId w:val="23"/>
        </w:numPr>
        <w:ind w:left="1260" w:hanging="540"/>
        <w:rPr>
          <w:sz w:val="20"/>
          <w:szCs w:val="20"/>
        </w:rPr>
      </w:pPr>
      <w:r w:rsidRPr="006602AB">
        <w:rPr>
          <w:sz w:val="20"/>
          <w:szCs w:val="20"/>
        </w:rPr>
        <w:t>Stat direct exam results should be entered by the setup Technologist.  The slip should be paired with the requisition for</w:t>
      </w:r>
      <w:r w:rsidR="009A3D07" w:rsidRPr="006602AB">
        <w:rPr>
          <w:sz w:val="20"/>
          <w:szCs w:val="20"/>
        </w:rPr>
        <w:t xml:space="preserve"> </w:t>
      </w:r>
      <w:r w:rsidRPr="006602AB">
        <w:rPr>
          <w:sz w:val="20"/>
          <w:szCs w:val="20"/>
        </w:rPr>
        <w:t>review.</w:t>
      </w:r>
    </w:p>
    <w:p w:rsidR="004F6741" w:rsidRPr="006602AB" w:rsidRDefault="00027D5D" w:rsidP="00644A0A">
      <w:pPr>
        <w:pStyle w:val="Body"/>
        <w:numPr>
          <w:ilvl w:val="0"/>
          <w:numId w:val="23"/>
        </w:numPr>
        <w:ind w:left="1260" w:hanging="540"/>
        <w:rPr>
          <w:sz w:val="20"/>
          <w:szCs w:val="20"/>
        </w:rPr>
      </w:pPr>
      <w:r w:rsidRPr="006602AB">
        <w:rPr>
          <w:sz w:val="20"/>
          <w:szCs w:val="20"/>
        </w:rPr>
        <w:t>Give requisitions and M</w:t>
      </w:r>
      <w:r w:rsidR="009A3D07" w:rsidRPr="006602AB">
        <w:rPr>
          <w:sz w:val="20"/>
          <w:szCs w:val="20"/>
        </w:rPr>
        <w:t xml:space="preserve">aster Logs the AD Lead for slip </w:t>
      </w:r>
      <w:r w:rsidRPr="006602AB">
        <w:rPr>
          <w:sz w:val="20"/>
          <w:szCs w:val="20"/>
        </w:rPr>
        <w:t>review.</w:t>
      </w:r>
    </w:p>
    <w:p w:rsidR="004F6741" w:rsidRDefault="004F6741">
      <w:pPr>
        <w:pStyle w:val="ListParagraph"/>
        <w:ind w:left="0"/>
        <w:rPr>
          <w:sz w:val="20"/>
          <w:szCs w:val="20"/>
        </w:rPr>
      </w:pPr>
    </w:p>
    <w:p w:rsidR="004F6741" w:rsidRDefault="009A3D07">
      <w:pPr>
        <w:pStyle w:val="Body"/>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3819525</wp:posOffset>
                </wp:positionH>
                <wp:positionV relativeFrom="paragraph">
                  <wp:posOffset>1777365</wp:posOffset>
                </wp:positionV>
                <wp:extent cx="647700" cy="371475"/>
                <wp:effectExtent l="0" t="0" r="19050" b="28575"/>
                <wp:wrapNone/>
                <wp:docPr id="1" name="Oval 1"/>
                <wp:cNvGraphicFramePr/>
                <a:graphic xmlns:a="http://schemas.openxmlformats.org/drawingml/2006/main">
                  <a:graphicData uri="http://schemas.microsoft.com/office/word/2010/wordprocessingShape">
                    <wps:wsp>
                      <wps:cNvSpPr/>
                      <wps:spPr>
                        <a:xfrm>
                          <a:off x="0" y="0"/>
                          <a:ext cx="64770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EB3ED3E" id="Oval 1" o:spid="_x0000_s1026" style="position:absolute;margin-left:300.75pt;margin-top:139.95pt;width:51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" filled="f" strokecolor="red" strokeweight="2pt"/>
            </w:pict>
          </mc:Fallback>
        </mc:AlternateContent>
      </w:r>
      <w:r w:rsidR="00027D5D">
        <w:rPr>
          <w:noProof/>
          <w:sz w:val="20"/>
          <w:szCs w:val="20"/>
        </w:rPr>
        <w:drawing>
          <wp:inline distT="0" distB="0" distL="0" distR="0">
            <wp:extent cx="5943600" cy="336042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pic:nvPicPr>
                  <pic:blipFill rotWithShape="1">
                    <a:blip r:embed="rId10">
                      <a:extLst/>
                    </a:blip>
                    <a:srcRect/>
                    <a:stretch>
                      <a:fillRect/>
                    </a:stretch>
                  </pic:blipFill>
                  <pic:spPr>
                    <a:xfrm>
                      <a:off x="0" y="0"/>
                      <a:ext cx="5943600" cy="3360420"/>
                    </a:xfrm>
                    <a:prstGeom prst="rect">
                      <a:avLst/>
                    </a:prstGeom>
                    <a:noFill/>
                    <a:ln>
                      <a:noFill/>
                    </a:ln>
                    <a:effectLst/>
                    <a:extLst/>
                  </pic:spPr>
                </pic:pic>
              </a:graphicData>
            </a:graphic>
          </wp:inline>
        </w:drawing>
      </w:r>
    </w:p>
    <w:p w:rsidR="004F6741" w:rsidRDefault="004F6741">
      <w:pPr>
        <w:pStyle w:val="ListParagraph"/>
        <w:ind w:left="0"/>
        <w:rPr>
          <w:sz w:val="20"/>
          <w:szCs w:val="20"/>
        </w:rPr>
      </w:pPr>
    </w:p>
    <w:p w:rsidR="004F6741" w:rsidRDefault="004F6741">
      <w:pPr>
        <w:pStyle w:val="ListParagraph"/>
        <w:ind w:left="0"/>
        <w:rPr>
          <w:sz w:val="20"/>
          <w:szCs w:val="20"/>
        </w:rPr>
      </w:pPr>
    </w:p>
    <w:p w:rsidR="004F6741" w:rsidRPr="006602AB" w:rsidRDefault="00DA5A6F" w:rsidP="00644A0A">
      <w:pPr>
        <w:pStyle w:val="ListParagraph"/>
        <w:ind w:hanging="720"/>
        <w:rPr>
          <w:b/>
          <w:sz w:val="20"/>
          <w:szCs w:val="20"/>
        </w:rPr>
      </w:pPr>
      <w:r>
        <w:rPr>
          <w:b/>
          <w:sz w:val="20"/>
          <w:szCs w:val="20"/>
        </w:rPr>
        <w:t>VIII</w:t>
      </w:r>
      <w:r w:rsidR="00644A0A">
        <w:rPr>
          <w:b/>
          <w:sz w:val="20"/>
          <w:szCs w:val="20"/>
        </w:rPr>
        <w:t>.</w:t>
      </w:r>
      <w:r w:rsidR="00644A0A">
        <w:rPr>
          <w:b/>
          <w:sz w:val="20"/>
          <w:szCs w:val="20"/>
        </w:rPr>
        <w:tab/>
      </w:r>
      <w:r w:rsidR="00027D5D" w:rsidRPr="006602AB">
        <w:rPr>
          <w:b/>
          <w:sz w:val="20"/>
          <w:szCs w:val="20"/>
        </w:rPr>
        <w:t>REFERENCES</w:t>
      </w:r>
    </w:p>
    <w:p w:rsidR="004F6741" w:rsidRDefault="00027D5D" w:rsidP="00644A0A">
      <w:pPr>
        <w:pStyle w:val="ListParagraph"/>
        <w:numPr>
          <w:ilvl w:val="0"/>
          <w:numId w:val="11"/>
        </w:numPr>
        <w:tabs>
          <w:tab w:val="clear" w:pos="327"/>
          <w:tab w:val="num" w:pos="-7740"/>
        </w:tabs>
        <w:ind w:left="1260" w:hanging="540"/>
        <w:rPr>
          <w:sz w:val="20"/>
          <w:szCs w:val="20"/>
        </w:rPr>
      </w:pPr>
      <w:r>
        <w:rPr>
          <w:sz w:val="20"/>
          <w:szCs w:val="20"/>
        </w:rPr>
        <w:t xml:space="preserve">SP.PR.S.DTM LIS Downtime - </w:t>
      </w:r>
      <w:proofErr w:type="spellStart"/>
      <w:r>
        <w:rPr>
          <w:sz w:val="20"/>
          <w:szCs w:val="20"/>
        </w:rPr>
        <w:t>LabMed</w:t>
      </w:r>
      <w:proofErr w:type="spellEnd"/>
      <w:r>
        <w:rPr>
          <w:sz w:val="20"/>
          <w:szCs w:val="20"/>
        </w:rPr>
        <w:t xml:space="preserve"> Protocols </w:t>
      </w:r>
      <w:proofErr w:type="spellStart"/>
      <w:r>
        <w:rPr>
          <w:sz w:val="20"/>
          <w:szCs w:val="20"/>
        </w:rPr>
        <w:t>Wikki</w:t>
      </w:r>
      <w:proofErr w:type="spellEnd"/>
    </w:p>
    <w:p w:rsidR="004F6741" w:rsidRDefault="00027D5D" w:rsidP="00644A0A">
      <w:pPr>
        <w:pStyle w:val="ListParagraph"/>
        <w:numPr>
          <w:ilvl w:val="0"/>
          <w:numId w:val="11"/>
        </w:numPr>
        <w:tabs>
          <w:tab w:val="clear" w:pos="327"/>
          <w:tab w:val="num" w:pos="-7740"/>
        </w:tabs>
        <w:ind w:left="1260" w:hanging="540"/>
        <w:rPr>
          <w:sz w:val="20"/>
          <w:szCs w:val="20"/>
        </w:rPr>
      </w:pPr>
      <w:r>
        <w:rPr>
          <w:sz w:val="20"/>
          <w:szCs w:val="20"/>
        </w:rPr>
        <w:t xml:space="preserve">SP.PR.S.DTM Ordering Interface Downtime (ORCA and </w:t>
      </w:r>
      <w:proofErr w:type="spellStart"/>
      <w:r>
        <w:rPr>
          <w:sz w:val="20"/>
          <w:szCs w:val="20"/>
        </w:rPr>
        <w:t>MayoAccess</w:t>
      </w:r>
      <w:proofErr w:type="spellEnd"/>
      <w:r>
        <w:rPr>
          <w:sz w:val="20"/>
          <w:szCs w:val="20"/>
        </w:rPr>
        <w:t xml:space="preserve">) </w:t>
      </w:r>
      <w:proofErr w:type="spellStart"/>
      <w:r>
        <w:rPr>
          <w:sz w:val="20"/>
          <w:szCs w:val="20"/>
        </w:rPr>
        <w:t>LabMed</w:t>
      </w:r>
      <w:proofErr w:type="spellEnd"/>
      <w:r>
        <w:rPr>
          <w:sz w:val="20"/>
          <w:szCs w:val="20"/>
        </w:rPr>
        <w:t xml:space="preserve"> Protocols </w:t>
      </w:r>
      <w:proofErr w:type="spellStart"/>
      <w:r>
        <w:rPr>
          <w:sz w:val="20"/>
          <w:szCs w:val="20"/>
        </w:rPr>
        <w:t>Wikki</w:t>
      </w:r>
      <w:proofErr w:type="spellEnd"/>
    </w:p>
    <w:p w:rsidR="004F6741" w:rsidRDefault="00027D5D" w:rsidP="00644A0A">
      <w:pPr>
        <w:pStyle w:val="ListParagraph"/>
        <w:numPr>
          <w:ilvl w:val="0"/>
          <w:numId w:val="11"/>
        </w:numPr>
        <w:tabs>
          <w:tab w:val="clear" w:pos="327"/>
          <w:tab w:val="num" w:pos="-7740"/>
        </w:tabs>
        <w:ind w:left="1260" w:hanging="540"/>
        <w:rPr>
          <w:sz w:val="20"/>
          <w:szCs w:val="20"/>
        </w:rPr>
      </w:pPr>
      <w:r>
        <w:rPr>
          <w:sz w:val="20"/>
          <w:szCs w:val="20"/>
        </w:rPr>
        <w:t>SP.PR.S.ADT Logging Partially Interfaced Orders-</w:t>
      </w:r>
      <w:proofErr w:type="spellStart"/>
      <w:r>
        <w:rPr>
          <w:sz w:val="20"/>
          <w:szCs w:val="20"/>
        </w:rPr>
        <w:t>LabMed</w:t>
      </w:r>
      <w:proofErr w:type="spellEnd"/>
      <w:r>
        <w:rPr>
          <w:sz w:val="20"/>
          <w:szCs w:val="20"/>
        </w:rPr>
        <w:t xml:space="preserve"> Protocols </w:t>
      </w:r>
      <w:proofErr w:type="spellStart"/>
      <w:r>
        <w:rPr>
          <w:sz w:val="20"/>
          <w:szCs w:val="20"/>
        </w:rPr>
        <w:t>Wikki</w:t>
      </w:r>
      <w:proofErr w:type="spellEnd"/>
    </w:p>
    <w:p w:rsidR="004F6741" w:rsidRDefault="004F6741" w:rsidP="001D4219">
      <w:pPr>
        <w:pStyle w:val="ListParagraph"/>
        <w:ind w:left="0"/>
        <w:rPr>
          <w:sz w:val="20"/>
          <w:szCs w:val="20"/>
        </w:rPr>
      </w:pPr>
    </w:p>
    <w:p w:rsidR="004F6741" w:rsidRDefault="00DA5A6F" w:rsidP="001D4219">
      <w:pPr>
        <w:pStyle w:val="ListParagraph"/>
        <w:ind w:hanging="720"/>
        <w:rPr>
          <w:b/>
          <w:sz w:val="20"/>
          <w:szCs w:val="20"/>
        </w:rPr>
      </w:pPr>
      <w:r>
        <w:rPr>
          <w:b/>
          <w:sz w:val="20"/>
          <w:szCs w:val="20"/>
        </w:rPr>
        <w:t>I</w:t>
      </w:r>
      <w:r w:rsidR="00027D5D" w:rsidRPr="006602AB">
        <w:rPr>
          <w:b/>
          <w:sz w:val="20"/>
          <w:szCs w:val="20"/>
        </w:rPr>
        <w:t>X.</w:t>
      </w:r>
      <w:r w:rsidR="00644A0A">
        <w:rPr>
          <w:b/>
          <w:sz w:val="20"/>
          <w:szCs w:val="20"/>
        </w:rPr>
        <w:tab/>
      </w:r>
      <w:r w:rsidR="00027D5D" w:rsidRPr="006602AB">
        <w:rPr>
          <w:b/>
          <w:sz w:val="20"/>
          <w:szCs w:val="20"/>
        </w:rPr>
        <w:t xml:space="preserve"> REVISION HISTORY</w:t>
      </w:r>
    </w:p>
    <w:p w:rsidR="001D4219" w:rsidRDefault="001D4219" w:rsidP="001D4219">
      <w:pPr>
        <w:pStyle w:val="ListParagraph"/>
        <w:numPr>
          <w:ilvl w:val="1"/>
          <w:numId w:val="11"/>
        </w:numPr>
        <w:tabs>
          <w:tab w:val="clear" w:pos="687"/>
          <w:tab w:val="num" w:pos="-7830"/>
        </w:tabs>
        <w:ind w:left="1440" w:hanging="687"/>
        <w:rPr>
          <w:sz w:val="20"/>
          <w:szCs w:val="20"/>
        </w:rPr>
      </w:pPr>
      <w:r w:rsidRPr="001D4219">
        <w:rPr>
          <w:sz w:val="20"/>
          <w:szCs w:val="20"/>
        </w:rPr>
        <w:t xml:space="preserve">4/4/18: </w:t>
      </w:r>
      <w:r>
        <w:rPr>
          <w:sz w:val="20"/>
          <w:szCs w:val="20"/>
        </w:rPr>
        <w:t xml:space="preserve">Revised Section IV: Changed method of creating downtime labels from handwritten to use of NiceLabel application. </w:t>
      </w:r>
    </w:p>
    <w:p w:rsidR="00115CBB" w:rsidRPr="001D4219" w:rsidRDefault="00115CBB" w:rsidP="00115CBB">
      <w:pPr>
        <w:pStyle w:val="ListParagraph"/>
        <w:ind w:left="1440"/>
        <w:rPr>
          <w:sz w:val="20"/>
          <w:szCs w:val="20"/>
        </w:rPr>
      </w:pPr>
      <w:r>
        <w:rPr>
          <w:sz w:val="20"/>
          <w:szCs w:val="20"/>
        </w:rPr>
        <w:t xml:space="preserve">Revised section VI: Added for all Stat and sterile site gram stains to be called. </w:t>
      </w:r>
      <w:r w:rsidR="000405E5">
        <w:rPr>
          <w:sz w:val="20"/>
          <w:szCs w:val="20"/>
        </w:rPr>
        <w:t>Updated UA result report from tubing results to faxing results and added for BC2 to use the NiceLabel application for reprinting labels.</w:t>
      </w:r>
    </w:p>
    <w:sectPr w:rsidR="00115CBB" w:rsidRPr="001D4219" w:rsidSect="00701E27">
      <w:footerReference w:type="default" r:id="rId11"/>
      <w:pgSz w:w="12240" w:h="15840"/>
      <w:pgMar w:top="126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5B" w:rsidRDefault="00027D5D">
      <w:r>
        <w:separator/>
      </w:r>
    </w:p>
  </w:endnote>
  <w:endnote w:type="continuationSeparator" w:id="0">
    <w:p w:rsidR="00541B5B" w:rsidRDefault="0002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741" w:rsidRDefault="00027D5D">
    <w:pPr>
      <w:pStyle w:val="Footer"/>
      <w:tabs>
        <w:tab w:val="clear" w:pos="9360"/>
        <w:tab w:val="right" w:pos="9340"/>
      </w:tabs>
    </w:pPr>
    <w:r>
      <w:rPr>
        <w:sz w:val="18"/>
        <w:szCs w:val="18"/>
      </w:rPr>
      <w:t xml:space="preserve">Computer Down Time Instructions, Page </w:t>
    </w:r>
    <w:r>
      <w:rPr>
        <w:sz w:val="18"/>
        <w:szCs w:val="18"/>
      </w:rPr>
      <w:fldChar w:fldCharType="begin"/>
    </w:r>
    <w:r>
      <w:rPr>
        <w:sz w:val="18"/>
        <w:szCs w:val="18"/>
      </w:rPr>
      <w:instrText xml:space="preserve"> PAGE </w:instrText>
    </w:r>
    <w:r>
      <w:rPr>
        <w:sz w:val="18"/>
        <w:szCs w:val="18"/>
      </w:rPr>
      <w:fldChar w:fldCharType="separate"/>
    </w:r>
    <w:r w:rsidR="00A675F5">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PAGE </w:instrText>
    </w:r>
    <w:r>
      <w:rPr>
        <w:sz w:val="18"/>
        <w:szCs w:val="18"/>
      </w:rPr>
      <w:fldChar w:fldCharType="separate"/>
    </w:r>
    <w:r w:rsidR="00A675F5">
      <w:rPr>
        <w:noProof/>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5B" w:rsidRDefault="00027D5D">
      <w:r>
        <w:separator/>
      </w:r>
    </w:p>
  </w:footnote>
  <w:footnote w:type="continuationSeparator" w:id="0">
    <w:p w:rsidR="00541B5B" w:rsidRDefault="00027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CE2"/>
    <w:multiLevelType w:val="multilevel"/>
    <w:tmpl w:val="83E6727C"/>
    <w:lvl w:ilvl="0">
      <w:start w:val="1"/>
      <w:numFmt w:val="decimal"/>
      <w:lvlText w:val="%1."/>
      <w:lvlJc w:val="left"/>
      <w:pPr>
        <w:tabs>
          <w:tab w:val="num" w:pos="327"/>
        </w:tabs>
        <w:ind w:left="327" w:hanging="327"/>
      </w:pPr>
      <w:rPr>
        <w:position w:val="0"/>
        <w:sz w:val="24"/>
        <w:szCs w:val="24"/>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
    <w:nsid w:val="0BAC7A17"/>
    <w:multiLevelType w:val="hybridMultilevel"/>
    <w:tmpl w:val="43045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9663F"/>
    <w:multiLevelType w:val="multilevel"/>
    <w:tmpl w:val="B134AE92"/>
    <w:lvl w:ilvl="0">
      <w:numFmt w:val="bullet"/>
      <w:lvlText w:val="•"/>
      <w:lvlJc w:val="left"/>
      <w:pPr>
        <w:tabs>
          <w:tab w:val="num" w:pos="164"/>
        </w:tabs>
        <w:ind w:left="164" w:hanging="164"/>
      </w:pPr>
      <w:rPr>
        <w:position w:val="-2"/>
        <w:sz w:val="24"/>
        <w:szCs w:val="24"/>
      </w:rPr>
    </w:lvl>
    <w:lvl w:ilvl="1">
      <w:start w:val="1"/>
      <w:numFmt w:val="bullet"/>
      <w:lvlText w:val="•"/>
      <w:lvlJc w:val="left"/>
      <w:pPr>
        <w:tabs>
          <w:tab w:val="num" w:pos="344"/>
        </w:tabs>
        <w:ind w:left="344" w:hanging="164"/>
      </w:pPr>
      <w:rPr>
        <w:position w:val="-2"/>
        <w:sz w:val="20"/>
        <w:szCs w:val="20"/>
      </w:rPr>
    </w:lvl>
    <w:lvl w:ilvl="2">
      <w:start w:val="1"/>
      <w:numFmt w:val="bullet"/>
      <w:lvlText w:val="•"/>
      <w:lvlJc w:val="left"/>
      <w:pPr>
        <w:tabs>
          <w:tab w:val="num" w:pos="524"/>
        </w:tabs>
        <w:ind w:left="524" w:hanging="164"/>
      </w:pPr>
      <w:rPr>
        <w:position w:val="-2"/>
        <w:sz w:val="20"/>
        <w:szCs w:val="20"/>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3">
    <w:nsid w:val="102E5918"/>
    <w:multiLevelType w:val="hybridMultilevel"/>
    <w:tmpl w:val="85DE1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03EF"/>
    <w:multiLevelType w:val="multilevel"/>
    <w:tmpl w:val="40CE7F74"/>
    <w:lvl w:ilvl="0">
      <w:start w:val="1"/>
      <w:numFmt w:val="bullet"/>
      <w:lvlText w:val="•"/>
      <w:lvlJc w:val="left"/>
      <w:pPr>
        <w:tabs>
          <w:tab w:val="num" w:pos="164"/>
        </w:tabs>
        <w:ind w:left="164" w:hanging="164"/>
      </w:pPr>
      <w:rPr>
        <w:position w:val="-2"/>
        <w:sz w:val="20"/>
        <w:szCs w:val="20"/>
      </w:rPr>
    </w:lvl>
    <w:lvl w:ilvl="1">
      <w:start w:val="1"/>
      <w:numFmt w:val="bullet"/>
      <w:lvlText w:val="•"/>
      <w:lvlJc w:val="left"/>
      <w:pPr>
        <w:tabs>
          <w:tab w:val="num" w:pos="344"/>
        </w:tabs>
        <w:ind w:left="344" w:hanging="164"/>
      </w:pPr>
      <w:rPr>
        <w:position w:val="-2"/>
        <w:sz w:val="20"/>
        <w:szCs w:val="20"/>
      </w:rPr>
    </w:lvl>
    <w:lvl w:ilvl="2">
      <w:start w:val="1"/>
      <w:numFmt w:val="bullet"/>
      <w:lvlText w:val="•"/>
      <w:lvlJc w:val="left"/>
      <w:pPr>
        <w:tabs>
          <w:tab w:val="num" w:pos="524"/>
        </w:tabs>
        <w:ind w:left="524" w:hanging="164"/>
      </w:pPr>
      <w:rPr>
        <w:position w:val="-2"/>
        <w:sz w:val="20"/>
        <w:szCs w:val="20"/>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5">
    <w:nsid w:val="1487241B"/>
    <w:multiLevelType w:val="hybridMultilevel"/>
    <w:tmpl w:val="8CE25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B2458"/>
    <w:multiLevelType w:val="multilevel"/>
    <w:tmpl w:val="0DDAD778"/>
    <w:lvl w:ilvl="0">
      <w:start w:val="1"/>
      <w:numFmt w:val="decimal"/>
      <w:lvlText w:val="%1."/>
      <w:lvlJc w:val="left"/>
      <w:pPr>
        <w:tabs>
          <w:tab w:val="num" w:pos="327"/>
        </w:tabs>
        <w:ind w:left="327" w:hanging="327"/>
      </w:pPr>
      <w:rPr>
        <w:color w:val="000000"/>
        <w:position w:val="0"/>
        <w:sz w:val="20"/>
        <w:szCs w:val="20"/>
        <w:u w:color="000000"/>
      </w:rPr>
    </w:lvl>
    <w:lvl w:ilvl="1">
      <w:start w:val="1"/>
      <w:numFmt w:val="decimal"/>
      <w:lvlText w:val="%2."/>
      <w:lvlJc w:val="left"/>
      <w:pPr>
        <w:tabs>
          <w:tab w:val="num" w:pos="687"/>
        </w:tabs>
        <w:ind w:left="687" w:hanging="327"/>
      </w:pPr>
      <w:rPr>
        <w:color w:val="000000"/>
        <w:position w:val="0"/>
        <w:sz w:val="20"/>
        <w:szCs w:val="20"/>
        <w:u w:color="000000"/>
      </w:rPr>
    </w:lvl>
    <w:lvl w:ilvl="2">
      <w:start w:val="1"/>
      <w:numFmt w:val="decimal"/>
      <w:lvlText w:val="%3."/>
      <w:lvlJc w:val="left"/>
      <w:pPr>
        <w:tabs>
          <w:tab w:val="num" w:pos="1047"/>
        </w:tabs>
        <w:ind w:left="1047" w:hanging="327"/>
      </w:pPr>
      <w:rPr>
        <w:color w:val="000000"/>
        <w:position w:val="0"/>
        <w:sz w:val="20"/>
        <w:szCs w:val="20"/>
        <w:u w:color="000000"/>
      </w:rPr>
    </w:lvl>
    <w:lvl w:ilvl="3">
      <w:start w:val="1"/>
      <w:numFmt w:val="decimal"/>
      <w:lvlText w:val="%4."/>
      <w:lvlJc w:val="left"/>
      <w:pPr>
        <w:tabs>
          <w:tab w:val="num" w:pos="1407"/>
        </w:tabs>
        <w:ind w:left="1407" w:hanging="327"/>
      </w:pPr>
      <w:rPr>
        <w:color w:val="000000"/>
        <w:position w:val="0"/>
        <w:sz w:val="20"/>
        <w:szCs w:val="20"/>
        <w:u w:color="000000"/>
      </w:rPr>
    </w:lvl>
    <w:lvl w:ilvl="4">
      <w:start w:val="1"/>
      <w:numFmt w:val="decimal"/>
      <w:lvlText w:val="%5."/>
      <w:lvlJc w:val="left"/>
      <w:pPr>
        <w:tabs>
          <w:tab w:val="num" w:pos="1767"/>
        </w:tabs>
        <w:ind w:left="1767" w:hanging="327"/>
      </w:pPr>
      <w:rPr>
        <w:color w:val="000000"/>
        <w:position w:val="0"/>
        <w:sz w:val="20"/>
        <w:szCs w:val="20"/>
        <w:u w:color="000000"/>
      </w:rPr>
    </w:lvl>
    <w:lvl w:ilvl="5">
      <w:start w:val="1"/>
      <w:numFmt w:val="decimal"/>
      <w:lvlText w:val="%6."/>
      <w:lvlJc w:val="left"/>
      <w:pPr>
        <w:tabs>
          <w:tab w:val="num" w:pos="2127"/>
        </w:tabs>
        <w:ind w:left="2127" w:hanging="327"/>
      </w:pPr>
      <w:rPr>
        <w:color w:val="000000"/>
        <w:position w:val="0"/>
        <w:sz w:val="20"/>
        <w:szCs w:val="20"/>
        <w:u w:color="000000"/>
      </w:rPr>
    </w:lvl>
    <w:lvl w:ilvl="6">
      <w:start w:val="1"/>
      <w:numFmt w:val="decimal"/>
      <w:lvlText w:val="%7."/>
      <w:lvlJc w:val="left"/>
      <w:pPr>
        <w:tabs>
          <w:tab w:val="num" w:pos="2487"/>
        </w:tabs>
        <w:ind w:left="2487" w:hanging="327"/>
      </w:pPr>
      <w:rPr>
        <w:color w:val="000000"/>
        <w:position w:val="0"/>
        <w:sz w:val="20"/>
        <w:szCs w:val="20"/>
        <w:u w:color="000000"/>
      </w:rPr>
    </w:lvl>
    <w:lvl w:ilvl="7">
      <w:start w:val="1"/>
      <w:numFmt w:val="decimal"/>
      <w:lvlText w:val="%8."/>
      <w:lvlJc w:val="left"/>
      <w:pPr>
        <w:tabs>
          <w:tab w:val="num" w:pos="2847"/>
        </w:tabs>
        <w:ind w:left="2847" w:hanging="327"/>
      </w:pPr>
      <w:rPr>
        <w:color w:val="000000"/>
        <w:position w:val="0"/>
        <w:sz w:val="20"/>
        <w:szCs w:val="20"/>
        <w:u w:color="000000"/>
      </w:rPr>
    </w:lvl>
    <w:lvl w:ilvl="8">
      <w:start w:val="1"/>
      <w:numFmt w:val="decimal"/>
      <w:lvlText w:val="%9."/>
      <w:lvlJc w:val="left"/>
      <w:pPr>
        <w:tabs>
          <w:tab w:val="num" w:pos="3207"/>
        </w:tabs>
        <w:ind w:left="3207" w:hanging="327"/>
      </w:pPr>
      <w:rPr>
        <w:color w:val="000000"/>
        <w:position w:val="0"/>
        <w:sz w:val="20"/>
        <w:szCs w:val="20"/>
        <w:u w:color="000000"/>
      </w:rPr>
    </w:lvl>
  </w:abstractNum>
  <w:abstractNum w:abstractNumId="7">
    <w:nsid w:val="1F3A20D5"/>
    <w:multiLevelType w:val="hybridMultilevel"/>
    <w:tmpl w:val="A326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D3513"/>
    <w:multiLevelType w:val="hybridMultilevel"/>
    <w:tmpl w:val="D172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80F42"/>
    <w:multiLevelType w:val="multilevel"/>
    <w:tmpl w:val="2B1A09E8"/>
    <w:lvl w:ilvl="0">
      <w:start w:val="1"/>
      <w:numFmt w:val="decimal"/>
      <w:lvlText w:val="%1."/>
      <w:lvlJc w:val="left"/>
      <w:pPr>
        <w:tabs>
          <w:tab w:val="num" w:pos="327"/>
        </w:tabs>
        <w:ind w:left="327" w:hanging="327"/>
      </w:pPr>
      <w:rPr>
        <w:position w:val="0"/>
        <w:sz w:val="24"/>
        <w:szCs w:val="24"/>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0">
    <w:nsid w:val="2E9A0BCB"/>
    <w:multiLevelType w:val="hybridMultilevel"/>
    <w:tmpl w:val="345E8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D3944"/>
    <w:multiLevelType w:val="hybridMultilevel"/>
    <w:tmpl w:val="4028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9065C"/>
    <w:multiLevelType w:val="multilevel"/>
    <w:tmpl w:val="5882E18A"/>
    <w:lvl w:ilvl="0">
      <w:start w:val="1"/>
      <w:numFmt w:val="decimal"/>
      <w:lvlText w:val="%1."/>
      <w:lvlJc w:val="left"/>
      <w:pPr>
        <w:tabs>
          <w:tab w:val="num" w:pos="327"/>
        </w:tabs>
        <w:ind w:left="327" w:hanging="327"/>
      </w:pPr>
      <w:rPr>
        <w:position w:val="0"/>
        <w:sz w:val="24"/>
        <w:szCs w:val="24"/>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3">
    <w:nsid w:val="3543030E"/>
    <w:multiLevelType w:val="hybridMultilevel"/>
    <w:tmpl w:val="C11E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E6A9C"/>
    <w:multiLevelType w:val="multilevel"/>
    <w:tmpl w:val="7648449E"/>
    <w:lvl w:ilvl="0">
      <w:start w:val="1"/>
      <w:numFmt w:val="decimal"/>
      <w:lvlText w:val="%1."/>
      <w:lvlJc w:val="left"/>
      <w:pPr>
        <w:tabs>
          <w:tab w:val="num" w:pos="327"/>
        </w:tabs>
        <w:ind w:left="327" w:hanging="327"/>
      </w:pPr>
      <w:rPr>
        <w:color w:val="000000"/>
        <w:position w:val="0"/>
        <w:sz w:val="20"/>
        <w:szCs w:val="20"/>
        <w:u w:color="000000"/>
      </w:rPr>
    </w:lvl>
    <w:lvl w:ilvl="1">
      <w:start w:val="1"/>
      <w:numFmt w:val="decimal"/>
      <w:lvlText w:val="%2."/>
      <w:lvlJc w:val="left"/>
      <w:pPr>
        <w:tabs>
          <w:tab w:val="num" w:pos="687"/>
        </w:tabs>
        <w:ind w:left="687" w:hanging="327"/>
      </w:pPr>
      <w:rPr>
        <w:color w:val="000000"/>
        <w:position w:val="0"/>
        <w:sz w:val="20"/>
        <w:szCs w:val="20"/>
        <w:u w:color="000000"/>
      </w:rPr>
    </w:lvl>
    <w:lvl w:ilvl="2">
      <w:start w:val="1"/>
      <w:numFmt w:val="decimal"/>
      <w:lvlText w:val="%3."/>
      <w:lvlJc w:val="left"/>
      <w:pPr>
        <w:tabs>
          <w:tab w:val="num" w:pos="1047"/>
        </w:tabs>
        <w:ind w:left="1047" w:hanging="327"/>
      </w:pPr>
      <w:rPr>
        <w:color w:val="000000"/>
        <w:position w:val="0"/>
        <w:sz w:val="20"/>
        <w:szCs w:val="20"/>
        <w:u w:color="000000"/>
      </w:rPr>
    </w:lvl>
    <w:lvl w:ilvl="3">
      <w:start w:val="1"/>
      <w:numFmt w:val="decimal"/>
      <w:lvlText w:val="%4."/>
      <w:lvlJc w:val="left"/>
      <w:pPr>
        <w:tabs>
          <w:tab w:val="num" w:pos="1407"/>
        </w:tabs>
        <w:ind w:left="1407" w:hanging="327"/>
      </w:pPr>
      <w:rPr>
        <w:color w:val="000000"/>
        <w:position w:val="0"/>
        <w:sz w:val="20"/>
        <w:szCs w:val="20"/>
        <w:u w:color="000000"/>
      </w:rPr>
    </w:lvl>
    <w:lvl w:ilvl="4">
      <w:start w:val="1"/>
      <w:numFmt w:val="decimal"/>
      <w:lvlText w:val="%5."/>
      <w:lvlJc w:val="left"/>
      <w:pPr>
        <w:tabs>
          <w:tab w:val="num" w:pos="1767"/>
        </w:tabs>
        <w:ind w:left="1767" w:hanging="327"/>
      </w:pPr>
      <w:rPr>
        <w:color w:val="000000"/>
        <w:position w:val="0"/>
        <w:sz w:val="20"/>
        <w:szCs w:val="20"/>
        <w:u w:color="000000"/>
      </w:rPr>
    </w:lvl>
    <w:lvl w:ilvl="5">
      <w:start w:val="1"/>
      <w:numFmt w:val="decimal"/>
      <w:lvlText w:val="%6."/>
      <w:lvlJc w:val="left"/>
      <w:pPr>
        <w:tabs>
          <w:tab w:val="num" w:pos="2127"/>
        </w:tabs>
        <w:ind w:left="2127" w:hanging="327"/>
      </w:pPr>
      <w:rPr>
        <w:color w:val="000000"/>
        <w:position w:val="0"/>
        <w:sz w:val="20"/>
        <w:szCs w:val="20"/>
        <w:u w:color="000000"/>
      </w:rPr>
    </w:lvl>
    <w:lvl w:ilvl="6">
      <w:start w:val="1"/>
      <w:numFmt w:val="decimal"/>
      <w:lvlText w:val="%7."/>
      <w:lvlJc w:val="left"/>
      <w:pPr>
        <w:tabs>
          <w:tab w:val="num" w:pos="2487"/>
        </w:tabs>
        <w:ind w:left="2487" w:hanging="327"/>
      </w:pPr>
      <w:rPr>
        <w:color w:val="000000"/>
        <w:position w:val="0"/>
        <w:sz w:val="20"/>
        <w:szCs w:val="20"/>
        <w:u w:color="000000"/>
      </w:rPr>
    </w:lvl>
    <w:lvl w:ilvl="7">
      <w:start w:val="1"/>
      <w:numFmt w:val="decimal"/>
      <w:lvlText w:val="%8."/>
      <w:lvlJc w:val="left"/>
      <w:pPr>
        <w:tabs>
          <w:tab w:val="num" w:pos="2847"/>
        </w:tabs>
        <w:ind w:left="2847" w:hanging="327"/>
      </w:pPr>
      <w:rPr>
        <w:color w:val="000000"/>
        <w:position w:val="0"/>
        <w:sz w:val="20"/>
        <w:szCs w:val="20"/>
        <w:u w:color="000000"/>
      </w:rPr>
    </w:lvl>
    <w:lvl w:ilvl="8">
      <w:start w:val="1"/>
      <w:numFmt w:val="decimal"/>
      <w:lvlText w:val="%9."/>
      <w:lvlJc w:val="left"/>
      <w:pPr>
        <w:tabs>
          <w:tab w:val="num" w:pos="3207"/>
        </w:tabs>
        <w:ind w:left="3207" w:hanging="327"/>
      </w:pPr>
      <w:rPr>
        <w:color w:val="000000"/>
        <w:position w:val="0"/>
        <w:sz w:val="20"/>
        <w:szCs w:val="20"/>
        <w:u w:color="000000"/>
      </w:rPr>
    </w:lvl>
  </w:abstractNum>
  <w:abstractNum w:abstractNumId="15">
    <w:nsid w:val="3C815EAB"/>
    <w:multiLevelType w:val="multilevel"/>
    <w:tmpl w:val="0DBC53E6"/>
    <w:lvl w:ilvl="0">
      <w:start w:val="1"/>
      <w:numFmt w:val="decimal"/>
      <w:lvlText w:val="%1."/>
      <w:lvlJc w:val="left"/>
      <w:pPr>
        <w:tabs>
          <w:tab w:val="num" w:pos="327"/>
        </w:tabs>
        <w:ind w:left="327" w:hanging="327"/>
      </w:pPr>
      <w:rPr>
        <w:position w:val="0"/>
        <w:sz w:val="24"/>
        <w:szCs w:val="24"/>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6">
    <w:nsid w:val="48425A06"/>
    <w:multiLevelType w:val="hybridMultilevel"/>
    <w:tmpl w:val="BD0C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75EC8"/>
    <w:multiLevelType w:val="multilevel"/>
    <w:tmpl w:val="BE38F43A"/>
    <w:styleLink w:val="Bullet"/>
    <w:lvl w:ilvl="0">
      <w:start w:val="1"/>
      <w:numFmt w:val="bullet"/>
      <w:lvlText w:val="•"/>
      <w:lvlJc w:val="left"/>
      <w:pPr>
        <w:tabs>
          <w:tab w:val="num" w:pos="164"/>
        </w:tabs>
        <w:ind w:left="164" w:hanging="164"/>
      </w:pPr>
      <w:rPr>
        <w:position w:val="-2"/>
        <w:sz w:val="24"/>
        <w:szCs w:val="24"/>
      </w:rPr>
    </w:lvl>
    <w:lvl w:ilvl="1">
      <w:start w:val="1"/>
      <w:numFmt w:val="bullet"/>
      <w:lvlText w:val="•"/>
      <w:lvlJc w:val="left"/>
      <w:pPr>
        <w:tabs>
          <w:tab w:val="num" w:pos="344"/>
        </w:tabs>
        <w:ind w:left="344" w:hanging="164"/>
      </w:pPr>
      <w:rPr>
        <w:position w:val="-2"/>
        <w:sz w:val="20"/>
        <w:szCs w:val="20"/>
      </w:rPr>
    </w:lvl>
    <w:lvl w:ilvl="2">
      <w:start w:val="1"/>
      <w:numFmt w:val="bullet"/>
      <w:lvlText w:val="•"/>
      <w:lvlJc w:val="left"/>
      <w:pPr>
        <w:tabs>
          <w:tab w:val="num" w:pos="524"/>
        </w:tabs>
        <w:ind w:left="524" w:hanging="164"/>
      </w:pPr>
      <w:rPr>
        <w:position w:val="-2"/>
        <w:sz w:val="20"/>
        <w:szCs w:val="20"/>
      </w:rPr>
    </w:lvl>
    <w:lvl w:ilvl="3">
      <w:start w:val="1"/>
      <w:numFmt w:val="bullet"/>
      <w:lvlText w:val="•"/>
      <w:lvlJc w:val="left"/>
      <w:pPr>
        <w:tabs>
          <w:tab w:val="num" w:pos="704"/>
        </w:tabs>
        <w:ind w:left="704" w:hanging="164"/>
      </w:pPr>
      <w:rPr>
        <w:position w:val="-2"/>
        <w:sz w:val="20"/>
        <w:szCs w:val="20"/>
      </w:rPr>
    </w:lvl>
    <w:lvl w:ilvl="4">
      <w:start w:val="1"/>
      <w:numFmt w:val="bullet"/>
      <w:lvlText w:val="•"/>
      <w:lvlJc w:val="left"/>
      <w:pPr>
        <w:tabs>
          <w:tab w:val="num" w:pos="884"/>
        </w:tabs>
        <w:ind w:left="884" w:hanging="164"/>
      </w:pPr>
      <w:rPr>
        <w:position w:val="-2"/>
        <w:sz w:val="20"/>
        <w:szCs w:val="20"/>
      </w:rPr>
    </w:lvl>
    <w:lvl w:ilvl="5">
      <w:start w:val="1"/>
      <w:numFmt w:val="bullet"/>
      <w:lvlText w:val="•"/>
      <w:lvlJc w:val="left"/>
      <w:pPr>
        <w:tabs>
          <w:tab w:val="num" w:pos="1064"/>
        </w:tabs>
        <w:ind w:left="1064" w:hanging="164"/>
      </w:pPr>
      <w:rPr>
        <w:position w:val="-2"/>
        <w:sz w:val="20"/>
        <w:szCs w:val="20"/>
      </w:rPr>
    </w:lvl>
    <w:lvl w:ilvl="6">
      <w:start w:val="1"/>
      <w:numFmt w:val="bullet"/>
      <w:lvlText w:val="•"/>
      <w:lvlJc w:val="left"/>
      <w:pPr>
        <w:tabs>
          <w:tab w:val="num" w:pos="1244"/>
        </w:tabs>
        <w:ind w:left="1244" w:hanging="164"/>
      </w:pPr>
      <w:rPr>
        <w:position w:val="-2"/>
        <w:sz w:val="20"/>
        <w:szCs w:val="20"/>
      </w:rPr>
    </w:lvl>
    <w:lvl w:ilvl="7">
      <w:start w:val="1"/>
      <w:numFmt w:val="bullet"/>
      <w:lvlText w:val="•"/>
      <w:lvlJc w:val="left"/>
      <w:pPr>
        <w:tabs>
          <w:tab w:val="num" w:pos="1424"/>
        </w:tabs>
        <w:ind w:left="1424" w:hanging="164"/>
      </w:pPr>
      <w:rPr>
        <w:position w:val="-2"/>
        <w:sz w:val="20"/>
        <w:szCs w:val="20"/>
      </w:rPr>
    </w:lvl>
    <w:lvl w:ilvl="8">
      <w:start w:val="1"/>
      <w:numFmt w:val="bullet"/>
      <w:lvlText w:val="•"/>
      <w:lvlJc w:val="left"/>
      <w:pPr>
        <w:tabs>
          <w:tab w:val="num" w:pos="1604"/>
        </w:tabs>
        <w:ind w:left="1604" w:hanging="164"/>
      </w:pPr>
      <w:rPr>
        <w:position w:val="-2"/>
        <w:sz w:val="20"/>
        <w:szCs w:val="20"/>
      </w:rPr>
    </w:lvl>
  </w:abstractNum>
  <w:abstractNum w:abstractNumId="18">
    <w:nsid w:val="4B4B52EB"/>
    <w:multiLevelType w:val="hybridMultilevel"/>
    <w:tmpl w:val="521446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525F510C"/>
    <w:multiLevelType w:val="multilevel"/>
    <w:tmpl w:val="5882E18A"/>
    <w:lvl w:ilvl="0">
      <w:start w:val="1"/>
      <w:numFmt w:val="decimal"/>
      <w:lvlText w:val="%1."/>
      <w:lvlJc w:val="left"/>
      <w:pPr>
        <w:tabs>
          <w:tab w:val="num" w:pos="327"/>
        </w:tabs>
        <w:ind w:left="327" w:hanging="327"/>
      </w:pPr>
      <w:rPr>
        <w:position w:val="0"/>
        <w:sz w:val="24"/>
        <w:szCs w:val="24"/>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20">
    <w:nsid w:val="637849D9"/>
    <w:multiLevelType w:val="multilevel"/>
    <w:tmpl w:val="A07C6798"/>
    <w:styleLink w:val="Numbered"/>
    <w:lvl w:ilvl="0">
      <w:start w:val="1"/>
      <w:numFmt w:val="decimal"/>
      <w:lvlText w:val="%1."/>
      <w:lvlJc w:val="left"/>
      <w:pPr>
        <w:tabs>
          <w:tab w:val="num" w:pos="327"/>
        </w:tabs>
        <w:ind w:left="327" w:hanging="327"/>
      </w:pPr>
      <w:rPr>
        <w:color w:val="000000"/>
        <w:position w:val="0"/>
        <w:sz w:val="20"/>
        <w:szCs w:val="20"/>
        <w:u w:color="000000"/>
      </w:rPr>
    </w:lvl>
    <w:lvl w:ilvl="1">
      <w:start w:val="1"/>
      <w:numFmt w:val="decimal"/>
      <w:lvlText w:val="%2."/>
      <w:lvlJc w:val="left"/>
      <w:pPr>
        <w:tabs>
          <w:tab w:val="num" w:pos="687"/>
        </w:tabs>
        <w:ind w:left="687" w:hanging="327"/>
      </w:pPr>
      <w:rPr>
        <w:color w:val="000000"/>
        <w:position w:val="0"/>
        <w:sz w:val="20"/>
        <w:szCs w:val="20"/>
        <w:u w:color="000000"/>
      </w:rPr>
    </w:lvl>
    <w:lvl w:ilvl="2">
      <w:start w:val="1"/>
      <w:numFmt w:val="decimal"/>
      <w:lvlText w:val="%3."/>
      <w:lvlJc w:val="left"/>
      <w:pPr>
        <w:tabs>
          <w:tab w:val="num" w:pos="1047"/>
        </w:tabs>
        <w:ind w:left="1047" w:hanging="327"/>
      </w:pPr>
      <w:rPr>
        <w:color w:val="000000"/>
        <w:position w:val="0"/>
        <w:sz w:val="20"/>
        <w:szCs w:val="20"/>
        <w:u w:color="000000"/>
      </w:rPr>
    </w:lvl>
    <w:lvl w:ilvl="3">
      <w:start w:val="1"/>
      <w:numFmt w:val="decimal"/>
      <w:lvlText w:val="%4."/>
      <w:lvlJc w:val="left"/>
      <w:pPr>
        <w:tabs>
          <w:tab w:val="num" w:pos="1407"/>
        </w:tabs>
        <w:ind w:left="1407" w:hanging="327"/>
      </w:pPr>
      <w:rPr>
        <w:color w:val="000000"/>
        <w:position w:val="0"/>
        <w:sz w:val="20"/>
        <w:szCs w:val="20"/>
        <w:u w:color="000000"/>
      </w:rPr>
    </w:lvl>
    <w:lvl w:ilvl="4">
      <w:start w:val="1"/>
      <w:numFmt w:val="decimal"/>
      <w:lvlText w:val="%5."/>
      <w:lvlJc w:val="left"/>
      <w:pPr>
        <w:tabs>
          <w:tab w:val="num" w:pos="1767"/>
        </w:tabs>
        <w:ind w:left="1767" w:hanging="327"/>
      </w:pPr>
      <w:rPr>
        <w:color w:val="000000"/>
        <w:position w:val="0"/>
        <w:sz w:val="20"/>
        <w:szCs w:val="20"/>
        <w:u w:color="000000"/>
      </w:rPr>
    </w:lvl>
    <w:lvl w:ilvl="5">
      <w:start w:val="1"/>
      <w:numFmt w:val="decimal"/>
      <w:lvlText w:val="%6."/>
      <w:lvlJc w:val="left"/>
      <w:pPr>
        <w:tabs>
          <w:tab w:val="num" w:pos="2127"/>
        </w:tabs>
        <w:ind w:left="2127" w:hanging="327"/>
      </w:pPr>
      <w:rPr>
        <w:color w:val="000000"/>
        <w:position w:val="0"/>
        <w:sz w:val="20"/>
        <w:szCs w:val="20"/>
        <w:u w:color="000000"/>
      </w:rPr>
    </w:lvl>
    <w:lvl w:ilvl="6">
      <w:start w:val="1"/>
      <w:numFmt w:val="decimal"/>
      <w:lvlText w:val="%7."/>
      <w:lvlJc w:val="left"/>
      <w:pPr>
        <w:tabs>
          <w:tab w:val="num" w:pos="2487"/>
        </w:tabs>
        <w:ind w:left="2487" w:hanging="327"/>
      </w:pPr>
      <w:rPr>
        <w:color w:val="000000"/>
        <w:position w:val="0"/>
        <w:sz w:val="20"/>
        <w:szCs w:val="20"/>
        <w:u w:color="000000"/>
      </w:rPr>
    </w:lvl>
    <w:lvl w:ilvl="7">
      <w:start w:val="1"/>
      <w:numFmt w:val="decimal"/>
      <w:lvlText w:val="%8."/>
      <w:lvlJc w:val="left"/>
      <w:pPr>
        <w:tabs>
          <w:tab w:val="num" w:pos="2847"/>
        </w:tabs>
        <w:ind w:left="2847" w:hanging="327"/>
      </w:pPr>
      <w:rPr>
        <w:color w:val="000000"/>
        <w:position w:val="0"/>
        <w:sz w:val="20"/>
        <w:szCs w:val="20"/>
        <w:u w:color="000000"/>
      </w:rPr>
    </w:lvl>
    <w:lvl w:ilvl="8">
      <w:start w:val="1"/>
      <w:numFmt w:val="decimal"/>
      <w:lvlText w:val="%9."/>
      <w:lvlJc w:val="left"/>
      <w:pPr>
        <w:tabs>
          <w:tab w:val="num" w:pos="3207"/>
        </w:tabs>
        <w:ind w:left="3207" w:hanging="327"/>
      </w:pPr>
      <w:rPr>
        <w:color w:val="000000"/>
        <w:position w:val="0"/>
        <w:sz w:val="20"/>
        <w:szCs w:val="20"/>
        <w:u w:color="000000"/>
      </w:rPr>
    </w:lvl>
  </w:abstractNum>
  <w:abstractNum w:abstractNumId="21">
    <w:nsid w:val="682B7551"/>
    <w:multiLevelType w:val="hybridMultilevel"/>
    <w:tmpl w:val="D304B62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DE0667F"/>
    <w:multiLevelType w:val="hybridMultilevel"/>
    <w:tmpl w:val="B7663556"/>
    <w:lvl w:ilvl="0" w:tplc="00121A78">
      <w:start w:val="1"/>
      <w:numFmt w:val="lowerLetter"/>
      <w:lvlText w:val="%1."/>
      <w:lvlJc w:val="left"/>
      <w:pPr>
        <w:ind w:left="1203" w:hanging="360"/>
      </w:pPr>
      <w:rPr>
        <w:rFonts w:hint="default"/>
      </w:r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23">
    <w:nsid w:val="765B53EE"/>
    <w:multiLevelType w:val="multilevel"/>
    <w:tmpl w:val="293A0C4C"/>
    <w:lvl w:ilvl="0">
      <w:start w:val="1"/>
      <w:numFmt w:val="decimal"/>
      <w:lvlText w:val="%1."/>
      <w:lvlJc w:val="left"/>
      <w:pPr>
        <w:tabs>
          <w:tab w:val="num" w:pos="327"/>
        </w:tabs>
        <w:ind w:left="327" w:hanging="327"/>
      </w:pPr>
      <w:rPr>
        <w:color w:val="000000"/>
        <w:position w:val="0"/>
        <w:sz w:val="20"/>
        <w:szCs w:val="20"/>
        <w:u w:color="000000"/>
      </w:rPr>
    </w:lvl>
    <w:lvl w:ilvl="1">
      <w:start w:val="1"/>
      <w:numFmt w:val="decimal"/>
      <w:lvlText w:val="%2."/>
      <w:lvlJc w:val="left"/>
      <w:pPr>
        <w:tabs>
          <w:tab w:val="num" w:pos="687"/>
        </w:tabs>
        <w:ind w:left="687" w:hanging="327"/>
      </w:pPr>
      <w:rPr>
        <w:color w:val="000000"/>
        <w:position w:val="0"/>
        <w:sz w:val="20"/>
        <w:szCs w:val="20"/>
        <w:u w:color="000000"/>
      </w:rPr>
    </w:lvl>
    <w:lvl w:ilvl="2">
      <w:start w:val="1"/>
      <w:numFmt w:val="decimal"/>
      <w:lvlText w:val="%3."/>
      <w:lvlJc w:val="left"/>
      <w:pPr>
        <w:tabs>
          <w:tab w:val="num" w:pos="1047"/>
        </w:tabs>
        <w:ind w:left="1047" w:hanging="327"/>
      </w:pPr>
      <w:rPr>
        <w:color w:val="000000"/>
        <w:position w:val="0"/>
        <w:sz w:val="20"/>
        <w:szCs w:val="20"/>
        <w:u w:color="000000"/>
      </w:rPr>
    </w:lvl>
    <w:lvl w:ilvl="3">
      <w:start w:val="1"/>
      <w:numFmt w:val="decimal"/>
      <w:lvlText w:val="%4."/>
      <w:lvlJc w:val="left"/>
      <w:pPr>
        <w:tabs>
          <w:tab w:val="num" w:pos="1407"/>
        </w:tabs>
        <w:ind w:left="1407" w:hanging="327"/>
      </w:pPr>
      <w:rPr>
        <w:color w:val="000000"/>
        <w:position w:val="0"/>
        <w:sz w:val="20"/>
        <w:szCs w:val="20"/>
        <w:u w:color="000000"/>
      </w:rPr>
    </w:lvl>
    <w:lvl w:ilvl="4">
      <w:start w:val="1"/>
      <w:numFmt w:val="decimal"/>
      <w:lvlText w:val="%5."/>
      <w:lvlJc w:val="left"/>
      <w:pPr>
        <w:tabs>
          <w:tab w:val="num" w:pos="1767"/>
        </w:tabs>
        <w:ind w:left="1767" w:hanging="327"/>
      </w:pPr>
      <w:rPr>
        <w:color w:val="000000"/>
        <w:position w:val="0"/>
        <w:sz w:val="20"/>
        <w:szCs w:val="20"/>
        <w:u w:color="000000"/>
      </w:rPr>
    </w:lvl>
    <w:lvl w:ilvl="5">
      <w:start w:val="1"/>
      <w:numFmt w:val="decimal"/>
      <w:lvlText w:val="%6."/>
      <w:lvlJc w:val="left"/>
      <w:pPr>
        <w:tabs>
          <w:tab w:val="num" w:pos="2127"/>
        </w:tabs>
        <w:ind w:left="2127" w:hanging="327"/>
      </w:pPr>
      <w:rPr>
        <w:color w:val="000000"/>
        <w:position w:val="0"/>
        <w:sz w:val="20"/>
        <w:szCs w:val="20"/>
        <w:u w:color="000000"/>
      </w:rPr>
    </w:lvl>
    <w:lvl w:ilvl="6">
      <w:start w:val="1"/>
      <w:numFmt w:val="decimal"/>
      <w:lvlText w:val="%7."/>
      <w:lvlJc w:val="left"/>
      <w:pPr>
        <w:tabs>
          <w:tab w:val="num" w:pos="2487"/>
        </w:tabs>
        <w:ind w:left="2487" w:hanging="327"/>
      </w:pPr>
      <w:rPr>
        <w:color w:val="000000"/>
        <w:position w:val="0"/>
        <w:sz w:val="20"/>
        <w:szCs w:val="20"/>
        <w:u w:color="000000"/>
      </w:rPr>
    </w:lvl>
    <w:lvl w:ilvl="7">
      <w:start w:val="1"/>
      <w:numFmt w:val="decimal"/>
      <w:lvlText w:val="%8."/>
      <w:lvlJc w:val="left"/>
      <w:pPr>
        <w:tabs>
          <w:tab w:val="num" w:pos="2847"/>
        </w:tabs>
        <w:ind w:left="2847" w:hanging="327"/>
      </w:pPr>
      <w:rPr>
        <w:color w:val="000000"/>
        <w:position w:val="0"/>
        <w:sz w:val="20"/>
        <w:szCs w:val="20"/>
        <w:u w:color="000000"/>
      </w:rPr>
    </w:lvl>
    <w:lvl w:ilvl="8">
      <w:start w:val="1"/>
      <w:numFmt w:val="decimal"/>
      <w:lvlText w:val="%9."/>
      <w:lvlJc w:val="left"/>
      <w:pPr>
        <w:tabs>
          <w:tab w:val="num" w:pos="3207"/>
        </w:tabs>
        <w:ind w:left="3207" w:hanging="327"/>
      </w:pPr>
      <w:rPr>
        <w:color w:val="000000"/>
        <w:position w:val="0"/>
        <w:sz w:val="20"/>
        <w:szCs w:val="20"/>
        <w:u w:color="000000"/>
      </w:rPr>
    </w:lvl>
  </w:abstractNum>
  <w:abstractNum w:abstractNumId="24">
    <w:nsid w:val="7E375EA4"/>
    <w:multiLevelType w:val="hybridMultilevel"/>
    <w:tmpl w:val="747AE03E"/>
    <w:lvl w:ilvl="0" w:tplc="B226CF0C">
      <w:start w:val="2"/>
      <w:numFmt w:val="lowerLetter"/>
      <w:lvlText w:val="%1."/>
      <w:lvlJc w:val="left"/>
      <w:pPr>
        <w:ind w:left="1170" w:hanging="360"/>
      </w:pPr>
      <w:rPr>
        <w:rFonts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7EC80394"/>
    <w:multiLevelType w:val="multilevel"/>
    <w:tmpl w:val="01208A82"/>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num w:numId="1">
    <w:abstractNumId w:val="14"/>
  </w:num>
  <w:num w:numId="2">
    <w:abstractNumId w:val="23"/>
  </w:num>
  <w:num w:numId="3">
    <w:abstractNumId w:val="25"/>
  </w:num>
  <w:num w:numId="4">
    <w:abstractNumId w:val="4"/>
  </w:num>
  <w:num w:numId="5">
    <w:abstractNumId w:val="2"/>
  </w:num>
  <w:num w:numId="6">
    <w:abstractNumId w:val="17"/>
  </w:num>
  <w:num w:numId="7">
    <w:abstractNumId w:val="0"/>
  </w:num>
  <w:num w:numId="8">
    <w:abstractNumId w:val="9"/>
  </w:num>
  <w:num w:numId="9">
    <w:abstractNumId w:val="15"/>
  </w:num>
  <w:num w:numId="10">
    <w:abstractNumId w:val="6"/>
  </w:num>
  <w:num w:numId="11">
    <w:abstractNumId w:val="20"/>
  </w:num>
  <w:num w:numId="12">
    <w:abstractNumId w:val="18"/>
  </w:num>
  <w:num w:numId="13">
    <w:abstractNumId w:val="21"/>
  </w:num>
  <w:num w:numId="14">
    <w:abstractNumId w:val="12"/>
  </w:num>
  <w:num w:numId="15">
    <w:abstractNumId w:val="19"/>
  </w:num>
  <w:num w:numId="16">
    <w:abstractNumId w:val="10"/>
  </w:num>
  <w:num w:numId="17">
    <w:abstractNumId w:val="8"/>
  </w:num>
  <w:num w:numId="18">
    <w:abstractNumId w:val="3"/>
  </w:num>
  <w:num w:numId="19">
    <w:abstractNumId w:val="11"/>
  </w:num>
  <w:num w:numId="20">
    <w:abstractNumId w:val="1"/>
  </w:num>
  <w:num w:numId="21">
    <w:abstractNumId w:val="7"/>
  </w:num>
  <w:num w:numId="22">
    <w:abstractNumId w:val="13"/>
  </w:num>
  <w:num w:numId="23">
    <w:abstractNumId w:val="16"/>
  </w:num>
  <w:num w:numId="24">
    <w:abstractNumId w:val="5"/>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F6741"/>
    <w:rsid w:val="00027D5D"/>
    <w:rsid w:val="000405E5"/>
    <w:rsid w:val="000F7F14"/>
    <w:rsid w:val="00115CBB"/>
    <w:rsid w:val="001A79CA"/>
    <w:rsid w:val="001D26BF"/>
    <w:rsid w:val="001D4219"/>
    <w:rsid w:val="002376A4"/>
    <w:rsid w:val="0024076A"/>
    <w:rsid w:val="00244605"/>
    <w:rsid w:val="002F617C"/>
    <w:rsid w:val="00345CDB"/>
    <w:rsid w:val="003A3992"/>
    <w:rsid w:val="003C7EF8"/>
    <w:rsid w:val="003D77E1"/>
    <w:rsid w:val="004F6741"/>
    <w:rsid w:val="005153CD"/>
    <w:rsid w:val="00527D97"/>
    <w:rsid w:val="005349D8"/>
    <w:rsid w:val="00541B5B"/>
    <w:rsid w:val="005D1B26"/>
    <w:rsid w:val="005D4BD1"/>
    <w:rsid w:val="00605E2F"/>
    <w:rsid w:val="00644A0A"/>
    <w:rsid w:val="006602AB"/>
    <w:rsid w:val="006B6183"/>
    <w:rsid w:val="006D3576"/>
    <w:rsid w:val="00701E27"/>
    <w:rsid w:val="007C25EB"/>
    <w:rsid w:val="008B1829"/>
    <w:rsid w:val="008C5B56"/>
    <w:rsid w:val="008D1081"/>
    <w:rsid w:val="008F0F1A"/>
    <w:rsid w:val="00925178"/>
    <w:rsid w:val="009A3D07"/>
    <w:rsid w:val="009B69CF"/>
    <w:rsid w:val="00A36999"/>
    <w:rsid w:val="00A675F5"/>
    <w:rsid w:val="00AE3EEB"/>
    <w:rsid w:val="00B71D5F"/>
    <w:rsid w:val="00BE5472"/>
    <w:rsid w:val="00CE768E"/>
    <w:rsid w:val="00CF0F25"/>
    <w:rsid w:val="00D236C2"/>
    <w:rsid w:val="00D42240"/>
    <w:rsid w:val="00DA5A6F"/>
    <w:rsid w:val="00DE4679"/>
    <w:rsid w:val="00E237BE"/>
    <w:rsid w:val="00E77934"/>
    <w:rsid w:val="00E9065F"/>
    <w:rsid w:val="00EE637C"/>
    <w:rsid w:val="00F46F27"/>
    <w:rsid w:val="00F64A25"/>
    <w:rsid w:val="00FE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numbering" w:customStyle="1" w:styleId="Numbered">
    <w:name w:val="Numbered"/>
    <w:pPr>
      <w:numPr>
        <w:numId w:val="11"/>
      </w:numPr>
    </w:pPr>
  </w:style>
  <w:style w:type="numbering" w:customStyle="1" w:styleId="Bullet">
    <w:name w:val="Bullet"/>
    <w:pPr>
      <w:numPr>
        <w:numId w:val="6"/>
      </w:numPr>
    </w:pPr>
  </w:style>
  <w:style w:type="paragraph" w:styleId="ListParagraph">
    <w:name w:val="List Paragraph"/>
    <w:pPr>
      <w:ind w:left="72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0F7F14"/>
    <w:rPr>
      <w:rFonts w:ascii="Tahoma" w:hAnsi="Tahoma" w:cs="Tahoma"/>
      <w:sz w:val="16"/>
      <w:szCs w:val="16"/>
    </w:rPr>
  </w:style>
  <w:style w:type="character" w:customStyle="1" w:styleId="BalloonTextChar">
    <w:name w:val="Balloon Text Char"/>
    <w:basedOn w:val="DefaultParagraphFont"/>
    <w:link w:val="BalloonText"/>
    <w:uiPriority w:val="99"/>
    <w:semiHidden/>
    <w:rsid w:val="000F7F14"/>
    <w:rPr>
      <w:rFonts w:ascii="Tahoma" w:hAnsi="Tahoma" w:cs="Tahoma"/>
      <w:sz w:val="16"/>
      <w:szCs w:val="16"/>
    </w:rPr>
  </w:style>
  <w:style w:type="paragraph" w:styleId="Header">
    <w:name w:val="header"/>
    <w:basedOn w:val="Normal"/>
    <w:link w:val="HeaderChar"/>
    <w:uiPriority w:val="99"/>
    <w:unhideWhenUsed/>
    <w:rsid w:val="006602AB"/>
    <w:pPr>
      <w:tabs>
        <w:tab w:val="center" w:pos="4680"/>
        <w:tab w:val="right" w:pos="9360"/>
      </w:tabs>
    </w:pPr>
  </w:style>
  <w:style w:type="character" w:customStyle="1" w:styleId="HeaderChar">
    <w:name w:val="Header Char"/>
    <w:basedOn w:val="DefaultParagraphFont"/>
    <w:link w:val="Header"/>
    <w:uiPriority w:val="99"/>
    <w:rsid w:val="006602A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eastAsia="Times New Roman"/>
      <w:color w:val="000000"/>
      <w:sz w:val="24"/>
      <w:szCs w:val="24"/>
      <w:u w:color="000000"/>
    </w:rPr>
  </w:style>
  <w:style w:type="paragraph" w:customStyle="1" w:styleId="Body">
    <w:name w:val="Body"/>
    <w:rPr>
      <w:rFonts w:eastAsia="Times New Roman"/>
      <w:color w:val="000000"/>
      <w:sz w:val="24"/>
      <w:szCs w:val="24"/>
      <w:u w:color="000000"/>
    </w:rPr>
  </w:style>
  <w:style w:type="numbering" w:customStyle="1" w:styleId="Numbered">
    <w:name w:val="Numbered"/>
    <w:pPr>
      <w:numPr>
        <w:numId w:val="11"/>
      </w:numPr>
    </w:pPr>
  </w:style>
  <w:style w:type="numbering" w:customStyle="1" w:styleId="Bullet">
    <w:name w:val="Bullet"/>
    <w:pPr>
      <w:numPr>
        <w:numId w:val="6"/>
      </w:numPr>
    </w:pPr>
  </w:style>
  <w:style w:type="paragraph" w:styleId="ListParagraph">
    <w:name w:val="List Paragraph"/>
    <w:pPr>
      <w:ind w:left="72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0F7F14"/>
    <w:rPr>
      <w:rFonts w:ascii="Tahoma" w:hAnsi="Tahoma" w:cs="Tahoma"/>
      <w:sz w:val="16"/>
      <w:szCs w:val="16"/>
    </w:rPr>
  </w:style>
  <w:style w:type="character" w:customStyle="1" w:styleId="BalloonTextChar">
    <w:name w:val="Balloon Text Char"/>
    <w:basedOn w:val="DefaultParagraphFont"/>
    <w:link w:val="BalloonText"/>
    <w:uiPriority w:val="99"/>
    <w:semiHidden/>
    <w:rsid w:val="000F7F14"/>
    <w:rPr>
      <w:rFonts w:ascii="Tahoma" w:hAnsi="Tahoma" w:cs="Tahoma"/>
      <w:sz w:val="16"/>
      <w:szCs w:val="16"/>
    </w:rPr>
  </w:style>
  <w:style w:type="paragraph" w:styleId="Header">
    <w:name w:val="header"/>
    <w:basedOn w:val="Normal"/>
    <w:link w:val="HeaderChar"/>
    <w:uiPriority w:val="99"/>
    <w:unhideWhenUsed/>
    <w:rsid w:val="006602AB"/>
    <w:pPr>
      <w:tabs>
        <w:tab w:val="center" w:pos="4680"/>
        <w:tab w:val="right" w:pos="9360"/>
      </w:tabs>
    </w:pPr>
  </w:style>
  <w:style w:type="character" w:customStyle="1" w:styleId="HeaderChar">
    <w:name w:val="Header Char"/>
    <w:basedOn w:val="DefaultParagraphFont"/>
    <w:link w:val="Header"/>
    <w:uiPriority w:val="99"/>
    <w:rsid w:val="00660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epts.washington.edu/labweb/static_oltg/st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Berger</dc:creator>
  <cp:lastModifiedBy>Jennifer Vong</cp:lastModifiedBy>
  <cp:revision>15</cp:revision>
  <cp:lastPrinted>2018-04-05T15:39:00Z</cp:lastPrinted>
  <dcterms:created xsi:type="dcterms:W3CDTF">2018-04-03T18:12:00Z</dcterms:created>
  <dcterms:modified xsi:type="dcterms:W3CDTF">2018-04-10T15:55:00Z</dcterms:modified>
</cp:coreProperties>
</file>