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76" w:rsidRDefault="00AC1119" w:rsidP="001C421E">
      <w:pPr>
        <w:pStyle w:val="PlainText"/>
        <w:rPr>
          <w:rFonts w:ascii="Times New Roman" w:hAnsi="Times New Roman" w:cs="Times New Roman"/>
          <w:b/>
          <w:sz w:val="22"/>
          <w:szCs w:val="22"/>
        </w:rPr>
      </w:pPr>
      <w:bookmarkStart w:id="0" w:name="_GoBack"/>
      <w:bookmarkEnd w:id="0"/>
      <w:r>
        <w:rPr>
          <w:rFonts w:ascii="Times New Roman" w:hAnsi="Times New Roman" w:cs="Times New Roman"/>
          <w:b/>
          <w:sz w:val="22"/>
          <w:szCs w:val="22"/>
        </w:rPr>
        <w:t>1.0</w:t>
      </w:r>
      <w:r>
        <w:rPr>
          <w:rFonts w:ascii="Times New Roman" w:hAnsi="Times New Roman" w:cs="Times New Roman"/>
          <w:b/>
          <w:sz w:val="22"/>
          <w:szCs w:val="22"/>
        </w:rPr>
        <w:tab/>
        <w:t>PURPOSE</w:t>
      </w:r>
    </w:p>
    <w:p w:rsidR="00AC1119" w:rsidRDefault="00AC1119" w:rsidP="001C421E">
      <w:pPr>
        <w:pStyle w:val="PlainText"/>
        <w:rPr>
          <w:rFonts w:ascii="Times New Roman" w:hAnsi="Times New Roman" w:cs="Times New Roman"/>
          <w:sz w:val="22"/>
          <w:szCs w:val="22"/>
        </w:rPr>
      </w:pPr>
    </w:p>
    <w:p w:rsidR="00AC1119" w:rsidRPr="00AC1119" w:rsidRDefault="00AC1119" w:rsidP="00AC1119">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To explain the testing procedure for the </w:t>
      </w:r>
      <w:proofErr w:type="spellStart"/>
      <w:r w:rsidR="00D82329">
        <w:rPr>
          <w:rFonts w:ascii="Times New Roman" w:hAnsi="Times New Roman" w:cs="Times New Roman"/>
          <w:sz w:val="22"/>
          <w:szCs w:val="22"/>
        </w:rPr>
        <w:t>Veritor</w:t>
      </w:r>
      <w:proofErr w:type="spellEnd"/>
      <w:r w:rsidR="00D82329">
        <w:rPr>
          <w:rFonts w:ascii="Times New Roman" w:hAnsi="Times New Roman" w:cs="Times New Roman"/>
          <w:sz w:val="22"/>
          <w:szCs w:val="22"/>
        </w:rPr>
        <w:t xml:space="preserve"> System</w:t>
      </w:r>
      <w:r>
        <w:rPr>
          <w:rFonts w:ascii="Times New Roman" w:hAnsi="Times New Roman" w:cs="Times New Roman"/>
          <w:sz w:val="22"/>
          <w:szCs w:val="22"/>
        </w:rPr>
        <w:t xml:space="preserve"> Flu A+B test, a chromatographic immunoassay for the rapid detection of influenza A and B in nasopharyngeal washes/aspirates.  </w:t>
      </w:r>
    </w:p>
    <w:p w:rsidR="001C421E" w:rsidRPr="00F25125" w:rsidRDefault="001C421E" w:rsidP="001C421E">
      <w:pPr>
        <w:pStyle w:val="PlainText"/>
        <w:rPr>
          <w:rFonts w:ascii="Times New Roman" w:hAnsi="Times New Roman" w:cs="Times New Roman"/>
          <w:sz w:val="22"/>
          <w:szCs w:val="22"/>
        </w:rPr>
      </w:pPr>
    </w:p>
    <w:p w:rsidR="001C421E" w:rsidRPr="00F25125" w:rsidRDefault="00AC1119" w:rsidP="001C421E">
      <w:pPr>
        <w:pStyle w:val="PlainText"/>
        <w:rPr>
          <w:rFonts w:ascii="Times New Roman" w:hAnsi="Times New Roman" w:cs="Times New Roman"/>
          <w:b/>
          <w:sz w:val="22"/>
          <w:szCs w:val="22"/>
        </w:rPr>
      </w:pPr>
      <w:r>
        <w:rPr>
          <w:rFonts w:ascii="Times New Roman" w:hAnsi="Times New Roman" w:cs="Times New Roman"/>
          <w:b/>
          <w:sz w:val="22"/>
          <w:szCs w:val="22"/>
        </w:rPr>
        <w:t>2.0</w:t>
      </w:r>
      <w:r>
        <w:rPr>
          <w:rFonts w:ascii="Times New Roman" w:hAnsi="Times New Roman" w:cs="Times New Roman"/>
          <w:b/>
          <w:sz w:val="22"/>
          <w:szCs w:val="22"/>
        </w:rPr>
        <w:tab/>
      </w:r>
      <w:r w:rsidR="001C421E" w:rsidRPr="00F25125">
        <w:rPr>
          <w:rFonts w:ascii="Times New Roman" w:hAnsi="Times New Roman" w:cs="Times New Roman"/>
          <w:b/>
          <w:sz w:val="22"/>
          <w:szCs w:val="22"/>
        </w:rPr>
        <w:t xml:space="preserve">SUMMARY AND EXPLANATION </w:t>
      </w:r>
    </w:p>
    <w:p w:rsidR="001C421E" w:rsidRPr="00F25125" w:rsidRDefault="001C421E" w:rsidP="001C421E">
      <w:pPr>
        <w:pStyle w:val="PlainText"/>
        <w:rPr>
          <w:rFonts w:ascii="Times New Roman" w:hAnsi="Times New Roman" w:cs="Times New Roman"/>
          <w:sz w:val="22"/>
          <w:szCs w:val="22"/>
        </w:rPr>
      </w:pPr>
    </w:p>
    <w:p w:rsidR="00AC1119" w:rsidRPr="00F25125" w:rsidRDefault="00AC1119" w:rsidP="00AC1119">
      <w:pPr>
        <w:pStyle w:val="NoSpacing"/>
        <w:ind w:left="720"/>
        <w:jc w:val="both"/>
        <w:rPr>
          <w:rFonts w:ascii="Times New Roman" w:hAnsi="Times New Roman"/>
        </w:rPr>
      </w:pPr>
      <w:r w:rsidRPr="00F25125">
        <w:rPr>
          <w:rFonts w:ascii="Times New Roman" w:hAnsi="Times New Roman"/>
        </w:rPr>
        <w:t xml:space="preserve">The </w:t>
      </w:r>
      <w:proofErr w:type="spellStart"/>
      <w:r w:rsidR="00D82329">
        <w:rPr>
          <w:rFonts w:ascii="Times New Roman" w:hAnsi="Times New Roman"/>
        </w:rPr>
        <w:t>Veritor</w:t>
      </w:r>
      <w:proofErr w:type="spellEnd"/>
      <w:r w:rsidR="00D82329">
        <w:rPr>
          <w:rFonts w:ascii="Times New Roman" w:hAnsi="Times New Roman"/>
        </w:rPr>
        <w:t xml:space="preserve"> System</w:t>
      </w:r>
      <w:r w:rsidRPr="00F25125">
        <w:rPr>
          <w:rFonts w:ascii="Times New Roman" w:hAnsi="Times New Roman"/>
        </w:rPr>
        <w:t xml:space="preserve"> Flu A+B test is a rapid chromatographic immunoassay for the direct and qualitative detection of influenza A and B viral antigens from nasopharyngeal washes/aspirates, nasopharyngeal swabs and throat swabs of symptomatic patients. The </w:t>
      </w:r>
      <w:proofErr w:type="spellStart"/>
      <w:r w:rsidR="00D82329">
        <w:rPr>
          <w:rFonts w:ascii="Times New Roman" w:hAnsi="Times New Roman"/>
        </w:rPr>
        <w:t>Veritor</w:t>
      </w:r>
      <w:proofErr w:type="spellEnd"/>
      <w:r w:rsidR="00D82329">
        <w:rPr>
          <w:rFonts w:ascii="Times New Roman" w:hAnsi="Times New Roman"/>
        </w:rPr>
        <w:t xml:space="preserve"> System</w:t>
      </w:r>
      <w:r w:rsidRPr="00F25125">
        <w:rPr>
          <w:rFonts w:ascii="Times New Roman" w:hAnsi="Times New Roman"/>
        </w:rPr>
        <w:t xml:space="preserve"> Flu A+B test is a differentiated test, such that influenza </w:t>
      </w:r>
      <w:proofErr w:type="gramStart"/>
      <w:r w:rsidRPr="00F25125">
        <w:rPr>
          <w:rFonts w:ascii="Times New Roman" w:hAnsi="Times New Roman"/>
        </w:rPr>
        <w:t>A</w:t>
      </w:r>
      <w:proofErr w:type="gramEnd"/>
      <w:r w:rsidRPr="00F25125">
        <w:rPr>
          <w:rFonts w:ascii="Times New Roman" w:hAnsi="Times New Roman"/>
        </w:rPr>
        <w:t xml:space="preserve"> viral antigens can be distinguished from influenza B viral antigens from a single processed sample using a single device. The test is to be used as an aid in the diagnosis of influenza A and B viral infections.   All negative test results should be confirmed by cell culture because negative results do not preclude influenza virus infection and should not be used as the sole basis for treatment or other management decisions.   </w:t>
      </w:r>
    </w:p>
    <w:p w:rsidR="00AC1119" w:rsidRDefault="00AC1119" w:rsidP="00F25125">
      <w:pPr>
        <w:pStyle w:val="NoSpacing"/>
        <w:ind w:left="720"/>
        <w:jc w:val="both"/>
        <w:rPr>
          <w:rFonts w:ascii="Times New Roman" w:hAnsi="Times New Roman"/>
        </w:rPr>
      </w:pPr>
    </w:p>
    <w:p w:rsidR="001C421E" w:rsidRPr="00F25125" w:rsidRDefault="001C421E" w:rsidP="00F25125">
      <w:pPr>
        <w:pStyle w:val="NoSpacing"/>
        <w:ind w:left="720"/>
        <w:jc w:val="both"/>
        <w:rPr>
          <w:rFonts w:ascii="Times New Roman" w:hAnsi="Times New Roman"/>
        </w:rPr>
      </w:pPr>
      <w:r w:rsidRPr="00F25125">
        <w:rPr>
          <w:rFonts w:ascii="Times New Roman" w:hAnsi="Times New Roman"/>
        </w:rPr>
        <w:t xml:space="preserve">Influenza illness classically presents with sudden onset of fever, chills, headache, </w:t>
      </w:r>
      <w:proofErr w:type="spellStart"/>
      <w:r w:rsidRPr="00F25125">
        <w:rPr>
          <w:rFonts w:ascii="Times New Roman" w:hAnsi="Times New Roman"/>
        </w:rPr>
        <w:t>myalgias</w:t>
      </w:r>
      <w:proofErr w:type="spellEnd"/>
      <w:r w:rsidRPr="00F25125">
        <w:rPr>
          <w:rFonts w:ascii="Times New Roman" w:hAnsi="Times New Roman"/>
        </w:rPr>
        <w:t xml:space="preserve">, and a non-productive cough.   Epidemics of influenza typically occur during winter months </w:t>
      </w:r>
      <w:r w:rsidRPr="00F25125">
        <w:rPr>
          <w:rFonts w:ascii="Times New Roman" w:hAnsi="Times New Roman"/>
        </w:rPr>
        <w:tab/>
        <w:t>with estimated 114,000 hospitalizations</w:t>
      </w:r>
      <w:r w:rsidRPr="00F25125">
        <w:rPr>
          <w:rFonts w:ascii="Times New Roman" w:hAnsi="Times New Roman"/>
          <w:vertAlign w:val="superscript"/>
        </w:rPr>
        <w:t>1</w:t>
      </w:r>
      <w:r w:rsidRPr="00F25125">
        <w:rPr>
          <w:rFonts w:ascii="Times New Roman" w:hAnsi="Times New Roman"/>
        </w:rPr>
        <w:t xml:space="preserve"> and 36,000 deaths</w:t>
      </w:r>
      <w:r w:rsidRPr="00F25125">
        <w:rPr>
          <w:rFonts w:ascii="Times New Roman" w:hAnsi="Times New Roman"/>
          <w:vertAlign w:val="superscript"/>
        </w:rPr>
        <w:t>2</w:t>
      </w:r>
      <w:r w:rsidRPr="00F25125">
        <w:rPr>
          <w:rFonts w:ascii="Times New Roman" w:hAnsi="Times New Roman"/>
        </w:rPr>
        <w:t xml:space="preserve"> per year in the U.S.   Influenza viruses can also cause pandemics, during which rates of illness and death from influenza-related complications can increase dramatically. </w:t>
      </w:r>
    </w:p>
    <w:p w:rsidR="001C421E" w:rsidRPr="00F25125" w:rsidRDefault="001C421E" w:rsidP="00F25125">
      <w:pPr>
        <w:pStyle w:val="NoSpacing"/>
        <w:ind w:left="720"/>
        <w:jc w:val="both"/>
        <w:rPr>
          <w:rFonts w:ascii="Times New Roman" w:hAnsi="Times New Roman"/>
        </w:rPr>
      </w:pPr>
    </w:p>
    <w:p w:rsidR="001C421E" w:rsidRPr="00F25125" w:rsidRDefault="001C421E" w:rsidP="00F25125">
      <w:pPr>
        <w:pStyle w:val="NoSpacing"/>
        <w:ind w:left="720"/>
        <w:jc w:val="both"/>
        <w:rPr>
          <w:rFonts w:ascii="Times New Roman" w:hAnsi="Times New Roman"/>
        </w:rPr>
      </w:pPr>
      <w:r w:rsidRPr="00F25125">
        <w:rPr>
          <w:rFonts w:ascii="Times New Roman" w:hAnsi="Times New Roman"/>
        </w:rPr>
        <w:t xml:space="preserve">Patients who present with suspected influenza may benefit from treatment with an antiviral agent especially if given within the first 48 h of onset of illness.   It is important to rapidly distinguish influenza A from influenza B in order to allow physicians a choice in selective antiviral intervention.   Moreover, it is important to determine if influenza A or B is causing </w:t>
      </w:r>
      <w:r w:rsidR="007272AD" w:rsidRPr="00F25125">
        <w:rPr>
          <w:rFonts w:ascii="Times New Roman" w:hAnsi="Times New Roman"/>
        </w:rPr>
        <w:t>s</w:t>
      </w:r>
      <w:r w:rsidRPr="00F25125">
        <w:rPr>
          <w:rFonts w:ascii="Times New Roman" w:hAnsi="Times New Roman"/>
        </w:rPr>
        <w:t xml:space="preserve">ymptomatic disease in a particular institution (e.g., nursing home) or community, so that appropriate preventative intervention can be taken for susceptible individuals.   It is therefore important to not only rapidly determine whether influenza is present, but also which type of influenza virus is present. </w:t>
      </w:r>
    </w:p>
    <w:p w:rsidR="001C421E" w:rsidRPr="00F25125" w:rsidRDefault="001C421E" w:rsidP="00F25125">
      <w:pPr>
        <w:pStyle w:val="NoSpacing"/>
        <w:ind w:left="720"/>
        <w:jc w:val="both"/>
        <w:rPr>
          <w:rFonts w:ascii="Times New Roman" w:hAnsi="Times New Roman"/>
        </w:rPr>
      </w:pPr>
    </w:p>
    <w:p w:rsidR="001C421E" w:rsidRPr="00F25125" w:rsidRDefault="001C421E" w:rsidP="00F25125">
      <w:pPr>
        <w:pStyle w:val="NoSpacing"/>
        <w:ind w:left="720"/>
        <w:jc w:val="both"/>
        <w:rPr>
          <w:rFonts w:ascii="Times New Roman" w:hAnsi="Times New Roman"/>
        </w:rPr>
      </w:pPr>
      <w:r w:rsidRPr="00F25125">
        <w:rPr>
          <w:rFonts w:ascii="Times New Roman" w:hAnsi="Times New Roman"/>
        </w:rPr>
        <w:t>Diagnostic tests available for influenza include rapid immunoassay, immunofluorescence assay, polymerase chain reaction (PCR), serology, and viral culture.</w:t>
      </w:r>
      <w:r w:rsidRPr="00F25125">
        <w:rPr>
          <w:rFonts w:ascii="Times New Roman" w:hAnsi="Times New Roman"/>
          <w:vertAlign w:val="superscript"/>
        </w:rPr>
        <w:t>3-10</w:t>
      </w:r>
      <w:r w:rsidRPr="00F25125">
        <w:rPr>
          <w:rFonts w:ascii="Times New Roman" w:hAnsi="Times New Roman"/>
        </w:rPr>
        <w:t xml:space="preserve"> </w:t>
      </w:r>
      <w:r w:rsidRPr="00F25125">
        <w:rPr>
          <w:rFonts w:ascii="Times New Roman" w:hAnsi="Times New Roman"/>
        </w:rPr>
        <w:tab/>
        <w:t>Immunofluorescence assays entail staining of specimens im</w:t>
      </w:r>
      <w:r w:rsidR="008E568F" w:rsidRPr="00F25125">
        <w:rPr>
          <w:rFonts w:ascii="Times New Roman" w:hAnsi="Times New Roman"/>
        </w:rPr>
        <w:t xml:space="preserve">mobilized on microscope slides </w:t>
      </w:r>
      <w:r w:rsidRPr="00F25125">
        <w:rPr>
          <w:rFonts w:ascii="Times New Roman" w:hAnsi="Times New Roman"/>
        </w:rPr>
        <w:t>using fluorescent-labeled antibodies for observation by fluorescence microscopy.</w:t>
      </w:r>
      <w:r w:rsidRPr="00F25125">
        <w:rPr>
          <w:rFonts w:ascii="Times New Roman" w:hAnsi="Times New Roman"/>
          <w:vertAlign w:val="superscript"/>
        </w:rPr>
        <w:t>5,11,12</w:t>
      </w:r>
      <w:r w:rsidR="008E568F" w:rsidRPr="00F25125">
        <w:rPr>
          <w:rFonts w:ascii="Times New Roman" w:hAnsi="Times New Roman"/>
        </w:rPr>
        <w:t xml:space="preserve">   </w:t>
      </w:r>
      <w:r w:rsidRPr="00F25125">
        <w:rPr>
          <w:rFonts w:ascii="Times New Roman" w:hAnsi="Times New Roman"/>
        </w:rPr>
        <w:t xml:space="preserve">Culture methods employ initial viral isolation in cell culture, followed by </w:t>
      </w:r>
      <w:proofErr w:type="spellStart"/>
      <w:r w:rsidRPr="00F25125">
        <w:rPr>
          <w:rFonts w:ascii="Times New Roman" w:hAnsi="Times New Roman"/>
        </w:rPr>
        <w:t>hemadsorption</w:t>
      </w:r>
      <w:proofErr w:type="spellEnd"/>
      <w:r w:rsidRPr="00F25125">
        <w:rPr>
          <w:rFonts w:ascii="Times New Roman" w:hAnsi="Times New Roman"/>
        </w:rPr>
        <w:t xml:space="preserve"> inhibition, immunofluorescence, or neutralization assays to confirm the presence of the influenza virus.</w:t>
      </w:r>
      <w:r w:rsidRPr="00F25125">
        <w:rPr>
          <w:rFonts w:ascii="Times New Roman" w:hAnsi="Times New Roman"/>
          <w:vertAlign w:val="superscript"/>
        </w:rPr>
        <w:t>12-14</w:t>
      </w:r>
      <w:r w:rsidRPr="00F25125">
        <w:rPr>
          <w:rFonts w:ascii="Times New Roman" w:hAnsi="Times New Roman"/>
        </w:rPr>
        <w:t xml:space="preserve">  </w:t>
      </w:r>
    </w:p>
    <w:p w:rsidR="00AC1119" w:rsidRDefault="00AC1119" w:rsidP="00AC1119">
      <w:pPr>
        <w:pStyle w:val="PlainText"/>
        <w:jc w:val="both"/>
        <w:rPr>
          <w:rFonts w:ascii="Times New Roman" w:hAnsi="Times New Roman" w:cs="Times New Roman"/>
          <w:b/>
          <w:sz w:val="22"/>
          <w:szCs w:val="22"/>
        </w:rPr>
      </w:pPr>
    </w:p>
    <w:p w:rsidR="00AC1119" w:rsidRPr="00F25125" w:rsidRDefault="00AC1119" w:rsidP="00AC1119">
      <w:pPr>
        <w:pStyle w:val="PlainText"/>
        <w:jc w:val="both"/>
        <w:rPr>
          <w:rFonts w:ascii="Times New Roman" w:hAnsi="Times New Roman" w:cs="Times New Roman"/>
          <w:b/>
          <w:sz w:val="22"/>
          <w:szCs w:val="22"/>
        </w:rPr>
      </w:pPr>
      <w:r>
        <w:rPr>
          <w:rFonts w:ascii="Times New Roman" w:hAnsi="Times New Roman" w:cs="Times New Roman"/>
          <w:b/>
          <w:sz w:val="22"/>
          <w:szCs w:val="22"/>
        </w:rPr>
        <w:t>3.0</w:t>
      </w:r>
      <w:r w:rsidRPr="00F25125">
        <w:rPr>
          <w:rFonts w:ascii="Times New Roman" w:hAnsi="Times New Roman" w:cs="Times New Roman"/>
          <w:b/>
          <w:sz w:val="22"/>
          <w:szCs w:val="22"/>
        </w:rPr>
        <w:tab/>
        <w:t xml:space="preserve">PRINCIPLES OF THE PROCEDURE </w:t>
      </w:r>
    </w:p>
    <w:p w:rsidR="00AC1119" w:rsidRPr="00F25125" w:rsidRDefault="00AC1119" w:rsidP="00AC1119">
      <w:pPr>
        <w:pStyle w:val="PlainText"/>
        <w:rPr>
          <w:rFonts w:ascii="Times New Roman" w:hAnsi="Times New Roman" w:cs="Times New Roman"/>
          <w:sz w:val="22"/>
          <w:szCs w:val="22"/>
        </w:rPr>
      </w:pPr>
    </w:p>
    <w:p w:rsidR="00AC1119" w:rsidRDefault="00AC1119" w:rsidP="00F57320">
      <w:pPr>
        <w:pStyle w:val="NoSpacing"/>
        <w:ind w:left="720"/>
        <w:jc w:val="both"/>
        <w:rPr>
          <w:rFonts w:ascii="Times New Roman" w:hAnsi="Times New Roman"/>
        </w:rPr>
      </w:pPr>
      <w:r w:rsidRPr="00F25125">
        <w:rPr>
          <w:rFonts w:ascii="Times New Roman" w:hAnsi="Times New Roman"/>
        </w:rPr>
        <w:t xml:space="preserve">The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test is a chromatographic assay to qualitatively detect influenza A and B viral antigens in samples processed from respiratory specimens.   When specimens are processed and added to the test device, influenza A or B viral antigens bind to anti-influenza antibodies conjugated to visualizing particles in the corresponding A and B test strips. The antigen-conjugate complex migrates across the test strip to the reaction area and is captured by the line of antibody on the membrane.   A positive result for influenza A </w:t>
      </w:r>
      <w:r w:rsidR="00867DAA">
        <w:rPr>
          <w:rFonts w:ascii="Times New Roman" w:hAnsi="Times New Roman"/>
        </w:rPr>
        <w:t xml:space="preserve">is determined by the BD </w:t>
      </w:r>
      <w:proofErr w:type="spellStart"/>
      <w:r w:rsidR="00867DAA">
        <w:rPr>
          <w:rFonts w:ascii="Times New Roman" w:hAnsi="Times New Roman"/>
        </w:rPr>
        <w:t>Veritor</w:t>
      </w:r>
      <w:proofErr w:type="spellEnd"/>
      <w:r w:rsidR="00867DAA">
        <w:rPr>
          <w:rFonts w:ascii="Times New Roman" w:hAnsi="Times New Roman"/>
        </w:rPr>
        <w:t xml:space="preserve"> System Reader when antigen-conjugate is deposited at the Test “A” position and the Control “C” position on the </w:t>
      </w:r>
      <w:proofErr w:type="spellStart"/>
      <w:r w:rsidR="00867DAA">
        <w:rPr>
          <w:rFonts w:ascii="Times New Roman" w:hAnsi="Times New Roman"/>
        </w:rPr>
        <w:t>Veritor</w:t>
      </w:r>
      <w:proofErr w:type="spellEnd"/>
      <w:r w:rsidR="00867DAA">
        <w:rPr>
          <w:rFonts w:ascii="Times New Roman" w:hAnsi="Times New Roman"/>
        </w:rPr>
        <w:t xml:space="preserve"> System Flu A+B assay device</w:t>
      </w:r>
      <w:r w:rsidRPr="00F25125">
        <w:rPr>
          <w:rFonts w:ascii="Times New Roman" w:hAnsi="Times New Roman"/>
        </w:rPr>
        <w:t xml:space="preserve">.   </w:t>
      </w:r>
      <w:r w:rsidR="00F57320" w:rsidRPr="00F25125">
        <w:rPr>
          <w:rFonts w:ascii="Times New Roman" w:hAnsi="Times New Roman"/>
        </w:rPr>
        <w:t xml:space="preserve">A positive result for influenza </w:t>
      </w:r>
      <w:r w:rsidR="00F57320">
        <w:rPr>
          <w:rFonts w:ascii="Times New Roman" w:hAnsi="Times New Roman"/>
        </w:rPr>
        <w:t>B</w:t>
      </w:r>
      <w:r w:rsidR="00F57320" w:rsidRPr="00F25125">
        <w:rPr>
          <w:rFonts w:ascii="Times New Roman" w:hAnsi="Times New Roman"/>
        </w:rPr>
        <w:t xml:space="preserve"> </w:t>
      </w:r>
      <w:r w:rsidR="00F57320">
        <w:rPr>
          <w:rFonts w:ascii="Times New Roman" w:hAnsi="Times New Roman"/>
        </w:rPr>
        <w:t xml:space="preserve">is determined by the BD </w:t>
      </w:r>
      <w:proofErr w:type="spellStart"/>
      <w:r w:rsidR="00F57320">
        <w:rPr>
          <w:rFonts w:ascii="Times New Roman" w:hAnsi="Times New Roman"/>
        </w:rPr>
        <w:t>Veritor</w:t>
      </w:r>
      <w:proofErr w:type="spellEnd"/>
      <w:r w:rsidR="00F57320">
        <w:rPr>
          <w:rFonts w:ascii="Times New Roman" w:hAnsi="Times New Roman"/>
        </w:rPr>
        <w:t xml:space="preserve"> System Reader when antigen-conjugate is deposited at the Test “B” position and the Control “C” position on the </w:t>
      </w:r>
      <w:proofErr w:type="spellStart"/>
      <w:r w:rsidR="00F57320">
        <w:rPr>
          <w:rFonts w:ascii="Times New Roman" w:hAnsi="Times New Roman"/>
        </w:rPr>
        <w:t>Veritor</w:t>
      </w:r>
      <w:proofErr w:type="spellEnd"/>
      <w:r w:rsidR="00F57320">
        <w:rPr>
          <w:rFonts w:ascii="Times New Roman" w:hAnsi="Times New Roman"/>
        </w:rPr>
        <w:t xml:space="preserve"> System Flu A+B assay device</w:t>
      </w:r>
      <w:r w:rsidR="00F57320" w:rsidRPr="00F25125">
        <w:rPr>
          <w:rFonts w:ascii="Times New Roman" w:hAnsi="Times New Roman"/>
        </w:rPr>
        <w:t>.</w:t>
      </w:r>
      <w:r w:rsidR="00354A2F">
        <w:rPr>
          <w:rFonts w:ascii="Times New Roman" w:hAnsi="Times New Roman"/>
        </w:rPr>
        <w:t xml:space="preserve">  The </w:t>
      </w:r>
      <w:r w:rsidR="00354A2F">
        <w:rPr>
          <w:rFonts w:ascii="Times New Roman" w:hAnsi="Times New Roman"/>
        </w:rPr>
        <w:lastRenderedPageBreak/>
        <w:t>reader analyzes and corrects for non-specific binding and detects positives not recognized by the unaided eye to provide an objective digital result.</w:t>
      </w:r>
    </w:p>
    <w:p w:rsidR="00354A2F" w:rsidRPr="00F25125" w:rsidRDefault="00354A2F" w:rsidP="00F57320">
      <w:pPr>
        <w:pStyle w:val="NoSpacing"/>
        <w:ind w:left="720"/>
        <w:jc w:val="both"/>
        <w:rPr>
          <w:rFonts w:ascii="Times New Roman" w:hAnsi="Times New Roman"/>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4.0</w:t>
      </w:r>
      <w:r w:rsidRPr="00F25125">
        <w:rPr>
          <w:rFonts w:ascii="Times New Roman" w:hAnsi="Times New Roman" w:cs="Times New Roman"/>
          <w:b/>
          <w:sz w:val="22"/>
          <w:szCs w:val="22"/>
        </w:rPr>
        <w:tab/>
        <w:t xml:space="preserve">REAGENTS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tabs>
          <w:tab w:val="left" w:pos="720"/>
          <w:tab w:val="left" w:pos="1080"/>
        </w:tabs>
        <w:rPr>
          <w:rFonts w:ascii="Times New Roman" w:hAnsi="Times New Roman" w:cs="Times New Roman"/>
          <w:sz w:val="22"/>
          <w:szCs w:val="22"/>
        </w:rPr>
      </w:pPr>
      <w:r w:rsidRPr="00F25125">
        <w:rPr>
          <w:rFonts w:ascii="Times New Roman" w:hAnsi="Times New Roman" w:cs="Times New Roman"/>
          <w:sz w:val="22"/>
          <w:szCs w:val="22"/>
        </w:rPr>
        <w:tab/>
      </w:r>
      <w:r w:rsidRPr="00D92182">
        <w:rPr>
          <w:rFonts w:ascii="Times New Roman" w:hAnsi="Times New Roman" w:cs="Times New Roman"/>
          <w:b/>
          <w:sz w:val="22"/>
          <w:szCs w:val="22"/>
        </w:rPr>
        <w:t>1.</w:t>
      </w:r>
      <w:r w:rsidRPr="00D92182">
        <w:rPr>
          <w:rFonts w:ascii="Times New Roman" w:hAnsi="Times New Roman" w:cs="Times New Roman"/>
          <w:b/>
          <w:sz w:val="22"/>
          <w:szCs w:val="22"/>
        </w:rPr>
        <w:tab/>
      </w:r>
      <w:r w:rsidRPr="00F25125">
        <w:rPr>
          <w:rFonts w:ascii="Times New Roman" w:hAnsi="Times New Roman" w:cs="Times New Roman"/>
          <w:sz w:val="22"/>
          <w:szCs w:val="22"/>
        </w:rPr>
        <w:t xml:space="preserve">The following components are included in the </w:t>
      </w:r>
      <w:proofErr w:type="spellStart"/>
      <w:r w:rsidR="00363E28">
        <w:rPr>
          <w:rFonts w:ascii="Times New Roman" w:hAnsi="Times New Roman" w:cs="Times New Roman"/>
          <w:b/>
          <w:sz w:val="22"/>
          <w:szCs w:val="22"/>
        </w:rPr>
        <w:t>Veritor</w:t>
      </w:r>
      <w:proofErr w:type="spellEnd"/>
      <w:r w:rsidR="00363E28">
        <w:rPr>
          <w:rFonts w:ascii="Times New Roman" w:hAnsi="Times New Roman" w:cs="Times New Roman"/>
          <w:b/>
          <w:sz w:val="22"/>
          <w:szCs w:val="22"/>
        </w:rPr>
        <w:t xml:space="preserve"> System</w:t>
      </w:r>
      <w:r w:rsidRPr="00F25125">
        <w:rPr>
          <w:rFonts w:ascii="Times New Roman" w:hAnsi="Times New Roman" w:cs="Times New Roman"/>
          <w:sz w:val="22"/>
          <w:szCs w:val="22"/>
        </w:rPr>
        <w:t xml:space="preserve"> Flu A+B kit: </w:t>
      </w:r>
    </w:p>
    <w:p w:rsidR="00AC1119" w:rsidRPr="00F25125" w:rsidRDefault="00AC1119" w:rsidP="00AC1119">
      <w:pPr>
        <w:pStyle w:val="PlainText"/>
        <w:rPr>
          <w:rFonts w:ascii="Times New Roman" w:hAnsi="Times New Roman" w:cs="Times New Roman"/>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080"/>
        <w:gridCol w:w="6210"/>
      </w:tblGrid>
      <w:tr w:rsidR="00AC1119" w:rsidRPr="00F25125" w:rsidTr="00B06BAC">
        <w:tc>
          <w:tcPr>
            <w:tcW w:w="2160" w:type="dxa"/>
            <w:tcBorders>
              <w:top w:val="double" w:sz="4" w:space="0" w:color="auto"/>
              <w:left w:val="double" w:sz="4" w:space="0" w:color="auto"/>
            </w:tcBorders>
          </w:tcPr>
          <w:p w:rsidR="00AC1119" w:rsidRPr="00F25125" w:rsidRDefault="00AC1119" w:rsidP="00354A2F">
            <w:pPr>
              <w:pStyle w:val="PlainText"/>
              <w:rPr>
                <w:rFonts w:ascii="Times New Roman" w:hAnsi="Times New Roman" w:cs="Times New Roman"/>
              </w:rPr>
            </w:pPr>
            <w:r w:rsidRPr="00F25125">
              <w:rPr>
                <w:rFonts w:ascii="Times New Roman" w:hAnsi="Times New Roman" w:cs="Times New Roman"/>
              </w:rPr>
              <w:t xml:space="preserve">BD™ </w:t>
            </w:r>
            <w:proofErr w:type="spellStart"/>
            <w:r w:rsidR="00354A2F">
              <w:rPr>
                <w:rFonts w:ascii="Times New Roman" w:hAnsi="Times New Roman" w:cs="Times New Roman"/>
              </w:rPr>
              <w:t>Veritor</w:t>
            </w:r>
            <w:proofErr w:type="spellEnd"/>
            <w:r w:rsidR="00354A2F">
              <w:rPr>
                <w:rFonts w:ascii="Times New Roman" w:hAnsi="Times New Roman" w:cs="Times New Roman"/>
              </w:rPr>
              <w:t xml:space="preserve"> System Flu</w:t>
            </w:r>
            <w:r w:rsidRPr="00F25125">
              <w:rPr>
                <w:rFonts w:ascii="Times New Roman" w:hAnsi="Times New Roman" w:cs="Times New Roman"/>
              </w:rPr>
              <w:t xml:space="preserve"> A+B Devices</w:t>
            </w:r>
          </w:p>
        </w:tc>
        <w:tc>
          <w:tcPr>
            <w:tcW w:w="1080" w:type="dxa"/>
            <w:tcBorders>
              <w:top w:val="double" w:sz="4" w:space="0" w:color="auto"/>
            </w:tcBorders>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30 devices</w:t>
            </w:r>
          </w:p>
        </w:tc>
        <w:tc>
          <w:tcPr>
            <w:tcW w:w="6210" w:type="dxa"/>
            <w:tcBorders>
              <w:top w:val="double" w:sz="4" w:space="0" w:color="auto"/>
              <w:right w:val="double" w:sz="4" w:space="0" w:color="auto"/>
            </w:tcBorders>
          </w:tcPr>
          <w:p w:rsidR="00AC1119" w:rsidRPr="00F25125" w:rsidRDefault="00AC1119" w:rsidP="00354A2F">
            <w:pPr>
              <w:pStyle w:val="PlainText"/>
              <w:rPr>
                <w:rFonts w:ascii="Times New Roman" w:hAnsi="Times New Roman" w:cs="Times New Roman"/>
              </w:rPr>
            </w:pPr>
            <w:r w:rsidRPr="00F25125">
              <w:rPr>
                <w:rFonts w:ascii="Times New Roman" w:hAnsi="Times New Roman" w:cs="Times New Roman"/>
              </w:rPr>
              <w:t xml:space="preserve">Foil pouched device containing </w:t>
            </w:r>
            <w:r w:rsidR="00354A2F">
              <w:rPr>
                <w:rFonts w:ascii="Times New Roman" w:hAnsi="Times New Roman" w:cs="Times New Roman"/>
              </w:rPr>
              <w:t>one</w:t>
            </w:r>
            <w:r w:rsidRPr="00F25125">
              <w:rPr>
                <w:rFonts w:ascii="Times New Roman" w:hAnsi="Times New Roman" w:cs="Times New Roman"/>
              </w:rPr>
              <w:t xml:space="preserve"> reactive </w:t>
            </w:r>
            <w:proofErr w:type="gramStart"/>
            <w:r w:rsidRPr="00F25125">
              <w:rPr>
                <w:rFonts w:ascii="Times New Roman" w:hAnsi="Times New Roman" w:cs="Times New Roman"/>
              </w:rPr>
              <w:t>strips</w:t>
            </w:r>
            <w:proofErr w:type="gramEnd"/>
            <w:r w:rsidRPr="00F25125">
              <w:rPr>
                <w:rFonts w:ascii="Times New Roman" w:hAnsi="Times New Roman" w:cs="Times New Roman"/>
              </w:rPr>
              <w:t xml:space="preserve">.  Each strip </w:t>
            </w:r>
            <w:r w:rsidR="00354A2F">
              <w:rPr>
                <w:rFonts w:ascii="Times New Roman" w:hAnsi="Times New Roman" w:cs="Times New Roman"/>
              </w:rPr>
              <w:t>has two</w:t>
            </w:r>
            <w:r w:rsidRPr="00F25125">
              <w:rPr>
                <w:rFonts w:ascii="Times New Roman" w:hAnsi="Times New Roman" w:cs="Times New Roman"/>
              </w:rPr>
              <w:t xml:space="preserve"> test line</w:t>
            </w:r>
            <w:r w:rsidR="00354A2F">
              <w:rPr>
                <w:rFonts w:ascii="Times New Roman" w:hAnsi="Times New Roman" w:cs="Times New Roman"/>
              </w:rPr>
              <w:t>s</w:t>
            </w:r>
            <w:r w:rsidRPr="00F25125">
              <w:rPr>
                <w:rFonts w:ascii="Times New Roman" w:hAnsi="Times New Roman" w:cs="Times New Roman"/>
              </w:rPr>
              <w:t xml:space="preserve"> of monoclonal antibody specific to either Flu A or Flu B influenza viral antigen and a control line of anti-species antibody.  </w:t>
            </w:r>
          </w:p>
        </w:tc>
      </w:tr>
      <w:tr w:rsidR="00AC1119" w:rsidRPr="00F25125" w:rsidTr="00B06BAC">
        <w:tc>
          <w:tcPr>
            <w:tcW w:w="2160" w:type="dxa"/>
            <w:tcBorders>
              <w:left w:val="double" w:sz="4" w:space="0" w:color="auto"/>
            </w:tcBorders>
          </w:tcPr>
          <w:p w:rsidR="00AC1119" w:rsidRPr="00F25125" w:rsidRDefault="00C60B63" w:rsidP="00B06BAC">
            <w:pPr>
              <w:pStyle w:val="PlainText"/>
              <w:rPr>
                <w:rFonts w:ascii="Times New Roman" w:hAnsi="Times New Roman" w:cs="Times New Roman"/>
              </w:rPr>
            </w:pPr>
            <w:r>
              <w:rPr>
                <w:rFonts w:ascii="Times New Roman" w:hAnsi="Times New Roman" w:cs="Times New Roman"/>
              </w:rPr>
              <w:t>RV Reagent C</w:t>
            </w:r>
          </w:p>
        </w:tc>
        <w:tc>
          <w:tcPr>
            <w:tcW w:w="1080" w:type="dxa"/>
          </w:tcPr>
          <w:p w:rsidR="00AC1119" w:rsidRPr="00F25125" w:rsidRDefault="00C60B63" w:rsidP="00B06BAC">
            <w:pPr>
              <w:pStyle w:val="PlainText"/>
              <w:rPr>
                <w:rFonts w:ascii="Times New Roman" w:hAnsi="Times New Roman" w:cs="Times New Roman"/>
              </w:rPr>
            </w:pPr>
            <w:r>
              <w:rPr>
                <w:rFonts w:ascii="Times New Roman" w:hAnsi="Times New Roman" w:cs="Times New Roman"/>
              </w:rPr>
              <w:t>30 tubes with 100uL reagent</w:t>
            </w:r>
          </w:p>
        </w:tc>
        <w:tc>
          <w:tcPr>
            <w:tcW w:w="6210" w:type="dxa"/>
            <w:tcBorders>
              <w:right w:val="double" w:sz="4" w:space="0" w:color="auto"/>
            </w:tcBorders>
          </w:tcPr>
          <w:p w:rsidR="00AC1119" w:rsidRPr="00F25125" w:rsidRDefault="00AC1119" w:rsidP="00C60B63">
            <w:pPr>
              <w:pStyle w:val="PlainText"/>
              <w:rPr>
                <w:rFonts w:ascii="Times New Roman" w:hAnsi="Times New Roman" w:cs="Times New Roman"/>
              </w:rPr>
            </w:pPr>
            <w:r w:rsidRPr="00F25125">
              <w:rPr>
                <w:rFonts w:ascii="Times New Roman" w:hAnsi="Times New Roman" w:cs="Times New Roman"/>
              </w:rPr>
              <w:t xml:space="preserve">Detergent with </w:t>
            </w:r>
            <w:r w:rsidR="00C60B63">
              <w:rPr>
                <w:rFonts w:ascii="Times New Roman" w:hAnsi="Times New Roman" w:cs="Times New Roman"/>
              </w:rPr>
              <w:t>&lt;0.1%</w:t>
            </w:r>
            <w:r w:rsidRPr="00F25125">
              <w:rPr>
                <w:rFonts w:ascii="Times New Roman" w:hAnsi="Times New Roman" w:cs="Times New Roman"/>
              </w:rPr>
              <w:t xml:space="preserve"> sodium </w:t>
            </w:r>
            <w:proofErr w:type="spellStart"/>
            <w:r w:rsidRPr="00F25125">
              <w:rPr>
                <w:rFonts w:ascii="Times New Roman" w:hAnsi="Times New Roman" w:cs="Times New Roman"/>
              </w:rPr>
              <w:t>azide</w:t>
            </w:r>
            <w:proofErr w:type="spellEnd"/>
            <w:r w:rsidRPr="00F25125">
              <w:rPr>
                <w:rFonts w:ascii="Times New Roman" w:hAnsi="Times New Roman" w:cs="Times New Roman"/>
              </w:rPr>
              <w:t xml:space="preserve"> (preservative)</w:t>
            </w:r>
          </w:p>
        </w:tc>
      </w:tr>
      <w:tr w:rsidR="00AC1119" w:rsidRPr="00F25125" w:rsidTr="00B06BAC">
        <w:tc>
          <w:tcPr>
            <w:tcW w:w="2160" w:type="dxa"/>
            <w:tcBorders>
              <w:left w:val="double" w:sz="4" w:space="0" w:color="auto"/>
            </w:tcBorders>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Flu A+/B- cotton swab</w:t>
            </w:r>
          </w:p>
        </w:tc>
        <w:tc>
          <w:tcPr>
            <w:tcW w:w="108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1 each</w:t>
            </w:r>
          </w:p>
        </w:tc>
        <w:tc>
          <w:tcPr>
            <w:tcW w:w="6210" w:type="dxa"/>
            <w:tcBorders>
              <w:right w:val="double" w:sz="4" w:space="0" w:color="auto"/>
            </w:tcBorders>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Flu A positive and Flu B negative control, influenza A antigen (inactive recombinant </w:t>
            </w:r>
            <w:proofErr w:type="spellStart"/>
            <w:r w:rsidRPr="00F25125">
              <w:rPr>
                <w:rFonts w:ascii="Times New Roman" w:hAnsi="Times New Roman" w:cs="Times New Roman"/>
              </w:rPr>
              <w:t>neucleoprotein</w:t>
            </w:r>
            <w:proofErr w:type="spellEnd"/>
            <w:r w:rsidRPr="00F25125">
              <w:rPr>
                <w:rFonts w:ascii="Times New Roman" w:hAnsi="Times New Roman" w:cs="Times New Roman"/>
              </w:rPr>
              <w:t xml:space="preserve">) with &lt; 1% sodium </w:t>
            </w:r>
            <w:proofErr w:type="spellStart"/>
            <w:r w:rsidRPr="00F25125">
              <w:rPr>
                <w:rFonts w:ascii="Times New Roman" w:hAnsi="Times New Roman" w:cs="Times New Roman"/>
              </w:rPr>
              <w:t>azide</w:t>
            </w:r>
            <w:proofErr w:type="spellEnd"/>
            <w:r w:rsidRPr="00F25125">
              <w:rPr>
                <w:rFonts w:ascii="Times New Roman" w:hAnsi="Times New Roman" w:cs="Times New Roman"/>
              </w:rPr>
              <w:t xml:space="preserve"> (preservative)</w:t>
            </w:r>
          </w:p>
        </w:tc>
      </w:tr>
      <w:tr w:rsidR="00AC1119" w:rsidRPr="00F25125" w:rsidTr="00B06BAC">
        <w:tc>
          <w:tcPr>
            <w:tcW w:w="2160" w:type="dxa"/>
            <w:tcBorders>
              <w:left w:val="double" w:sz="4" w:space="0" w:color="auto"/>
            </w:tcBorders>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Flu B+/A- cotton swab</w:t>
            </w:r>
          </w:p>
        </w:tc>
        <w:tc>
          <w:tcPr>
            <w:tcW w:w="108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1 each</w:t>
            </w:r>
          </w:p>
        </w:tc>
        <w:tc>
          <w:tcPr>
            <w:tcW w:w="6210" w:type="dxa"/>
            <w:tcBorders>
              <w:right w:val="double" w:sz="4" w:space="0" w:color="auto"/>
            </w:tcBorders>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Flu B positive and Flu A negative control, influenza B antigen (inactive recombinant </w:t>
            </w:r>
            <w:proofErr w:type="spellStart"/>
            <w:r w:rsidRPr="00F25125">
              <w:rPr>
                <w:rFonts w:ascii="Times New Roman" w:hAnsi="Times New Roman" w:cs="Times New Roman"/>
              </w:rPr>
              <w:t>neucleoprotein</w:t>
            </w:r>
            <w:proofErr w:type="spellEnd"/>
            <w:r w:rsidRPr="00F25125">
              <w:rPr>
                <w:rFonts w:ascii="Times New Roman" w:hAnsi="Times New Roman" w:cs="Times New Roman"/>
              </w:rPr>
              <w:t xml:space="preserve">) with &lt; 1% sodium </w:t>
            </w:r>
            <w:proofErr w:type="spellStart"/>
            <w:r w:rsidRPr="00F25125">
              <w:rPr>
                <w:rFonts w:ascii="Times New Roman" w:hAnsi="Times New Roman" w:cs="Times New Roman"/>
              </w:rPr>
              <w:t>azide</w:t>
            </w:r>
            <w:proofErr w:type="spellEnd"/>
            <w:r w:rsidRPr="00F25125">
              <w:rPr>
                <w:rFonts w:ascii="Times New Roman" w:hAnsi="Times New Roman" w:cs="Times New Roman"/>
              </w:rPr>
              <w:t xml:space="preserve"> (preservative)</w:t>
            </w:r>
          </w:p>
        </w:tc>
      </w:tr>
      <w:tr w:rsidR="00AC1119" w:rsidRPr="00F25125" w:rsidTr="00B06BAC">
        <w:tc>
          <w:tcPr>
            <w:tcW w:w="2160" w:type="dxa"/>
            <w:tcBorders>
              <w:left w:val="double" w:sz="4" w:space="0" w:color="auto"/>
            </w:tcBorders>
          </w:tcPr>
          <w:p w:rsidR="00AC1119" w:rsidRPr="00F25125" w:rsidRDefault="00C60B63" w:rsidP="00B06BAC">
            <w:pPr>
              <w:pStyle w:val="PlainText"/>
              <w:rPr>
                <w:rFonts w:ascii="Times New Roman" w:hAnsi="Times New Roman" w:cs="Times New Roman"/>
              </w:rPr>
            </w:pPr>
            <w:r>
              <w:rPr>
                <w:rFonts w:ascii="Times New Roman" w:hAnsi="Times New Roman" w:cs="Times New Roman"/>
              </w:rPr>
              <w:t>300uL Pipette</w:t>
            </w:r>
          </w:p>
        </w:tc>
        <w:tc>
          <w:tcPr>
            <w:tcW w:w="1080" w:type="dxa"/>
          </w:tcPr>
          <w:p w:rsidR="00AC1119" w:rsidRPr="00F25125" w:rsidRDefault="00C60B63" w:rsidP="00B06BAC">
            <w:pPr>
              <w:pStyle w:val="PlainText"/>
              <w:rPr>
                <w:rFonts w:ascii="Times New Roman" w:hAnsi="Times New Roman" w:cs="Times New Roman"/>
              </w:rPr>
            </w:pPr>
            <w:r>
              <w:rPr>
                <w:rFonts w:ascii="Times New Roman" w:hAnsi="Times New Roman" w:cs="Times New Roman"/>
              </w:rPr>
              <w:t>30each</w:t>
            </w:r>
          </w:p>
        </w:tc>
        <w:tc>
          <w:tcPr>
            <w:tcW w:w="6210" w:type="dxa"/>
            <w:tcBorders>
              <w:right w:val="double" w:sz="4" w:space="0" w:color="auto"/>
            </w:tcBorders>
          </w:tcPr>
          <w:p w:rsidR="00AC1119" w:rsidRPr="00F25125" w:rsidRDefault="00C60B63" w:rsidP="00B06BAC">
            <w:pPr>
              <w:pStyle w:val="PlainText"/>
              <w:rPr>
                <w:rFonts w:ascii="Times New Roman" w:hAnsi="Times New Roman" w:cs="Times New Roman"/>
              </w:rPr>
            </w:pPr>
            <w:r>
              <w:rPr>
                <w:rFonts w:ascii="Times New Roman" w:hAnsi="Times New Roman" w:cs="Times New Roman"/>
              </w:rPr>
              <w:t>Transfer pipette</w:t>
            </w:r>
          </w:p>
        </w:tc>
      </w:tr>
      <w:tr w:rsidR="00C60B63" w:rsidRPr="00F25125" w:rsidTr="00B06BAC">
        <w:tc>
          <w:tcPr>
            <w:tcW w:w="9450" w:type="dxa"/>
            <w:gridSpan w:val="3"/>
            <w:tcBorders>
              <w:left w:val="double" w:sz="4" w:space="0" w:color="auto"/>
              <w:bottom w:val="double" w:sz="4" w:space="0" w:color="auto"/>
              <w:right w:val="double" w:sz="4" w:space="0" w:color="auto"/>
            </w:tcBorders>
          </w:tcPr>
          <w:p w:rsidR="00C60B63" w:rsidRPr="00F25125" w:rsidRDefault="00C60B63" w:rsidP="00F95939">
            <w:pPr>
              <w:pStyle w:val="PlainText"/>
              <w:rPr>
                <w:rFonts w:ascii="Times New Roman" w:hAnsi="Times New Roman" w:cs="Times New Roman"/>
                <w:b/>
              </w:rPr>
            </w:pPr>
            <w:r w:rsidRPr="00F25125">
              <w:rPr>
                <w:rFonts w:ascii="Times New Roman" w:hAnsi="Times New Roman" w:cs="Times New Roman"/>
                <w:b/>
              </w:rPr>
              <w:t>Materials Required But Not Provided</w:t>
            </w:r>
            <w:r w:rsidR="003228F2">
              <w:rPr>
                <w:rFonts w:ascii="Times New Roman" w:hAnsi="Times New Roman" w:cs="Times New Roman"/>
                <w:b/>
              </w:rPr>
              <w:t xml:space="preserve">: </w:t>
            </w:r>
            <w:r w:rsidR="00F95939">
              <w:rPr>
                <w:rFonts w:ascii="Times New Roman" w:hAnsi="Times New Roman" w:cs="Times New Roman"/>
              </w:rPr>
              <w:t xml:space="preserve">BD </w:t>
            </w:r>
            <w:proofErr w:type="spellStart"/>
            <w:r w:rsidR="00F95939">
              <w:rPr>
                <w:rFonts w:ascii="Times New Roman" w:hAnsi="Times New Roman" w:cs="Times New Roman"/>
              </w:rPr>
              <w:t>Veritor</w:t>
            </w:r>
            <w:proofErr w:type="spellEnd"/>
            <w:r w:rsidR="00F95939">
              <w:rPr>
                <w:rFonts w:ascii="Times New Roman" w:hAnsi="Times New Roman" w:cs="Times New Roman"/>
              </w:rPr>
              <w:t xml:space="preserve"> System Reader,</w:t>
            </w:r>
            <w:r w:rsidRPr="00F25125">
              <w:rPr>
                <w:rFonts w:ascii="Times New Roman" w:hAnsi="Times New Roman" w:cs="Times New Roman"/>
              </w:rPr>
              <w:t xml:space="preserve"> timer, vortex mixer, transport media (see Specimen Collection and Handling), </w:t>
            </w:r>
            <w:r w:rsidR="00F95939">
              <w:rPr>
                <w:rFonts w:ascii="Times New Roman" w:hAnsi="Times New Roman" w:cs="Times New Roman"/>
              </w:rPr>
              <w:t>Distilled or deionized water</w:t>
            </w:r>
            <w:r w:rsidRPr="00F25125">
              <w:rPr>
                <w:rFonts w:ascii="Times New Roman" w:hAnsi="Times New Roman" w:cs="Times New Roman"/>
              </w:rPr>
              <w:t xml:space="preserve">, </w:t>
            </w:r>
            <w:r w:rsidR="00F95939">
              <w:rPr>
                <w:rFonts w:ascii="Times New Roman" w:hAnsi="Times New Roman" w:cs="Times New Roman"/>
              </w:rPr>
              <w:t>and tube rack</w:t>
            </w:r>
            <w:r w:rsidRPr="00F25125">
              <w:rPr>
                <w:rFonts w:ascii="Times New Roman" w:hAnsi="Times New Roman" w:cs="Times New Roman"/>
              </w:rPr>
              <w:t>.</w:t>
            </w:r>
          </w:p>
        </w:tc>
      </w:tr>
    </w:tbl>
    <w:p w:rsidR="00AC1119" w:rsidRPr="00F25125" w:rsidRDefault="00AC1119" w:rsidP="00AC1119">
      <w:pPr>
        <w:pStyle w:val="PlainText"/>
        <w:rPr>
          <w:rFonts w:ascii="Times New Roman" w:hAnsi="Times New Roman" w:cs="Times New Roman"/>
          <w:b/>
          <w:sz w:val="22"/>
          <w:szCs w:val="22"/>
        </w:rPr>
      </w:pPr>
      <w:r w:rsidRPr="00F25125">
        <w:rPr>
          <w:rFonts w:ascii="Times New Roman" w:hAnsi="Times New Roman" w:cs="Times New Roman"/>
          <w:b/>
          <w:sz w:val="22"/>
          <w:szCs w:val="22"/>
        </w:rPr>
        <w:tab/>
      </w:r>
    </w:p>
    <w:p w:rsidR="00AC1119" w:rsidRPr="00F25125" w:rsidRDefault="00AC1119" w:rsidP="00AC1119">
      <w:pPr>
        <w:pStyle w:val="PlainText"/>
        <w:tabs>
          <w:tab w:val="left" w:pos="720"/>
          <w:tab w:val="left" w:pos="1080"/>
        </w:tabs>
        <w:ind w:left="720"/>
        <w:rPr>
          <w:rFonts w:ascii="Times New Roman" w:hAnsi="Times New Roman" w:cs="Times New Roman"/>
          <w:sz w:val="22"/>
          <w:szCs w:val="22"/>
        </w:rPr>
      </w:pPr>
      <w:r>
        <w:rPr>
          <w:rFonts w:ascii="Times New Roman" w:hAnsi="Times New Roman" w:cs="Times New Roman"/>
          <w:b/>
          <w:sz w:val="22"/>
          <w:szCs w:val="22"/>
        </w:rPr>
        <w:t>2</w:t>
      </w:r>
      <w:r w:rsidRPr="00F25125">
        <w:rPr>
          <w:rFonts w:ascii="Times New Roman" w:hAnsi="Times New Roman" w:cs="Times New Roman"/>
          <w:b/>
          <w:sz w:val="22"/>
          <w:szCs w:val="22"/>
        </w:rPr>
        <w:t xml:space="preserve">. </w:t>
      </w:r>
      <w:r w:rsidRPr="00F25125">
        <w:rPr>
          <w:rFonts w:ascii="Times New Roman" w:hAnsi="Times New Roman" w:cs="Times New Roman"/>
          <w:b/>
          <w:sz w:val="22"/>
          <w:szCs w:val="22"/>
        </w:rPr>
        <w:tab/>
        <w:t>Warnings and Precautions</w:t>
      </w:r>
      <w:r w:rsidRPr="00F25125">
        <w:rPr>
          <w:rFonts w:ascii="Times New Roman" w:hAnsi="Times New Roman" w:cs="Times New Roman"/>
          <w:sz w:val="22"/>
          <w:szCs w:val="22"/>
        </w:rPr>
        <w:t xml:space="preserve">: </w:t>
      </w:r>
    </w:p>
    <w:p w:rsidR="00AC1119" w:rsidRPr="00F25125" w:rsidRDefault="00AC1119" w:rsidP="00AC1119">
      <w:pPr>
        <w:pStyle w:val="PlainText"/>
        <w:rPr>
          <w:rFonts w:ascii="Times New Roman" w:hAnsi="Times New Roman" w:cs="Times New Roman"/>
          <w:sz w:val="22"/>
          <w:szCs w:val="22"/>
        </w:rPr>
      </w:pPr>
      <w:r w:rsidRPr="00F25125">
        <w:rPr>
          <w:rFonts w:ascii="Times New Roman" w:hAnsi="Times New Roman" w:cs="Times New Roman"/>
          <w:sz w:val="22"/>
          <w:szCs w:val="22"/>
        </w:rPr>
        <w:tab/>
      </w:r>
    </w:p>
    <w:p w:rsidR="00AC1119" w:rsidRPr="00F25125" w:rsidRDefault="00AC1119" w:rsidP="00AC1119">
      <w:pPr>
        <w:pStyle w:val="NoSpacing"/>
        <w:ind w:firstLine="1080"/>
        <w:rPr>
          <w:rFonts w:ascii="Times New Roman" w:hAnsi="Times New Roman"/>
        </w:rPr>
      </w:pPr>
      <w:proofErr w:type="gramStart"/>
      <w:r w:rsidRPr="00F25125">
        <w:rPr>
          <w:rFonts w:ascii="Times New Roman" w:hAnsi="Times New Roman"/>
        </w:rPr>
        <w:t>For</w:t>
      </w:r>
      <w:r w:rsidRPr="00F25125">
        <w:rPr>
          <w:rFonts w:ascii="Times New Roman" w:hAnsi="Times New Roman"/>
          <w:i/>
        </w:rPr>
        <w:t xml:space="preserve"> in vitro</w:t>
      </w:r>
      <w:r w:rsidRPr="00F25125">
        <w:rPr>
          <w:rFonts w:ascii="Times New Roman" w:hAnsi="Times New Roman"/>
        </w:rPr>
        <w:t xml:space="preserve"> Diagnostic Use.</w:t>
      </w:r>
      <w:proofErr w:type="gramEnd"/>
      <w:r w:rsidRPr="00F25125">
        <w:rPr>
          <w:rFonts w:ascii="Times New Roman" w:hAnsi="Times New Roman"/>
        </w:rPr>
        <w:t xml:space="preserve"> </w:t>
      </w:r>
    </w:p>
    <w:p w:rsidR="00AC1119" w:rsidRPr="00F25125" w:rsidRDefault="00AC1119" w:rsidP="00AC1119">
      <w:pPr>
        <w:pStyle w:val="NoSpacing"/>
        <w:numPr>
          <w:ilvl w:val="0"/>
          <w:numId w:val="2"/>
        </w:numPr>
        <w:tabs>
          <w:tab w:val="left" w:pos="1440"/>
        </w:tabs>
        <w:ind w:left="1440"/>
        <w:jc w:val="both"/>
        <w:rPr>
          <w:rFonts w:ascii="Times New Roman" w:hAnsi="Times New Roman"/>
        </w:rPr>
      </w:pPr>
      <w:r w:rsidRPr="00F25125">
        <w:rPr>
          <w:rFonts w:ascii="Times New Roman" w:hAnsi="Times New Roman"/>
        </w:rPr>
        <w:t xml:space="preserve">If infection with a novel influenza </w:t>
      </w:r>
      <w:proofErr w:type="gramStart"/>
      <w:r w:rsidRPr="00F25125">
        <w:rPr>
          <w:rFonts w:ascii="Times New Roman" w:hAnsi="Times New Roman"/>
        </w:rPr>
        <w:t>A</w:t>
      </w:r>
      <w:proofErr w:type="gramEnd"/>
      <w:r w:rsidRPr="00F25125">
        <w:rPr>
          <w:rFonts w:ascii="Times New Roman" w:hAnsi="Times New Roman"/>
        </w:rPr>
        <w:t xml:space="preserve"> virus is suspected based on current clinical and epidemiological screening criteria recommended by public health authorities, specimens should be collected with appropriate infection control precautions for novel virulent influenza viruses and sent to state or local health departments for testing. Viral culture should not be attempted in these cases unless a BSL 3+ facility is available to receive and culture specimens.</w:t>
      </w:r>
    </w:p>
    <w:p w:rsidR="00AC1119" w:rsidRPr="00F25125" w:rsidRDefault="00AC1119" w:rsidP="00AC1119">
      <w:pPr>
        <w:pStyle w:val="NoSpacing"/>
        <w:numPr>
          <w:ilvl w:val="0"/>
          <w:numId w:val="2"/>
        </w:numPr>
        <w:tabs>
          <w:tab w:val="left" w:pos="1440"/>
        </w:tabs>
        <w:ind w:left="1440"/>
        <w:jc w:val="both"/>
        <w:rPr>
          <w:rFonts w:ascii="Times New Roman" w:hAnsi="Times New Roman"/>
        </w:rPr>
      </w:pPr>
      <w:r w:rsidRPr="00F25125">
        <w:rPr>
          <w:rFonts w:ascii="Times New Roman" w:hAnsi="Times New Roman"/>
        </w:rPr>
        <w:t>Pathogenic microorganisms, including hepatitis viruses, Human Immunodeficiency Virus and novel influenza viruses, may be present in clinical specimens. "Standard Precautions"</w:t>
      </w:r>
      <w:r w:rsidRPr="00F25125">
        <w:rPr>
          <w:rFonts w:ascii="Times New Roman" w:hAnsi="Times New Roman"/>
          <w:vertAlign w:val="superscript"/>
        </w:rPr>
        <w:t>15-18</w:t>
      </w:r>
      <w:r w:rsidRPr="00F25125">
        <w:rPr>
          <w:rFonts w:ascii="Times New Roman" w:hAnsi="Times New Roman"/>
        </w:rPr>
        <w:t xml:space="preserve"> and institutional guidelines should be followed in handling, storing and disposing of all specimens and all items contaminated with blood and other body fluids. </w:t>
      </w:r>
    </w:p>
    <w:p w:rsidR="00AC1119" w:rsidRPr="00F25125" w:rsidRDefault="00AC1119" w:rsidP="00AC1119">
      <w:pPr>
        <w:pStyle w:val="NoSpacing"/>
        <w:numPr>
          <w:ilvl w:val="0"/>
          <w:numId w:val="2"/>
        </w:numPr>
        <w:tabs>
          <w:tab w:val="left" w:pos="1440"/>
        </w:tabs>
        <w:ind w:left="1440"/>
        <w:jc w:val="both"/>
        <w:rPr>
          <w:rFonts w:ascii="Times New Roman" w:hAnsi="Times New Roman"/>
        </w:rPr>
      </w:pPr>
      <w:r w:rsidRPr="00F25125">
        <w:rPr>
          <w:rFonts w:ascii="Times New Roman" w:hAnsi="Times New Roman"/>
        </w:rPr>
        <w:t xml:space="preserve">Reagents contain sodium </w:t>
      </w:r>
      <w:proofErr w:type="spellStart"/>
      <w:r w:rsidRPr="00F25125">
        <w:rPr>
          <w:rFonts w:ascii="Times New Roman" w:hAnsi="Times New Roman"/>
        </w:rPr>
        <w:t>azide</w:t>
      </w:r>
      <w:proofErr w:type="spellEnd"/>
      <w:r w:rsidRPr="00F25125">
        <w:rPr>
          <w:rFonts w:ascii="Times New Roman" w:hAnsi="Times New Roman"/>
        </w:rPr>
        <w:t xml:space="preserve">, which is harmful if inhaled, swallowed or in contact with skin. Contact with acids liberates very toxic gas. If there is contact with skin, wash immediately with plenty of water. Sodium </w:t>
      </w:r>
      <w:proofErr w:type="spellStart"/>
      <w:r w:rsidRPr="00F25125">
        <w:rPr>
          <w:rFonts w:ascii="Times New Roman" w:hAnsi="Times New Roman"/>
        </w:rPr>
        <w:t>azide</w:t>
      </w:r>
      <w:proofErr w:type="spellEnd"/>
      <w:r w:rsidRPr="00F25125">
        <w:rPr>
          <w:rFonts w:ascii="Times New Roman" w:hAnsi="Times New Roman"/>
        </w:rPr>
        <w:t xml:space="preserve"> may react with lead and copper plumbing to form highly explosive metal </w:t>
      </w:r>
      <w:proofErr w:type="spellStart"/>
      <w:r w:rsidRPr="00F25125">
        <w:rPr>
          <w:rFonts w:ascii="Times New Roman" w:hAnsi="Times New Roman"/>
        </w:rPr>
        <w:t>azides</w:t>
      </w:r>
      <w:proofErr w:type="spellEnd"/>
      <w:r w:rsidRPr="00F25125">
        <w:rPr>
          <w:rFonts w:ascii="Times New Roman" w:hAnsi="Times New Roman"/>
        </w:rPr>
        <w:t xml:space="preserve">. On disposal, flush with a large volume of water to prevent </w:t>
      </w:r>
      <w:proofErr w:type="spellStart"/>
      <w:r w:rsidRPr="00F25125">
        <w:rPr>
          <w:rFonts w:ascii="Times New Roman" w:hAnsi="Times New Roman"/>
        </w:rPr>
        <w:t>azide</w:t>
      </w:r>
      <w:proofErr w:type="spellEnd"/>
      <w:r w:rsidRPr="00F25125">
        <w:rPr>
          <w:rFonts w:ascii="Times New Roman" w:hAnsi="Times New Roman"/>
        </w:rPr>
        <w:t xml:space="preserve"> build-up.</w:t>
      </w:r>
    </w:p>
    <w:p w:rsidR="00AC1119" w:rsidRPr="00F25125" w:rsidRDefault="00AC1119" w:rsidP="00AC1119">
      <w:pPr>
        <w:pStyle w:val="NoSpacing"/>
        <w:numPr>
          <w:ilvl w:val="0"/>
          <w:numId w:val="2"/>
        </w:numPr>
        <w:tabs>
          <w:tab w:val="left" w:pos="1440"/>
        </w:tabs>
        <w:ind w:left="1440"/>
        <w:rPr>
          <w:rFonts w:ascii="Times New Roman" w:hAnsi="Times New Roman"/>
        </w:rPr>
      </w:pPr>
      <w:r w:rsidRPr="00F25125">
        <w:rPr>
          <w:rFonts w:ascii="Times New Roman" w:hAnsi="Times New Roman"/>
        </w:rPr>
        <w:t xml:space="preserve">Do not use kit components beyond the expiration date. </w:t>
      </w:r>
    </w:p>
    <w:p w:rsidR="00AC1119" w:rsidRPr="00F25125" w:rsidRDefault="00AC1119" w:rsidP="00AC1119">
      <w:pPr>
        <w:pStyle w:val="NoSpacing"/>
        <w:numPr>
          <w:ilvl w:val="0"/>
          <w:numId w:val="2"/>
        </w:numPr>
        <w:tabs>
          <w:tab w:val="left" w:pos="1440"/>
        </w:tabs>
        <w:ind w:left="1440"/>
        <w:rPr>
          <w:rFonts w:ascii="Times New Roman" w:hAnsi="Times New Roman"/>
        </w:rPr>
      </w:pPr>
      <w:r w:rsidRPr="00F25125">
        <w:rPr>
          <w:rFonts w:ascii="Times New Roman" w:hAnsi="Times New Roman"/>
        </w:rPr>
        <w:t xml:space="preserve">Do not mix reagents from different kit lot numbers. </w:t>
      </w:r>
    </w:p>
    <w:p w:rsidR="00AC1119" w:rsidRDefault="00AC1119" w:rsidP="00AC1119">
      <w:pPr>
        <w:pStyle w:val="NoSpacing"/>
        <w:numPr>
          <w:ilvl w:val="0"/>
          <w:numId w:val="2"/>
        </w:numPr>
        <w:tabs>
          <w:tab w:val="left" w:pos="1440"/>
        </w:tabs>
        <w:ind w:left="1440"/>
        <w:rPr>
          <w:rFonts w:ascii="Times New Roman" w:hAnsi="Times New Roman"/>
        </w:rPr>
      </w:pPr>
      <w:r w:rsidRPr="00F25125">
        <w:rPr>
          <w:rFonts w:ascii="Times New Roman" w:hAnsi="Times New Roman"/>
        </w:rPr>
        <w:t xml:space="preserve">Do not reuse the device. </w:t>
      </w:r>
    </w:p>
    <w:p w:rsidR="00AC1119" w:rsidRDefault="00AC1119" w:rsidP="00AC1119">
      <w:pPr>
        <w:pStyle w:val="NoSpacing"/>
        <w:numPr>
          <w:ilvl w:val="0"/>
          <w:numId w:val="2"/>
        </w:numPr>
        <w:tabs>
          <w:tab w:val="left" w:pos="1440"/>
        </w:tabs>
        <w:ind w:left="1440"/>
        <w:rPr>
          <w:rFonts w:ascii="Times New Roman" w:hAnsi="Times New Roman"/>
        </w:rPr>
      </w:pPr>
      <w:r w:rsidRPr="00F25125">
        <w:rPr>
          <w:rFonts w:ascii="Times New Roman" w:hAnsi="Times New Roman"/>
        </w:rPr>
        <w:t xml:space="preserve">Do not use the kit if the Controls do not yield appropriate results. </w:t>
      </w:r>
    </w:p>
    <w:p w:rsidR="00C942E9" w:rsidRDefault="00C942E9" w:rsidP="00AC1119">
      <w:pPr>
        <w:pStyle w:val="NoSpacing"/>
        <w:numPr>
          <w:ilvl w:val="0"/>
          <w:numId w:val="2"/>
        </w:numPr>
        <w:tabs>
          <w:tab w:val="left" w:pos="1440"/>
        </w:tabs>
        <w:ind w:left="1440"/>
        <w:rPr>
          <w:rFonts w:ascii="Times New Roman" w:hAnsi="Times New Roman"/>
        </w:rPr>
      </w:pPr>
      <w:r>
        <w:rPr>
          <w:rFonts w:ascii="Times New Roman" w:hAnsi="Times New Roman"/>
        </w:rPr>
        <w:t>Lot to Lot validation is recorded on IMV01-035 Form B.</w:t>
      </w:r>
    </w:p>
    <w:p w:rsidR="00010642" w:rsidRPr="00955164" w:rsidRDefault="00010642" w:rsidP="00AC1119">
      <w:pPr>
        <w:pStyle w:val="NoSpacing"/>
        <w:numPr>
          <w:ilvl w:val="0"/>
          <w:numId w:val="2"/>
        </w:numPr>
        <w:tabs>
          <w:tab w:val="left" w:pos="1440"/>
        </w:tabs>
        <w:ind w:left="1440"/>
        <w:rPr>
          <w:rFonts w:ascii="Times New Roman" w:hAnsi="Times New Roman"/>
          <w:b/>
        </w:rPr>
      </w:pPr>
      <w:r>
        <w:rPr>
          <w:rFonts w:ascii="Times New Roman" w:hAnsi="Times New Roman"/>
        </w:rPr>
        <w:t xml:space="preserve">Test results are not meant to be visually determined. </w:t>
      </w:r>
      <w:r w:rsidRPr="00955164">
        <w:rPr>
          <w:rFonts w:ascii="Times New Roman" w:hAnsi="Times New Roman"/>
          <w:b/>
        </w:rPr>
        <w:t xml:space="preserve">All results must be determined using the BD </w:t>
      </w:r>
      <w:proofErr w:type="spellStart"/>
      <w:r w:rsidRPr="00955164">
        <w:rPr>
          <w:rFonts w:ascii="Times New Roman" w:hAnsi="Times New Roman"/>
          <w:b/>
        </w:rPr>
        <w:t>Veritor</w:t>
      </w:r>
      <w:proofErr w:type="spellEnd"/>
      <w:r w:rsidRPr="00955164">
        <w:rPr>
          <w:rFonts w:ascii="Times New Roman" w:hAnsi="Times New Roman"/>
          <w:b/>
        </w:rPr>
        <w:t xml:space="preserve"> System Reader.</w:t>
      </w:r>
    </w:p>
    <w:p w:rsidR="00AC1119" w:rsidRDefault="00AC1119" w:rsidP="00AC1119">
      <w:pPr>
        <w:pStyle w:val="NoSpacing"/>
        <w:ind w:left="720"/>
        <w:rPr>
          <w:rFonts w:ascii="Times New Roman" w:hAnsi="Times New Roman"/>
          <w:b/>
        </w:rPr>
      </w:pPr>
    </w:p>
    <w:p w:rsidR="00AC1119" w:rsidRPr="00F25125" w:rsidRDefault="00AC1119" w:rsidP="00AC1119">
      <w:pPr>
        <w:pStyle w:val="NoSpacing"/>
        <w:tabs>
          <w:tab w:val="left" w:pos="1080"/>
        </w:tabs>
        <w:ind w:left="1080" w:hanging="360"/>
        <w:rPr>
          <w:rFonts w:ascii="Times New Roman" w:hAnsi="Times New Roman"/>
        </w:rPr>
      </w:pPr>
      <w:r>
        <w:rPr>
          <w:rFonts w:ascii="Times New Roman" w:hAnsi="Times New Roman"/>
          <w:b/>
        </w:rPr>
        <w:t>3.</w:t>
      </w:r>
      <w:r>
        <w:rPr>
          <w:rFonts w:ascii="Times New Roman" w:hAnsi="Times New Roman"/>
          <w:b/>
        </w:rPr>
        <w:tab/>
      </w:r>
      <w:r w:rsidRPr="00F25125">
        <w:rPr>
          <w:rFonts w:ascii="Times New Roman" w:hAnsi="Times New Roman"/>
          <w:b/>
        </w:rPr>
        <w:t>Storage and Handling</w:t>
      </w:r>
      <w:r w:rsidRPr="00F25125">
        <w:rPr>
          <w:rFonts w:ascii="Times New Roman" w:hAnsi="Times New Roman"/>
        </w:rPr>
        <w:t>:  K</w:t>
      </w:r>
      <w:r w:rsidR="00C942E9">
        <w:rPr>
          <w:rFonts w:ascii="Times New Roman" w:hAnsi="Times New Roman"/>
        </w:rPr>
        <w:t>its may be stored at 2–</w:t>
      </w:r>
      <w:r w:rsidR="006E7589">
        <w:rPr>
          <w:rFonts w:ascii="Times New Roman" w:hAnsi="Times New Roman"/>
        </w:rPr>
        <w:t>30</w:t>
      </w:r>
      <w:r w:rsidR="00C942E9">
        <w:rPr>
          <w:rFonts w:ascii="Times New Roman" w:hAnsi="Times New Roman"/>
        </w:rPr>
        <w:t>°C.   D</w:t>
      </w:r>
      <w:r w:rsidRPr="00F25125">
        <w:rPr>
          <w:rFonts w:ascii="Times New Roman" w:hAnsi="Times New Roman"/>
        </w:rPr>
        <w:t>O NOT FREEZE.   Reagents and devices must be at room temperature (15–</w:t>
      </w:r>
      <w:r w:rsidR="006E7589">
        <w:rPr>
          <w:rFonts w:ascii="Times New Roman" w:hAnsi="Times New Roman"/>
        </w:rPr>
        <w:t>30</w:t>
      </w:r>
      <w:r w:rsidRPr="00F25125">
        <w:rPr>
          <w:rFonts w:ascii="Times New Roman" w:hAnsi="Times New Roman"/>
        </w:rPr>
        <w:t xml:space="preserve">°C) when used for testing.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5.0</w:t>
      </w:r>
      <w:r w:rsidRPr="00F25125">
        <w:rPr>
          <w:rFonts w:ascii="Times New Roman" w:hAnsi="Times New Roman" w:cs="Times New Roman"/>
          <w:b/>
          <w:sz w:val="22"/>
          <w:szCs w:val="22"/>
        </w:rPr>
        <w:tab/>
        <w:t xml:space="preserve">SPECIMEN COLLECTION AND HANDLING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NoSpacing"/>
        <w:tabs>
          <w:tab w:val="left" w:pos="1080"/>
        </w:tabs>
        <w:ind w:left="720"/>
        <w:rPr>
          <w:rFonts w:ascii="Times New Roman" w:hAnsi="Times New Roman"/>
          <w:b/>
        </w:rPr>
      </w:pPr>
      <w:r>
        <w:rPr>
          <w:rFonts w:ascii="Times New Roman" w:hAnsi="Times New Roman"/>
          <w:b/>
        </w:rPr>
        <w:t>1.</w:t>
      </w:r>
      <w:r>
        <w:rPr>
          <w:rFonts w:ascii="Times New Roman" w:hAnsi="Times New Roman"/>
          <w:b/>
        </w:rPr>
        <w:tab/>
      </w:r>
      <w:r w:rsidRPr="00F25125">
        <w:rPr>
          <w:rFonts w:ascii="Times New Roman" w:hAnsi="Times New Roman"/>
          <w:b/>
        </w:rPr>
        <w:t xml:space="preserve">Specimen Transport and Storage: </w:t>
      </w:r>
    </w:p>
    <w:p w:rsidR="00AC1119" w:rsidRPr="00F25125" w:rsidRDefault="00AC1119" w:rsidP="00AC1119">
      <w:pPr>
        <w:pStyle w:val="NoSpacing"/>
        <w:ind w:left="720"/>
        <w:rPr>
          <w:rFonts w:ascii="Times New Roman" w:hAnsi="Times New Roman"/>
        </w:rPr>
      </w:pPr>
    </w:p>
    <w:p w:rsidR="00955164" w:rsidRDefault="00AC1119" w:rsidP="00AC1119">
      <w:pPr>
        <w:pStyle w:val="NoSpacing"/>
        <w:ind w:left="1080"/>
        <w:rPr>
          <w:rFonts w:ascii="Times New Roman" w:hAnsi="Times New Roman"/>
        </w:rPr>
      </w:pPr>
      <w:r w:rsidRPr="00F25125">
        <w:rPr>
          <w:rFonts w:ascii="Times New Roman" w:hAnsi="Times New Roman"/>
        </w:rPr>
        <w:t xml:space="preserve">Freshly collected specimens should be processed </w:t>
      </w:r>
      <w:r w:rsidR="00955164">
        <w:rPr>
          <w:rFonts w:ascii="Times New Roman" w:hAnsi="Times New Roman"/>
        </w:rPr>
        <w:t>within 1 hour</w:t>
      </w:r>
      <w:r w:rsidRPr="00F25125">
        <w:rPr>
          <w:rFonts w:ascii="Times New Roman" w:hAnsi="Times New Roman"/>
        </w:rPr>
        <w:t>.   If necessary, specimens (other than throat swabs) may be stored in suitable transport medium and maintained at 2–8°C for up to 72 h</w:t>
      </w:r>
      <w:r w:rsidR="00955164">
        <w:rPr>
          <w:rFonts w:ascii="Times New Roman" w:hAnsi="Times New Roman"/>
        </w:rPr>
        <w:t>.</w:t>
      </w:r>
    </w:p>
    <w:p w:rsidR="00955164" w:rsidRDefault="00955164" w:rsidP="00AC1119">
      <w:pPr>
        <w:pStyle w:val="NoSpacing"/>
        <w:ind w:left="1080"/>
        <w:rPr>
          <w:rFonts w:ascii="Times New Roman" w:hAnsi="Times New Roman"/>
        </w:rPr>
      </w:pPr>
    </w:p>
    <w:p w:rsidR="00AC1119" w:rsidRPr="00F25125" w:rsidRDefault="00AC1119" w:rsidP="00AC1119">
      <w:pPr>
        <w:pStyle w:val="NoSpacing"/>
        <w:ind w:left="1080"/>
        <w:rPr>
          <w:rFonts w:ascii="Times New Roman" w:hAnsi="Times New Roman"/>
        </w:rPr>
      </w:pPr>
      <w:r w:rsidRPr="00F25125">
        <w:rPr>
          <w:rFonts w:ascii="Times New Roman" w:hAnsi="Times New Roman"/>
        </w:rPr>
        <w:t xml:space="preserve"> It is essential that correct specimen collection and preparation methods be followed.   Do not centrifuge specimens prior to use, as the removal of cellular material may adversely affect test sensitivity. Specimens obtained early in the course of the illness will contain the highest viral titers.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tabs>
          <w:tab w:val="left" w:pos="1080"/>
        </w:tabs>
        <w:ind w:left="1080" w:hanging="360"/>
        <w:rPr>
          <w:rFonts w:ascii="Times New Roman" w:hAnsi="Times New Roman" w:cs="Times New Roman"/>
          <w:sz w:val="22"/>
          <w:szCs w:val="22"/>
        </w:rPr>
      </w:pPr>
      <w:r w:rsidRPr="00FF3046">
        <w:rPr>
          <w:rFonts w:ascii="Times New Roman" w:hAnsi="Times New Roman" w:cs="Times New Roman"/>
          <w:b/>
          <w:sz w:val="22"/>
          <w:szCs w:val="22"/>
        </w:rPr>
        <w:t>2.</w:t>
      </w:r>
      <w:r w:rsidRPr="00FF3046">
        <w:rPr>
          <w:rFonts w:ascii="Times New Roman" w:hAnsi="Times New Roman" w:cs="Times New Roman"/>
          <w:b/>
          <w:sz w:val="22"/>
          <w:szCs w:val="22"/>
        </w:rPr>
        <w:tab/>
      </w:r>
      <w:r w:rsidRPr="00F25125">
        <w:rPr>
          <w:rFonts w:ascii="Times New Roman" w:hAnsi="Times New Roman" w:cs="Times New Roman"/>
          <w:b/>
          <w:sz w:val="22"/>
          <w:szCs w:val="22"/>
        </w:rPr>
        <w:t>Transport Media</w:t>
      </w:r>
      <w:r w:rsidRPr="00F25125">
        <w:rPr>
          <w:rFonts w:ascii="Times New Roman" w:hAnsi="Times New Roman" w:cs="Times New Roman"/>
          <w:sz w:val="22"/>
          <w:szCs w:val="22"/>
        </w:rPr>
        <w:t xml:space="preserve">:  The following transport media have been tested and found to be compatible with the </w:t>
      </w:r>
      <w:proofErr w:type="spellStart"/>
      <w:r w:rsidR="00363E28">
        <w:rPr>
          <w:rFonts w:ascii="Times New Roman" w:hAnsi="Times New Roman" w:cs="Times New Roman"/>
          <w:b/>
          <w:sz w:val="22"/>
          <w:szCs w:val="22"/>
        </w:rPr>
        <w:t>Veritor</w:t>
      </w:r>
      <w:proofErr w:type="spellEnd"/>
      <w:r w:rsidR="00363E28">
        <w:rPr>
          <w:rFonts w:ascii="Times New Roman" w:hAnsi="Times New Roman" w:cs="Times New Roman"/>
          <w:b/>
          <w:sz w:val="22"/>
          <w:szCs w:val="22"/>
        </w:rPr>
        <w:t xml:space="preserve"> System</w:t>
      </w:r>
      <w:r w:rsidRPr="00F25125">
        <w:rPr>
          <w:rFonts w:ascii="Times New Roman" w:hAnsi="Times New Roman" w:cs="Times New Roman"/>
          <w:sz w:val="22"/>
          <w:szCs w:val="22"/>
        </w:rPr>
        <w:t xml:space="preserve"> Flu A+B Test: </w:t>
      </w:r>
    </w:p>
    <w:p w:rsidR="00AC1119" w:rsidRPr="00F25125" w:rsidRDefault="00AC1119" w:rsidP="00AC1119">
      <w:pPr>
        <w:pStyle w:val="PlainText"/>
        <w:rPr>
          <w:rFonts w:ascii="Times New Roman" w:hAnsi="Times New Roman" w:cs="Times New Roman"/>
          <w:sz w:val="22"/>
          <w:szCs w:val="22"/>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30"/>
        <w:gridCol w:w="4590"/>
      </w:tblGrid>
      <w:tr w:rsidR="00AC1119" w:rsidRPr="00F25125" w:rsidTr="00B06BAC">
        <w:trPr>
          <w:trHeight w:val="395"/>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lang w:val="fr-FR"/>
              </w:rPr>
              <w:t>Amies Medium (</w:t>
            </w:r>
            <w:proofErr w:type="spellStart"/>
            <w:r w:rsidRPr="00F25125">
              <w:rPr>
                <w:rFonts w:ascii="Times New Roman" w:hAnsi="Times New Roman" w:cs="Times New Roman"/>
                <w:lang w:val="fr-FR"/>
              </w:rPr>
              <w:t>liquid</w:t>
            </w:r>
            <w:proofErr w:type="spellEnd"/>
            <w:r w:rsidRPr="00F25125">
              <w:rPr>
                <w:rFonts w:ascii="Times New Roman" w:hAnsi="Times New Roman" w:cs="Times New Roman"/>
                <w:lang w:val="fr-FR"/>
              </w:rPr>
              <w:t xml:space="preserve">) </w:t>
            </w:r>
          </w:p>
        </w:tc>
        <w:tc>
          <w:tcPr>
            <w:tcW w:w="459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rPr>
              <w:t xml:space="preserve">PBS plus 0.5% BSA </w:t>
            </w:r>
          </w:p>
        </w:tc>
      </w:tr>
      <w:tr w:rsidR="00AC1119" w:rsidRPr="00F25125" w:rsidTr="00B06BAC">
        <w:trPr>
          <w:trHeight w:val="305"/>
        </w:trPr>
        <w:tc>
          <w:tcPr>
            <w:tcW w:w="4230" w:type="dxa"/>
          </w:tcPr>
          <w:p w:rsidR="00AC1119" w:rsidRPr="00F25125" w:rsidRDefault="00AC1119" w:rsidP="00B06BAC">
            <w:pPr>
              <w:pStyle w:val="PlainText"/>
              <w:rPr>
                <w:rFonts w:ascii="Times New Roman" w:hAnsi="Times New Roman" w:cs="Times New Roman"/>
                <w:lang w:val="de-DE"/>
              </w:rPr>
            </w:pPr>
            <w:r w:rsidRPr="00F25125">
              <w:rPr>
                <w:rFonts w:ascii="Times New Roman" w:hAnsi="Times New Roman" w:cs="Times New Roman"/>
                <w:lang w:val="de-DE"/>
              </w:rPr>
              <w:t xml:space="preserve">Bartel ViraTrans™ Medium </w:t>
            </w:r>
          </w:p>
          <w:p w:rsidR="00AC1119" w:rsidRPr="00F25125" w:rsidRDefault="00AC1119" w:rsidP="00B06BAC">
            <w:pPr>
              <w:pStyle w:val="PlainText"/>
              <w:rPr>
                <w:rFonts w:ascii="Times New Roman" w:hAnsi="Times New Roman" w:cs="Times New Roman"/>
                <w:lang w:val="fr-FR"/>
              </w:rPr>
            </w:pPr>
          </w:p>
        </w:tc>
        <w:tc>
          <w:tcPr>
            <w:tcW w:w="4590" w:type="dxa"/>
          </w:tcPr>
          <w:p w:rsidR="00AC1119" w:rsidRPr="00F25125" w:rsidRDefault="00AC1119" w:rsidP="00B06BAC">
            <w:pPr>
              <w:pStyle w:val="PlainText"/>
              <w:rPr>
                <w:rFonts w:ascii="Times New Roman" w:hAnsi="Times New Roman" w:cs="Times New Roman"/>
                <w:lang w:val="de-DE"/>
              </w:rPr>
            </w:pPr>
            <w:r w:rsidRPr="00F25125">
              <w:rPr>
                <w:rFonts w:ascii="Times New Roman" w:hAnsi="Times New Roman" w:cs="Times New Roman"/>
                <w:lang w:val="de-DE"/>
              </w:rPr>
              <w:t xml:space="preserve">PBS plus 0.5% gelatin </w:t>
            </w:r>
          </w:p>
          <w:p w:rsidR="00AC1119" w:rsidRPr="00F25125" w:rsidRDefault="00AC1119" w:rsidP="00B06BAC">
            <w:pPr>
              <w:pStyle w:val="PlainText"/>
              <w:rPr>
                <w:rFonts w:ascii="Times New Roman" w:hAnsi="Times New Roman" w:cs="Times New Roman"/>
                <w:lang w:val="fr-FR"/>
              </w:rPr>
            </w:pPr>
          </w:p>
        </w:tc>
      </w:tr>
      <w:tr w:rsidR="00AC1119" w:rsidRPr="00F25125" w:rsidTr="00B06BAC">
        <w:trPr>
          <w:trHeight w:val="692"/>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Earle's Minimal Essential Medium (EMEM) </w:t>
            </w:r>
          </w:p>
          <w:p w:rsidR="00AC1119" w:rsidRPr="00F25125" w:rsidRDefault="00AC1119" w:rsidP="00B06BAC">
            <w:pPr>
              <w:pStyle w:val="PlainText"/>
              <w:rPr>
                <w:rFonts w:ascii="Times New Roman" w:hAnsi="Times New Roman" w:cs="Times New Roman"/>
              </w:rPr>
            </w:pPr>
          </w:p>
        </w:tc>
        <w:tc>
          <w:tcPr>
            <w:tcW w:w="459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Phosphate Buffered Saline (PBS)</w:t>
            </w:r>
          </w:p>
        </w:tc>
      </w:tr>
      <w:tr w:rsidR="00AC1119" w:rsidRPr="00F25125" w:rsidTr="00B06BAC">
        <w:trPr>
          <w:trHeight w:val="458"/>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EMEM plus 0.5% BSA </w:t>
            </w:r>
          </w:p>
        </w:tc>
        <w:tc>
          <w:tcPr>
            <w:tcW w:w="4590" w:type="dxa"/>
          </w:tcPr>
          <w:p w:rsidR="00AC1119" w:rsidRPr="00F25125" w:rsidRDefault="00AC1119" w:rsidP="00B06BAC">
            <w:pPr>
              <w:pStyle w:val="PlainText"/>
              <w:rPr>
                <w:rFonts w:ascii="Times New Roman" w:hAnsi="Times New Roman" w:cs="Times New Roman"/>
              </w:rPr>
            </w:pPr>
            <w:proofErr w:type="spellStart"/>
            <w:r w:rsidRPr="00F25125">
              <w:rPr>
                <w:rFonts w:ascii="Times New Roman" w:hAnsi="Times New Roman" w:cs="Times New Roman"/>
              </w:rPr>
              <w:t>Starplex</w:t>
            </w:r>
            <w:proofErr w:type="spellEnd"/>
            <w:r w:rsidRPr="00F25125">
              <w:rPr>
                <w:rFonts w:ascii="Times New Roman" w:hAnsi="Times New Roman" w:cs="Times New Roman"/>
              </w:rPr>
              <w:t xml:space="preserve"> </w:t>
            </w:r>
            <w:proofErr w:type="spellStart"/>
            <w:r w:rsidRPr="00F25125">
              <w:rPr>
                <w:rFonts w:ascii="Times New Roman" w:hAnsi="Times New Roman" w:cs="Times New Roman"/>
              </w:rPr>
              <w:t>Multitrans</w:t>
            </w:r>
            <w:proofErr w:type="spellEnd"/>
            <w:r w:rsidRPr="00F25125">
              <w:rPr>
                <w:rFonts w:ascii="Times New Roman" w:hAnsi="Times New Roman" w:cs="Times New Roman"/>
              </w:rPr>
              <w:t>™</w:t>
            </w:r>
          </w:p>
        </w:tc>
      </w:tr>
      <w:tr w:rsidR="00AC1119" w:rsidRPr="00F25125" w:rsidTr="00B06BAC">
        <w:trPr>
          <w:trHeight w:val="368"/>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EMEM plus 1% BSA </w:t>
            </w:r>
          </w:p>
        </w:tc>
        <w:tc>
          <w:tcPr>
            <w:tcW w:w="459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Sucrose Phosphate (2-SP) </w:t>
            </w:r>
          </w:p>
          <w:p w:rsidR="00AC1119" w:rsidRPr="00F25125" w:rsidRDefault="00AC1119" w:rsidP="00B06BAC">
            <w:pPr>
              <w:pStyle w:val="PlainText"/>
              <w:rPr>
                <w:rFonts w:ascii="Times New Roman" w:hAnsi="Times New Roman" w:cs="Times New Roman"/>
              </w:rPr>
            </w:pPr>
          </w:p>
        </w:tc>
      </w:tr>
      <w:tr w:rsidR="00AC1119" w:rsidRPr="00F25125" w:rsidTr="00B06BAC">
        <w:trPr>
          <w:trHeight w:val="440"/>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Hanks Basal Salt Solution</w:t>
            </w:r>
          </w:p>
        </w:tc>
        <w:tc>
          <w:tcPr>
            <w:tcW w:w="4590" w:type="dxa"/>
          </w:tcPr>
          <w:p w:rsidR="00AC1119" w:rsidRPr="00F25125" w:rsidRDefault="00AC1119" w:rsidP="00B06BAC">
            <w:pPr>
              <w:pStyle w:val="PlainText"/>
              <w:rPr>
                <w:rFonts w:ascii="Times New Roman" w:hAnsi="Times New Roman" w:cs="Times New Roman"/>
                <w:lang w:val="fr-FR"/>
              </w:rPr>
            </w:pPr>
            <w:proofErr w:type="spellStart"/>
            <w:r w:rsidRPr="00F25125">
              <w:rPr>
                <w:rFonts w:ascii="Times New Roman" w:hAnsi="Times New Roman" w:cs="Times New Roman"/>
                <w:b/>
              </w:rPr>
              <w:t>Trypticase</w:t>
            </w:r>
            <w:proofErr w:type="spellEnd"/>
            <w:r w:rsidRPr="00F25125">
              <w:rPr>
                <w:rFonts w:ascii="Times New Roman" w:hAnsi="Times New Roman" w:cs="Times New Roman"/>
                <w:b/>
              </w:rPr>
              <w:t>™</w:t>
            </w:r>
            <w:r w:rsidRPr="00F25125">
              <w:rPr>
                <w:rFonts w:ascii="Times New Roman" w:hAnsi="Times New Roman" w:cs="Times New Roman"/>
              </w:rPr>
              <w:t xml:space="preserve"> Soy Broth</w:t>
            </w:r>
          </w:p>
        </w:tc>
      </w:tr>
      <w:tr w:rsidR="00AC1119" w:rsidRPr="00F25125" w:rsidTr="00B06BAC">
        <w:trPr>
          <w:trHeight w:val="332"/>
        </w:trPr>
        <w:tc>
          <w:tcPr>
            <w:tcW w:w="423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rPr>
              <w:t xml:space="preserve">M4 Medium </w:t>
            </w:r>
          </w:p>
        </w:tc>
        <w:tc>
          <w:tcPr>
            <w:tcW w:w="4590" w:type="dxa"/>
          </w:tcPr>
          <w:p w:rsidR="00AC1119" w:rsidRPr="00F25125" w:rsidRDefault="00AC1119" w:rsidP="00B06BAC">
            <w:pPr>
              <w:pStyle w:val="PlainText"/>
              <w:rPr>
                <w:rFonts w:ascii="Times New Roman" w:hAnsi="Times New Roman" w:cs="Times New Roman"/>
              </w:rPr>
            </w:pPr>
            <w:proofErr w:type="spellStart"/>
            <w:r w:rsidRPr="00F25125">
              <w:rPr>
                <w:rFonts w:ascii="Times New Roman" w:hAnsi="Times New Roman" w:cs="Times New Roman"/>
                <w:b/>
              </w:rPr>
              <w:t>Trypticase</w:t>
            </w:r>
            <w:proofErr w:type="spellEnd"/>
            <w:r w:rsidRPr="00F25125">
              <w:rPr>
                <w:rFonts w:ascii="Times New Roman" w:hAnsi="Times New Roman" w:cs="Times New Roman"/>
              </w:rPr>
              <w:t xml:space="preserve"> Soy Broth + 0.5% gelatin </w:t>
            </w:r>
          </w:p>
          <w:p w:rsidR="00AC1119" w:rsidRPr="00F25125" w:rsidRDefault="00AC1119" w:rsidP="00B06BAC">
            <w:pPr>
              <w:pStyle w:val="PlainText"/>
              <w:rPr>
                <w:rFonts w:ascii="Times New Roman" w:hAnsi="Times New Roman" w:cs="Times New Roman"/>
                <w:lang w:val="fr-FR"/>
              </w:rPr>
            </w:pPr>
          </w:p>
        </w:tc>
      </w:tr>
      <w:tr w:rsidR="00AC1119" w:rsidRPr="00F25125" w:rsidTr="00B06BAC">
        <w:trPr>
          <w:trHeight w:val="422"/>
        </w:trPr>
        <w:tc>
          <w:tcPr>
            <w:tcW w:w="423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rPr>
              <w:t xml:space="preserve">M4 RT Medium </w:t>
            </w:r>
          </w:p>
        </w:tc>
        <w:tc>
          <w:tcPr>
            <w:tcW w:w="4590" w:type="dxa"/>
          </w:tcPr>
          <w:p w:rsidR="00AC1119" w:rsidRPr="00F25125" w:rsidRDefault="00AC1119" w:rsidP="00B06BAC">
            <w:pPr>
              <w:pStyle w:val="PlainText"/>
              <w:rPr>
                <w:rFonts w:ascii="Times New Roman" w:hAnsi="Times New Roman" w:cs="Times New Roman"/>
                <w:lang w:val="fr-FR"/>
              </w:rPr>
            </w:pPr>
            <w:proofErr w:type="spellStart"/>
            <w:r w:rsidRPr="00F25125">
              <w:rPr>
                <w:rFonts w:ascii="Times New Roman" w:hAnsi="Times New Roman" w:cs="Times New Roman"/>
                <w:b/>
              </w:rPr>
              <w:t>Trypticase</w:t>
            </w:r>
            <w:proofErr w:type="spellEnd"/>
            <w:r w:rsidRPr="00F25125">
              <w:rPr>
                <w:rFonts w:ascii="Times New Roman" w:hAnsi="Times New Roman" w:cs="Times New Roman"/>
              </w:rPr>
              <w:t xml:space="preserve"> Soy Broth + 0.5% BSA</w:t>
            </w:r>
          </w:p>
        </w:tc>
      </w:tr>
      <w:tr w:rsidR="00AC1119" w:rsidRPr="00F25125" w:rsidTr="00B06BAC">
        <w:trPr>
          <w:trHeight w:val="323"/>
        </w:trPr>
        <w:tc>
          <w:tcPr>
            <w:tcW w:w="423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lang w:val="de-DE"/>
              </w:rPr>
              <w:t xml:space="preserve">M5 Medium </w:t>
            </w:r>
          </w:p>
        </w:tc>
        <w:tc>
          <w:tcPr>
            <w:tcW w:w="459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b/>
                <w:lang w:val="de-DE"/>
              </w:rPr>
              <w:t>BD™</w:t>
            </w:r>
            <w:r w:rsidRPr="00F25125">
              <w:rPr>
                <w:rFonts w:ascii="Times New Roman" w:hAnsi="Times New Roman" w:cs="Times New Roman"/>
                <w:lang w:val="de-DE"/>
              </w:rPr>
              <w:t xml:space="preserve"> Universal Viral Transport Medium</w:t>
            </w:r>
          </w:p>
        </w:tc>
      </w:tr>
      <w:tr w:rsidR="00AC1119" w:rsidRPr="00F25125" w:rsidTr="00B06BAC">
        <w:trPr>
          <w:trHeight w:val="395"/>
        </w:trPr>
        <w:tc>
          <w:tcPr>
            <w:tcW w:w="423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Modified Stuart’s Medium (liquid) </w:t>
            </w:r>
          </w:p>
          <w:p w:rsidR="00AC1119" w:rsidRPr="00F25125" w:rsidRDefault="00AC1119" w:rsidP="00B06BAC">
            <w:pPr>
              <w:pStyle w:val="PlainText"/>
              <w:rPr>
                <w:rFonts w:ascii="Times New Roman" w:hAnsi="Times New Roman" w:cs="Times New Roman"/>
                <w:lang w:val="fr-FR"/>
              </w:rPr>
            </w:pPr>
          </w:p>
        </w:tc>
        <w:tc>
          <w:tcPr>
            <w:tcW w:w="4590" w:type="dxa"/>
          </w:tcPr>
          <w:p w:rsidR="00AC1119" w:rsidRPr="00F25125" w:rsidRDefault="00AC1119" w:rsidP="00B06BAC">
            <w:pPr>
              <w:pStyle w:val="PlainText"/>
              <w:rPr>
                <w:rFonts w:ascii="Times New Roman" w:hAnsi="Times New Roman" w:cs="Times New Roman"/>
              </w:rPr>
            </w:pPr>
            <w:r w:rsidRPr="00F25125">
              <w:rPr>
                <w:rFonts w:ascii="Times New Roman" w:hAnsi="Times New Roman" w:cs="Times New Roman"/>
              </w:rPr>
              <w:t xml:space="preserve">Veal Infusion Broth (VIB) </w:t>
            </w:r>
          </w:p>
          <w:p w:rsidR="00AC1119" w:rsidRPr="00F25125" w:rsidRDefault="00AC1119" w:rsidP="00B06BAC">
            <w:pPr>
              <w:pStyle w:val="PlainText"/>
              <w:rPr>
                <w:rFonts w:ascii="Times New Roman" w:hAnsi="Times New Roman" w:cs="Times New Roman"/>
                <w:lang w:val="fr-FR"/>
              </w:rPr>
            </w:pPr>
          </w:p>
        </w:tc>
      </w:tr>
      <w:tr w:rsidR="00AC1119" w:rsidRPr="00F25125" w:rsidTr="00B06BAC">
        <w:trPr>
          <w:trHeight w:val="70"/>
        </w:trPr>
        <w:tc>
          <w:tcPr>
            <w:tcW w:w="423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lang w:val="fr-FR"/>
              </w:rPr>
              <w:t xml:space="preserve">Normal Saline* </w:t>
            </w:r>
          </w:p>
          <w:p w:rsidR="00AC1119" w:rsidRPr="00F25125" w:rsidRDefault="00AC1119" w:rsidP="00B06BAC">
            <w:pPr>
              <w:pStyle w:val="PlainText"/>
              <w:rPr>
                <w:rFonts w:ascii="Times New Roman" w:hAnsi="Times New Roman" w:cs="Times New Roman"/>
                <w:lang w:val="fr-FR"/>
              </w:rPr>
            </w:pPr>
          </w:p>
        </w:tc>
        <w:tc>
          <w:tcPr>
            <w:tcW w:w="4590" w:type="dxa"/>
          </w:tcPr>
          <w:p w:rsidR="00AC1119" w:rsidRPr="00F25125" w:rsidRDefault="00AC1119" w:rsidP="00B06BAC">
            <w:pPr>
              <w:pStyle w:val="PlainText"/>
              <w:rPr>
                <w:rFonts w:ascii="Times New Roman" w:hAnsi="Times New Roman" w:cs="Times New Roman"/>
                <w:lang w:val="fr-FR"/>
              </w:rPr>
            </w:pPr>
            <w:r w:rsidRPr="00F25125">
              <w:rPr>
                <w:rFonts w:ascii="Times New Roman" w:hAnsi="Times New Roman" w:cs="Times New Roman"/>
                <w:lang w:val="fr-FR"/>
              </w:rPr>
              <w:t>VIB plus 0.5% BSA</w:t>
            </w:r>
          </w:p>
        </w:tc>
      </w:tr>
      <w:tr w:rsidR="00761EED" w:rsidRPr="00F25125" w:rsidTr="00B06BAC">
        <w:trPr>
          <w:trHeight w:val="70"/>
        </w:trPr>
        <w:tc>
          <w:tcPr>
            <w:tcW w:w="4230" w:type="dxa"/>
          </w:tcPr>
          <w:p w:rsidR="00761EED" w:rsidRPr="00F25125" w:rsidRDefault="00761EED" w:rsidP="00761EED">
            <w:pPr>
              <w:pStyle w:val="PlainText"/>
              <w:rPr>
                <w:rFonts w:ascii="Times New Roman" w:hAnsi="Times New Roman" w:cs="Times New Roman"/>
                <w:lang w:val="fr-FR"/>
              </w:rPr>
            </w:pPr>
            <w:r>
              <w:rPr>
                <w:rFonts w:ascii="Times New Roman" w:hAnsi="Times New Roman" w:cs="Times New Roman"/>
                <w:lang w:val="fr-FR"/>
              </w:rPr>
              <w:t>BD Universal Transport</w:t>
            </w:r>
          </w:p>
        </w:tc>
        <w:tc>
          <w:tcPr>
            <w:tcW w:w="4590" w:type="dxa"/>
          </w:tcPr>
          <w:p w:rsidR="00761EED" w:rsidRPr="00F25125" w:rsidRDefault="00761EED" w:rsidP="00B06BAC">
            <w:pPr>
              <w:pStyle w:val="PlainText"/>
              <w:rPr>
                <w:rFonts w:ascii="Times New Roman" w:hAnsi="Times New Roman" w:cs="Times New Roman"/>
                <w:lang w:val="fr-FR"/>
              </w:rPr>
            </w:pPr>
          </w:p>
        </w:tc>
      </w:tr>
    </w:tbl>
    <w:p w:rsidR="00AC1119" w:rsidRDefault="00AC1119" w:rsidP="00AC1119">
      <w:pPr>
        <w:pStyle w:val="PlainText"/>
        <w:ind w:left="990" w:hanging="270"/>
        <w:rPr>
          <w:rFonts w:ascii="Times New Roman" w:hAnsi="Times New Roman" w:cs="Times New Roman"/>
          <w:sz w:val="22"/>
          <w:szCs w:val="22"/>
        </w:rPr>
      </w:pPr>
      <w:r w:rsidRPr="00F25125">
        <w:rPr>
          <w:rFonts w:ascii="Times New Roman" w:hAnsi="Times New Roman" w:cs="Times New Roman"/>
          <w:sz w:val="22"/>
          <w:szCs w:val="22"/>
        </w:rPr>
        <w:t xml:space="preserve">  </w:t>
      </w:r>
    </w:p>
    <w:p w:rsidR="00AC1119" w:rsidRPr="00F25125" w:rsidRDefault="00AC1119" w:rsidP="00AC1119">
      <w:pPr>
        <w:pStyle w:val="PlainText"/>
        <w:ind w:left="1350" w:hanging="270"/>
        <w:rPr>
          <w:rFonts w:ascii="Times New Roman" w:hAnsi="Times New Roman" w:cs="Times New Roman"/>
          <w:sz w:val="22"/>
          <w:szCs w:val="22"/>
        </w:rPr>
      </w:pPr>
      <w:r w:rsidRPr="00F251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25125">
        <w:rPr>
          <w:rFonts w:ascii="Times New Roman" w:hAnsi="Times New Roman" w:cs="Times New Roman"/>
          <w:sz w:val="22"/>
          <w:szCs w:val="22"/>
        </w:rPr>
        <w:t xml:space="preserve">Frozen storage of specimens collected in normal saline is not recommended for testing with the </w:t>
      </w:r>
      <w:proofErr w:type="spellStart"/>
      <w:r w:rsidR="00363E28">
        <w:rPr>
          <w:rFonts w:ascii="Times New Roman" w:hAnsi="Times New Roman" w:cs="Times New Roman"/>
          <w:b/>
          <w:sz w:val="22"/>
          <w:szCs w:val="22"/>
        </w:rPr>
        <w:t>Veritor</w:t>
      </w:r>
      <w:proofErr w:type="spellEnd"/>
      <w:r w:rsidR="00363E28">
        <w:rPr>
          <w:rFonts w:ascii="Times New Roman" w:hAnsi="Times New Roman" w:cs="Times New Roman"/>
          <w:b/>
          <w:sz w:val="22"/>
          <w:szCs w:val="22"/>
        </w:rPr>
        <w:t xml:space="preserve"> System</w:t>
      </w:r>
      <w:r w:rsidRPr="00F25125">
        <w:rPr>
          <w:rFonts w:ascii="Times New Roman" w:hAnsi="Times New Roman" w:cs="Times New Roman"/>
          <w:sz w:val="22"/>
          <w:szCs w:val="22"/>
        </w:rPr>
        <w:t xml:space="preserve"> Flu A+B test.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ind w:left="1080"/>
        <w:rPr>
          <w:rFonts w:ascii="Times New Roman" w:hAnsi="Times New Roman" w:cs="Times New Roman"/>
          <w:sz w:val="22"/>
          <w:szCs w:val="22"/>
        </w:rPr>
      </w:pPr>
      <w:r w:rsidRPr="00F25125">
        <w:rPr>
          <w:rFonts w:ascii="Times New Roman" w:hAnsi="Times New Roman" w:cs="Times New Roman"/>
          <w:sz w:val="22"/>
          <w:szCs w:val="22"/>
        </w:rPr>
        <w:t xml:space="preserve">Other transport media may be utilized if an appropriate qualification exercise is performed. </w:t>
      </w:r>
    </w:p>
    <w:p w:rsidR="00AC1119" w:rsidRPr="00F25125" w:rsidRDefault="00AC1119" w:rsidP="00AC1119">
      <w:pPr>
        <w:pStyle w:val="NoSpacing"/>
        <w:rPr>
          <w:rFonts w:ascii="Times New Roman" w:hAnsi="Times New Roman"/>
        </w:rPr>
      </w:pPr>
    </w:p>
    <w:p w:rsidR="00AC1119" w:rsidRPr="00F25125" w:rsidRDefault="00AC1119" w:rsidP="00AC1119">
      <w:pPr>
        <w:pStyle w:val="NoSpacing"/>
        <w:ind w:left="1080"/>
        <w:rPr>
          <w:rFonts w:ascii="Times New Roman" w:hAnsi="Times New Roman"/>
        </w:rPr>
      </w:pPr>
      <w:r w:rsidRPr="00F25125">
        <w:rPr>
          <w:rFonts w:ascii="Times New Roman" w:hAnsi="Times New Roman"/>
          <w:b/>
        </w:rPr>
        <w:t>N</w:t>
      </w:r>
      <w:r>
        <w:rPr>
          <w:rFonts w:ascii="Times New Roman" w:hAnsi="Times New Roman"/>
          <w:b/>
        </w:rPr>
        <w:t>ote</w:t>
      </w:r>
      <w:r w:rsidRPr="00F25125">
        <w:rPr>
          <w:rFonts w:ascii="Times New Roman" w:hAnsi="Times New Roman"/>
        </w:rPr>
        <w:t xml:space="preserve"> </w:t>
      </w:r>
      <w:r w:rsidR="00761EED">
        <w:rPr>
          <w:rFonts w:ascii="Times New Roman" w:hAnsi="Times New Roman"/>
        </w:rPr>
        <w:t>M</w:t>
      </w:r>
      <w:r w:rsidRPr="00F25125">
        <w:rPr>
          <w:rFonts w:ascii="Times New Roman" w:hAnsi="Times New Roman"/>
        </w:rPr>
        <w:t xml:space="preserve">edia containing </w:t>
      </w:r>
      <w:proofErr w:type="spellStart"/>
      <w:r w:rsidRPr="00F25125">
        <w:rPr>
          <w:rFonts w:ascii="Times New Roman" w:hAnsi="Times New Roman"/>
        </w:rPr>
        <w:t>lactalbumin</w:t>
      </w:r>
      <w:proofErr w:type="spellEnd"/>
      <w:r w:rsidRPr="00F25125">
        <w:rPr>
          <w:rFonts w:ascii="Times New Roman" w:hAnsi="Times New Roman"/>
        </w:rPr>
        <w:t xml:space="preserve"> (i.e., 0.5% or 1.0%) or any other transport media containing </w:t>
      </w:r>
      <w:proofErr w:type="spellStart"/>
      <w:r w:rsidRPr="00F25125">
        <w:rPr>
          <w:rFonts w:ascii="Times New Roman" w:hAnsi="Times New Roman"/>
        </w:rPr>
        <w:t>lactalbumin</w:t>
      </w:r>
      <w:proofErr w:type="spellEnd"/>
      <w:r w:rsidRPr="00F25125">
        <w:rPr>
          <w:rFonts w:ascii="Times New Roman" w:hAnsi="Times New Roman"/>
        </w:rPr>
        <w:t xml:space="preserve"> </w:t>
      </w:r>
      <w:r w:rsidR="00761EED">
        <w:rPr>
          <w:rFonts w:ascii="Times New Roman" w:hAnsi="Times New Roman"/>
        </w:rPr>
        <w:t>may not be</w:t>
      </w:r>
      <w:r w:rsidRPr="00F25125">
        <w:rPr>
          <w:rFonts w:ascii="Times New Roman" w:hAnsi="Times New Roman"/>
        </w:rPr>
        <w:t xml:space="preserve"> compatible with the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test. </w:t>
      </w:r>
    </w:p>
    <w:p w:rsidR="00AC1119" w:rsidRPr="00F25125" w:rsidRDefault="00AC1119" w:rsidP="00AC1119">
      <w:pPr>
        <w:pStyle w:val="NoSpacing"/>
        <w:ind w:left="720"/>
        <w:rPr>
          <w:rFonts w:ascii="Times New Roman" w:hAnsi="Times New Roman"/>
        </w:rPr>
      </w:pPr>
    </w:p>
    <w:p w:rsidR="00AC1119" w:rsidRPr="00F25125" w:rsidRDefault="00AC1119" w:rsidP="00AC1119">
      <w:pPr>
        <w:pStyle w:val="NoSpacing"/>
        <w:tabs>
          <w:tab w:val="left" w:pos="1080"/>
        </w:tabs>
        <w:ind w:left="1080" w:hanging="360"/>
        <w:jc w:val="both"/>
        <w:rPr>
          <w:rFonts w:ascii="Times New Roman" w:hAnsi="Times New Roman"/>
        </w:rPr>
      </w:pPr>
      <w:r>
        <w:rPr>
          <w:rFonts w:ascii="Times New Roman" w:hAnsi="Times New Roman"/>
          <w:b/>
        </w:rPr>
        <w:t>3.</w:t>
      </w:r>
      <w:r>
        <w:rPr>
          <w:rFonts w:ascii="Times New Roman" w:hAnsi="Times New Roman"/>
          <w:b/>
        </w:rPr>
        <w:tab/>
      </w:r>
      <w:r w:rsidRPr="00F25125">
        <w:rPr>
          <w:rFonts w:ascii="Times New Roman" w:hAnsi="Times New Roman"/>
          <w:b/>
        </w:rPr>
        <w:t>Specimen Collection and Preparation</w:t>
      </w:r>
      <w:r w:rsidRPr="00F25125">
        <w:rPr>
          <w:rFonts w:ascii="Times New Roman" w:hAnsi="Times New Roman"/>
        </w:rPr>
        <w:t xml:space="preserve">: Acceptable specimens for testing with the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test include nasopharyngeal washes/aspirates</w:t>
      </w:r>
      <w:r w:rsidR="0074404A">
        <w:rPr>
          <w:rFonts w:ascii="Times New Roman" w:hAnsi="Times New Roman"/>
        </w:rPr>
        <w:t xml:space="preserve"> and </w:t>
      </w:r>
      <w:r w:rsidRPr="00F25125">
        <w:rPr>
          <w:rFonts w:ascii="Times New Roman" w:hAnsi="Times New Roman"/>
        </w:rPr>
        <w:t xml:space="preserve">nasopharyngeal swabs </w:t>
      </w:r>
      <w:r w:rsidR="00DE1B46">
        <w:rPr>
          <w:rFonts w:ascii="Times New Roman" w:hAnsi="Times New Roman"/>
        </w:rPr>
        <w:t>in transport media</w:t>
      </w:r>
      <w:r w:rsidRPr="00F25125">
        <w:rPr>
          <w:rFonts w:ascii="Times New Roman" w:hAnsi="Times New Roman"/>
        </w:rPr>
        <w:t xml:space="preserve">. </w:t>
      </w:r>
      <w:r w:rsidR="0074404A" w:rsidRPr="00F25125">
        <w:rPr>
          <w:rFonts w:ascii="Times New Roman" w:hAnsi="Times New Roman"/>
        </w:rPr>
        <w:t>Inade</w:t>
      </w:r>
      <w:r w:rsidR="0074404A">
        <w:rPr>
          <w:rFonts w:ascii="Times New Roman" w:hAnsi="Times New Roman"/>
        </w:rPr>
        <w:t>q</w:t>
      </w:r>
      <w:r w:rsidR="0074404A" w:rsidRPr="00F25125">
        <w:rPr>
          <w:rFonts w:ascii="Times New Roman" w:hAnsi="Times New Roman"/>
        </w:rPr>
        <w:t>uate</w:t>
      </w:r>
      <w:r w:rsidRPr="00F25125">
        <w:rPr>
          <w:rFonts w:ascii="Times New Roman" w:hAnsi="Times New Roman"/>
        </w:rPr>
        <w:t xml:space="preserve"> specimen collection, improper specimen handling and/or transport may yield a false negative result; therefore, training in specimen collection is highly recommended due to the importance of specimen quality to accurate test results. </w:t>
      </w:r>
    </w:p>
    <w:p w:rsidR="00AC1119" w:rsidRDefault="00AC1119" w:rsidP="00AC1119">
      <w:pPr>
        <w:pStyle w:val="PlainText"/>
        <w:ind w:left="720"/>
        <w:rPr>
          <w:rFonts w:ascii="Times New Roman" w:hAnsi="Times New Roman" w:cs="Times New Roman"/>
          <w:b/>
          <w:sz w:val="22"/>
          <w:szCs w:val="22"/>
        </w:rPr>
      </w:pPr>
    </w:p>
    <w:p w:rsidR="005F185F" w:rsidRDefault="005F185F" w:rsidP="00AC1119">
      <w:pPr>
        <w:pStyle w:val="PlainText"/>
        <w:ind w:left="720"/>
        <w:rPr>
          <w:rFonts w:ascii="Times New Roman" w:hAnsi="Times New Roman" w:cs="Times New Roman"/>
          <w:b/>
          <w:sz w:val="22"/>
          <w:szCs w:val="22"/>
        </w:rPr>
      </w:pPr>
    </w:p>
    <w:p w:rsidR="005F185F" w:rsidRDefault="005F185F" w:rsidP="00AC1119">
      <w:pPr>
        <w:pStyle w:val="PlainText"/>
        <w:ind w:left="720"/>
        <w:rPr>
          <w:rFonts w:ascii="Times New Roman" w:hAnsi="Times New Roman" w:cs="Times New Roman"/>
          <w:b/>
          <w:sz w:val="22"/>
          <w:szCs w:val="22"/>
        </w:rPr>
      </w:pPr>
    </w:p>
    <w:p w:rsidR="005F185F" w:rsidRDefault="005F185F" w:rsidP="00AC1119">
      <w:pPr>
        <w:pStyle w:val="PlainText"/>
        <w:ind w:left="720"/>
        <w:rPr>
          <w:rFonts w:ascii="Times New Roman" w:hAnsi="Times New Roman" w:cs="Times New Roman"/>
          <w:b/>
          <w:sz w:val="22"/>
          <w:szCs w:val="22"/>
        </w:rPr>
      </w:pPr>
    </w:p>
    <w:p w:rsidR="005F185F" w:rsidRDefault="005F185F" w:rsidP="00AC1119">
      <w:pPr>
        <w:pStyle w:val="PlainText"/>
        <w:ind w:left="720"/>
        <w:rPr>
          <w:rFonts w:ascii="Times New Roman" w:hAnsi="Times New Roman" w:cs="Times New Roman"/>
          <w:b/>
          <w:sz w:val="22"/>
          <w:szCs w:val="22"/>
        </w:rPr>
      </w:pPr>
    </w:p>
    <w:p w:rsidR="00AC1119" w:rsidRPr="00F25125" w:rsidRDefault="00AC1119" w:rsidP="00AC1119">
      <w:pPr>
        <w:pStyle w:val="PlainText"/>
        <w:tabs>
          <w:tab w:val="left" w:pos="1080"/>
        </w:tabs>
        <w:ind w:left="720"/>
        <w:rPr>
          <w:rFonts w:ascii="Times New Roman" w:hAnsi="Times New Roman" w:cs="Times New Roman"/>
          <w:b/>
          <w:sz w:val="22"/>
          <w:szCs w:val="22"/>
        </w:rPr>
      </w:pPr>
      <w:r>
        <w:rPr>
          <w:rFonts w:ascii="Times New Roman" w:hAnsi="Times New Roman" w:cs="Times New Roman"/>
          <w:b/>
          <w:sz w:val="22"/>
          <w:szCs w:val="22"/>
        </w:rPr>
        <w:lastRenderedPageBreak/>
        <w:t>4.</w:t>
      </w:r>
      <w:r>
        <w:rPr>
          <w:rFonts w:ascii="Times New Roman" w:hAnsi="Times New Roman" w:cs="Times New Roman"/>
          <w:b/>
          <w:sz w:val="22"/>
          <w:szCs w:val="22"/>
        </w:rPr>
        <w:tab/>
      </w:r>
      <w:r w:rsidRPr="00F25125">
        <w:rPr>
          <w:rFonts w:ascii="Times New Roman" w:hAnsi="Times New Roman" w:cs="Times New Roman"/>
          <w:b/>
          <w:sz w:val="22"/>
          <w:szCs w:val="22"/>
        </w:rPr>
        <w:t xml:space="preserve">Procedure for Nasopharyngeal Wash/Aspirate and Nasopharyngeal Swab Specimens: </w:t>
      </w:r>
    </w:p>
    <w:p w:rsidR="00AC1119" w:rsidRPr="00F25125" w:rsidRDefault="00DB64D2" w:rsidP="00AC1119">
      <w:pPr>
        <w:pStyle w:val="PlainText"/>
        <w:numPr>
          <w:ilvl w:val="0"/>
          <w:numId w:val="4"/>
        </w:numPr>
        <w:ind w:left="1440"/>
        <w:rPr>
          <w:rFonts w:ascii="Times New Roman" w:hAnsi="Times New Roman" w:cs="Times New Roman"/>
          <w:sz w:val="22"/>
          <w:szCs w:val="22"/>
        </w:rPr>
      </w:pPr>
      <w:r>
        <w:rPr>
          <w:rFonts w:ascii="Times New Roman" w:hAnsi="Times New Roman" w:cs="Times New Roman"/>
          <w:sz w:val="22"/>
          <w:szCs w:val="22"/>
        </w:rPr>
        <w:t xml:space="preserve">NP wash/aspirate is the preferred specimen.  </w:t>
      </w:r>
      <w:r w:rsidR="00AC1119" w:rsidRPr="00F25125">
        <w:rPr>
          <w:rFonts w:ascii="Times New Roman" w:hAnsi="Times New Roman" w:cs="Times New Roman"/>
          <w:sz w:val="22"/>
          <w:szCs w:val="22"/>
        </w:rPr>
        <w:t>For NP washes/aspirates, sample volumes of 1 to 3 mL are recommended</w:t>
      </w:r>
      <w:r>
        <w:rPr>
          <w:rFonts w:ascii="Times New Roman" w:hAnsi="Times New Roman" w:cs="Times New Roman"/>
          <w:sz w:val="22"/>
          <w:szCs w:val="22"/>
        </w:rPr>
        <w:t xml:space="preserve"> (we </w:t>
      </w:r>
      <w:proofErr w:type="gramStart"/>
      <w:r>
        <w:rPr>
          <w:rFonts w:ascii="Times New Roman" w:hAnsi="Times New Roman" w:cs="Times New Roman"/>
          <w:sz w:val="22"/>
          <w:szCs w:val="22"/>
        </w:rPr>
        <w:t xml:space="preserve">recommend </w:t>
      </w:r>
      <w:r w:rsidR="004D4623">
        <w:rPr>
          <w:rFonts w:ascii="Times New Roman" w:hAnsi="Times New Roman" w:cs="Times New Roman"/>
          <w:sz w:val="22"/>
          <w:szCs w:val="22"/>
        </w:rPr>
        <w:t xml:space="preserve"> </w:t>
      </w:r>
      <w:r>
        <w:rPr>
          <w:rFonts w:ascii="Times New Roman" w:hAnsi="Times New Roman" w:cs="Times New Roman"/>
          <w:sz w:val="22"/>
          <w:szCs w:val="22"/>
        </w:rPr>
        <w:t>2</w:t>
      </w:r>
      <w:proofErr w:type="gramEnd"/>
      <w:r w:rsidR="004D4623">
        <w:rPr>
          <w:rFonts w:ascii="Times New Roman" w:hAnsi="Times New Roman" w:cs="Times New Roman"/>
          <w:sz w:val="22"/>
          <w:szCs w:val="22"/>
        </w:rPr>
        <w:t>-3</w:t>
      </w:r>
      <w:r>
        <w:rPr>
          <w:rFonts w:ascii="Times New Roman" w:hAnsi="Times New Roman" w:cs="Times New Roman"/>
          <w:sz w:val="22"/>
          <w:szCs w:val="22"/>
        </w:rPr>
        <w:t xml:space="preserve"> ml to our clinicians, see Guide to Laboratory Services (</w:t>
      </w:r>
      <w:hyperlink r:id="rId8" w:history="1">
        <w:r w:rsidRPr="0081299F">
          <w:rPr>
            <w:rStyle w:val="Hyperlink"/>
            <w:rFonts w:ascii="Times New Roman" w:hAnsi="Times New Roman" w:cs="Times New Roman"/>
            <w:sz w:val="22"/>
            <w:szCs w:val="22"/>
          </w:rPr>
          <w:t>http://e-net</w:t>
        </w:r>
      </w:hyperlink>
      <w:r>
        <w:rPr>
          <w:rFonts w:ascii="Times New Roman" w:hAnsi="Times New Roman" w:cs="Times New Roman"/>
          <w:sz w:val="22"/>
          <w:szCs w:val="22"/>
        </w:rPr>
        <w:t>).</w:t>
      </w:r>
      <w:r w:rsidR="00AC1119" w:rsidRPr="00F25125">
        <w:rPr>
          <w:rFonts w:ascii="Times New Roman" w:hAnsi="Times New Roman" w:cs="Times New Roman"/>
          <w:sz w:val="22"/>
          <w:szCs w:val="22"/>
        </w:rPr>
        <w:t xml:space="preserve">  If transport medium is used, minimal dilution of specimen is preferred. </w:t>
      </w:r>
    </w:p>
    <w:p w:rsidR="00AC1119" w:rsidRPr="00F25125" w:rsidRDefault="00AC1119" w:rsidP="00AC1119">
      <w:pPr>
        <w:pStyle w:val="PlainText"/>
        <w:numPr>
          <w:ilvl w:val="0"/>
          <w:numId w:val="4"/>
        </w:numPr>
        <w:ind w:left="1440"/>
        <w:rPr>
          <w:rFonts w:ascii="Times New Roman" w:hAnsi="Times New Roman" w:cs="Times New Roman"/>
          <w:sz w:val="22"/>
          <w:szCs w:val="22"/>
        </w:rPr>
      </w:pPr>
      <w:r w:rsidRPr="00F25125">
        <w:rPr>
          <w:rFonts w:ascii="Times New Roman" w:hAnsi="Times New Roman" w:cs="Times New Roman"/>
          <w:sz w:val="22"/>
          <w:szCs w:val="22"/>
        </w:rPr>
        <w:t xml:space="preserve">Excessive wash volumes should be avoided as they may result in decreased test sensitivity. </w:t>
      </w:r>
    </w:p>
    <w:p w:rsidR="00AC1119" w:rsidRPr="00DB64D2" w:rsidRDefault="0074404A" w:rsidP="00AC1119">
      <w:pPr>
        <w:pStyle w:val="PlainText"/>
        <w:numPr>
          <w:ilvl w:val="0"/>
          <w:numId w:val="4"/>
        </w:numPr>
        <w:ind w:left="1440"/>
        <w:rPr>
          <w:rFonts w:ascii="Times New Roman" w:hAnsi="Times New Roman" w:cs="Times New Roman"/>
          <w:b/>
          <w:sz w:val="22"/>
          <w:szCs w:val="22"/>
        </w:rPr>
      </w:pPr>
      <w:r>
        <w:rPr>
          <w:rFonts w:ascii="Times New Roman" w:hAnsi="Times New Roman" w:cs="Times New Roman"/>
          <w:sz w:val="22"/>
          <w:szCs w:val="22"/>
        </w:rPr>
        <w:t xml:space="preserve">For NP swabs in transport media, a minimal volume of transport </w:t>
      </w:r>
      <w:proofErr w:type="gramStart"/>
      <w:r>
        <w:rPr>
          <w:rFonts w:ascii="Times New Roman" w:hAnsi="Times New Roman" w:cs="Times New Roman"/>
          <w:sz w:val="22"/>
          <w:szCs w:val="22"/>
        </w:rPr>
        <w:t>media(</w:t>
      </w:r>
      <w:proofErr w:type="gramEnd"/>
      <w:r>
        <w:rPr>
          <w:rFonts w:ascii="Times New Roman" w:hAnsi="Times New Roman" w:cs="Times New Roman"/>
          <w:sz w:val="22"/>
          <w:szCs w:val="22"/>
        </w:rPr>
        <w:t xml:space="preserve">1 mL) is recommended </w:t>
      </w:r>
      <w:r w:rsidR="00AC1119" w:rsidRPr="00F25125">
        <w:rPr>
          <w:rFonts w:ascii="Times New Roman" w:hAnsi="Times New Roman" w:cs="Times New Roman"/>
          <w:sz w:val="22"/>
          <w:szCs w:val="22"/>
        </w:rPr>
        <w:t xml:space="preserve">. </w:t>
      </w:r>
      <w:r w:rsidR="00DB64D2">
        <w:rPr>
          <w:rFonts w:ascii="Times New Roman" w:hAnsi="Times New Roman" w:cs="Times New Roman"/>
          <w:sz w:val="22"/>
          <w:szCs w:val="22"/>
        </w:rPr>
        <w:t xml:space="preserve"> </w:t>
      </w:r>
      <w:r w:rsidR="00DB64D2" w:rsidRPr="00DB64D2">
        <w:rPr>
          <w:rFonts w:ascii="Times New Roman" w:hAnsi="Times New Roman" w:cs="Times New Roman"/>
          <w:b/>
          <w:sz w:val="22"/>
          <w:szCs w:val="22"/>
        </w:rPr>
        <w:t xml:space="preserve">Swabs are not recommended due to difficulty in swabbing the nasopharyngeal space, requiring special swabs and technical expertise.  </w:t>
      </w:r>
      <w:r w:rsidR="00AC1119" w:rsidRPr="00DB64D2">
        <w:rPr>
          <w:rFonts w:ascii="Times New Roman" w:hAnsi="Times New Roman" w:cs="Times New Roman"/>
          <w:b/>
          <w:sz w:val="22"/>
          <w:szCs w:val="22"/>
        </w:rPr>
        <w:tab/>
      </w:r>
    </w:p>
    <w:p w:rsidR="00AC1119" w:rsidRPr="00F25125" w:rsidRDefault="00AC1119" w:rsidP="00AC1119">
      <w:pPr>
        <w:pStyle w:val="PlainText"/>
        <w:numPr>
          <w:ilvl w:val="0"/>
          <w:numId w:val="4"/>
        </w:numPr>
        <w:ind w:left="1440"/>
        <w:rPr>
          <w:rFonts w:ascii="Times New Roman" w:hAnsi="Times New Roman" w:cs="Times New Roman"/>
          <w:sz w:val="22"/>
          <w:szCs w:val="22"/>
        </w:rPr>
      </w:pPr>
      <w:r w:rsidRPr="00F25125">
        <w:rPr>
          <w:rFonts w:ascii="Times New Roman" w:hAnsi="Times New Roman" w:cs="Times New Roman"/>
          <w:sz w:val="22"/>
          <w:szCs w:val="22"/>
        </w:rPr>
        <w:t>Process specimen as described in "Test Procedure."</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6.0</w:t>
      </w:r>
      <w:r w:rsidRPr="00F25125">
        <w:rPr>
          <w:rFonts w:ascii="Times New Roman" w:hAnsi="Times New Roman" w:cs="Times New Roman"/>
          <w:b/>
          <w:sz w:val="22"/>
          <w:szCs w:val="22"/>
        </w:rPr>
        <w:tab/>
        <w:t xml:space="preserve">PROCEDURE  </w:t>
      </w:r>
    </w:p>
    <w:p w:rsidR="00AC1119" w:rsidRPr="00F25125" w:rsidRDefault="00AC1119" w:rsidP="00AC1119">
      <w:pPr>
        <w:pStyle w:val="NoSpacing"/>
        <w:rPr>
          <w:rFonts w:ascii="Times New Roman" w:hAnsi="Times New Roman"/>
        </w:rPr>
      </w:pPr>
      <w:r w:rsidRPr="00F25125">
        <w:rPr>
          <w:rFonts w:ascii="Times New Roman" w:hAnsi="Times New Roman"/>
        </w:rPr>
        <w:tab/>
      </w:r>
    </w:p>
    <w:p w:rsidR="00AC1119" w:rsidRPr="00F25125" w:rsidRDefault="00AC1119" w:rsidP="00AC1119">
      <w:pPr>
        <w:pStyle w:val="NoSpacing"/>
        <w:rPr>
          <w:rFonts w:ascii="Times New Roman" w:hAnsi="Times New Roman"/>
        </w:rPr>
      </w:pPr>
      <w:r w:rsidRPr="00F25125">
        <w:rPr>
          <w:rFonts w:ascii="Times New Roman" w:hAnsi="Times New Roman"/>
          <w:b/>
        </w:rPr>
        <w:tab/>
        <w:t>N</w:t>
      </w:r>
      <w:r>
        <w:rPr>
          <w:rFonts w:ascii="Times New Roman" w:hAnsi="Times New Roman"/>
          <w:b/>
        </w:rPr>
        <w:t>otes</w:t>
      </w:r>
      <w:r w:rsidRPr="00F25125">
        <w:rPr>
          <w:rFonts w:ascii="Times New Roman" w:hAnsi="Times New Roman"/>
          <w:b/>
        </w:rPr>
        <w:t xml:space="preserve">: </w:t>
      </w:r>
    </w:p>
    <w:p w:rsidR="00AC1119" w:rsidRPr="00F25125" w:rsidRDefault="00AC1119" w:rsidP="00AC1119">
      <w:pPr>
        <w:pStyle w:val="NoSpacing"/>
        <w:numPr>
          <w:ilvl w:val="1"/>
          <w:numId w:val="6"/>
        </w:numPr>
        <w:ind w:hanging="270"/>
        <w:rPr>
          <w:rFonts w:ascii="Times New Roman" w:hAnsi="Times New Roman"/>
        </w:rPr>
      </w:pPr>
      <w:r w:rsidRPr="00F25125">
        <w:rPr>
          <w:rFonts w:ascii="Times New Roman" w:hAnsi="Times New Roman"/>
        </w:rPr>
        <w:t>Reagents, specimens and devices must be at room temperature (15–</w:t>
      </w:r>
      <w:r w:rsidR="00C07423">
        <w:rPr>
          <w:rFonts w:ascii="Times New Roman" w:hAnsi="Times New Roman"/>
        </w:rPr>
        <w:t>30</w:t>
      </w:r>
      <w:r w:rsidRPr="00F25125">
        <w:rPr>
          <w:rFonts w:ascii="Times New Roman" w:hAnsi="Times New Roman"/>
        </w:rPr>
        <w:t>°C) for testing.</w:t>
      </w:r>
    </w:p>
    <w:p w:rsidR="00AC1119" w:rsidRPr="00F25125" w:rsidRDefault="00AC1119" w:rsidP="00AC1119">
      <w:pPr>
        <w:pStyle w:val="NoSpacing"/>
        <w:numPr>
          <w:ilvl w:val="1"/>
          <w:numId w:val="6"/>
        </w:numPr>
        <w:ind w:hanging="270"/>
        <w:jc w:val="both"/>
        <w:rPr>
          <w:rFonts w:ascii="Times New Roman" w:hAnsi="Times New Roman"/>
        </w:rPr>
      </w:pPr>
      <w:r w:rsidRPr="00F25125">
        <w:rPr>
          <w:rFonts w:ascii="Times New Roman" w:hAnsi="Times New Roman"/>
        </w:rPr>
        <w:t xml:space="preserve">Thoroughly mix all specimens prior to removal of an aliquot for processing.  Do not centrifuge </w:t>
      </w:r>
      <w:proofErr w:type="spellStart"/>
      <w:r w:rsidRPr="00F25125">
        <w:rPr>
          <w:rFonts w:ascii="Times New Roman" w:hAnsi="Times New Roman"/>
        </w:rPr>
        <w:t>speci</w:t>
      </w:r>
      <w:r>
        <w:rPr>
          <w:rFonts w:ascii="Times New Roman" w:hAnsi="Times New Roman"/>
        </w:rPr>
        <w:t>-</w:t>
      </w:r>
      <w:r w:rsidRPr="00F25125">
        <w:rPr>
          <w:rFonts w:ascii="Times New Roman" w:hAnsi="Times New Roman"/>
        </w:rPr>
        <w:t>mens</w:t>
      </w:r>
      <w:proofErr w:type="spellEnd"/>
      <w:r w:rsidRPr="00F25125">
        <w:rPr>
          <w:rFonts w:ascii="Times New Roman" w:hAnsi="Times New Roman"/>
        </w:rPr>
        <w:t xml:space="preserve">. </w:t>
      </w:r>
    </w:p>
    <w:p w:rsidR="00AC1119" w:rsidRDefault="00AC1119" w:rsidP="00AC1119">
      <w:pPr>
        <w:pStyle w:val="NoSpacing"/>
        <w:ind w:left="1440" w:hanging="720"/>
        <w:rPr>
          <w:rFonts w:ascii="Times New Roman" w:hAnsi="Times New Roman"/>
        </w:rPr>
      </w:pPr>
    </w:p>
    <w:p w:rsidR="00C07423" w:rsidRPr="00F25125" w:rsidRDefault="00C07423" w:rsidP="00AC1119">
      <w:pPr>
        <w:pStyle w:val="NoSpacing"/>
        <w:ind w:left="1440" w:hanging="720"/>
        <w:rPr>
          <w:rFonts w:ascii="Times New Roman" w:hAnsi="Times New Roman"/>
        </w:rPr>
      </w:pPr>
    </w:p>
    <w:p w:rsidR="00AC1119" w:rsidRPr="00F25125" w:rsidRDefault="00AC1119" w:rsidP="00AC1119">
      <w:pPr>
        <w:pStyle w:val="NoSpacing"/>
        <w:tabs>
          <w:tab w:val="left" w:pos="1080"/>
        </w:tabs>
        <w:ind w:left="1080" w:hanging="360"/>
        <w:rPr>
          <w:rFonts w:ascii="Times New Roman" w:hAnsi="Times New Roman"/>
        </w:rPr>
      </w:pPr>
      <w:r w:rsidRPr="00F25125">
        <w:rPr>
          <w:rFonts w:ascii="Times New Roman" w:hAnsi="Times New Roman"/>
        </w:rPr>
        <w:t>1.</w:t>
      </w:r>
      <w:r w:rsidRPr="00F25125">
        <w:rPr>
          <w:rFonts w:ascii="Times New Roman" w:hAnsi="Times New Roman"/>
        </w:rPr>
        <w:tab/>
      </w:r>
      <w:r w:rsidR="00C07423">
        <w:rPr>
          <w:rFonts w:ascii="Times New Roman" w:hAnsi="Times New Roman"/>
        </w:rPr>
        <w:t xml:space="preserve">Remove one </w:t>
      </w:r>
      <w:r w:rsidR="00C07423" w:rsidRPr="008D0987">
        <w:rPr>
          <w:rFonts w:ascii="Times New Roman" w:hAnsi="Times New Roman"/>
          <w:b/>
        </w:rPr>
        <w:t>RV Reagent C</w:t>
      </w:r>
      <w:r w:rsidR="00C07423">
        <w:rPr>
          <w:rFonts w:ascii="Times New Roman" w:hAnsi="Times New Roman"/>
        </w:rPr>
        <w:t xml:space="preserve"> tube/tip and one </w:t>
      </w:r>
      <w:proofErr w:type="spellStart"/>
      <w:r w:rsidR="00C07423" w:rsidRPr="008D0987">
        <w:rPr>
          <w:rFonts w:ascii="Times New Roman" w:hAnsi="Times New Roman"/>
          <w:b/>
        </w:rPr>
        <w:t>Veritor</w:t>
      </w:r>
      <w:proofErr w:type="spellEnd"/>
      <w:r w:rsidR="00C07423" w:rsidRPr="008D0987">
        <w:rPr>
          <w:rFonts w:ascii="Times New Roman" w:hAnsi="Times New Roman"/>
          <w:b/>
        </w:rPr>
        <w:t xml:space="preserve"> System Flu A+B</w:t>
      </w:r>
      <w:r w:rsidR="00C07423">
        <w:rPr>
          <w:rFonts w:ascii="Times New Roman" w:hAnsi="Times New Roman"/>
        </w:rPr>
        <w:t xml:space="preserve"> device from its foil pouch immediately before testing</w:t>
      </w:r>
      <w:r w:rsidRPr="00F25125">
        <w:rPr>
          <w:rFonts w:ascii="Times New Roman" w:hAnsi="Times New Roman"/>
        </w:rPr>
        <w:t>.</w:t>
      </w:r>
    </w:p>
    <w:p w:rsidR="00AC1119" w:rsidRPr="00F25125" w:rsidRDefault="00AC1119" w:rsidP="00AC1119">
      <w:pPr>
        <w:pStyle w:val="NoSpacing"/>
        <w:tabs>
          <w:tab w:val="left" w:pos="1080"/>
        </w:tabs>
        <w:spacing w:before="240"/>
        <w:ind w:left="1080" w:hanging="360"/>
        <w:rPr>
          <w:rFonts w:ascii="Times New Roman" w:hAnsi="Times New Roman"/>
        </w:rPr>
      </w:pPr>
      <w:r w:rsidRPr="00F25125">
        <w:rPr>
          <w:rFonts w:ascii="Times New Roman" w:hAnsi="Times New Roman"/>
        </w:rPr>
        <w:t>2.</w:t>
      </w:r>
      <w:r w:rsidRPr="00F25125">
        <w:rPr>
          <w:rFonts w:ascii="Times New Roman" w:hAnsi="Times New Roman"/>
        </w:rPr>
        <w:tab/>
        <w:t>Label one</w:t>
      </w:r>
      <w:r w:rsidR="0051545F">
        <w:rPr>
          <w:rFonts w:ascii="Times New Roman" w:hAnsi="Times New Roman"/>
        </w:rPr>
        <w:t xml:space="preserve"> </w:t>
      </w:r>
      <w:proofErr w:type="spellStart"/>
      <w:r w:rsidR="0051545F" w:rsidRPr="0051545F">
        <w:rPr>
          <w:rFonts w:ascii="Times New Roman" w:hAnsi="Times New Roman"/>
          <w:b/>
        </w:rPr>
        <w:t>Veritor</w:t>
      </w:r>
      <w:proofErr w:type="spellEnd"/>
      <w:r w:rsidR="0051545F" w:rsidRPr="0051545F">
        <w:rPr>
          <w:rFonts w:ascii="Times New Roman" w:hAnsi="Times New Roman"/>
          <w:b/>
        </w:rPr>
        <w:t xml:space="preserve"> System</w:t>
      </w:r>
      <w:r w:rsidRPr="00F25125">
        <w:rPr>
          <w:rFonts w:ascii="Times New Roman" w:hAnsi="Times New Roman"/>
        </w:rPr>
        <w:t xml:space="preserve"> device and one </w:t>
      </w:r>
      <w:r w:rsidR="008D0987">
        <w:rPr>
          <w:rFonts w:ascii="Times New Roman" w:hAnsi="Times New Roman"/>
          <w:b/>
        </w:rPr>
        <w:t xml:space="preserve">RV Reagent C </w:t>
      </w:r>
      <w:r w:rsidRPr="00F25125">
        <w:rPr>
          <w:rFonts w:ascii="Times New Roman" w:hAnsi="Times New Roman"/>
        </w:rPr>
        <w:t>tube for each control and specimen to be tested.</w:t>
      </w:r>
    </w:p>
    <w:p w:rsidR="00AC1119" w:rsidRPr="00F25125" w:rsidRDefault="00AC1119" w:rsidP="00AC1119">
      <w:pPr>
        <w:pStyle w:val="NoSpacing"/>
        <w:tabs>
          <w:tab w:val="left" w:pos="1080"/>
        </w:tabs>
        <w:spacing w:before="240"/>
        <w:ind w:left="1080" w:hanging="360"/>
        <w:rPr>
          <w:rFonts w:ascii="Times New Roman" w:hAnsi="Times New Roman"/>
        </w:rPr>
      </w:pPr>
      <w:r w:rsidRPr="00F25125">
        <w:rPr>
          <w:rFonts w:ascii="Times New Roman" w:hAnsi="Times New Roman"/>
        </w:rPr>
        <w:t>3.</w:t>
      </w:r>
      <w:r w:rsidRPr="00F25125">
        <w:rPr>
          <w:rFonts w:ascii="Times New Roman" w:hAnsi="Times New Roman"/>
        </w:rPr>
        <w:tab/>
        <w:t xml:space="preserve">Place the labeled </w:t>
      </w:r>
      <w:r w:rsidR="0051545F">
        <w:rPr>
          <w:rFonts w:ascii="Times New Roman" w:hAnsi="Times New Roman"/>
          <w:b/>
        </w:rPr>
        <w:t>RV Reagent C</w:t>
      </w:r>
      <w:r w:rsidRPr="00F25125">
        <w:rPr>
          <w:rFonts w:ascii="Times New Roman" w:hAnsi="Times New Roman"/>
        </w:rPr>
        <w:t xml:space="preserve"> tube(s) in the designated area of workstation or rack. </w:t>
      </w:r>
    </w:p>
    <w:p w:rsidR="00AC1119" w:rsidRPr="00F25125" w:rsidRDefault="0051545F" w:rsidP="00AC1119">
      <w:pPr>
        <w:pStyle w:val="NoSpacing"/>
        <w:tabs>
          <w:tab w:val="left" w:pos="1080"/>
        </w:tabs>
        <w:spacing w:before="240"/>
        <w:ind w:left="1080" w:hanging="360"/>
        <w:rPr>
          <w:rFonts w:ascii="Times New Roman" w:hAnsi="Times New Roman"/>
        </w:rPr>
      </w:pPr>
      <w:r>
        <w:rPr>
          <w:rFonts w:ascii="Times New Roman" w:hAnsi="Times New Roman"/>
        </w:rPr>
        <w:t>4</w:t>
      </w:r>
      <w:r w:rsidR="00AC1119" w:rsidRPr="00F25125">
        <w:rPr>
          <w:rFonts w:ascii="Times New Roman" w:hAnsi="Times New Roman"/>
        </w:rPr>
        <w:t>.</w:t>
      </w:r>
      <w:r w:rsidR="00AC1119" w:rsidRPr="00F25125">
        <w:rPr>
          <w:rFonts w:ascii="Times New Roman" w:hAnsi="Times New Roman"/>
        </w:rPr>
        <w:tab/>
        <w:t>Process specimens or controls as directed below:</w:t>
      </w:r>
    </w:p>
    <w:p w:rsidR="00AC1119" w:rsidRPr="00F25125" w:rsidRDefault="00AC1119" w:rsidP="00AC1119">
      <w:pPr>
        <w:pStyle w:val="NoSpacing"/>
        <w:tabs>
          <w:tab w:val="left" w:pos="1440"/>
        </w:tabs>
        <w:spacing w:before="240"/>
        <w:ind w:left="1440" w:hanging="360"/>
        <w:rPr>
          <w:rFonts w:ascii="Times New Roman" w:hAnsi="Times New Roman"/>
        </w:rPr>
      </w:pPr>
      <w:proofErr w:type="gramStart"/>
      <w:r w:rsidRPr="00F25125">
        <w:rPr>
          <w:rFonts w:ascii="Times New Roman" w:hAnsi="Times New Roman"/>
          <w:b/>
        </w:rPr>
        <w:t>a</w:t>
      </w:r>
      <w:proofErr w:type="gramEnd"/>
      <w:r w:rsidRPr="00F25125">
        <w:rPr>
          <w:rFonts w:ascii="Times New Roman" w:hAnsi="Times New Roman"/>
          <w:b/>
        </w:rPr>
        <w:t>.</w:t>
      </w:r>
      <w:r w:rsidRPr="00F25125">
        <w:rPr>
          <w:rFonts w:ascii="Times New Roman" w:hAnsi="Times New Roman"/>
        </w:rPr>
        <w:t xml:space="preserve"> </w:t>
      </w:r>
      <w:r w:rsidRPr="00F25125">
        <w:rPr>
          <w:rFonts w:ascii="Times New Roman" w:hAnsi="Times New Roman"/>
        </w:rPr>
        <w:tab/>
      </w:r>
      <w:r w:rsidRPr="00F25125">
        <w:rPr>
          <w:rFonts w:ascii="Times New Roman" w:hAnsi="Times New Roman"/>
          <w:b/>
        </w:rPr>
        <w:t>For nasopharyngeal wash/aspirate specimens and nasopharyngeal swab specimens in transport media:</w:t>
      </w:r>
    </w:p>
    <w:p w:rsidR="00AC1119" w:rsidRDefault="00AC1119" w:rsidP="00AC1119">
      <w:pPr>
        <w:pStyle w:val="NoSpacing"/>
        <w:numPr>
          <w:ilvl w:val="0"/>
          <w:numId w:val="7"/>
        </w:numPr>
        <w:ind w:left="1800"/>
        <w:rPr>
          <w:rFonts w:ascii="Times New Roman" w:hAnsi="Times New Roman"/>
        </w:rPr>
      </w:pPr>
      <w:r w:rsidRPr="00F25125">
        <w:rPr>
          <w:rFonts w:ascii="Times New Roman" w:hAnsi="Times New Roman"/>
        </w:rPr>
        <w:t>Vortex or thoroughly mix specimen. Do not centrifuge.</w:t>
      </w:r>
    </w:p>
    <w:p w:rsidR="00AC1119" w:rsidRDefault="0051545F" w:rsidP="00AC1119">
      <w:pPr>
        <w:pStyle w:val="NoSpacing"/>
        <w:numPr>
          <w:ilvl w:val="0"/>
          <w:numId w:val="7"/>
        </w:numPr>
        <w:ind w:left="1800"/>
        <w:rPr>
          <w:rFonts w:ascii="Times New Roman" w:hAnsi="Times New Roman"/>
        </w:rPr>
      </w:pPr>
      <w:r>
        <w:rPr>
          <w:rFonts w:ascii="Times New Roman" w:hAnsi="Times New Roman"/>
        </w:rPr>
        <w:t>Remove and discard the cap from the RV Reagent C tube</w:t>
      </w:r>
    </w:p>
    <w:p w:rsidR="0051545F" w:rsidRPr="00D92182" w:rsidRDefault="00D51AD2" w:rsidP="00AC1119">
      <w:pPr>
        <w:pStyle w:val="NoSpacing"/>
        <w:numPr>
          <w:ilvl w:val="0"/>
          <w:numId w:val="7"/>
        </w:numPr>
        <w:ind w:left="1800"/>
        <w:rPr>
          <w:rFonts w:ascii="Times New Roman" w:hAnsi="Times New Roman"/>
        </w:rPr>
      </w:pPr>
      <w:r>
        <w:rPr>
          <w:rFonts w:ascii="Times New Roman" w:hAnsi="Times New Roman"/>
        </w:rPr>
        <w:t>Using the transfer pipette, transfer 300uL of specimen into the RV Reagent C tube.  Discard pipette after use.</w:t>
      </w:r>
    </w:p>
    <w:p w:rsidR="00AC1119" w:rsidRPr="00F25125" w:rsidRDefault="00AC1119" w:rsidP="00AC1119">
      <w:pPr>
        <w:pStyle w:val="NoSpacing"/>
        <w:ind w:left="2880" w:hanging="720"/>
        <w:rPr>
          <w:rFonts w:ascii="Times New Roman" w:hAnsi="Times New Roman"/>
        </w:rPr>
      </w:pPr>
    </w:p>
    <w:p w:rsidR="00AC1119" w:rsidRPr="00F25125" w:rsidRDefault="00AC1119" w:rsidP="00AC1119">
      <w:pPr>
        <w:pStyle w:val="NoSpacing"/>
        <w:ind w:firstLine="1080"/>
        <w:rPr>
          <w:rFonts w:ascii="Times New Roman" w:hAnsi="Times New Roman"/>
          <w:b/>
        </w:rPr>
      </w:pPr>
      <w:proofErr w:type="gramStart"/>
      <w:r w:rsidRPr="00F25125">
        <w:rPr>
          <w:rFonts w:ascii="Times New Roman" w:hAnsi="Times New Roman"/>
          <w:b/>
        </w:rPr>
        <w:t>c</w:t>
      </w:r>
      <w:proofErr w:type="gramEnd"/>
      <w:r w:rsidRPr="00F25125">
        <w:rPr>
          <w:rFonts w:ascii="Times New Roman" w:hAnsi="Times New Roman"/>
          <w:b/>
        </w:rPr>
        <w:t>.</w:t>
      </w:r>
      <w:r w:rsidRPr="00F25125">
        <w:rPr>
          <w:rFonts w:ascii="Times New Roman" w:hAnsi="Times New Roman"/>
          <w:b/>
        </w:rPr>
        <w:tab/>
        <w:t xml:space="preserve">For Kit Controls: </w:t>
      </w:r>
    </w:p>
    <w:p w:rsidR="00AC1119" w:rsidRPr="00F25125" w:rsidRDefault="00D51AD2" w:rsidP="00AC1119">
      <w:pPr>
        <w:pStyle w:val="NoSpacing"/>
        <w:numPr>
          <w:ilvl w:val="1"/>
          <w:numId w:val="12"/>
        </w:numPr>
        <w:tabs>
          <w:tab w:val="left" w:pos="1800"/>
        </w:tabs>
        <w:ind w:left="1800"/>
        <w:rPr>
          <w:rFonts w:ascii="Times New Roman" w:hAnsi="Times New Roman"/>
        </w:rPr>
      </w:pPr>
      <w:r>
        <w:rPr>
          <w:rFonts w:ascii="Times New Roman" w:hAnsi="Times New Roman"/>
        </w:rPr>
        <w:t>Remove and discard the cap from the RV Reagent C tube</w:t>
      </w:r>
      <w:r w:rsidR="00AC1119" w:rsidRPr="00F25125">
        <w:rPr>
          <w:rFonts w:ascii="Times New Roman" w:hAnsi="Times New Roman"/>
        </w:rPr>
        <w:t xml:space="preserve"> </w:t>
      </w:r>
    </w:p>
    <w:p w:rsidR="00AC1119" w:rsidRPr="00F25125" w:rsidRDefault="00D51AD2" w:rsidP="00AC1119">
      <w:pPr>
        <w:pStyle w:val="NoSpacing"/>
        <w:numPr>
          <w:ilvl w:val="1"/>
          <w:numId w:val="12"/>
        </w:numPr>
        <w:tabs>
          <w:tab w:val="left" w:pos="1800"/>
        </w:tabs>
        <w:ind w:left="1800"/>
        <w:rPr>
          <w:rFonts w:ascii="Times New Roman" w:hAnsi="Times New Roman"/>
        </w:rPr>
      </w:pPr>
      <w:r>
        <w:rPr>
          <w:rFonts w:ascii="Times New Roman" w:hAnsi="Times New Roman"/>
        </w:rPr>
        <w:t>Using the transfer pipette add 300uL of distilled or deionized water to the RV reagent C tube</w:t>
      </w:r>
    </w:p>
    <w:p w:rsidR="00AC1119" w:rsidRDefault="00B60352" w:rsidP="00AC1119">
      <w:pPr>
        <w:pStyle w:val="NoSpacing"/>
        <w:numPr>
          <w:ilvl w:val="1"/>
          <w:numId w:val="12"/>
        </w:numPr>
        <w:tabs>
          <w:tab w:val="left" w:pos="1800"/>
        </w:tabs>
        <w:ind w:left="1800"/>
        <w:rPr>
          <w:rFonts w:ascii="Times New Roman" w:hAnsi="Times New Roman"/>
        </w:rPr>
      </w:pPr>
      <w:r>
        <w:rPr>
          <w:rFonts w:ascii="Times New Roman" w:hAnsi="Times New Roman"/>
        </w:rPr>
        <w:t xml:space="preserve">Insert the control swab into the tube and vigorously </w:t>
      </w:r>
      <w:proofErr w:type="spellStart"/>
      <w:r>
        <w:rPr>
          <w:rFonts w:ascii="Times New Roman" w:hAnsi="Times New Roman"/>
        </w:rPr>
        <w:t>plunde</w:t>
      </w:r>
      <w:proofErr w:type="spellEnd"/>
      <w:r>
        <w:rPr>
          <w:rFonts w:ascii="Times New Roman" w:hAnsi="Times New Roman"/>
        </w:rPr>
        <w:t xml:space="preserve"> the swab up and down in the liquid for a minimum of 15 seconds.</w:t>
      </w:r>
    </w:p>
    <w:p w:rsidR="00B60352" w:rsidRPr="00F25125" w:rsidRDefault="00B60352" w:rsidP="00B60352">
      <w:pPr>
        <w:pStyle w:val="NoSpacing"/>
        <w:numPr>
          <w:ilvl w:val="1"/>
          <w:numId w:val="12"/>
        </w:numPr>
        <w:tabs>
          <w:tab w:val="left" w:pos="1800"/>
        </w:tabs>
        <w:rPr>
          <w:rFonts w:ascii="Times New Roman" w:hAnsi="Times New Roman"/>
        </w:rPr>
      </w:pPr>
      <w:r w:rsidRPr="00F25125">
        <w:rPr>
          <w:rFonts w:ascii="Times New Roman" w:hAnsi="Times New Roman"/>
        </w:rPr>
        <w:t>Remove control swab while pinching tube to remove excess fluid from the swab tip.</w:t>
      </w:r>
    </w:p>
    <w:p w:rsidR="00B60352" w:rsidRPr="00F25125" w:rsidRDefault="00B60352" w:rsidP="00B60352">
      <w:pPr>
        <w:pStyle w:val="NoSpacing"/>
        <w:tabs>
          <w:tab w:val="left" w:pos="1800"/>
        </w:tabs>
        <w:ind w:left="1800"/>
        <w:rPr>
          <w:rFonts w:ascii="Times New Roman" w:hAnsi="Times New Roman"/>
        </w:rPr>
      </w:pPr>
    </w:p>
    <w:p w:rsidR="00AC1119" w:rsidRPr="00F25125" w:rsidRDefault="00AC1119" w:rsidP="00AC1119">
      <w:pPr>
        <w:pStyle w:val="NoSpacing"/>
        <w:ind w:left="2880" w:hanging="720"/>
        <w:rPr>
          <w:rFonts w:ascii="Times New Roman" w:hAnsi="Times New Roman"/>
        </w:rPr>
      </w:pPr>
    </w:p>
    <w:p w:rsidR="00AC1119" w:rsidRPr="00F25125" w:rsidRDefault="00D84C31" w:rsidP="00D84C31">
      <w:pPr>
        <w:pStyle w:val="NoSpacing"/>
        <w:tabs>
          <w:tab w:val="left" w:pos="1080"/>
        </w:tabs>
        <w:ind w:left="1440" w:hanging="720"/>
        <w:rPr>
          <w:rFonts w:ascii="Times New Roman" w:hAnsi="Times New Roman"/>
        </w:rPr>
      </w:pPr>
      <w:r>
        <w:rPr>
          <w:rFonts w:ascii="Times New Roman" w:hAnsi="Times New Roman"/>
        </w:rPr>
        <w:t>5</w:t>
      </w:r>
      <w:r w:rsidR="00AC1119" w:rsidRPr="00F25125">
        <w:rPr>
          <w:rFonts w:ascii="Times New Roman" w:hAnsi="Times New Roman"/>
        </w:rPr>
        <w:t xml:space="preserve">.  </w:t>
      </w:r>
      <w:r w:rsidR="00AC1119" w:rsidRPr="00F25125">
        <w:rPr>
          <w:rFonts w:ascii="Times New Roman" w:hAnsi="Times New Roman"/>
        </w:rPr>
        <w:tab/>
      </w:r>
      <w:r>
        <w:rPr>
          <w:rFonts w:ascii="Times New Roman" w:hAnsi="Times New Roman"/>
        </w:rPr>
        <w:t>Press the attached tip firmly onto the RV Reagent C tube containing the processed specimen or control</w:t>
      </w:r>
    </w:p>
    <w:p w:rsidR="00AC1119" w:rsidRDefault="00AC1119" w:rsidP="00AC1119">
      <w:pPr>
        <w:pStyle w:val="NoSpacing"/>
        <w:tabs>
          <w:tab w:val="left" w:pos="1080"/>
        </w:tabs>
        <w:ind w:left="1440" w:hanging="720"/>
        <w:rPr>
          <w:rFonts w:ascii="Times New Roman" w:hAnsi="Times New Roman"/>
        </w:rPr>
      </w:pPr>
    </w:p>
    <w:p w:rsidR="00AC1119" w:rsidRDefault="00D84C31" w:rsidP="00AC1119">
      <w:pPr>
        <w:pStyle w:val="NoSpacing"/>
        <w:tabs>
          <w:tab w:val="left" w:pos="1080"/>
        </w:tabs>
        <w:ind w:left="1440" w:hanging="720"/>
        <w:rPr>
          <w:rFonts w:ascii="Times New Roman" w:hAnsi="Times New Roman"/>
        </w:rPr>
      </w:pPr>
      <w:r>
        <w:rPr>
          <w:rFonts w:ascii="Times New Roman" w:hAnsi="Times New Roman"/>
        </w:rPr>
        <w:t>6</w:t>
      </w:r>
      <w:r w:rsidR="00AC1119" w:rsidRPr="00F25125">
        <w:rPr>
          <w:rFonts w:ascii="Times New Roman" w:hAnsi="Times New Roman"/>
        </w:rPr>
        <w:t xml:space="preserve">.   </w:t>
      </w:r>
      <w:r w:rsidR="00AC1119" w:rsidRPr="00F25125">
        <w:rPr>
          <w:rFonts w:ascii="Times New Roman" w:hAnsi="Times New Roman"/>
        </w:rPr>
        <w:tab/>
        <w:t xml:space="preserve">Vortex or mix thoroughly. </w:t>
      </w:r>
    </w:p>
    <w:p w:rsidR="00AC1119" w:rsidRPr="00F25125" w:rsidRDefault="00AC1119" w:rsidP="00AC1119">
      <w:pPr>
        <w:pStyle w:val="NoSpacing"/>
        <w:tabs>
          <w:tab w:val="left" w:pos="1080"/>
        </w:tabs>
        <w:ind w:left="1440" w:hanging="720"/>
        <w:rPr>
          <w:rFonts w:ascii="Times New Roman" w:hAnsi="Times New Roman"/>
        </w:rPr>
      </w:pPr>
    </w:p>
    <w:p w:rsidR="00AC1119" w:rsidRDefault="003B0699" w:rsidP="003B0699">
      <w:pPr>
        <w:pStyle w:val="NoSpacing"/>
        <w:tabs>
          <w:tab w:val="left" w:pos="1080"/>
        </w:tabs>
        <w:ind w:left="1080" w:hanging="360"/>
        <w:jc w:val="both"/>
        <w:rPr>
          <w:rFonts w:ascii="Times New Roman" w:hAnsi="Times New Roman"/>
        </w:rPr>
      </w:pPr>
      <w:r>
        <w:rPr>
          <w:rFonts w:ascii="Times New Roman" w:hAnsi="Times New Roman"/>
        </w:rPr>
        <w:t>7</w:t>
      </w:r>
      <w:r w:rsidR="00AC1119" w:rsidRPr="00F25125">
        <w:rPr>
          <w:rFonts w:ascii="Times New Roman" w:hAnsi="Times New Roman"/>
        </w:rPr>
        <w:t xml:space="preserve">.   </w:t>
      </w:r>
      <w:r w:rsidR="00AC1119" w:rsidRPr="00F25125">
        <w:rPr>
          <w:rFonts w:ascii="Times New Roman" w:hAnsi="Times New Roman"/>
        </w:rPr>
        <w:tab/>
        <w:t xml:space="preserve">Invert the </w:t>
      </w:r>
      <w:r w:rsidR="00622980">
        <w:rPr>
          <w:rFonts w:ascii="Times New Roman" w:hAnsi="Times New Roman"/>
        </w:rPr>
        <w:t>RV Reagent C</w:t>
      </w:r>
      <w:r w:rsidR="00AC1119" w:rsidRPr="00F25125">
        <w:rPr>
          <w:rFonts w:ascii="Times New Roman" w:hAnsi="Times New Roman"/>
        </w:rPr>
        <w:t xml:space="preserve"> tube and</w:t>
      </w:r>
      <w:r w:rsidR="00572023">
        <w:rPr>
          <w:rFonts w:ascii="Times New Roman" w:hAnsi="Times New Roman"/>
        </w:rPr>
        <w:t xml:space="preserve"> hold</w:t>
      </w:r>
      <w:r w:rsidR="00AC1119" w:rsidRPr="00F25125">
        <w:rPr>
          <w:rFonts w:ascii="Times New Roman" w:hAnsi="Times New Roman"/>
        </w:rPr>
        <w:t xml:space="preserve"> the tube </w:t>
      </w:r>
      <w:r w:rsidR="00622980">
        <w:rPr>
          <w:rFonts w:ascii="Times New Roman" w:hAnsi="Times New Roman"/>
        </w:rPr>
        <w:t>vertically</w:t>
      </w:r>
      <w:r w:rsidR="00572023">
        <w:rPr>
          <w:rFonts w:ascii="Times New Roman" w:hAnsi="Times New Roman"/>
        </w:rPr>
        <w:t xml:space="preserve"> approximately one inch above the device sample well</w:t>
      </w:r>
      <w:r w:rsidR="00AC1119" w:rsidRPr="00F25125">
        <w:rPr>
          <w:rFonts w:ascii="Times New Roman" w:hAnsi="Times New Roman"/>
        </w:rPr>
        <w:t xml:space="preserve">.  </w:t>
      </w:r>
      <w:r w:rsidR="00572023">
        <w:rPr>
          <w:rFonts w:ascii="Times New Roman" w:hAnsi="Times New Roman"/>
        </w:rPr>
        <w:t>Holding the tube at the ridged are</w:t>
      </w:r>
      <w:r w:rsidR="003228F2">
        <w:rPr>
          <w:rFonts w:ascii="Times New Roman" w:hAnsi="Times New Roman"/>
        </w:rPr>
        <w:t>a</w:t>
      </w:r>
      <w:r w:rsidR="00572023">
        <w:rPr>
          <w:rFonts w:ascii="Times New Roman" w:hAnsi="Times New Roman"/>
        </w:rPr>
        <w:t>, gently squeeze 3 drops of the processed sample into the sample well of the appropriately labeled</w:t>
      </w:r>
      <w:r>
        <w:rPr>
          <w:rFonts w:ascii="Times New Roman" w:hAnsi="Times New Roman"/>
        </w:rPr>
        <w:t xml:space="preserve"> BD </w:t>
      </w:r>
      <w:proofErr w:type="spellStart"/>
      <w:r>
        <w:rPr>
          <w:rFonts w:ascii="Times New Roman" w:hAnsi="Times New Roman"/>
        </w:rPr>
        <w:t>Veritor</w:t>
      </w:r>
      <w:proofErr w:type="spellEnd"/>
      <w:r>
        <w:rPr>
          <w:rFonts w:ascii="Times New Roman" w:hAnsi="Times New Roman"/>
        </w:rPr>
        <w:t xml:space="preserve"> System Flu A+B device.</w:t>
      </w:r>
      <w:r w:rsidR="00AC1119" w:rsidRPr="00F25125">
        <w:rPr>
          <w:rFonts w:ascii="Times New Roman" w:hAnsi="Times New Roman"/>
        </w:rPr>
        <w:t xml:space="preserve"> </w:t>
      </w:r>
    </w:p>
    <w:p w:rsidR="005F2D30" w:rsidRDefault="00175B78" w:rsidP="005F2D30">
      <w:pPr>
        <w:pStyle w:val="NoSpacing"/>
        <w:tabs>
          <w:tab w:val="left" w:pos="1080"/>
        </w:tabs>
        <w:ind w:left="1080" w:hanging="360"/>
        <w:jc w:val="both"/>
        <w:rPr>
          <w:rFonts w:ascii="Times New Roman" w:hAnsi="Times New Roman"/>
          <w:b/>
        </w:rPr>
      </w:pPr>
      <w:r w:rsidRPr="00175B78">
        <w:rPr>
          <w:rFonts w:ascii="Times New Roman" w:hAnsi="Times New Roman"/>
          <w:b/>
        </w:rPr>
        <w:lastRenderedPageBreak/>
        <w:t>NOTE</w:t>
      </w:r>
      <w:r w:rsidR="005B5381">
        <w:rPr>
          <w:rFonts w:ascii="Times New Roman" w:hAnsi="Times New Roman"/>
          <w:b/>
        </w:rPr>
        <w:t xml:space="preserve">:  When running the BD </w:t>
      </w:r>
      <w:proofErr w:type="spellStart"/>
      <w:r w:rsidR="005B5381">
        <w:rPr>
          <w:rFonts w:ascii="Times New Roman" w:hAnsi="Times New Roman"/>
          <w:b/>
        </w:rPr>
        <w:t>Veritor</w:t>
      </w:r>
      <w:proofErr w:type="spellEnd"/>
      <w:r w:rsidR="005B5381">
        <w:rPr>
          <w:rFonts w:ascii="Times New Roman" w:hAnsi="Times New Roman"/>
          <w:b/>
        </w:rPr>
        <w:t xml:space="preserve"> System RSV at the same time as the BD </w:t>
      </w:r>
      <w:proofErr w:type="spellStart"/>
      <w:r w:rsidR="005B5381">
        <w:rPr>
          <w:rFonts w:ascii="Times New Roman" w:hAnsi="Times New Roman"/>
          <w:b/>
        </w:rPr>
        <w:t>Veritor</w:t>
      </w:r>
      <w:proofErr w:type="spellEnd"/>
      <w:r w:rsidR="005B5381">
        <w:rPr>
          <w:rFonts w:ascii="Times New Roman" w:hAnsi="Times New Roman"/>
          <w:b/>
        </w:rPr>
        <w:t xml:space="preserve"> System Flu A+B, you may use the same RV Reagent C tube to dispense the processed sample into </w:t>
      </w:r>
      <w:r w:rsidR="005F2D30">
        <w:rPr>
          <w:rFonts w:ascii="Times New Roman" w:hAnsi="Times New Roman"/>
          <w:b/>
        </w:rPr>
        <w:t>both of the appropriate testing devices.</w:t>
      </w:r>
    </w:p>
    <w:p w:rsidR="00AC1119" w:rsidRPr="005B5381" w:rsidRDefault="005B5381" w:rsidP="005F2D30">
      <w:pPr>
        <w:pStyle w:val="NoSpacing"/>
        <w:tabs>
          <w:tab w:val="left" w:pos="1080"/>
        </w:tabs>
        <w:ind w:left="1080" w:hanging="360"/>
        <w:jc w:val="both"/>
        <w:rPr>
          <w:rFonts w:ascii="Times New Roman" w:hAnsi="Times New Roman"/>
          <w:b/>
        </w:rPr>
      </w:pPr>
      <w:r>
        <w:rPr>
          <w:rFonts w:ascii="Times New Roman" w:hAnsi="Times New Roman"/>
          <w:b/>
        </w:rPr>
        <w:t xml:space="preserve"> </w:t>
      </w:r>
    </w:p>
    <w:p w:rsidR="00AC1119" w:rsidRDefault="003B0699" w:rsidP="00AC1119">
      <w:pPr>
        <w:pStyle w:val="NoSpacing"/>
        <w:ind w:left="1440" w:hanging="720"/>
        <w:rPr>
          <w:rFonts w:ascii="Times New Roman" w:hAnsi="Times New Roman"/>
        </w:rPr>
      </w:pPr>
      <w:r>
        <w:rPr>
          <w:rFonts w:ascii="Times New Roman" w:hAnsi="Times New Roman"/>
        </w:rPr>
        <w:t xml:space="preserve">8.  </w:t>
      </w:r>
      <w:r w:rsidR="00AC1119" w:rsidRPr="00F25125">
        <w:rPr>
          <w:rFonts w:ascii="Times New Roman" w:hAnsi="Times New Roman"/>
        </w:rPr>
        <w:t xml:space="preserve">   </w:t>
      </w:r>
      <w:r>
        <w:rPr>
          <w:rFonts w:ascii="Times New Roman" w:hAnsi="Times New Roman"/>
        </w:rPr>
        <w:t>Allow the test to incubate at room temperature for 10 minutes before inserting into the reader</w:t>
      </w:r>
      <w:r w:rsidR="00AC1119" w:rsidRPr="00F25125">
        <w:rPr>
          <w:rFonts w:ascii="Times New Roman" w:hAnsi="Times New Roman"/>
        </w:rPr>
        <w:t xml:space="preserve">. </w:t>
      </w:r>
    </w:p>
    <w:p w:rsidR="003B0699" w:rsidRDefault="003B0699" w:rsidP="00AC1119">
      <w:pPr>
        <w:pStyle w:val="NoSpacing"/>
        <w:ind w:left="1440" w:hanging="720"/>
        <w:rPr>
          <w:rFonts w:ascii="Times New Roman" w:hAnsi="Times New Roman"/>
        </w:rPr>
      </w:pPr>
    </w:p>
    <w:p w:rsidR="0089111E" w:rsidRDefault="0089111E" w:rsidP="00AC1119">
      <w:pPr>
        <w:pStyle w:val="NoSpacing"/>
        <w:ind w:left="1440" w:hanging="720"/>
        <w:rPr>
          <w:rFonts w:ascii="Times New Roman" w:hAnsi="Times New Roman"/>
        </w:rPr>
      </w:pPr>
      <w:r>
        <w:rPr>
          <w:rFonts w:ascii="Times New Roman" w:hAnsi="Times New Roman"/>
        </w:rPr>
        <w:t xml:space="preserve">9.   Insert the BD </w:t>
      </w:r>
      <w:proofErr w:type="spellStart"/>
      <w:r>
        <w:rPr>
          <w:rFonts w:ascii="Times New Roman" w:hAnsi="Times New Roman"/>
        </w:rPr>
        <w:t>Veritor</w:t>
      </w:r>
      <w:proofErr w:type="spellEnd"/>
      <w:r>
        <w:rPr>
          <w:rFonts w:ascii="Times New Roman" w:hAnsi="Times New Roman"/>
        </w:rPr>
        <w:t xml:space="preserve"> System Flu A+B device into the BD </w:t>
      </w:r>
      <w:proofErr w:type="spellStart"/>
      <w:r>
        <w:rPr>
          <w:rFonts w:ascii="Times New Roman" w:hAnsi="Times New Roman"/>
        </w:rPr>
        <w:t>Veritor</w:t>
      </w:r>
      <w:proofErr w:type="spellEnd"/>
      <w:r>
        <w:rPr>
          <w:rFonts w:ascii="Times New Roman" w:hAnsi="Times New Roman"/>
        </w:rPr>
        <w:t xml:space="preserve"> System Reader.  </w:t>
      </w:r>
      <w:r>
        <w:rPr>
          <w:rFonts w:ascii="Times New Roman" w:hAnsi="Times New Roman"/>
          <w:i/>
        </w:rPr>
        <w:t>The BD System Reader should be turned on prior to use and will indicate when it is ready for insertion of the</w:t>
      </w:r>
      <w:r w:rsidRPr="0089111E">
        <w:rPr>
          <w:rFonts w:ascii="Times New Roman" w:hAnsi="Times New Roman"/>
        </w:rPr>
        <w:t xml:space="preserve"> </w:t>
      </w:r>
      <w:r>
        <w:rPr>
          <w:rFonts w:ascii="Times New Roman" w:hAnsi="Times New Roman"/>
        </w:rPr>
        <w:t xml:space="preserve">BD </w:t>
      </w:r>
      <w:proofErr w:type="spellStart"/>
      <w:r>
        <w:rPr>
          <w:rFonts w:ascii="Times New Roman" w:hAnsi="Times New Roman"/>
        </w:rPr>
        <w:t>Veritor</w:t>
      </w:r>
      <w:proofErr w:type="spellEnd"/>
      <w:r>
        <w:rPr>
          <w:rFonts w:ascii="Times New Roman" w:hAnsi="Times New Roman"/>
        </w:rPr>
        <w:t xml:space="preserve"> System Flu A+B device.</w:t>
      </w:r>
    </w:p>
    <w:p w:rsidR="005F2D30" w:rsidRDefault="005F2D30" w:rsidP="00AC1119">
      <w:pPr>
        <w:pStyle w:val="NoSpacing"/>
        <w:ind w:left="1440" w:hanging="720"/>
        <w:rPr>
          <w:rFonts w:ascii="Times New Roman" w:hAnsi="Times New Roman"/>
        </w:rPr>
      </w:pPr>
    </w:p>
    <w:p w:rsidR="005F2D30" w:rsidRDefault="00175B78" w:rsidP="00AC1119">
      <w:pPr>
        <w:pStyle w:val="NoSpacing"/>
        <w:ind w:left="1440" w:hanging="720"/>
        <w:rPr>
          <w:rFonts w:ascii="Times New Roman" w:hAnsi="Times New Roman"/>
        </w:rPr>
      </w:pPr>
      <w:r>
        <w:rPr>
          <w:rFonts w:ascii="Times New Roman" w:hAnsi="Times New Roman"/>
        </w:rPr>
        <w:t>10.  Follow the on-screen prompts to complete the procedure and obtain the test result.</w:t>
      </w:r>
      <w:r w:rsidR="005F2D30" w:rsidRPr="005F2D30">
        <w:rPr>
          <w:rFonts w:ascii="Times New Roman" w:hAnsi="Times New Roman"/>
        </w:rPr>
        <w:t xml:space="preserve"> </w:t>
      </w:r>
    </w:p>
    <w:p w:rsidR="005F2D30" w:rsidRDefault="005F2D30" w:rsidP="00AC1119">
      <w:pPr>
        <w:pStyle w:val="NoSpacing"/>
        <w:ind w:left="1440" w:hanging="720"/>
        <w:rPr>
          <w:rFonts w:ascii="Times New Roman" w:hAnsi="Times New Roman"/>
        </w:rPr>
      </w:pPr>
    </w:p>
    <w:p w:rsidR="005F2D30" w:rsidRDefault="005F2D30" w:rsidP="00AC1119">
      <w:pPr>
        <w:pStyle w:val="NoSpacing"/>
        <w:ind w:left="1440" w:hanging="720"/>
        <w:rPr>
          <w:rFonts w:ascii="Times New Roman" w:hAnsi="Times New Roman"/>
        </w:rPr>
      </w:pPr>
      <w:r>
        <w:rPr>
          <w:rFonts w:ascii="Times New Roman" w:hAnsi="Times New Roman"/>
        </w:rPr>
        <w:t xml:space="preserve">11.  You may insert another BD </w:t>
      </w:r>
      <w:proofErr w:type="spellStart"/>
      <w:r>
        <w:rPr>
          <w:rFonts w:ascii="Times New Roman" w:hAnsi="Times New Roman"/>
        </w:rPr>
        <w:t>Veritor</w:t>
      </w:r>
      <w:proofErr w:type="spellEnd"/>
      <w:r>
        <w:rPr>
          <w:rFonts w:ascii="Times New Roman" w:hAnsi="Times New Roman"/>
        </w:rPr>
        <w:t xml:space="preserve"> System Flu A+B </w:t>
      </w:r>
      <w:r w:rsidR="00D51218">
        <w:rPr>
          <w:rFonts w:ascii="Times New Roman" w:hAnsi="Times New Roman"/>
        </w:rPr>
        <w:t xml:space="preserve">(or RSV) </w:t>
      </w:r>
      <w:r>
        <w:rPr>
          <w:rFonts w:ascii="Times New Roman" w:hAnsi="Times New Roman"/>
        </w:rPr>
        <w:t>device</w:t>
      </w:r>
      <w:r w:rsidR="00D51218">
        <w:rPr>
          <w:rFonts w:ascii="Times New Roman" w:hAnsi="Times New Roman"/>
        </w:rPr>
        <w:t xml:space="preserve"> into the BD </w:t>
      </w:r>
      <w:proofErr w:type="spellStart"/>
      <w:r w:rsidR="00D51218">
        <w:rPr>
          <w:rFonts w:ascii="Times New Roman" w:hAnsi="Times New Roman"/>
        </w:rPr>
        <w:t>Veritor</w:t>
      </w:r>
      <w:proofErr w:type="spellEnd"/>
      <w:r w:rsidR="00D51218">
        <w:rPr>
          <w:rFonts w:ascii="Times New Roman" w:hAnsi="Times New Roman"/>
        </w:rPr>
        <w:t xml:space="preserve"> System Reader immediately after results are obtained.</w:t>
      </w:r>
    </w:p>
    <w:p w:rsidR="00175B78" w:rsidRDefault="00175B78" w:rsidP="00AC1119">
      <w:pPr>
        <w:pStyle w:val="NoSpacing"/>
        <w:ind w:left="1440" w:hanging="720"/>
        <w:rPr>
          <w:rFonts w:ascii="Times New Roman" w:hAnsi="Times New Roman"/>
        </w:rPr>
      </w:pP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sz w:val="22"/>
          <w:szCs w:val="22"/>
        </w:rPr>
      </w:pPr>
      <w:r>
        <w:rPr>
          <w:rFonts w:ascii="Times New Roman" w:hAnsi="Times New Roman" w:cs="Times New Roman"/>
          <w:b/>
          <w:sz w:val="22"/>
          <w:szCs w:val="22"/>
        </w:rPr>
        <w:t>7.0</w:t>
      </w:r>
      <w:r w:rsidRPr="00F25125">
        <w:rPr>
          <w:rFonts w:ascii="Times New Roman" w:hAnsi="Times New Roman" w:cs="Times New Roman"/>
          <w:b/>
          <w:sz w:val="22"/>
          <w:szCs w:val="22"/>
        </w:rPr>
        <w:tab/>
        <w:t xml:space="preserve">QUALITY CONTROL:  </w:t>
      </w:r>
    </w:p>
    <w:p w:rsidR="00AC1119" w:rsidRDefault="00AC1119" w:rsidP="00AC1119">
      <w:pPr>
        <w:pStyle w:val="NoSpacing"/>
        <w:ind w:left="720"/>
        <w:rPr>
          <w:rFonts w:ascii="Times New Roman" w:hAnsi="Times New Roman"/>
        </w:rPr>
      </w:pPr>
    </w:p>
    <w:p w:rsidR="00AC1119" w:rsidRPr="00F25125" w:rsidRDefault="00AC1119" w:rsidP="00AC1119">
      <w:pPr>
        <w:pStyle w:val="NoSpacing"/>
        <w:ind w:left="720"/>
        <w:rPr>
          <w:rFonts w:ascii="Times New Roman" w:hAnsi="Times New Roman"/>
        </w:rPr>
      </w:pPr>
      <w:r w:rsidRPr="00F25125">
        <w:rPr>
          <w:rFonts w:ascii="Times New Roman" w:hAnsi="Times New Roman"/>
        </w:rPr>
        <w:t xml:space="preserve">Quality control requirements must be performed in accordance with local, state and/or federal regulations or accreditation requirements and your laboratory's standard Quality Control procedures. </w:t>
      </w:r>
    </w:p>
    <w:p w:rsidR="00AC1119" w:rsidRDefault="00AC1119" w:rsidP="00AC1119">
      <w:pPr>
        <w:pStyle w:val="NoSpacing"/>
        <w:ind w:left="720"/>
        <w:rPr>
          <w:rFonts w:ascii="Times New Roman" w:hAnsi="Times New Roman"/>
        </w:rPr>
      </w:pPr>
    </w:p>
    <w:p w:rsidR="00AC1119" w:rsidRPr="00F25125" w:rsidRDefault="00AC1119" w:rsidP="00AC1119">
      <w:pPr>
        <w:pStyle w:val="NoSpacing"/>
        <w:ind w:left="720"/>
        <w:rPr>
          <w:rFonts w:ascii="Times New Roman" w:hAnsi="Times New Roman"/>
        </w:rPr>
      </w:pPr>
      <w:r w:rsidRPr="00F25125">
        <w:rPr>
          <w:rFonts w:ascii="Times New Roman" w:hAnsi="Times New Roman"/>
        </w:rPr>
        <w:t xml:space="preserve">Each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device contains both positive and negative internal/procedural controls: </w:t>
      </w:r>
    </w:p>
    <w:p w:rsidR="00AC1119" w:rsidRPr="00F25125" w:rsidRDefault="0090088B" w:rsidP="00AC1119">
      <w:pPr>
        <w:pStyle w:val="NoSpacing"/>
        <w:numPr>
          <w:ilvl w:val="0"/>
          <w:numId w:val="13"/>
        </w:numPr>
        <w:ind w:left="990" w:hanging="270"/>
        <w:jc w:val="both"/>
        <w:rPr>
          <w:rFonts w:ascii="Times New Roman" w:hAnsi="Times New Roman"/>
        </w:rPr>
      </w:pPr>
      <w:r>
        <w:rPr>
          <w:rFonts w:ascii="Times New Roman" w:hAnsi="Times New Roman"/>
        </w:rPr>
        <w:t>The internal positive control validates the immunological integrity of the device, proper reagent function, and assures that the correct test procedure was followed</w:t>
      </w:r>
      <w:r w:rsidR="00AC1119" w:rsidRPr="00F25125">
        <w:rPr>
          <w:rFonts w:ascii="Times New Roman" w:hAnsi="Times New Roman"/>
        </w:rPr>
        <w:t>.</w:t>
      </w:r>
    </w:p>
    <w:p w:rsidR="00AC1119" w:rsidRDefault="00667766" w:rsidP="00AC1119">
      <w:pPr>
        <w:pStyle w:val="NoSpacing"/>
        <w:numPr>
          <w:ilvl w:val="0"/>
          <w:numId w:val="13"/>
        </w:numPr>
        <w:ind w:left="990" w:hanging="270"/>
        <w:jc w:val="both"/>
        <w:rPr>
          <w:rFonts w:ascii="Times New Roman" w:hAnsi="Times New Roman"/>
        </w:rPr>
      </w:pPr>
      <w:r>
        <w:rPr>
          <w:rFonts w:ascii="Times New Roman" w:hAnsi="Times New Roman"/>
        </w:rPr>
        <w:t>The membrane area surrounding test lines functions as a background check on the assay device.</w:t>
      </w:r>
    </w:p>
    <w:p w:rsidR="00667766" w:rsidRPr="00F25125" w:rsidRDefault="00FE24C8" w:rsidP="00AC1119">
      <w:pPr>
        <w:pStyle w:val="NoSpacing"/>
        <w:numPr>
          <w:ilvl w:val="0"/>
          <w:numId w:val="13"/>
        </w:numPr>
        <w:ind w:left="990" w:hanging="270"/>
        <w:jc w:val="both"/>
        <w:rPr>
          <w:rFonts w:ascii="Times New Roman" w:hAnsi="Times New Roman"/>
        </w:rPr>
      </w:pPr>
      <w:r>
        <w:rPr>
          <w:rFonts w:ascii="Times New Roman" w:hAnsi="Times New Roman"/>
        </w:rPr>
        <w:t xml:space="preserve">The positive and negative controls are evaluated by the BD </w:t>
      </w:r>
      <w:proofErr w:type="spellStart"/>
      <w:r>
        <w:rPr>
          <w:rFonts w:ascii="Times New Roman" w:hAnsi="Times New Roman"/>
        </w:rPr>
        <w:t>Veritor</w:t>
      </w:r>
      <w:proofErr w:type="spellEnd"/>
      <w:r>
        <w:rPr>
          <w:rFonts w:ascii="Times New Roman" w:hAnsi="Times New Roman"/>
        </w:rPr>
        <w:t xml:space="preserve"> System Reader. Failure of the internal/procedural controls will generate an invalid test result.</w:t>
      </w:r>
    </w:p>
    <w:p w:rsidR="00AC1119" w:rsidRPr="00F25125" w:rsidRDefault="00AC1119" w:rsidP="00AC1119">
      <w:pPr>
        <w:pStyle w:val="NoSpacing"/>
        <w:rPr>
          <w:rFonts w:ascii="Times New Roman" w:hAnsi="Times New Roman"/>
        </w:rPr>
      </w:pPr>
      <w:r w:rsidRPr="00F25125">
        <w:rPr>
          <w:rFonts w:ascii="Times New Roman" w:hAnsi="Times New Roman"/>
        </w:rPr>
        <w:tab/>
      </w:r>
    </w:p>
    <w:p w:rsidR="00AC1119" w:rsidRPr="00A623B6" w:rsidRDefault="00AC1119" w:rsidP="00AC1119">
      <w:pPr>
        <w:pStyle w:val="NoSpacing"/>
        <w:ind w:left="720"/>
        <w:rPr>
          <w:rFonts w:ascii="Times New Roman" w:hAnsi="Times New Roman"/>
        </w:rPr>
      </w:pPr>
      <w:r w:rsidRPr="00F25125">
        <w:rPr>
          <w:rFonts w:ascii="Times New Roman" w:hAnsi="Times New Roman"/>
        </w:rPr>
        <w:t xml:space="preserve">Each </w:t>
      </w:r>
      <w:proofErr w:type="spellStart"/>
      <w:r w:rsidR="00363E28" w:rsidRPr="00A623B6">
        <w:rPr>
          <w:rFonts w:ascii="Times New Roman" w:hAnsi="Times New Roman"/>
        </w:rPr>
        <w:t>Veritor</w:t>
      </w:r>
      <w:proofErr w:type="spellEnd"/>
      <w:r w:rsidR="00363E28" w:rsidRPr="00A623B6">
        <w:rPr>
          <w:rFonts w:ascii="Times New Roman" w:hAnsi="Times New Roman"/>
        </w:rPr>
        <w:t xml:space="preserve"> System</w:t>
      </w:r>
      <w:r w:rsidRPr="00F25125">
        <w:rPr>
          <w:rFonts w:ascii="Times New Roman" w:hAnsi="Times New Roman"/>
        </w:rPr>
        <w:t xml:space="preserve"> F</w:t>
      </w:r>
      <w:r w:rsidR="00A623B6">
        <w:rPr>
          <w:rFonts w:ascii="Times New Roman" w:hAnsi="Times New Roman"/>
        </w:rPr>
        <w:t>lu A+B kit contains swab Controls</w:t>
      </w:r>
      <w:r w:rsidRPr="00F25125">
        <w:rPr>
          <w:rFonts w:ascii="Times New Roman" w:hAnsi="Times New Roman"/>
        </w:rPr>
        <w:t xml:space="preserve"> </w:t>
      </w:r>
      <w:r w:rsidRPr="00A623B6">
        <w:rPr>
          <w:rFonts w:ascii="Times New Roman" w:hAnsi="Times New Roman"/>
          <w:b/>
        </w:rPr>
        <w:t>A+/B-</w:t>
      </w:r>
      <w:r w:rsidRPr="00F25125">
        <w:rPr>
          <w:rFonts w:ascii="Times New Roman" w:hAnsi="Times New Roman"/>
        </w:rPr>
        <w:t xml:space="preserve"> and </w:t>
      </w:r>
      <w:r w:rsidRPr="00A623B6">
        <w:rPr>
          <w:rFonts w:ascii="Times New Roman" w:hAnsi="Times New Roman"/>
          <w:b/>
        </w:rPr>
        <w:t>B+/A-</w:t>
      </w:r>
      <w:r w:rsidR="00A623B6">
        <w:rPr>
          <w:rFonts w:ascii="Times New Roman" w:hAnsi="Times New Roman"/>
          <w:b/>
        </w:rPr>
        <w:t xml:space="preserve"> </w:t>
      </w:r>
      <w:r w:rsidR="00A623B6" w:rsidRPr="00A623B6">
        <w:rPr>
          <w:rFonts w:ascii="Times New Roman" w:hAnsi="Times New Roman"/>
        </w:rPr>
        <w:t>to be used as external controls.</w:t>
      </w:r>
      <w:r w:rsidRPr="00A623B6">
        <w:rPr>
          <w:rFonts w:ascii="Times New Roman" w:hAnsi="Times New Roman"/>
        </w:rPr>
        <w:t xml:space="preserve"> </w:t>
      </w:r>
    </w:p>
    <w:p w:rsidR="00AC1119" w:rsidRPr="00F25125" w:rsidRDefault="00AC1119" w:rsidP="00AC1119">
      <w:pPr>
        <w:pStyle w:val="NoSpacing"/>
        <w:ind w:left="720"/>
        <w:rPr>
          <w:rFonts w:ascii="Times New Roman" w:hAnsi="Times New Roman"/>
        </w:rPr>
      </w:pPr>
    </w:p>
    <w:p w:rsidR="00AC1119" w:rsidRDefault="00AC1119" w:rsidP="00A623B6">
      <w:pPr>
        <w:pStyle w:val="NoSpacing"/>
        <w:ind w:left="720"/>
        <w:jc w:val="both"/>
        <w:rPr>
          <w:rFonts w:ascii="Times New Roman" w:hAnsi="Times New Roman"/>
        </w:rPr>
      </w:pPr>
      <w:r w:rsidRPr="00F25125">
        <w:rPr>
          <w:rFonts w:ascii="Times New Roman" w:hAnsi="Times New Roman"/>
        </w:rPr>
        <w:t xml:space="preserve">These controls </w:t>
      </w:r>
      <w:r w:rsidR="00A623B6">
        <w:rPr>
          <w:rFonts w:ascii="Times New Roman" w:hAnsi="Times New Roman"/>
        </w:rPr>
        <w:t>provide additional quality control material to demonstrate positive or negative assay results using the</w:t>
      </w:r>
      <w:r w:rsidR="00E3714A">
        <w:rPr>
          <w:rFonts w:ascii="Times New Roman" w:hAnsi="Times New Roman"/>
        </w:rPr>
        <w:t xml:space="preserve"> BD </w:t>
      </w:r>
      <w:proofErr w:type="spellStart"/>
      <w:r w:rsidR="00E3714A">
        <w:rPr>
          <w:rFonts w:ascii="Times New Roman" w:hAnsi="Times New Roman"/>
        </w:rPr>
        <w:t>Veritor</w:t>
      </w:r>
      <w:proofErr w:type="spellEnd"/>
      <w:r w:rsidR="00E3714A">
        <w:rPr>
          <w:rFonts w:ascii="Times New Roman" w:hAnsi="Times New Roman"/>
        </w:rPr>
        <w:t xml:space="preserve"> System Reader and </w:t>
      </w:r>
      <w:proofErr w:type="spellStart"/>
      <w:r w:rsidR="00E3714A">
        <w:rPr>
          <w:rFonts w:ascii="Times New Roman" w:hAnsi="Times New Roman"/>
        </w:rPr>
        <w:t>Veritor</w:t>
      </w:r>
      <w:proofErr w:type="spellEnd"/>
      <w:r w:rsidR="00E3714A">
        <w:rPr>
          <w:rFonts w:ascii="Times New Roman" w:hAnsi="Times New Roman"/>
        </w:rPr>
        <w:t xml:space="preserve"> System test device.  BD recommends that external positive and negative controls be run once for:</w:t>
      </w:r>
    </w:p>
    <w:p w:rsidR="00E3714A" w:rsidRDefault="00E3714A" w:rsidP="00E3714A">
      <w:pPr>
        <w:pStyle w:val="NoSpacing"/>
        <w:numPr>
          <w:ilvl w:val="0"/>
          <w:numId w:val="15"/>
        </w:numPr>
        <w:jc w:val="both"/>
        <w:rPr>
          <w:rFonts w:ascii="Times New Roman" w:hAnsi="Times New Roman"/>
        </w:rPr>
      </w:pPr>
      <w:r>
        <w:rPr>
          <w:rFonts w:ascii="Times New Roman" w:hAnsi="Times New Roman"/>
        </w:rPr>
        <w:t>Each new kit lot</w:t>
      </w:r>
    </w:p>
    <w:p w:rsidR="00E3714A" w:rsidRDefault="00E3714A" w:rsidP="00E3714A">
      <w:pPr>
        <w:pStyle w:val="NoSpacing"/>
        <w:numPr>
          <w:ilvl w:val="0"/>
          <w:numId w:val="15"/>
        </w:numPr>
        <w:jc w:val="both"/>
        <w:rPr>
          <w:rFonts w:ascii="Times New Roman" w:hAnsi="Times New Roman"/>
        </w:rPr>
      </w:pPr>
      <w:r>
        <w:rPr>
          <w:rFonts w:ascii="Times New Roman" w:hAnsi="Times New Roman"/>
        </w:rPr>
        <w:t>Each new shipment of test kits</w:t>
      </w:r>
    </w:p>
    <w:p w:rsidR="00E3714A" w:rsidRDefault="00E3714A" w:rsidP="00E3714A">
      <w:pPr>
        <w:pStyle w:val="NoSpacing"/>
        <w:numPr>
          <w:ilvl w:val="0"/>
          <w:numId w:val="15"/>
        </w:numPr>
        <w:jc w:val="both"/>
        <w:rPr>
          <w:rFonts w:ascii="Times New Roman" w:hAnsi="Times New Roman"/>
        </w:rPr>
      </w:pPr>
      <w:r>
        <w:rPr>
          <w:rFonts w:ascii="Times New Roman" w:hAnsi="Times New Roman"/>
        </w:rPr>
        <w:t>Each newly trained operator</w:t>
      </w:r>
    </w:p>
    <w:p w:rsidR="00E3714A" w:rsidRDefault="00E3714A" w:rsidP="00E3714A">
      <w:pPr>
        <w:pStyle w:val="NoSpacing"/>
        <w:numPr>
          <w:ilvl w:val="0"/>
          <w:numId w:val="15"/>
        </w:numPr>
        <w:jc w:val="both"/>
        <w:rPr>
          <w:rFonts w:ascii="Times New Roman" w:hAnsi="Times New Roman"/>
        </w:rPr>
      </w:pPr>
      <w:r>
        <w:rPr>
          <w:rFonts w:ascii="Times New Roman" w:hAnsi="Times New Roman"/>
        </w:rPr>
        <w:t>As required by internal control procedures and in accordance with local, state and federal regulations or accreditation requirements</w:t>
      </w:r>
    </w:p>
    <w:p w:rsidR="00E3714A" w:rsidRPr="00F25125" w:rsidRDefault="00E3714A" w:rsidP="00A623B6">
      <w:pPr>
        <w:pStyle w:val="NoSpacing"/>
        <w:ind w:left="720"/>
        <w:jc w:val="both"/>
        <w:rPr>
          <w:rFonts w:ascii="Times New Roman" w:hAnsi="Times New Roman"/>
        </w:rPr>
      </w:pPr>
    </w:p>
    <w:p w:rsidR="00AC1119" w:rsidRPr="00F25125" w:rsidRDefault="00AC1119" w:rsidP="00AC1119">
      <w:pPr>
        <w:pStyle w:val="NoSpacing"/>
        <w:ind w:left="720"/>
        <w:jc w:val="both"/>
        <w:rPr>
          <w:rFonts w:ascii="Times New Roman" w:hAnsi="Times New Roman"/>
        </w:rPr>
      </w:pPr>
      <w:r w:rsidRPr="00F25125">
        <w:rPr>
          <w:rFonts w:ascii="Times New Roman" w:hAnsi="Times New Roman"/>
        </w:rPr>
        <w:t xml:space="preserve">If the kit controls do not perform as expected, do not report patient results. Contact your local BD representative or Technical Services for assistance. </w:t>
      </w:r>
    </w:p>
    <w:p w:rsidR="00AC1119" w:rsidRDefault="00AC1119" w:rsidP="00AC1119">
      <w:pPr>
        <w:pStyle w:val="PlainText"/>
        <w:rPr>
          <w:rFonts w:ascii="Times New Roman" w:hAnsi="Times New Roman" w:cs="Times New Roman"/>
          <w:sz w:val="22"/>
          <w:szCs w:val="22"/>
        </w:rPr>
      </w:pPr>
    </w:p>
    <w:p w:rsidR="00A8644B" w:rsidRPr="00984DD9" w:rsidRDefault="00B94A3A" w:rsidP="00AC1119">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Pr="00984DD9">
        <w:rPr>
          <w:rFonts w:ascii="Times New Roman" w:hAnsi="Times New Roman" w:cs="Times New Roman"/>
          <w:sz w:val="22"/>
          <w:szCs w:val="22"/>
        </w:rPr>
        <w:t xml:space="preserve">At </w:t>
      </w:r>
      <w:r w:rsidRPr="00984DD9">
        <w:rPr>
          <w:rFonts w:ascii="Times New Roman" w:hAnsi="Times New Roman" w:cs="Times New Roman"/>
          <w:b/>
          <w:sz w:val="22"/>
          <w:szCs w:val="22"/>
        </w:rPr>
        <w:t>Elkins Park</w:t>
      </w:r>
      <w:r w:rsidRPr="00984DD9">
        <w:rPr>
          <w:rFonts w:ascii="Times New Roman" w:hAnsi="Times New Roman" w:cs="Times New Roman"/>
          <w:sz w:val="22"/>
          <w:szCs w:val="22"/>
        </w:rPr>
        <w:t xml:space="preserve">, </w:t>
      </w:r>
      <w:r w:rsidR="001A0595" w:rsidRPr="00984DD9">
        <w:rPr>
          <w:rFonts w:ascii="Times New Roman" w:hAnsi="Times New Roman" w:cs="Times New Roman"/>
          <w:sz w:val="22"/>
          <w:szCs w:val="22"/>
        </w:rPr>
        <w:t xml:space="preserve">a positive and negative control is run </w:t>
      </w:r>
      <w:r w:rsidRPr="00984DD9">
        <w:rPr>
          <w:rFonts w:ascii="Times New Roman" w:hAnsi="Times New Roman" w:cs="Times New Roman"/>
          <w:sz w:val="22"/>
          <w:szCs w:val="22"/>
        </w:rPr>
        <w:t>each day a patient test is ordered</w:t>
      </w:r>
      <w:r w:rsidR="001A0595" w:rsidRPr="00984DD9">
        <w:rPr>
          <w:rFonts w:ascii="Times New Roman" w:hAnsi="Times New Roman" w:cs="Times New Roman"/>
          <w:sz w:val="22"/>
          <w:szCs w:val="22"/>
        </w:rPr>
        <w:t xml:space="preserve"> prior to </w:t>
      </w:r>
      <w:r w:rsidR="00A8644B" w:rsidRPr="00984DD9">
        <w:rPr>
          <w:rFonts w:ascii="Times New Roman" w:hAnsi="Times New Roman" w:cs="Times New Roman"/>
          <w:sz w:val="22"/>
          <w:szCs w:val="22"/>
        </w:rPr>
        <w:t xml:space="preserve">reporting </w:t>
      </w:r>
    </w:p>
    <w:p w:rsidR="005D7596" w:rsidRDefault="00A8644B" w:rsidP="00AC1119">
      <w:pPr>
        <w:pStyle w:val="PlainText"/>
        <w:rPr>
          <w:rFonts w:ascii="Times New Roman" w:hAnsi="Times New Roman" w:cs="Times New Roman"/>
          <w:sz w:val="22"/>
          <w:szCs w:val="22"/>
        </w:rPr>
      </w:pPr>
      <w:r w:rsidRPr="00984DD9">
        <w:rPr>
          <w:rFonts w:ascii="Times New Roman" w:hAnsi="Times New Roman" w:cs="Times New Roman"/>
          <w:sz w:val="22"/>
          <w:szCs w:val="22"/>
        </w:rPr>
        <w:t xml:space="preserve">             </w:t>
      </w:r>
      <w:proofErr w:type="gramStart"/>
      <w:r w:rsidRPr="00984DD9">
        <w:rPr>
          <w:rFonts w:ascii="Times New Roman" w:hAnsi="Times New Roman" w:cs="Times New Roman"/>
          <w:sz w:val="22"/>
          <w:szCs w:val="22"/>
        </w:rPr>
        <w:t>patient</w:t>
      </w:r>
      <w:proofErr w:type="gramEnd"/>
      <w:r w:rsidR="001A0595" w:rsidRPr="00984DD9">
        <w:rPr>
          <w:rFonts w:ascii="Times New Roman" w:hAnsi="Times New Roman" w:cs="Times New Roman"/>
          <w:sz w:val="22"/>
          <w:szCs w:val="22"/>
        </w:rPr>
        <w:t xml:space="preserve"> results</w:t>
      </w:r>
      <w:r w:rsidRPr="00984DD9">
        <w:rPr>
          <w:rFonts w:ascii="Times New Roman" w:hAnsi="Times New Roman" w:cs="Times New Roman"/>
          <w:sz w:val="22"/>
          <w:szCs w:val="22"/>
        </w:rPr>
        <w:t xml:space="preserve">. </w:t>
      </w:r>
      <w:r w:rsidR="00BE1F7A" w:rsidRPr="00984DD9">
        <w:rPr>
          <w:rFonts w:ascii="Times New Roman" w:hAnsi="Times New Roman" w:cs="Times New Roman"/>
          <w:sz w:val="22"/>
          <w:szCs w:val="22"/>
        </w:rPr>
        <w:t xml:space="preserve"> </w:t>
      </w:r>
      <w:r w:rsidR="00D84BA7" w:rsidRPr="00984DD9">
        <w:rPr>
          <w:rFonts w:ascii="Times New Roman" w:hAnsi="Times New Roman" w:cs="Times New Roman"/>
          <w:sz w:val="22"/>
          <w:szCs w:val="22"/>
        </w:rPr>
        <w:t xml:space="preserve">QC </w:t>
      </w:r>
      <w:r w:rsidR="00B1175F" w:rsidRPr="00984DD9">
        <w:rPr>
          <w:rFonts w:ascii="Times New Roman" w:hAnsi="Times New Roman" w:cs="Times New Roman"/>
          <w:sz w:val="22"/>
          <w:szCs w:val="22"/>
        </w:rPr>
        <w:t>Results are documented on</w:t>
      </w:r>
      <w:r w:rsidR="00D84BA7" w:rsidRPr="00984DD9">
        <w:rPr>
          <w:rFonts w:ascii="Times New Roman" w:hAnsi="Times New Roman" w:cs="Times New Roman"/>
          <w:sz w:val="22"/>
          <w:szCs w:val="22"/>
        </w:rPr>
        <w:t xml:space="preserve"> Immunology QC form IMV01-003 Form E.</w:t>
      </w:r>
    </w:p>
    <w:p w:rsidR="00B1175F" w:rsidRDefault="00B1175F" w:rsidP="00AC1119">
      <w:pPr>
        <w:pStyle w:val="PlainText"/>
        <w:rPr>
          <w:rFonts w:ascii="Times New Roman" w:hAnsi="Times New Roman" w:cs="Times New Roman"/>
          <w:sz w:val="22"/>
          <w:szCs w:val="22"/>
        </w:rPr>
      </w:pPr>
    </w:p>
    <w:p w:rsidR="00B1175F" w:rsidRDefault="00B1175F" w:rsidP="00AC1119">
      <w:pPr>
        <w:pStyle w:val="PlainText"/>
        <w:rPr>
          <w:rFonts w:ascii="Times New Roman" w:hAnsi="Times New Roman" w:cs="Times New Roman"/>
          <w:sz w:val="22"/>
          <w:szCs w:val="22"/>
        </w:rPr>
      </w:pPr>
    </w:p>
    <w:p w:rsidR="00BE1F7A" w:rsidRPr="00A8644B" w:rsidRDefault="00BE1F7A" w:rsidP="00AC1119">
      <w:pPr>
        <w:pStyle w:val="PlainText"/>
        <w:rPr>
          <w:rFonts w:ascii="Times New Roman" w:hAnsi="Times New Roman" w:cs="Times New Roman"/>
          <w:sz w:val="22"/>
          <w:szCs w:val="22"/>
        </w:rPr>
      </w:pPr>
    </w:p>
    <w:p w:rsidR="00AC1119" w:rsidRPr="00A8644B" w:rsidRDefault="00AC1119" w:rsidP="00AC1119">
      <w:pPr>
        <w:pStyle w:val="PlainText"/>
        <w:rPr>
          <w:rFonts w:ascii="Times New Roman" w:hAnsi="Times New Roman" w:cs="Times New Roman"/>
          <w:b/>
          <w:sz w:val="22"/>
          <w:szCs w:val="22"/>
        </w:rPr>
      </w:pPr>
      <w:r w:rsidRPr="00A8644B">
        <w:rPr>
          <w:rFonts w:ascii="Times New Roman" w:hAnsi="Times New Roman" w:cs="Times New Roman"/>
          <w:b/>
          <w:sz w:val="22"/>
          <w:szCs w:val="22"/>
        </w:rPr>
        <w:t>8.0</w:t>
      </w:r>
      <w:r w:rsidRPr="00A8644B">
        <w:rPr>
          <w:rFonts w:ascii="Times New Roman" w:hAnsi="Times New Roman" w:cs="Times New Roman"/>
          <w:b/>
          <w:sz w:val="22"/>
          <w:szCs w:val="22"/>
        </w:rPr>
        <w:tab/>
        <w:t xml:space="preserve">INTERPRETATION OF RESULTS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NoSpacing"/>
        <w:ind w:left="720"/>
        <w:jc w:val="both"/>
        <w:rPr>
          <w:rFonts w:ascii="Times New Roman" w:hAnsi="Times New Roman"/>
        </w:rPr>
      </w:pPr>
      <w:r w:rsidRPr="00F25125">
        <w:rPr>
          <w:rFonts w:ascii="Times New Roman" w:hAnsi="Times New Roman"/>
          <w:b/>
        </w:rPr>
        <w:t>N</w:t>
      </w:r>
      <w:r>
        <w:rPr>
          <w:rFonts w:ascii="Times New Roman" w:hAnsi="Times New Roman"/>
          <w:b/>
        </w:rPr>
        <w:t>ote</w:t>
      </w:r>
      <w:r w:rsidRPr="00F25125">
        <w:rPr>
          <w:rFonts w:ascii="Times New Roman" w:hAnsi="Times New Roman"/>
        </w:rPr>
        <w:t xml:space="preserve">: </w:t>
      </w:r>
      <w:r>
        <w:rPr>
          <w:rFonts w:ascii="Times New Roman" w:hAnsi="Times New Roman"/>
        </w:rPr>
        <w:t xml:space="preserve"> </w:t>
      </w:r>
      <w:r w:rsidR="00500C2F">
        <w:rPr>
          <w:rFonts w:ascii="Times New Roman" w:hAnsi="Times New Roman"/>
        </w:rPr>
        <w:t xml:space="preserve">The BD </w:t>
      </w:r>
      <w:proofErr w:type="spellStart"/>
      <w:r w:rsidR="00500C2F">
        <w:rPr>
          <w:rFonts w:ascii="Times New Roman" w:hAnsi="Times New Roman"/>
        </w:rPr>
        <w:t>Veritor</w:t>
      </w:r>
      <w:proofErr w:type="spellEnd"/>
      <w:r w:rsidR="00500C2F">
        <w:rPr>
          <w:rFonts w:ascii="Times New Roman" w:hAnsi="Times New Roman"/>
        </w:rPr>
        <w:t xml:space="preserve"> System Reader must be used for all interpretation of test results.  Operators should not attempt to interpret assay results visually direct from the testing device</w:t>
      </w:r>
      <w:proofErr w:type="gramStart"/>
      <w:r w:rsidR="00500C2F">
        <w:rPr>
          <w:rFonts w:ascii="Times New Roman" w:hAnsi="Times New Roman"/>
        </w:rPr>
        <w:t>.</w:t>
      </w:r>
      <w:r w:rsidRPr="00F25125">
        <w:rPr>
          <w:rFonts w:ascii="Times New Roman" w:hAnsi="Times New Roman"/>
        </w:rPr>
        <w:t>.</w:t>
      </w:r>
      <w:proofErr w:type="gramEnd"/>
      <w:r w:rsidRPr="00F25125">
        <w:rPr>
          <w:rFonts w:ascii="Times New Roman" w:hAnsi="Times New Roman"/>
        </w:rPr>
        <w:t xml:space="preserve"> </w:t>
      </w:r>
    </w:p>
    <w:p w:rsidR="00AC1119" w:rsidRPr="00F25125" w:rsidRDefault="00AC1119" w:rsidP="00AC1119">
      <w:pPr>
        <w:pStyle w:val="NoSpacing"/>
        <w:ind w:left="720"/>
        <w:rPr>
          <w:rFonts w:ascii="Times New Roman" w:hAnsi="Times New Roman"/>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30"/>
        <w:gridCol w:w="4590"/>
      </w:tblGrid>
      <w:tr w:rsidR="00114B73" w:rsidRPr="00F25125" w:rsidTr="00B600FB">
        <w:trPr>
          <w:trHeight w:val="395"/>
        </w:trPr>
        <w:tc>
          <w:tcPr>
            <w:tcW w:w="4230" w:type="dxa"/>
          </w:tcPr>
          <w:p w:rsidR="00114B73" w:rsidRPr="00114B73" w:rsidRDefault="00114B73" w:rsidP="00B600FB">
            <w:pPr>
              <w:pStyle w:val="PlainText"/>
              <w:rPr>
                <w:rFonts w:ascii="Times New Roman" w:hAnsi="Times New Roman" w:cs="Times New Roman"/>
                <w:b/>
                <w:sz w:val="24"/>
                <w:szCs w:val="24"/>
              </w:rPr>
            </w:pPr>
            <w:r w:rsidRPr="00114B73">
              <w:rPr>
                <w:rFonts w:ascii="Times New Roman" w:hAnsi="Times New Roman" w:cs="Times New Roman"/>
                <w:b/>
                <w:sz w:val="24"/>
                <w:szCs w:val="24"/>
              </w:rPr>
              <w:t>Reader Display</w:t>
            </w:r>
          </w:p>
        </w:tc>
        <w:tc>
          <w:tcPr>
            <w:tcW w:w="4590" w:type="dxa"/>
          </w:tcPr>
          <w:p w:rsidR="00114B73" w:rsidRPr="00652E49" w:rsidRDefault="00652E49" w:rsidP="00B600FB">
            <w:pPr>
              <w:pStyle w:val="PlainText"/>
              <w:rPr>
                <w:rFonts w:ascii="Times New Roman" w:hAnsi="Times New Roman" w:cs="Times New Roman"/>
                <w:b/>
                <w:sz w:val="24"/>
                <w:szCs w:val="24"/>
                <w:lang w:val="fr-FR"/>
              </w:rPr>
            </w:pPr>
            <w:r w:rsidRPr="00652E49">
              <w:rPr>
                <w:rFonts w:ascii="Times New Roman" w:hAnsi="Times New Roman" w:cs="Times New Roman"/>
                <w:b/>
                <w:sz w:val="24"/>
                <w:szCs w:val="24"/>
                <w:lang w:val="fr-FR"/>
              </w:rPr>
              <w:t xml:space="preserve"> </w:t>
            </w:r>
            <w:proofErr w:type="spellStart"/>
            <w:r w:rsidRPr="00652E49">
              <w:rPr>
                <w:rFonts w:ascii="Times New Roman" w:hAnsi="Times New Roman" w:cs="Times New Roman"/>
                <w:b/>
                <w:sz w:val="24"/>
                <w:szCs w:val="24"/>
                <w:lang w:val="fr-FR"/>
              </w:rPr>
              <w:t>Interpretation</w:t>
            </w:r>
            <w:proofErr w:type="spellEnd"/>
          </w:p>
        </w:tc>
      </w:tr>
      <w:tr w:rsidR="00114B73" w:rsidRPr="00F25125" w:rsidTr="00B600FB">
        <w:trPr>
          <w:trHeight w:val="305"/>
        </w:trPr>
        <w:tc>
          <w:tcPr>
            <w:tcW w:w="4230" w:type="dxa"/>
          </w:tcPr>
          <w:p w:rsidR="00114B73" w:rsidRDefault="00652E49" w:rsidP="00B600FB">
            <w:pPr>
              <w:pStyle w:val="PlainText"/>
              <w:rPr>
                <w:rFonts w:ascii="Times New Roman" w:hAnsi="Times New Roman" w:cs="Times New Roman"/>
                <w:lang w:val="fr-FR"/>
              </w:rPr>
            </w:pPr>
            <w:proofErr w:type="spellStart"/>
            <w:r>
              <w:rPr>
                <w:rFonts w:ascii="Times New Roman" w:hAnsi="Times New Roman" w:cs="Times New Roman"/>
                <w:lang w:val="fr-FR"/>
              </w:rPr>
              <w:t>Flu</w:t>
            </w:r>
            <w:proofErr w:type="spellEnd"/>
            <w:r>
              <w:rPr>
                <w:rFonts w:ascii="Times New Roman" w:hAnsi="Times New Roman" w:cs="Times New Roman"/>
                <w:lang w:val="fr-FR"/>
              </w:rPr>
              <w:t xml:space="preserve"> A +</w:t>
            </w:r>
          </w:p>
          <w:p w:rsidR="00652E49" w:rsidRPr="00F25125" w:rsidRDefault="00652E49" w:rsidP="00B600FB">
            <w:pPr>
              <w:pStyle w:val="PlainText"/>
              <w:rPr>
                <w:rFonts w:ascii="Times New Roman" w:hAnsi="Times New Roman" w:cs="Times New Roman"/>
                <w:lang w:val="fr-FR"/>
              </w:rPr>
            </w:pPr>
            <w:proofErr w:type="spellStart"/>
            <w:r>
              <w:rPr>
                <w:rFonts w:ascii="Times New Roman" w:hAnsi="Times New Roman" w:cs="Times New Roman"/>
                <w:lang w:val="fr-FR"/>
              </w:rPr>
              <w:t>Flu</w:t>
            </w:r>
            <w:proofErr w:type="spellEnd"/>
            <w:r>
              <w:rPr>
                <w:rFonts w:ascii="Times New Roman" w:hAnsi="Times New Roman" w:cs="Times New Roman"/>
                <w:lang w:val="fr-FR"/>
              </w:rPr>
              <w:t xml:space="preserve"> B -</w:t>
            </w:r>
          </w:p>
        </w:tc>
        <w:tc>
          <w:tcPr>
            <w:tcW w:w="4590" w:type="dxa"/>
          </w:tcPr>
          <w:p w:rsidR="00114B73" w:rsidRPr="00F25125" w:rsidRDefault="00652E49" w:rsidP="00B600FB">
            <w:pPr>
              <w:pStyle w:val="PlainText"/>
              <w:rPr>
                <w:rFonts w:ascii="Times New Roman" w:hAnsi="Times New Roman" w:cs="Times New Roman"/>
                <w:lang w:val="fr-FR"/>
              </w:rPr>
            </w:pPr>
            <w:r>
              <w:rPr>
                <w:rFonts w:ascii="Times New Roman" w:hAnsi="Times New Roman" w:cs="Times New Roman"/>
                <w:lang w:val="fr-FR"/>
              </w:rPr>
              <w:t xml:space="preserve">Positive test for </w:t>
            </w:r>
            <w:proofErr w:type="spellStart"/>
            <w:r>
              <w:rPr>
                <w:rFonts w:ascii="Times New Roman" w:hAnsi="Times New Roman" w:cs="Times New Roman"/>
                <w:lang w:val="fr-FR"/>
              </w:rPr>
              <w:t>Flu</w:t>
            </w:r>
            <w:proofErr w:type="spellEnd"/>
            <w:r>
              <w:rPr>
                <w:rFonts w:ascii="Times New Roman" w:hAnsi="Times New Roman" w:cs="Times New Roman"/>
                <w:lang w:val="fr-FR"/>
              </w:rPr>
              <w:t xml:space="preserve"> A (Influenza A </w:t>
            </w:r>
            <w:proofErr w:type="spellStart"/>
            <w:r>
              <w:rPr>
                <w:rFonts w:ascii="Times New Roman" w:hAnsi="Times New Roman" w:cs="Times New Roman"/>
                <w:lang w:val="fr-FR"/>
              </w:rPr>
              <w:t>antigen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present</w:t>
            </w:r>
            <w:proofErr w:type="spellEnd"/>
            <w:r>
              <w:rPr>
                <w:rFonts w:ascii="Times New Roman" w:hAnsi="Times New Roman" w:cs="Times New Roman"/>
                <w:lang w:val="fr-FR"/>
              </w:rPr>
              <w:t>)</w:t>
            </w:r>
          </w:p>
        </w:tc>
      </w:tr>
      <w:tr w:rsidR="00114B73" w:rsidRPr="00F25125" w:rsidTr="00B600FB">
        <w:trPr>
          <w:trHeight w:val="692"/>
        </w:trPr>
        <w:tc>
          <w:tcPr>
            <w:tcW w:w="4230" w:type="dxa"/>
          </w:tcPr>
          <w:p w:rsidR="00114B73" w:rsidRDefault="00652E49" w:rsidP="00B600FB">
            <w:pPr>
              <w:pStyle w:val="PlainText"/>
              <w:rPr>
                <w:rFonts w:ascii="Times New Roman" w:hAnsi="Times New Roman" w:cs="Times New Roman"/>
              </w:rPr>
            </w:pPr>
            <w:r>
              <w:rPr>
                <w:rFonts w:ascii="Times New Roman" w:hAnsi="Times New Roman" w:cs="Times New Roman"/>
              </w:rPr>
              <w:t>Flu A –</w:t>
            </w:r>
          </w:p>
          <w:p w:rsidR="00652E49" w:rsidRPr="00F25125" w:rsidRDefault="00652E49" w:rsidP="00B600FB">
            <w:pPr>
              <w:pStyle w:val="PlainText"/>
              <w:rPr>
                <w:rFonts w:ascii="Times New Roman" w:hAnsi="Times New Roman" w:cs="Times New Roman"/>
              </w:rPr>
            </w:pPr>
            <w:r>
              <w:rPr>
                <w:rFonts w:ascii="Times New Roman" w:hAnsi="Times New Roman" w:cs="Times New Roman"/>
              </w:rPr>
              <w:t>Flu B +</w:t>
            </w:r>
          </w:p>
        </w:tc>
        <w:tc>
          <w:tcPr>
            <w:tcW w:w="4590" w:type="dxa"/>
          </w:tcPr>
          <w:p w:rsidR="00114B73" w:rsidRDefault="00652E49" w:rsidP="00B600FB">
            <w:pPr>
              <w:pStyle w:val="PlainText"/>
              <w:rPr>
                <w:rFonts w:ascii="Times New Roman" w:hAnsi="Times New Roman" w:cs="Times New Roman"/>
              </w:rPr>
            </w:pPr>
            <w:r>
              <w:rPr>
                <w:rFonts w:ascii="Times New Roman" w:hAnsi="Times New Roman" w:cs="Times New Roman"/>
              </w:rPr>
              <w:t>Positive test for Flu B (Influenza B antigen present)</w:t>
            </w:r>
          </w:p>
          <w:p w:rsidR="00652E49" w:rsidRPr="00F25125" w:rsidRDefault="00652E49" w:rsidP="00B600FB">
            <w:pPr>
              <w:pStyle w:val="PlainText"/>
              <w:rPr>
                <w:rFonts w:ascii="Times New Roman" w:hAnsi="Times New Roman" w:cs="Times New Roman"/>
              </w:rPr>
            </w:pPr>
          </w:p>
        </w:tc>
      </w:tr>
      <w:tr w:rsidR="00114B73" w:rsidRPr="00F25125" w:rsidTr="00B600FB">
        <w:trPr>
          <w:trHeight w:val="458"/>
        </w:trPr>
        <w:tc>
          <w:tcPr>
            <w:tcW w:w="4230" w:type="dxa"/>
          </w:tcPr>
          <w:p w:rsidR="00114B73" w:rsidRDefault="00CD34EB" w:rsidP="00B600FB">
            <w:pPr>
              <w:pStyle w:val="PlainText"/>
              <w:rPr>
                <w:rFonts w:ascii="Times New Roman" w:hAnsi="Times New Roman" w:cs="Times New Roman"/>
              </w:rPr>
            </w:pPr>
            <w:r>
              <w:rPr>
                <w:rFonts w:ascii="Times New Roman" w:hAnsi="Times New Roman" w:cs="Times New Roman"/>
              </w:rPr>
              <w:t>Flu A –</w:t>
            </w:r>
          </w:p>
          <w:p w:rsidR="00CD34EB" w:rsidRPr="00F25125" w:rsidRDefault="00CD34EB" w:rsidP="00B600FB">
            <w:pPr>
              <w:pStyle w:val="PlainText"/>
              <w:rPr>
                <w:rFonts w:ascii="Times New Roman" w:hAnsi="Times New Roman" w:cs="Times New Roman"/>
              </w:rPr>
            </w:pPr>
            <w:r>
              <w:rPr>
                <w:rFonts w:ascii="Times New Roman" w:hAnsi="Times New Roman" w:cs="Times New Roman"/>
              </w:rPr>
              <w:t>Flu B -</w:t>
            </w:r>
          </w:p>
        </w:tc>
        <w:tc>
          <w:tcPr>
            <w:tcW w:w="4590" w:type="dxa"/>
          </w:tcPr>
          <w:p w:rsidR="00114B73" w:rsidRPr="00F25125" w:rsidRDefault="00CD34EB" w:rsidP="00B600FB">
            <w:pPr>
              <w:pStyle w:val="PlainText"/>
              <w:rPr>
                <w:rFonts w:ascii="Times New Roman" w:hAnsi="Times New Roman" w:cs="Times New Roman"/>
              </w:rPr>
            </w:pPr>
            <w:r>
              <w:rPr>
                <w:rFonts w:ascii="Times New Roman" w:hAnsi="Times New Roman" w:cs="Times New Roman"/>
              </w:rPr>
              <w:t>Negative test for Flu A and Flu B (no antigen detected)</w:t>
            </w:r>
          </w:p>
        </w:tc>
      </w:tr>
      <w:tr w:rsidR="00114B73" w:rsidRPr="00F25125" w:rsidTr="00B600FB">
        <w:trPr>
          <w:trHeight w:val="368"/>
        </w:trPr>
        <w:tc>
          <w:tcPr>
            <w:tcW w:w="4230" w:type="dxa"/>
          </w:tcPr>
          <w:p w:rsidR="00114B73" w:rsidRPr="00F25125" w:rsidRDefault="00CD34EB" w:rsidP="00B600FB">
            <w:pPr>
              <w:pStyle w:val="PlainText"/>
              <w:rPr>
                <w:rFonts w:ascii="Times New Roman" w:hAnsi="Times New Roman" w:cs="Times New Roman"/>
              </w:rPr>
            </w:pPr>
            <w:r>
              <w:rPr>
                <w:rFonts w:ascii="Times New Roman" w:hAnsi="Times New Roman" w:cs="Times New Roman"/>
              </w:rPr>
              <w:t>RESULT INVALID</w:t>
            </w:r>
          </w:p>
        </w:tc>
        <w:tc>
          <w:tcPr>
            <w:tcW w:w="4590" w:type="dxa"/>
          </w:tcPr>
          <w:p w:rsidR="00114B73" w:rsidRPr="00F25125" w:rsidRDefault="00CD34EB" w:rsidP="00B600FB">
            <w:pPr>
              <w:pStyle w:val="PlainText"/>
              <w:rPr>
                <w:rFonts w:ascii="Times New Roman" w:hAnsi="Times New Roman" w:cs="Times New Roman"/>
              </w:rPr>
            </w:pPr>
            <w:r>
              <w:rPr>
                <w:rFonts w:ascii="Times New Roman" w:hAnsi="Times New Roman" w:cs="Times New Roman"/>
              </w:rPr>
              <w:t>Result invalid</w:t>
            </w:r>
          </w:p>
        </w:tc>
      </w:tr>
      <w:tr w:rsidR="00114B73" w:rsidRPr="00F25125" w:rsidTr="00B600FB">
        <w:trPr>
          <w:trHeight w:val="440"/>
        </w:trPr>
        <w:tc>
          <w:tcPr>
            <w:tcW w:w="4230" w:type="dxa"/>
          </w:tcPr>
          <w:p w:rsidR="00114B73" w:rsidRPr="00F25125" w:rsidRDefault="00CD34EB" w:rsidP="00B600FB">
            <w:pPr>
              <w:pStyle w:val="PlainText"/>
              <w:rPr>
                <w:rFonts w:ascii="Times New Roman" w:hAnsi="Times New Roman" w:cs="Times New Roman"/>
              </w:rPr>
            </w:pPr>
            <w:r>
              <w:rPr>
                <w:rFonts w:ascii="Times New Roman" w:hAnsi="Times New Roman" w:cs="Times New Roman"/>
              </w:rPr>
              <w:t>CONTROL INVALID</w:t>
            </w:r>
          </w:p>
        </w:tc>
        <w:tc>
          <w:tcPr>
            <w:tcW w:w="4590" w:type="dxa"/>
          </w:tcPr>
          <w:p w:rsidR="00114B73" w:rsidRPr="00F25125" w:rsidRDefault="00CD34EB" w:rsidP="00B600FB">
            <w:pPr>
              <w:pStyle w:val="PlainText"/>
              <w:rPr>
                <w:rFonts w:ascii="Times New Roman" w:hAnsi="Times New Roman" w:cs="Times New Roman"/>
                <w:lang w:val="fr-FR"/>
              </w:rPr>
            </w:pPr>
            <w:r>
              <w:rPr>
                <w:rFonts w:ascii="Times New Roman" w:hAnsi="Times New Roman" w:cs="Times New Roman"/>
                <w:lang w:val="fr-FR"/>
              </w:rPr>
              <w:t xml:space="preserve">Control line </w:t>
            </w:r>
            <w:proofErr w:type="spellStart"/>
            <w:r>
              <w:rPr>
                <w:rFonts w:ascii="Times New Roman" w:hAnsi="Times New Roman" w:cs="Times New Roman"/>
                <w:lang w:val="fr-FR"/>
              </w:rPr>
              <w:t>error</w:t>
            </w:r>
            <w:proofErr w:type="spellEnd"/>
          </w:p>
        </w:tc>
      </w:tr>
    </w:tbl>
    <w:p w:rsidR="00AC1119" w:rsidRPr="00F25125" w:rsidRDefault="00AC1119" w:rsidP="00AC1119">
      <w:pPr>
        <w:pStyle w:val="NoSpacing"/>
        <w:ind w:left="720"/>
        <w:rPr>
          <w:rFonts w:ascii="Times New Roman" w:hAnsi="Times New Roman"/>
        </w:rPr>
      </w:pPr>
    </w:p>
    <w:p w:rsidR="00AC1119" w:rsidRDefault="00AC1119" w:rsidP="00CD34EB">
      <w:pPr>
        <w:pStyle w:val="NoSpacing"/>
        <w:ind w:left="720"/>
        <w:jc w:val="both"/>
        <w:rPr>
          <w:rFonts w:ascii="Times New Roman" w:hAnsi="Times New Roman"/>
        </w:rPr>
      </w:pPr>
      <w:r w:rsidRPr="00F25125">
        <w:rPr>
          <w:rFonts w:ascii="Times New Roman" w:hAnsi="Times New Roman"/>
          <w:b/>
        </w:rPr>
        <w:t>Invalid Test</w:t>
      </w:r>
      <w:r w:rsidRPr="00F25125">
        <w:rPr>
          <w:rFonts w:ascii="Times New Roman" w:hAnsi="Times New Roman"/>
        </w:rPr>
        <w:t xml:space="preserve"> </w:t>
      </w:r>
      <w:r w:rsidR="00CD34EB">
        <w:rPr>
          <w:rFonts w:ascii="Times New Roman" w:hAnsi="Times New Roman"/>
        </w:rPr>
        <w:t>–</w:t>
      </w:r>
      <w:r w:rsidRPr="00F25125">
        <w:rPr>
          <w:rFonts w:ascii="Times New Roman" w:hAnsi="Times New Roman"/>
        </w:rPr>
        <w:t xml:space="preserve"> </w:t>
      </w:r>
      <w:r w:rsidR="00CD34EB">
        <w:rPr>
          <w:rFonts w:ascii="Times New Roman" w:hAnsi="Times New Roman"/>
        </w:rPr>
        <w:t xml:space="preserve">If the test is invalid, the BD </w:t>
      </w:r>
      <w:proofErr w:type="spellStart"/>
      <w:r w:rsidR="00CD34EB">
        <w:rPr>
          <w:rFonts w:ascii="Times New Roman" w:hAnsi="Times New Roman"/>
        </w:rPr>
        <w:t>Veritor</w:t>
      </w:r>
      <w:proofErr w:type="spellEnd"/>
      <w:r w:rsidR="00CD34EB">
        <w:rPr>
          <w:rFonts w:ascii="Times New Roman" w:hAnsi="Times New Roman"/>
        </w:rPr>
        <w:t xml:space="preserve"> System Reader will display “RESULT INVALID” or “CONTROL INVALID”</w:t>
      </w:r>
      <w:r w:rsidR="00580B94">
        <w:rPr>
          <w:rFonts w:ascii="Times New Roman" w:hAnsi="Times New Roman"/>
        </w:rPr>
        <w:t xml:space="preserve"> and the test or control must then be repeated.</w:t>
      </w:r>
    </w:p>
    <w:p w:rsidR="00580B94" w:rsidRPr="00F25125" w:rsidRDefault="00580B94" w:rsidP="00CD34EB">
      <w:pPr>
        <w:pStyle w:val="NoSpacing"/>
        <w:ind w:left="720"/>
        <w:jc w:val="both"/>
        <w:rPr>
          <w:rFonts w:ascii="Times New Roman" w:hAnsi="Times New Roman"/>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9.0</w:t>
      </w:r>
      <w:r w:rsidRPr="00F25125">
        <w:rPr>
          <w:rFonts w:ascii="Times New Roman" w:hAnsi="Times New Roman" w:cs="Times New Roman"/>
          <w:b/>
          <w:sz w:val="22"/>
          <w:szCs w:val="22"/>
        </w:rPr>
        <w:tab/>
        <w:t xml:space="preserve">REPORTING OF RESULTS </w:t>
      </w:r>
    </w:p>
    <w:p w:rsidR="00AC1119" w:rsidRPr="00F25125" w:rsidRDefault="00AC1119" w:rsidP="00AC1119">
      <w:pPr>
        <w:pStyle w:val="PlainText"/>
        <w:rPr>
          <w:rFonts w:ascii="Times New Roman" w:hAnsi="Times New Roman" w:cs="Times New Roman"/>
          <w:b/>
          <w:sz w:val="22"/>
          <w:szCs w:val="22"/>
        </w:rPr>
      </w:pPr>
    </w:p>
    <w:p w:rsidR="00AC1119" w:rsidRPr="00F25125" w:rsidRDefault="00AC1119" w:rsidP="00AC1119">
      <w:pPr>
        <w:pStyle w:val="NoSpacing"/>
        <w:pBdr>
          <w:top w:val="single" w:sz="4" w:space="1" w:color="auto"/>
          <w:left w:val="single" w:sz="4" w:space="4" w:color="auto"/>
          <w:bottom w:val="single" w:sz="4" w:space="1" w:color="auto"/>
          <w:right w:val="single" w:sz="4" w:space="4" w:color="auto"/>
        </w:pBdr>
        <w:ind w:left="2160" w:hanging="1440"/>
        <w:rPr>
          <w:rFonts w:ascii="Times New Roman" w:hAnsi="Times New Roman"/>
        </w:rPr>
      </w:pPr>
      <w:r w:rsidRPr="00F25125">
        <w:rPr>
          <w:rFonts w:ascii="Times New Roman" w:hAnsi="Times New Roman"/>
          <w:b/>
        </w:rPr>
        <w:t>Positive Test</w:t>
      </w:r>
      <w:r w:rsidR="00580B94">
        <w:rPr>
          <w:rFonts w:ascii="Times New Roman" w:hAnsi="Times New Roman"/>
        </w:rPr>
        <w:t>:</w:t>
      </w:r>
      <w:r w:rsidRPr="00F25125">
        <w:rPr>
          <w:rFonts w:ascii="Times New Roman" w:hAnsi="Times New Roman"/>
        </w:rPr>
        <w:tab/>
        <w:t xml:space="preserve">Positive for the presence of influenza A or influenza B antigen.  A positive result may occur in the absence of viable virus. </w:t>
      </w:r>
    </w:p>
    <w:p w:rsidR="00AC1119" w:rsidRPr="00F25125" w:rsidRDefault="00AC1119" w:rsidP="00AC1119">
      <w:pPr>
        <w:pStyle w:val="NoSpacing"/>
        <w:pBdr>
          <w:top w:val="single" w:sz="4" w:space="1" w:color="auto"/>
          <w:left w:val="single" w:sz="4" w:space="4" w:color="auto"/>
          <w:bottom w:val="single" w:sz="4" w:space="1" w:color="auto"/>
          <w:right w:val="single" w:sz="4" w:space="4" w:color="auto"/>
        </w:pBdr>
        <w:ind w:left="2160" w:hanging="1440"/>
        <w:rPr>
          <w:rFonts w:ascii="Times New Roman" w:hAnsi="Times New Roman"/>
        </w:rPr>
      </w:pPr>
      <w:r w:rsidRPr="00F25125">
        <w:rPr>
          <w:rFonts w:ascii="Times New Roman" w:hAnsi="Times New Roman"/>
          <w:b/>
        </w:rPr>
        <w:t>Negative Test</w:t>
      </w:r>
      <w:r w:rsidR="00580B94">
        <w:rPr>
          <w:rFonts w:ascii="Times New Roman" w:hAnsi="Times New Roman"/>
          <w:b/>
        </w:rPr>
        <w:t>:</w:t>
      </w:r>
      <w:r w:rsidRPr="00F25125">
        <w:rPr>
          <w:rFonts w:ascii="Times New Roman" w:hAnsi="Times New Roman"/>
          <w:b/>
        </w:rPr>
        <w:t xml:space="preserve"> </w:t>
      </w:r>
      <w:r w:rsidRPr="00F25125">
        <w:rPr>
          <w:rFonts w:ascii="Times New Roman" w:hAnsi="Times New Roman"/>
          <w:b/>
        </w:rPr>
        <w:tab/>
      </w:r>
      <w:r w:rsidRPr="00F25125">
        <w:rPr>
          <w:rFonts w:ascii="Times New Roman" w:hAnsi="Times New Roman"/>
        </w:rPr>
        <w:t xml:space="preserve">Negative for the presence of influenza A or influenza B antigen.  Infection due to influenza cannot be ruled-out because the antigen </w:t>
      </w:r>
      <w:r w:rsidRPr="00F25125">
        <w:rPr>
          <w:rFonts w:ascii="Times New Roman" w:hAnsi="Times New Roman"/>
        </w:rPr>
        <w:tab/>
        <w:t xml:space="preserve">present in the sample may be below the detection limit of the test.  Culture confirmation of negative samples is recommended. </w:t>
      </w:r>
    </w:p>
    <w:p w:rsidR="00AC1119" w:rsidRPr="00F25125" w:rsidRDefault="00AC1119" w:rsidP="00AC1119">
      <w:pPr>
        <w:pStyle w:val="NoSpacing"/>
        <w:pBdr>
          <w:top w:val="single" w:sz="4" w:space="1" w:color="auto"/>
          <w:left w:val="single" w:sz="4" w:space="4" w:color="auto"/>
          <w:bottom w:val="single" w:sz="4" w:space="1" w:color="auto"/>
          <w:right w:val="single" w:sz="4" w:space="4" w:color="auto"/>
        </w:pBdr>
        <w:ind w:left="1440" w:hanging="720"/>
        <w:rPr>
          <w:rFonts w:ascii="Times New Roman" w:hAnsi="Times New Roman"/>
        </w:rPr>
      </w:pPr>
      <w:r w:rsidRPr="00F25125">
        <w:rPr>
          <w:rFonts w:ascii="Times New Roman" w:hAnsi="Times New Roman"/>
          <w:b/>
        </w:rPr>
        <w:t>Invalid Test</w:t>
      </w:r>
      <w:r w:rsidR="00580B94">
        <w:rPr>
          <w:rFonts w:ascii="Times New Roman" w:hAnsi="Times New Roman"/>
          <w:b/>
        </w:rPr>
        <w:t>:</w:t>
      </w:r>
      <w:r w:rsidRPr="00F25125">
        <w:rPr>
          <w:rFonts w:ascii="Times New Roman" w:hAnsi="Times New Roman"/>
          <w:b/>
        </w:rPr>
        <w:t xml:space="preserve"> </w:t>
      </w:r>
      <w:r w:rsidRPr="00F25125">
        <w:rPr>
          <w:rFonts w:ascii="Times New Roman" w:hAnsi="Times New Roman"/>
          <w:b/>
        </w:rPr>
        <w:tab/>
      </w:r>
      <w:r w:rsidRPr="00F25125">
        <w:rPr>
          <w:rFonts w:ascii="Times New Roman" w:hAnsi="Times New Roman"/>
        </w:rPr>
        <w:t xml:space="preserve">Test result is inconclusive.  Do not report results. </w:t>
      </w:r>
    </w:p>
    <w:p w:rsidR="00AC1119" w:rsidRDefault="00AC1119" w:rsidP="00AC1119">
      <w:pPr>
        <w:pStyle w:val="PlainText"/>
        <w:rPr>
          <w:rFonts w:ascii="Times New Roman" w:hAnsi="Times New Roman" w:cs="Times New Roman"/>
          <w:sz w:val="22"/>
          <w:szCs w:val="22"/>
        </w:rPr>
      </w:pPr>
    </w:p>
    <w:p w:rsidR="0062039E" w:rsidRPr="008F0816" w:rsidRDefault="0062039E" w:rsidP="00AC1119">
      <w:pPr>
        <w:pStyle w:val="PlainText"/>
        <w:rPr>
          <w:rFonts w:ascii="Times New Roman" w:hAnsi="Times New Roman" w:cs="Times New Roman"/>
          <w:sz w:val="22"/>
          <w:szCs w:val="22"/>
        </w:rPr>
      </w:pPr>
      <w:r w:rsidRPr="008F0816">
        <w:rPr>
          <w:rFonts w:ascii="Times New Roman" w:hAnsi="Times New Roman" w:cs="Times New Roman"/>
          <w:sz w:val="22"/>
          <w:szCs w:val="22"/>
        </w:rPr>
        <w:tab/>
        <w:t>When resulting at Elkins Park, document results on IMV01-035 Form A and IMV01-035 Form B.</w:t>
      </w:r>
    </w:p>
    <w:p w:rsidR="0062039E" w:rsidRDefault="0062039E"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10.0</w:t>
      </w:r>
      <w:r w:rsidRPr="00F25125">
        <w:rPr>
          <w:rFonts w:ascii="Times New Roman" w:hAnsi="Times New Roman" w:cs="Times New Roman"/>
          <w:b/>
          <w:sz w:val="22"/>
          <w:szCs w:val="22"/>
        </w:rPr>
        <w:tab/>
        <w:t xml:space="preserve">LIMITATIONS OF PROCEDURE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NoSpacing"/>
        <w:numPr>
          <w:ilvl w:val="0"/>
          <w:numId w:val="14"/>
        </w:numPr>
        <w:tabs>
          <w:tab w:val="left" w:pos="1080"/>
        </w:tabs>
        <w:ind w:left="1080"/>
        <w:rPr>
          <w:rFonts w:ascii="Times New Roman" w:hAnsi="Times New Roman"/>
        </w:rPr>
      </w:pPr>
      <w:r w:rsidRPr="00F25125">
        <w:rPr>
          <w:rFonts w:ascii="Times New Roman" w:hAnsi="Times New Roman"/>
        </w:rPr>
        <w:t xml:space="preserve">The etiology of respiratory infection caused by microorganisms other than influenza A or B virus will not be established with this test.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is capable of detecting both viable and non-viable influenza particles. The </w:t>
      </w:r>
      <w:proofErr w:type="spellStart"/>
      <w:r w:rsidR="00363E28">
        <w:rPr>
          <w:rFonts w:ascii="Times New Roman" w:hAnsi="Times New Roman"/>
          <w:b/>
        </w:rPr>
        <w:t>Veritor</w:t>
      </w:r>
      <w:proofErr w:type="spellEnd"/>
      <w:r w:rsidR="00363E28">
        <w:rPr>
          <w:rFonts w:ascii="Times New Roman" w:hAnsi="Times New Roman"/>
          <w:b/>
        </w:rPr>
        <w:t xml:space="preserve"> System</w:t>
      </w:r>
      <w:r w:rsidRPr="00F25125">
        <w:rPr>
          <w:rFonts w:ascii="Times New Roman" w:hAnsi="Times New Roman"/>
        </w:rPr>
        <w:t xml:space="preserve"> Flu A+B test performance depends on antigen load and may not correlate with </w:t>
      </w:r>
      <w:r w:rsidR="00896BB2">
        <w:rPr>
          <w:rFonts w:ascii="Times New Roman" w:hAnsi="Times New Roman"/>
        </w:rPr>
        <w:t>other diagnostic methods</w:t>
      </w:r>
      <w:r w:rsidRPr="00F25125">
        <w:rPr>
          <w:rFonts w:ascii="Times New Roman" w:hAnsi="Times New Roman"/>
        </w:rPr>
        <w:t xml:space="preserve"> performed on the same specimen.</w:t>
      </w:r>
    </w:p>
    <w:p w:rsidR="00AC1119" w:rsidRPr="00F25125" w:rsidRDefault="00AC1119" w:rsidP="00AC1119">
      <w:pPr>
        <w:pStyle w:val="NoSpacing"/>
        <w:tabs>
          <w:tab w:val="left" w:pos="1080"/>
        </w:tabs>
        <w:ind w:left="1080" w:hanging="360"/>
        <w:rPr>
          <w:rFonts w:ascii="Times New Roman" w:hAnsi="Times New Roman"/>
        </w:rPr>
      </w:pPr>
    </w:p>
    <w:p w:rsidR="00AC1119" w:rsidRPr="00F25125" w:rsidRDefault="00896BB2" w:rsidP="00AC1119">
      <w:pPr>
        <w:pStyle w:val="NoSpacing"/>
        <w:numPr>
          <w:ilvl w:val="0"/>
          <w:numId w:val="14"/>
        </w:numPr>
        <w:tabs>
          <w:tab w:val="left" w:pos="1080"/>
        </w:tabs>
        <w:ind w:left="1080"/>
        <w:rPr>
          <w:rFonts w:ascii="Times New Roman" w:hAnsi="Times New Roman"/>
        </w:rPr>
      </w:pPr>
      <w:r>
        <w:rPr>
          <w:rFonts w:ascii="Times New Roman" w:hAnsi="Times New Roman"/>
        </w:rPr>
        <w:t>A false-negative result may occur if the level of viral antigen is below the detection limit of the test or if the sample was collected or transported incorrectly</w:t>
      </w:r>
      <w:r w:rsidR="00AC1119" w:rsidRPr="00F25125">
        <w:rPr>
          <w:rFonts w:ascii="Times New Roman" w:hAnsi="Times New Roman"/>
        </w:rPr>
        <w:t>; therefore, a negative test result does not eliminate the possibility of an influenza A or influenza B</w:t>
      </w:r>
      <w:r w:rsidR="00AA38AA">
        <w:rPr>
          <w:rFonts w:ascii="Times New Roman" w:hAnsi="Times New Roman"/>
        </w:rPr>
        <w:t xml:space="preserve"> and should be confirmed by an alternate </w:t>
      </w:r>
      <w:r w:rsidR="002372F4">
        <w:rPr>
          <w:rFonts w:ascii="Times New Roman" w:hAnsi="Times New Roman"/>
        </w:rPr>
        <w:t>method.</w:t>
      </w:r>
    </w:p>
    <w:p w:rsidR="00AC1119" w:rsidRPr="00F25125" w:rsidRDefault="00AC1119" w:rsidP="00AC1119">
      <w:pPr>
        <w:pStyle w:val="NoSpacing"/>
        <w:tabs>
          <w:tab w:val="left" w:pos="1080"/>
        </w:tabs>
        <w:ind w:left="1080" w:hanging="360"/>
        <w:rPr>
          <w:rFonts w:ascii="Times New Roman" w:hAnsi="Times New Roman"/>
        </w:rPr>
      </w:pPr>
    </w:p>
    <w:p w:rsidR="00AC1119" w:rsidRPr="00F25125" w:rsidRDefault="00AA38AA" w:rsidP="00AC1119">
      <w:pPr>
        <w:pStyle w:val="NoSpacing"/>
        <w:numPr>
          <w:ilvl w:val="0"/>
          <w:numId w:val="14"/>
        </w:numPr>
        <w:tabs>
          <w:tab w:val="left" w:pos="1080"/>
        </w:tabs>
        <w:ind w:left="1080"/>
        <w:rPr>
          <w:rFonts w:ascii="Times New Roman" w:hAnsi="Times New Roman"/>
        </w:rPr>
      </w:pPr>
      <w:r>
        <w:rPr>
          <w:rFonts w:ascii="Times New Roman" w:hAnsi="Times New Roman"/>
        </w:rPr>
        <w:t xml:space="preserve">Positive test results do not rule out co-infections with other pathogens and do not identify specific influenza </w:t>
      </w:r>
      <w:proofErr w:type="gramStart"/>
      <w:r>
        <w:rPr>
          <w:rFonts w:ascii="Times New Roman" w:hAnsi="Times New Roman"/>
        </w:rPr>
        <w:t>A</w:t>
      </w:r>
      <w:proofErr w:type="gramEnd"/>
      <w:r>
        <w:rPr>
          <w:rFonts w:ascii="Times New Roman" w:hAnsi="Times New Roman"/>
        </w:rPr>
        <w:t xml:space="preserve"> virus sub-types.</w:t>
      </w:r>
    </w:p>
    <w:p w:rsidR="00AC1119" w:rsidRDefault="00AC1119" w:rsidP="00AC1119">
      <w:pPr>
        <w:pStyle w:val="NoSpacing"/>
        <w:tabs>
          <w:tab w:val="left" w:pos="1080"/>
        </w:tabs>
        <w:ind w:left="1080" w:hanging="360"/>
        <w:rPr>
          <w:rFonts w:ascii="Times New Roman" w:hAnsi="Times New Roman"/>
        </w:rPr>
      </w:pPr>
    </w:p>
    <w:p w:rsidR="00AC1119" w:rsidRPr="00F25125" w:rsidRDefault="002372F4" w:rsidP="00AC1119">
      <w:pPr>
        <w:pStyle w:val="NoSpacing"/>
        <w:numPr>
          <w:ilvl w:val="0"/>
          <w:numId w:val="14"/>
        </w:numPr>
        <w:tabs>
          <w:tab w:val="left" w:pos="1080"/>
        </w:tabs>
        <w:ind w:left="1080"/>
        <w:rPr>
          <w:rFonts w:ascii="Times New Roman" w:hAnsi="Times New Roman"/>
        </w:rPr>
      </w:pPr>
      <w:r>
        <w:rPr>
          <w:rFonts w:ascii="Times New Roman" w:hAnsi="Times New Roman"/>
        </w:rPr>
        <w:t xml:space="preserve">The BD </w:t>
      </w:r>
      <w:proofErr w:type="spellStart"/>
      <w:r>
        <w:rPr>
          <w:rFonts w:ascii="Times New Roman" w:hAnsi="Times New Roman"/>
        </w:rPr>
        <w:t>Veritor</w:t>
      </w:r>
      <w:proofErr w:type="spellEnd"/>
      <w:r>
        <w:rPr>
          <w:rFonts w:ascii="Times New Roman" w:hAnsi="Times New Roman"/>
        </w:rPr>
        <w:t xml:space="preserve"> System Reader reports dual positive influenza A and influenza B</w:t>
      </w:r>
      <w:r w:rsidR="00F27F2B">
        <w:rPr>
          <w:rFonts w:ascii="Times New Roman" w:hAnsi="Times New Roman"/>
        </w:rPr>
        <w:t xml:space="preserve"> results as “RESULT INVALID”.  Specimens generating a “RESULT INVALID” should be retested. Upon retesting, if the specimen produces a “RESULT INVALID” the user may want to consider other methods to determine whether the sample</w:t>
      </w:r>
      <w:r w:rsidR="005D1DEE">
        <w:rPr>
          <w:rFonts w:ascii="Times New Roman" w:hAnsi="Times New Roman"/>
        </w:rPr>
        <w:t xml:space="preserve"> is positive or negative for influenza virus.</w:t>
      </w:r>
    </w:p>
    <w:p w:rsidR="00AC1119" w:rsidRPr="00F25125" w:rsidRDefault="00AC1119" w:rsidP="00AC1119">
      <w:pPr>
        <w:pStyle w:val="NoSpacing"/>
        <w:tabs>
          <w:tab w:val="left" w:pos="1080"/>
        </w:tabs>
        <w:ind w:left="1080" w:hanging="360"/>
        <w:rPr>
          <w:rFonts w:ascii="Times New Roman" w:hAnsi="Times New Roman"/>
        </w:rPr>
      </w:pPr>
    </w:p>
    <w:p w:rsidR="00AC1119" w:rsidRPr="00F25125" w:rsidRDefault="00AC1119" w:rsidP="00AC1119">
      <w:pPr>
        <w:pStyle w:val="NoSpacing"/>
        <w:numPr>
          <w:ilvl w:val="0"/>
          <w:numId w:val="14"/>
        </w:numPr>
        <w:tabs>
          <w:tab w:val="left" w:pos="1080"/>
        </w:tabs>
        <w:ind w:left="1080"/>
        <w:jc w:val="both"/>
        <w:rPr>
          <w:rFonts w:ascii="Times New Roman" w:hAnsi="Times New Roman"/>
        </w:rPr>
      </w:pPr>
      <w:r w:rsidRPr="00F25125">
        <w:rPr>
          <w:rFonts w:ascii="Times New Roman" w:hAnsi="Times New Roman"/>
        </w:rPr>
        <w:t>Children tend to shed virus for longer periods of time than adults, which may result in differences in sensitivity between adults and children.</w:t>
      </w:r>
    </w:p>
    <w:p w:rsidR="00AC1119" w:rsidRPr="00F25125" w:rsidRDefault="00AC1119" w:rsidP="00AC1119">
      <w:pPr>
        <w:pStyle w:val="NoSpacing"/>
        <w:tabs>
          <w:tab w:val="left" w:pos="1080"/>
        </w:tabs>
        <w:ind w:left="1080" w:hanging="360"/>
        <w:rPr>
          <w:rFonts w:ascii="Times New Roman" w:hAnsi="Times New Roman"/>
        </w:rPr>
      </w:pPr>
    </w:p>
    <w:p w:rsidR="00AC1119" w:rsidRPr="00F25125" w:rsidRDefault="00AC1119" w:rsidP="00AC1119">
      <w:pPr>
        <w:pStyle w:val="NoSpacing"/>
        <w:numPr>
          <w:ilvl w:val="0"/>
          <w:numId w:val="14"/>
        </w:numPr>
        <w:tabs>
          <w:tab w:val="left" w:pos="1080"/>
        </w:tabs>
        <w:ind w:left="1080"/>
        <w:jc w:val="both"/>
        <w:rPr>
          <w:rFonts w:ascii="Times New Roman" w:hAnsi="Times New Roman"/>
        </w:rPr>
      </w:pPr>
      <w:r w:rsidRPr="00F25125">
        <w:rPr>
          <w:rFonts w:ascii="Times New Roman" w:hAnsi="Times New Roman"/>
        </w:rPr>
        <w:lastRenderedPageBreak/>
        <w:t xml:space="preserve">Positive and negative predictive values are highly dependent on prevalence.  False positive test results are more likely during periods of low influenza activity when prevalence is moderate to low. </w:t>
      </w:r>
    </w:p>
    <w:p w:rsidR="00AC1119" w:rsidRPr="00F25125" w:rsidRDefault="00AC1119" w:rsidP="00AC1119">
      <w:pPr>
        <w:pStyle w:val="PlainText"/>
        <w:rPr>
          <w:rFonts w:ascii="Times New Roman" w:hAnsi="Times New Roman" w:cs="Times New Roman"/>
          <w:sz w:val="22"/>
          <w:szCs w:val="22"/>
        </w:rPr>
      </w:pPr>
    </w:p>
    <w:p w:rsidR="00AC1119" w:rsidRPr="00F25125" w:rsidRDefault="00AC1119" w:rsidP="00AC1119">
      <w:pPr>
        <w:pStyle w:val="PlainText"/>
        <w:rPr>
          <w:rFonts w:ascii="Times New Roman" w:hAnsi="Times New Roman" w:cs="Times New Roman"/>
          <w:b/>
          <w:sz w:val="22"/>
          <w:szCs w:val="22"/>
        </w:rPr>
      </w:pPr>
      <w:r>
        <w:rPr>
          <w:rFonts w:ascii="Times New Roman" w:hAnsi="Times New Roman" w:cs="Times New Roman"/>
          <w:b/>
          <w:sz w:val="22"/>
          <w:szCs w:val="22"/>
        </w:rPr>
        <w:t>11.0</w:t>
      </w:r>
      <w:r w:rsidRPr="00F25125">
        <w:rPr>
          <w:rFonts w:ascii="Times New Roman" w:hAnsi="Times New Roman" w:cs="Times New Roman"/>
          <w:b/>
          <w:sz w:val="22"/>
          <w:szCs w:val="22"/>
        </w:rPr>
        <w:tab/>
        <w:t xml:space="preserve">EXPECTED VALUES  </w:t>
      </w:r>
    </w:p>
    <w:p w:rsidR="00AC1119" w:rsidRPr="00F25125" w:rsidRDefault="00AC1119" w:rsidP="00AC1119">
      <w:pPr>
        <w:pStyle w:val="PlainText"/>
        <w:rPr>
          <w:rFonts w:ascii="Times New Roman" w:hAnsi="Times New Roman" w:cs="Times New Roman"/>
          <w:sz w:val="22"/>
          <w:szCs w:val="22"/>
        </w:rPr>
      </w:pPr>
    </w:p>
    <w:p w:rsidR="00AC1119" w:rsidRDefault="00AC1119" w:rsidP="00514A75">
      <w:pPr>
        <w:pStyle w:val="NoSpacing"/>
        <w:ind w:left="720"/>
        <w:jc w:val="both"/>
        <w:rPr>
          <w:rFonts w:ascii="Times New Roman" w:hAnsi="Times New Roman"/>
        </w:rPr>
      </w:pPr>
      <w:r w:rsidRPr="00F25125">
        <w:rPr>
          <w:rFonts w:ascii="Times New Roman" w:hAnsi="Times New Roman"/>
        </w:rPr>
        <w:t xml:space="preserve">The rate of positivity observed in respiratory testing will vary depending on the method of specimen collection, handling/transport system employed, detection method utilized, the time of year, age of the patient, geographic location, and most importantly, local disease prevalence.  The overall prevalence observed with </w:t>
      </w:r>
      <w:r w:rsidR="0072055D">
        <w:rPr>
          <w:rFonts w:ascii="Times New Roman" w:hAnsi="Times New Roman"/>
        </w:rPr>
        <w:t>an FDA-cleared molecular influenza A and B assay in the US d</w:t>
      </w:r>
      <w:r w:rsidRPr="00F25125">
        <w:rPr>
          <w:rFonts w:ascii="Times New Roman" w:hAnsi="Times New Roman"/>
        </w:rPr>
        <w:t xml:space="preserve">uring the </w:t>
      </w:r>
      <w:r w:rsidR="0072055D">
        <w:rPr>
          <w:rFonts w:ascii="Times New Roman" w:hAnsi="Times New Roman"/>
        </w:rPr>
        <w:t xml:space="preserve">2010-2011clinical study was </w:t>
      </w:r>
      <w:r w:rsidR="00514A75">
        <w:rPr>
          <w:rFonts w:ascii="Times New Roman" w:hAnsi="Times New Roman"/>
        </w:rPr>
        <w:t>23.9</w:t>
      </w:r>
      <w:r w:rsidR="0072055D">
        <w:rPr>
          <w:rFonts w:ascii="Times New Roman" w:hAnsi="Times New Roman"/>
        </w:rPr>
        <w:t xml:space="preserve">% for </w:t>
      </w:r>
      <w:r w:rsidR="00514A75">
        <w:rPr>
          <w:rFonts w:ascii="Times New Roman" w:hAnsi="Times New Roman"/>
        </w:rPr>
        <w:t>influenza</w:t>
      </w:r>
      <w:r w:rsidR="0072055D">
        <w:rPr>
          <w:rFonts w:ascii="Times New Roman" w:hAnsi="Times New Roman"/>
        </w:rPr>
        <w:t xml:space="preserve"> A </w:t>
      </w:r>
      <w:proofErr w:type="gramStart"/>
      <w:r w:rsidR="0072055D">
        <w:rPr>
          <w:rFonts w:ascii="Times New Roman" w:hAnsi="Times New Roman"/>
        </w:rPr>
        <w:t>and</w:t>
      </w:r>
      <w:r w:rsidRPr="00F25125">
        <w:rPr>
          <w:rFonts w:ascii="Times New Roman" w:hAnsi="Times New Roman"/>
        </w:rPr>
        <w:t xml:space="preserve"> </w:t>
      </w:r>
      <w:r w:rsidR="00514A75">
        <w:rPr>
          <w:rFonts w:ascii="Times New Roman" w:hAnsi="Times New Roman"/>
        </w:rPr>
        <w:t xml:space="preserve"> 7.5</w:t>
      </w:r>
      <w:proofErr w:type="gramEnd"/>
      <w:r w:rsidR="00514A75">
        <w:rPr>
          <w:rFonts w:ascii="Times New Roman" w:hAnsi="Times New Roman"/>
        </w:rPr>
        <w:t xml:space="preserve">% for influenza B. </w:t>
      </w:r>
      <w:r w:rsidR="00514A75" w:rsidRPr="00F25125">
        <w:rPr>
          <w:rFonts w:ascii="Times New Roman" w:hAnsi="Times New Roman"/>
        </w:rPr>
        <w:t xml:space="preserve">The overall prevalence observed with </w:t>
      </w:r>
      <w:r w:rsidR="00514A75">
        <w:rPr>
          <w:rFonts w:ascii="Times New Roman" w:hAnsi="Times New Roman"/>
        </w:rPr>
        <w:t>an FDA-cleared molecular influenza A and B assay in the US d</w:t>
      </w:r>
      <w:r w:rsidR="00514A75" w:rsidRPr="00F25125">
        <w:rPr>
          <w:rFonts w:ascii="Times New Roman" w:hAnsi="Times New Roman"/>
        </w:rPr>
        <w:t>uring the</w:t>
      </w:r>
      <w:r w:rsidR="00514A75">
        <w:rPr>
          <w:rFonts w:ascii="Times New Roman" w:hAnsi="Times New Roman"/>
        </w:rPr>
        <w:t xml:space="preserve"> 2011-2012 clinical study was 31.7% for influenza A and 4.5% for influenza B.</w:t>
      </w:r>
    </w:p>
    <w:p w:rsidR="00514A75" w:rsidRPr="00F25125" w:rsidRDefault="00514A75" w:rsidP="00514A75">
      <w:pPr>
        <w:pStyle w:val="NoSpacing"/>
        <w:ind w:left="720"/>
        <w:jc w:val="both"/>
        <w:rPr>
          <w:rFonts w:ascii="Times New Roman" w:hAnsi="Times New Roman"/>
        </w:rPr>
      </w:pPr>
    </w:p>
    <w:p w:rsidR="00AC1119" w:rsidRPr="00F25125" w:rsidRDefault="00AC1119" w:rsidP="00AC1119">
      <w:pPr>
        <w:pStyle w:val="PlainText"/>
        <w:rPr>
          <w:rFonts w:ascii="Times New Roman" w:hAnsi="Times New Roman" w:cs="Times New Roman"/>
          <w:b/>
          <w:sz w:val="22"/>
          <w:szCs w:val="22"/>
          <w:lang w:val="de-DE"/>
        </w:rPr>
      </w:pPr>
      <w:r>
        <w:rPr>
          <w:rFonts w:ascii="Times New Roman" w:hAnsi="Times New Roman" w:cs="Times New Roman"/>
          <w:b/>
          <w:sz w:val="22"/>
          <w:szCs w:val="22"/>
          <w:lang w:val="de-DE"/>
        </w:rPr>
        <w:t>12.0</w:t>
      </w:r>
      <w:r w:rsidRPr="00F25125">
        <w:rPr>
          <w:rFonts w:ascii="Times New Roman" w:hAnsi="Times New Roman" w:cs="Times New Roman"/>
          <w:b/>
          <w:sz w:val="22"/>
          <w:szCs w:val="22"/>
          <w:lang w:val="de-DE"/>
        </w:rPr>
        <w:tab/>
        <w:t xml:space="preserve">REFERENCES </w:t>
      </w:r>
    </w:p>
    <w:p w:rsidR="00AC1119" w:rsidRPr="00F25125" w:rsidRDefault="00AC1119" w:rsidP="00AC1119">
      <w:pPr>
        <w:pStyle w:val="PlainText"/>
        <w:rPr>
          <w:rFonts w:ascii="Times New Roman" w:hAnsi="Times New Roman" w:cs="Times New Roman"/>
          <w:sz w:val="22"/>
          <w:szCs w:val="22"/>
          <w:lang w:val="de-DE"/>
        </w:rPr>
      </w:pP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lang w:val="de-DE"/>
        </w:rPr>
        <w:t>1.</w:t>
      </w:r>
      <w:r w:rsidRPr="00F25125">
        <w:rPr>
          <w:rFonts w:ascii="Times New Roman" w:hAnsi="Times New Roman"/>
          <w:lang w:val="de-DE"/>
        </w:rPr>
        <w:tab/>
        <w:t xml:space="preserve">Simonsen L., Fukuda K, Schonberger LB, Cox NJ. </w:t>
      </w:r>
      <w:proofErr w:type="gramStart"/>
      <w:r w:rsidRPr="00F25125">
        <w:rPr>
          <w:rFonts w:ascii="Times New Roman" w:hAnsi="Times New Roman"/>
        </w:rPr>
        <w:t>Impact of influenza epidemics on hospitalizations.</w:t>
      </w:r>
      <w:proofErr w:type="gramEnd"/>
      <w:r w:rsidRPr="00F25125">
        <w:rPr>
          <w:rFonts w:ascii="Times New Roman" w:hAnsi="Times New Roman"/>
        </w:rPr>
        <w:t xml:space="preserve"> J. Infect. Dis. 2000; </w:t>
      </w:r>
      <w:r w:rsidRPr="00F25125">
        <w:rPr>
          <w:rFonts w:ascii="Times New Roman" w:hAnsi="Times New Roman"/>
          <w:i/>
        </w:rPr>
        <w:t>181</w:t>
      </w:r>
      <w:r w:rsidRPr="00F25125">
        <w:rPr>
          <w:rFonts w:ascii="Times New Roman" w:hAnsi="Times New Roman"/>
        </w:rPr>
        <w:t xml:space="preserve">:831-7 </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2.</w:t>
      </w:r>
      <w:r w:rsidRPr="00F25125">
        <w:rPr>
          <w:rFonts w:ascii="Times New Roman" w:hAnsi="Times New Roman"/>
        </w:rPr>
        <w:tab/>
        <w:t xml:space="preserve">Thompson WW, Shay DK, Weintraub E, et al.  Mortality associated with influenza and respiratory syncytial virus in the United States. JAMA 2003: </w:t>
      </w:r>
      <w:r w:rsidRPr="00F25125">
        <w:rPr>
          <w:rFonts w:ascii="Times New Roman" w:hAnsi="Times New Roman"/>
          <w:i/>
        </w:rPr>
        <w:t>289</w:t>
      </w:r>
      <w:r w:rsidRPr="00F25125">
        <w:rPr>
          <w:rFonts w:ascii="Times New Roman" w:hAnsi="Times New Roman"/>
        </w:rPr>
        <w:t>: 179-86</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3.</w:t>
      </w:r>
      <w:r w:rsidRPr="00F25125">
        <w:rPr>
          <w:rFonts w:ascii="Times New Roman" w:hAnsi="Times New Roman"/>
        </w:rPr>
        <w:tab/>
        <w:t xml:space="preserve">Kaiser, L., Couch, R.B., Galasso, G.J., </w:t>
      </w:r>
      <w:proofErr w:type="spellStart"/>
      <w:r w:rsidRPr="00F25125">
        <w:rPr>
          <w:rFonts w:ascii="Times New Roman" w:hAnsi="Times New Roman"/>
        </w:rPr>
        <w:t>Glezen</w:t>
      </w:r>
      <w:proofErr w:type="spellEnd"/>
      <w:r w:rsidRPr="00F25125">
        <w:rPr>
          <w:rFonts w:ascii="Times New Roman" w:hAnsi="Times New Roman"/>
        </w:rPr>
        <w:t xml:space="preserve">, W.P., Webster, R.G., Wright, P.F., and Hayden, F.G.  1999. First international symposium on influenza and other respiratory viruses: summary and overview </w:t>
      </w:r>
      <w:proofErr w:type="spellStart"/>
      <w:r w:rsidRPr="00F25125">
        <w:rPr>
          <w:rFonts w:ascii="Times New Roman" w:hAnsi="Times New Roman"/>
        </w:rPr>
        <w:t>Kapalua</w:t>
      </w:r>
      <w:proofErr w:type="spellEnd"/>
      <w:r w:rsidRPr="00F25125">
        <w:rPr>
          <w:rFonts w:ascii="Times New Roman" w:hAnsi="Times New Roman"/>
        </w:rPr>
        <w:t xml:space="preserve">, Maui, Hawaii, December 4-6, 1998.  Antiviral Res., </w:t>
      </w:r>
      <w:r w:rsidRPr="00F25125">
        <w:rPr>
          <w:rFonts w:ascii="Times New Roman" w:hAnsi="Times New Roman"/>
          <w:i/>
        </w:rPr>
        <w:t>42</w:t>
      </w:r>
      <w:r w:rsidRPr="00F25125">
        <w:rPr>
          <w:rFonts w:ascii="Times New Roman" w:hAnsi="Times New Roman"/>
        </w:rPr>
        <w:t xml:space="preserve">:149-176 </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4.</w:t>
      </w:r>
      <w:r w:rsidRPr="00F25125">
        <w:rPr>
          <w:rFonts w:ascii="Times New Roman" w:hAnsi="Times New Roman"/>
        </w:rPr>
        <w:tab/>
        <w:t xml:space="preserve">Cox, N.J., and Bender, C.A. 995. </w:t>
      </w:r>
      <w:proofErr w:type="gramStart"/>
      <w:r w:rsidRPr="00F25125">
        <w:rPr>
          <w:rFonts w:ascii="Times New Roman" w:hAnsi="Times New Roman"/>
        </w:rPr>
        <w:t>The molecular epidemiology of influenza viruses.</w:t>
      </w:r>
      <w:proofErr w:type="gramEnd"/>
      <w:r w:rsidRPr="00F25125">
        <w:rPr>
          <w:rFonts w:ascii="Times New Roman" w:hAnsi="Times New Roman"/>
        </w:rPr>
        <w:t xml:space="preserve"> Virology, </w:t>
      </w:r>
      <w:r w:rsidRPr="00F25125">
        <w:rPr>
          <w:rFonts w:ascii="Times New Roman" w:hAnsi="Times New Roman"/>
          <w:i/>
        </w:rPr>
        <w:t>6</w:t>
      </w:r>
      <w:r w:rsidRPr="00F25125">
        <w:rPr>
          <w:rFonts w:ascii="Times New Roman" w:hAnsi="Times New Roman"/>
        </w:rPr>
        <w:t>:359-370.</w:t>
      </w:r>
    </w:p>
    <w:p w:rsidR="00AC1119"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5.</w:t>
      </w:r>
      <w:r w:rsidRPr="00F25125">
        <w:rPr>
          <w:rFonts w:ascii="Times New Roman" w:hAnsi="Times New Roman"/>
        </w:rPr>
        <w:tab/>
        <w:t xml:space="preserve">Todd, S.J., </w:t>
      </w:r>
      <w:proofErr w:type="spellStart"/>
      <w:r w:rsidRPr="00F25125">
        <w:rPr>
          <w:rFonts w:ascii="Times New Roman" w:hAnsi="Times New Roman"/>
        </w:rPr>
        <w:t>Minnich</w:t>
      </w:r>
      <w:proofErr w:type="spellEnd"/>
      <w:r w:rsidRPr="00F25125">
        <w:rPr>
          <w:rFonts w:ascii="Times New Roman" w:hAnsi="Times New Roman"/>
        </w:rPr>
        <w:t xml:space="preserve">, L., and </w:t>
      </w:r>
      <w:proofErr w:type="spellStart"/>
      <w:r w:rsidRPr="00F25125">
        <w:rPr>
          <w:rFonts w:ascii="Times New Roman" w:hAnsi="Times New Roman"/>
        </w:rPr>
        <w:t>Waner</w:t>
      </w:r>
      <w:proofErr w:type="spellEnd"/>
      <w:r w:rsidRPr="00F25125">
        <w:rPr>
          <w:rFonts w:ascii="Times New Roman" w:hAnsi="Times New Roman"/>
        </w:rPr>
        <w:t xml:space="preserve">, J.L. 1995. Comparison of rapid immunofluorescence procedure with </w:t>
      </w:r>
      <w:proofErr w:type="spellStart"/>
      <w:r w:rsidRPr="00F25125">
        <w:rPr>
          <w:rFonts w:ascii="Times New Roman" w:hAnsi="Times New Roman"/>
        </w:rPr>
        <w:t>TestPack</w:t>
      </w:r>
      <w:proofErr w:type="spellEnd"/>
      <w:r w:rsidRPr="00F25125">
        <w:rPr>
          <w:rFonts w:ascii="Times New Roman" w:hAnsi="Times New Roman"/>
        </w:rPr>
        <w:t xml:space="preserve"> RSV and </w:t>
      </w:r>
      <w:proofErr w:type="spellStart"/>
      <w:r w:rsidRPr="00F25125">
        <w:rPr>
          <w:rFonts w:ascii="Times New Roman" w:hAnsi="Times New Roman"/>
        </w:rPr>
        <w:t>Directigen</w:t>
      </w:r>
      <w:proofErr w:type="spellEnd"/>
      <w:r w:rsidRPr="00F25125">
        <w:rPr>
          <w:rFonts w:ascii="Times New Roman" w:hAnsi="Times New Roman"/>
        </w:rPr>
        <w:t xml:space="preserve"> Flu A for diagnosis of respiratory syncytial virus and influenza </w:t>
      </w:r>
      <w:proofErr w:type="gramStart"/>
      <w:r w:rsidRPr="00F25125">
        <w:rPr>
          <w:rFonts w:ascii="Times New Roman" w:hAnsi="Times New Roman"/>
        </w:rPr>
        <w:t>A</w:t>
      </w:r>
      <w:proofErr w:type="gramEnd"/>
      <w:r w:rsidRPr="00F25125">
        <w:rPr>
          <w:rFonts w:ascii="Times New Roman" w:hAnsi="Times New Roman"/>
        </w:rPr>
        <w:t xml:space="preserve"> virus. J. </w:t>
      </w:r>
      <w:proofErr w:type="spellStart"/>
      <w:r w:rsidRPr="00F25125">
        <w:rPr>
          <w:rFonts w:ascii="Times New Roman" w:hAnsi="Times New Roman"/>
        </w:rPr>
        <w:t>Clin</w:t>
      </w:r>
      <w:proofErr w:type="spellEnd"/>
      <w:r w:rsidRPr="00F25125">
        <w:rPr>
          <w:rFonts w:ascii="Times New Roman" w:hAnsi="Times New Roman"/>
        </w:rPr>
        <w:t xml:space="preserve">. </w:t>
      </w:r>
      <w:proofErr w:type="spellStart"/>
      <w:proofErr w:type="gramStart"/>
      <w:r w:rsidRPr="00F25125">
        <w:rPr>
          <w:rFonts w:ascii="Times New Roman" w:hAnsi="Times New Roman"/>
        </w:rPr>
        <w:t>Microbiol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33</w:t>
      </w:r>
      <w:r w:rsidRPr="00F25125">
        <w:rPr>
          <w:rFonts w:ascii="Times New Roman" w:hAnsi="Times New Roman"/>
        </w:rPr>
        <w:t>:1650-1651.</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 xml:space="preserve"> 6.</w:t>
      </w:r>
      <w:r w:rsidRPr="00F25125">
        <w:rPr>
          <w:rFonts w:ascii="Times New Roman" w:hAnsi="Times New Roman"/>
        </w:rPr>
        <w:tab/>
        <w:t xml:space="preserve">Harris, P.O. 1989. </w:t>
      </w:r>
      <w:proofErr w:type="gramStart"/>
      <w:r w:rsidRPr="00F25125">
        <w:rPr>
          <w:rFonts w:ascii="Times New Roman" w:hAnsi="Times New Roman"/>
        </w:rPr>
        <w:t>Clinical relevance and efficient detection of seven major respiratory viruses.</w:t>
      </w:r>
      <w:proofErr w:type="gramEnd"/>
      <w:r w:rsidRPr="00F25125">
        <w:rPr>
          <w:rFonts w:ascii="Times New Roman" w:hAnsi="Times New Roman"/>
        </w:rPr>
        <w:t xml:space="preserve"> </w:t>
      </w:r>
      <w:proofErr w:type="gramStart"/>
      <w:r w:rsidRPr="00F25125">
        <w:rPr>
          <w:rFonts w:ascii="Times New Roman" w:hAnsi="Times New Roman"/>
        </w:rPr>
        <w:t>ACL.</w:t>
      </w:r>
      <w:proofErr w:type="gramEnd"/>
      <w:r w:rsidRPr="00F25125">
        <w:rPr>
          <w:rFonts w:ascii="Times New Roman" w:hAnsi="Times New Roman"/>
        </w:rPr>
        <w:t xml:space="preserve"> </w:t>
      </w:r>
      <w:proofErr w:type="gramStart"/>
      <w:r w:rsidRPr="00F25125">
        <w:rPr>
          <w:rFonts w:ascii="Times New Roman" w:hAnsi="Times New Roman"/>
        </w:rPr>
        <w:t>p.15-19</w:t>
      </w:r>
      <w:proofErr w:type="gramEnd"/>
      <w:r w:rsidRPr="00F25125">
        <w:rPr>
          <w:rFonts w:ascii="Times New Roman" w:hAnsi="Times New Roman"/>
        </w:rPr>
        <w:t xml:space="preserve">. </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7.</w:t>
      </w:r>
      <w:r w:rsidRPr="00F25125">
        <w:rPr>
          <w:rFonts w:ascii="Times New Roman" w:hAnsi="Times New Roman"/>
        </w:rPr>
        <w:tab/>
        <w:t xml:space="preserve">McElhaney, J.E., </w:t>
      </w:r>
      <w:proofErr w:type="spellStart"/>
      <w:r w:rsidRPr="00F25125">
        <w:rPr>
          <w:rFonts w:ascii="Times New Roman" w:hAnsi="Times New Roman"/>
        </w:rPr>
        <w:t>Gravenstein</w:t>
      </w:r>
      <w:proofErr w:type="spellEnd"/>
      <w:r w:rsidRPr="00F25125">
        <w:rPr>
          <w:rFonts w:ascii="Times New Roman" w:hAnsi="Times New Roman"/>
        </w:rPr>
        <w:t xml:space="preserve">, S., Krause, P., Hooton, J.W., Upshaw, C.M., and </w:t>
      </w:r>
      <w:proofErr w:type="spellStart"/>
      <w:r w:rsidRPr="00F25125">
        <w:rPr>
          <w:rFonts w:ascii="Times New Roman" w:hAnsi="Times New Roman"/>
        </w:rPr>
        <w:t>Drinka</w:t>
      </w:r>
      <w:proofErr w:type="spellEnd"/>
      <w:r w:rsidRPr="00F25125">
        <w:rPr>
          <w:rFonts w:ascii="Times New Roman" w:hAnsi="Times New Roman"/>
        </w:rPr>
        <w:t xml:space="preserve">, P. 1998.  </w:t>
      </w:r>
      <w:proofErr w:type="gramStart"/>
      <w:r w:rsidRPr="00F25125">
        <w:rPr>
          <w:rFonts w:ascii="Times New Roman" w:hAnsi="Times New Roman"/>
        </w:rPr>
        <w:t xml:space="preserve">Assessment of markers of the cell-mediated immune response after influenza virus </w:t>
      </w:r>
      <w:r w:rsidRPr="00F25125">
        <w:rPr>
          <w:rFonts w:ascii="Times New Roman" w:hAnsi="Times New Roman"/>
        </w:rPr>
        <w:tab/>
        <w:t>infection in frail older adults.</w:t>
      </w:r>
      <w:proofErr w:type="gramEnd"/>
      <w:r w:rsidRPr="00F25125">
        <w:rPr>
          <w:rFonts w:ascii="Times New Roman" w:hAnsi="Times New Roman"/>
        </w:rPr>
        <w:t xml:space="preserve">  </w:t>
      </w:r>
      <w:proofErr w:type="spellStart"/>
      <w:proofErr w:type="gramStart"/>
      <w:r w:rsidRPr="00F25125">
        <w:rPr>
          <w:rFonts w:ascii="Times New Roman" w:hAnsi="Times New Roman"/>
        </w:rPr>
        <w:t>Clin</w:t>
      </w:r>
      <w:proofErr w:type="spellEnd"/>
      <w:r w:rsidRPr="00F25125">
        <w:rPr>
          <w:rFonts w:ascii="Times New Roman" w:hAnsi="Times New Roman"/>
        </w:rPr>
        <w:t>.</w:t>
      </w:r>
      <w:proofErr w:type="gramEnd"/>
      <w:r w:rsidRPr="00F25125">
        <w:rPr>
          <w:rFonts w:ascii="Times New Roman" w:hAnsi="Times New Roman"/>
        </w:rPr>
        <w:t xml:space="preserve">  </w:t>
      </w:r>
      <w:proofErr w:type="gramStart"/>
      <w:r w:rsidRPr="00F25125">
        <w:rPr>
          <w:rFonts w:ascii="Times New Roman" w:hAnsi="Times New Roman"/>
        </w:rPr>
        <w:t>Diag.</w:t>
      </w:r>
      <w:proofErr w:type="gramEnd"/>
      <w:r w:rsidRPr="00F25125">
        <w:rPr>
          <w:rFonts w:ascii="Times New Roman" w:hAnsi="Times New Roman"/>
        </w:rPr>
        <w:t xml:space="preserve">  </w:t>
      </w:r>
      <w:proofErr w:type="gramStart"/>
      <w:r w:rsidRPr="00F25125">
        <w:rPr>
          <w:rFonts w:ascii="Times New Roman" w:hAnsi="Times New Roman"/>
        </w:rPr>
        <w:t>Lab.</w:t>
      </w:r>
      <w:proofErr w:type="gramEnd"/>
      <w:r w:rsidRPr="00F25125">
        <w:rPr>
          <w:rFonts w:ascii="Times New Roman" w:hAnsi="Times New Roman"/>
        </w:rPr>
        <w:t xml:space="preserve">  </w:t>
      </w:r>
      <w:proofErr w:type="spellStart"/>
      <w:proofErr w:type="gramStart"/>
      <w:r w:rsidRPr="00F25125">
        <w:rPr>
          <w:rFonts w:ascii="Times New Roman" w:hAnsi="Times New Roman"/>
        </w:rPr>
        <w:t>Immunol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5</w:t>
      </w:r>
      <w:r w:rsidRPr="00F25125">
        <w:rPr>
          <w:rFonts w:ascii="Times New Roman" w:hAnsi="Times New Roman"/>
        </w:rPr>
        <w:t xml:space="preserve">:840-844. </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 xml:space="preserve">8. </w:t>
      </w:r>
      <w:r w:rsidRPr="00F25125">
        <w:rPr>
          <w:rFonts w:ascii="Times New Roman" w:hAnsi="Times New Roman"/>
        </w:rPr>
        <w:tab/>
        <w:t xml:space="preserve">Fan, J., </w:t>
      </w:r>
      <w:proofErr w:type="spellStart"/>
      <w:r w:rsidRPr="00F25125">
        <w:rPr>
          <w:rFonts w:ascii="Times New Roman" w:hAnsi="Times New Roman"/>
        </w:rPr>
        <w:t>Henrickson</w:t>
      </w:r>
      <w:proofErr w:type="spellEnd"/>
      <w:r w:rsidRPr="00F25125">
        <w:rPr>
          <w:rFonts w:ascii="Times New Roman" w:hAnsi="Times New Roman"/>
        </w:rPr>
        <w:t xml:space="preserve">, K.J., and </w:t>
      </w:r>
      <w:proofErr w:type="spellStart"/>
      <w:r w:rsidRPr="00F25125">
        <w:rPr>
          <w:rFonts w:ascii="Times New Roman" w:hAnsi="Times New Roman"/>
        </w:rPr>
        <w:t>Savatski</w:t>
      </w:r>
      <w:proofErr w:type="spellEnd"/>
      <w:r w:rsidRPr="00F25125">
        <w:rPr>
          <w:rFonts w:ascii="Times New Roman" w:hAnsi="Times New Roman"/>
        </w:rPr>
        <w:t xml:space="preserve">, L.L. 1998. Rapid simultaneous diagnosis of infections with respiratory syncytial viruses A and B, influenza viruses A and B, and human </w:t>
      </w:r>
      <w:r w:rsidRPr="00F25125">
        <w:rPr>
          <w:rFonts w:ascii="Times New Roman" w:hAnsi="Times New Roman"/>
        </w:rPr>
        <w:tab/>
        <w:t>parainfluenza virus types 1</w:t>
      </w:r>
      <w:proofErr w:type="gramStart"/>
      <w:r w:rsidRPr="00F25125">
        <w:rPr>
          <w:rFonts w:ascii="Times New Roman" w:hAnsi="Times New Roman"/>
        </w:rPr>
        <w:t>,2</w:t>
      </w:r>
      <w:proofErr w:type="gramEnd"/>
      <w:r w:rsidRPr="00F25125">
        <w:rPr>
          <w:rFonts w:ascii="Times New Roman" w:hAnsi="Times New Roman"/>
        </w:rPr>
        <w:t>, and 3 by multiplex quantitative reverse transcription-</w:t>
      </w:r>
      <w:r w:rsidRPr="00F25125">
        <w:rPr>
          <w:rFonts w:ascii="Times New Roman" w:hAnsi="Times New Roman"/>
        </w:rPr>
        <w:tab/>
        <w:t>polymerase chain reaction-hybridization assay (</w:t>
      </w:r>
      <w:proofErr w:type="spellStart"/>
      <w:r w:rsidRPr="00F25125">
        <w:rPr>
          <w:rFonts w:ascii="Times New Roman" w:hAnsi="Times New Roman"/>
        </w:rPr>
        <w:t>hexaplex</w:t>
      </w:r>
      <w:proofErr w:type="spellEnd"/>
      <w:r w:rsidRPr="00F25125">
        <w:rPr>
          <w:rFonts w:ascii="Times New Roman" w:hAnsi="Times New Roman"/>
        </w:rPr>
        <w:t xml:space="preserve">). </w:t>
      </w:r>
      <w:proofErr w:type="spellStart"/>
      <w:proofErr w:type="gramStart"/>
      <w:r w:rsidRPr="00F25125">
        <w:rPr>
          <w:rFonts w:ascii="Times New Roman" w:hAnsi="Times New Roman"/>
        </w:rPr>
        <w:t>Clin</w:t>
      </w:r>
      <w:proofErr w:type="spellEnd"/>
      <w:r w:rsidRPr="00F25125">
        <w:rPr>
          <w:rFonts w:ascii="Times New Roman" w:hAnsi="Times New Roman"/>
        </w:rPr>
        <w:t>.</w:t>
      </w:r>
      <w:proofErr w:type="gramEnd"/>
      <w:r w:rsidRPr="00F25125">
        <w:rPr>
          <w:rFonts w:ascii="Times New Roman" w:hAnsi="Times New Roman"/>
        </w:rPr>
        <w:t xml:space="preserve"> Infect. Disease </w:t>
      </w:r>
      <w:r w:rsidRPr="00F25125">
        <w:rPr>
          <w:rFonts w:ascii="Times New Roman" w:hAnsi="Times New Roman"/>
          <w:i/>
        </w:rPr>
        <w:t>26</w:t>
      </w:r>
      <w:r w:rsidRPr="00F25125">
        <w:rPr>
          <w:rFonts w:ascii="Times New Roman" w:hAnsi="Times New Roman"/>
        </w:rPr>
        <w:t xml:space="preserve">:1397-1402. </w:t>
      </w:r>
    </w:p>
    <w:p w:rsidR="00AC1119" w:rsidRPr="00F25125" w:rsidRDefault="00AC1119" w:rsidP="00AC1119">
      <w:pPr>
        <w:pStyle w:val="NoSpacing"/>
        <w:tabs>
          <w:tab w:val="left" w:pos="1080"/>
        </w:tabs>
        <w:ind w:left="1080" w:hanging="360"/>
        <w:jc w:val="both"/>
        <w:rPr>
          <w:rFonts w:ascii="Times New Roman" w:hAnsi="Times New Roman"/>
        </w:rPr>
      </w:pPr>
      <w:r w:rsidRPr="00F25125">
        <w:rPr>
          <w:rFonts w:ascii="Times New Roman" w:hAnsi="Times New Roman"/>
        </w:rPr>
        <w:t>9.</w:t>
      </w:r>
      <w:r w:rsidRPr="00F25125">
        <w:rPr>
          <w:rFonts w:ascii="Times New Roman" w:hAnsi="Times New Roman"/>
        </w:rPr>
        <w:tab/>
        <w:t xml:space="preserve">Wright, K.E., Wilson, G.A.R., </w:t>
      </w:r>
      <w:proofErr w:type="spellStart"/>
      <w:r w:rsidRPr="00F25125">
        <w:rPr>
          <w:rFonts w:ascii="Times New Roman" w:hAnsi="Times New Roman"/>
        </w:rPr>
        <w:t>Novosad</w:t>
      </w:r>
      <w:proofErr w:type="spellEnd"/>
      <w:r w:rsidRPr="00F25125">
        <w:rPr>
          <w:rFonts w:ascii="Times New Roman" w:hAnsi="Times New Roman"/>
        </w:rPr>
        <w:t xml:space="preserve">, D., Dimock, C., Tan, D., and Weber, J.M.  1995.  Typing and subtyping of influenza viruses in clinical samples by PCR.  J.  </w:t>
      </w:r>
      <w:proofErr w:type="spellStart"/>
      <w:r w:rsidRPr="00F25125">
        <w:rPr>
          <w:rFonts w:ascii="Times New Roman" w:hAnsi="Times New Roman"/>
        </w:rPr>
        <w:t>Clin</w:t>
      </w:r>
      <w:proofErr w:type="spellEnd"/>
      <w:r w:rsidRPr="00F25125">
        <w:rPr>
          <w:rFonts w:ascii="Times New Roman" w:hAnsi="Times New Roman"/>
        </w:rPr>
        <w:t xml:space="preserve">.  </w:t>
      </w:r>
      <w:proofErr w:type="spellStart"/>
      <w:proofErr w:type="gramStart"/>
      <w:r w:rsidRPr="00F25125">
        <w:rPr>
          <w:rFonts w:ascii="Times New Roman" w:hAnsi="Times New Roman"/>
        </w:rPr>
        <w:t>Microbiol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33</w:t>
      </w:r>
      <w:r w:rsidRPr="00F25125">
        <w:rPr>
          <w:rFonts w:ascii="Times New Roman" w:hAnsi="Times New Roman"/>
        </w:rPr>
        <w:t>:1180-1184.</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10.</w:t>
      </w:r>
      <w:r w:rsidRPr="00F25125">
        <w:rPr>
          <w:rFonts w:ascii="Times New Roman" w:hAnsi="Times New Roman"/>
        </w:rPr>
        <w:tab/>
        <w:t xml:space="preserve">Kendal, A.P.   1985.  Influenza Viruses.  p. 341-357.  </w:t>
      </w:r>
      <w:proofErr w:type="gramStart"/>
      <w:r w:rsidRPr="00F25125">
        <w:rPr>
          <w:rFonts w:ascii="Times New Roman" w:hAnsi="Times New Roman"/>
        </w:rPr>
        <w:t xml:space="preserve">Laboratory Diagnosis of Viral Infections, </w:t>
      </w:r>
      <w:r w:rsidRPr="00F25125">
        <w:rPr>
          <w:rFonts w:ascii="Times New Roman" w:hAnsi="Times New Roman"/>
          <w:i/>
        </w:rPr>
        <w:t>In</w:t>
      </w:r>
      <w:r w:rsidRPr="00F25125">
        <w:rPr>
          <w:rFonts w:ascii="Times New Roman" w:hAnsi="Times New Roman"/>
        </w:rPr>
        <w:t xml:space="preserve"> H.</w:t>
      </w:r>
      <w:proofErr w:type="gramEnd"/>
      <w:r w:rsidRPr="00F25125">
        <w:rPr>
          <w:rFonts w:ascii="Times New Roman" w:hAnsi="Times New Roman"/>
        </w:rPr>
        <w:t xml:space="preserve">  </w:t>
      </w:r>
      <w:proofErr w:type="spellStart"/>
      <w:r w:rsidRPr="00F25125">
        <w:rPr>
          <w:rFonts w:ascii="Times New Roman" w:hAnsi="Times New Roman"/>
        </w:rPr>
        <w:t>Lennette</w:t>
      </w:r>
      <w:proofErr w:type="spellEnd"/>
      <w:r w:rsidRPr="00F25125">
        <w:rPr>
          <w:rFonts w:ascii="Times New Roman" w:hAnsi="Times New Roman"/>
        </w:rPr>
        <w:t xml:space="preserve">, (ed.) Marcel Dekker, Inc., New York. </w:t>
      </w:r>
    </w:p>
    <w:p w:rsidR="00AC1119"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11.</w:t>
      </w:r>
      <w:r w:rsidRPr="00F25125">
        <w:rPr>
          <w:rFonts w:ascii="Times New Roman" w:hAnsi="Times New Roman"/>
        </w:rPr>
        <w:tab/>
      </w:r>
      <w:proofErr w:type="spellStart"/>
      <w:r w:rsidRPr="00F25125">
        <w:rPr>
          <w:rFonts w:ascii="Times New Roman" w:hAnsi="Times New Roman"/>
        </w:rPr>
        <w:t>McQuillen</w:t>
      </w:r>
      <w:proofErr w:type="spellEnd"/>
      <w:r w:rsidRPr="00F25125">
        <w:rPr>
          <w:rFonts w:ascii="Times New Roman" w:hAnsi="Times New Roman"/>
        </w:rPr>
        <w:t xml:space="preserve">, J., </w:t>
      </w:r>
      <w:proofErr w:type="spellStart"/>
      <w:r w:rsidRPr="00F25125">
        <w:rPr>
          <w:rFonts w:ascii="Times New Roman" w:hAnsi="Times New Roman"/>
        </w:rPr>
        <w:t>Madeley</w:t>
      </w:r>
      <w:proofErr w:type="spellEnd"/>
      <w:r w:rsidRPr="00F25125">
        <w:rPr>
          <w:rFonts w:ascii="Times New Roman" w:hAnsi="Times New Roman"/>
        </w:rPr>
        <w:t xml:space="preserve">, C.R., and Kendal, A.P.  1985.  Monoclonal antibodies for the rapid diagnosis of influenza A and B virus infections by immunofluorescence. </w:t>
      </w:r>
      <w:proofErr w:type="gramStart"/>
      <w:r w:rsidRPr="00F25125">
        <w:rPr>
          <w:rFonts w:ascii="Times New Roman" w:hAnsi="Times New Roman"/>
        </w:rPr>
        <w:t>Lancet.</w:t>
      </w:r>
      <w:proofErr w:type="gramEnd"/>
      <w:r w:rsidRPr="00F25125">
        <w:rPr>
          <w:rFonts w:ascii="Times New Roman" w:hAnsi="Times New Roman"/>
        </w:rPr>
        <w:t xml:space="preserve">  </w:t>
      </w:r>
      <w:proofErr w:type="gramStart"/>
      <w:r w:rsidRPr="00F25125">
        <w:rPr>
          <w:rFonts w:ascii="Times New Roman" w:hAnsi="Times New Roman"/>
          <w:i/>
        </w:rPr>
        <w:t>ii</w:t>
      </w:r>
      <w:proofErr w:type="gramEnd"/>
      <w:r w:rsidRPr="00F25125">
        <w:rPr>
          <w:rFonts w:ascii="Times New Roman" w:hAnsi="Times New Roman"/>
        </w:rPr>
        <w:t xml:space="preserve">: 911-914.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12.</w:t>
      </w:r>
      <w:r w:rsidRPr="00F25125">
        <w:rPr>
          <w:rFonts w:ascii="Times New Roman" w:hAnsi="Times New Roman"/>
        </w:rPr>
        <w:tab/>
      </w:r>
      <w:proofErr w:type="spellStart"/>
      <w:r w:rsidRPr="00F25125">
        <w:rPr>
          <w:rFonts w:ascii="Times New Roman" w:hAnsi="Times New Roman"/>
        </w:rPr>
        <w:t>Guenthner</w:t>
      </w:r>
      <w:proofErr w:type="spellEnd"/>
      <w:r w:rsidRPr="00F25125">
        <w:rPr>
          <w:rFonts w:ascii="Times New Roman" w:hAnsi="Times New Roman"/>
        </w:rPr>
        <w:t xml:space="preserve">, S.H., and </w:t>
      </w:r>
      <w:proofErr w:type="spellStart"/>
      <w:r w:rsidRPr="00F25125">
        <w:rPr>
          <w:rFonts w:ascii="Times New Roman" w:hAnsi="Times New Roman"/>
        </w:rPr>
        <w:t>Linnemann</w:t>
      </w:r>
      <w:proofErr w:type="spellEnd"/>
      <w:r w:rsidRPr="00F25125">
        <w:rPr>
          <w:rFonts w:ascii="Times New Roman" w:hAnsi="Times New Roman"/>
        </w:rPr>
        <w:t xml:space="preserve">, C.C., Jr.  1988.  Indirect immunofluorescence assay for rapid diagnosis of influenza virus. </w:t>
      </w:r>
      <w:proofErr w:type="gramStart"/>
      <w:r w:rsidRPr="00F25125">
        <w:rPr>
          <w:rFonts w:ascii="Times New Roman" w:hAnsi="Times New Roman"/>
        </w:rPr>
        <w:t>Laboratory Medicine.</w:t>
      </w:r>
      <w:proofErr w:type="gramEnd"/>
      <w:r w:rsidRPr="00F25125">
        <w:rPr>
          <w:rFonts w:ascii="Times New Roman" w:hAnsi="Times New Roman"/>
        </w:rPr>
        <w:t xml:space="preserve">  </w:t>
      </w:r>
      <w:r w:rsidRPr="00F25125">
        <w:rPr>
          <w:rFonts w:ascii="Times New Roman" w:hAnsi="Times New Roman"/>
          <w:i/>
        </w:rPr>
        <w:t>19</w:t>
      </w:r>
      <w:r w:rsidRPr="00F25125">
        <w:rPr>
          <w:rFonts w:ascii="Times New Roman" w:hAnsi="Times New Roman"/>
        </w:rPr>
        <w:t xml:space="preserve">: 581-583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13.</w:t>
      </w:r>
      <w:r w:rsidRPr="00F25125">
        <w:rPr>
          <w:rFonts w:ascii="Times New Roman" w:hAnsi="Times New Roman"/>
        </w:rPr>
        <w:tab/>
        <w:t xml:space="preserve">Minnick, L.L., and Ray, C.G.  1986.  Early testing of cell cultures for detection of </w:t>
      </w:r>
      <w:proofErr w:type="spellStart"/>
      <w:r w:rsidRPr="00F25125">
        <w:rPr>
          <w:rFonts w:ascii="Times New Roman" w:hAnsi="Times New Roman"/>
        </w:rPr>
        <w:t>hemadsorbing</w:t>
      </w:r>
      <w:proofErr w:type="spellEnd"/>
      <w:r w:rsidRPr="00F25125">
        <w:rPr>
          <w:rFonts w:ascii="Times New Roman" w:hAnsi="Times New Roman"/>
        </w:rPr>
        <w:t xml:space="preserve"> viruses. J. </w:t>
      </w:r>
      <w:proofErr w:type="spellStart"/>
      <w:r w:rsidRPr="00F25125">
        <w:rPr>
          <w:rFonts w:ascii="Times New Roman" w:hAnsi="Times New Roman"/>
        </w:rPr>
        <w:t>Clin</w:t>
      </w:r>
      <w:proofErr w:type="spellEnd"/>
      <w:r w:rsidRPr="00F25125">
        <w:rPr>
          <w:rFonts w:ascii="Times New Roman" w:hAnsi="Times New Roman"/>
        </w:rPr>
        <w:t xml:space="preserve">. </w:t>
      </w:r>
      <w:proofErr w:type="spellStart"/>
      <w:proofErr w:type="gramStart"/>
      <w:r w:rsidRPr="00F25125">
        <w:rPr>
          <w:rFonts w:ascii="Times New Roman" w:hAnsi="Times New Roman"/>
        </w:rPr>
        <w:t>Microbiol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25</w:t>
      </w:r>
      <w:r w:rsidRPr="00F25125">
        <w:rPr>
          <w:rFonts w:ascii="Times New Roman" w:hAnsi="Times New Roman"/>
        </w:rPr>
        <w:t>: 421-422.</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14.</w:t>
      </w:r>
      <w:r w:rsidRPr="00F25125">
        <w:rPr>
          <w:rFonts w:ascii="Times New Roman" w:hAnsi="Times New Roman"/>
        </w:rPr>
        <w:tab/>
        <w:t xml:space="preserve">Schmidt, N.J., Ota, M., Gallo, D., and Fox, V.L.  1982.  Monoclonal antibodies for rapid, strain specific identification of influenza virus isolates. J. </w:t>
      </w:r>
      <w:proofErr w:type="spellStart"/>
      <w:r w:rsidRPr="00F25125">
        <w:rPr>
          <w:rFonts w:ascii="Times New Roman" w:hAnsi="Times New Roman"/>
        </w:rPr>
        <w:t>Clin</w:t>
      </w:r>
      <w:proofErr w:type="spellEnd"/>
      <w:r w:rsidRPr="00F25125">
        <w:rPr>
          <w:rFonts w:ascii="Times New Roman" w:hAnsi="Times New Roman"/>
        </w:rPr>
        <w:t xml:space="preserve">. </w:t>
      </w:r>
      <w:proofErr w:type="spellStart"/>
      <w:proofErr w:type="gramStart"/>
      <w:r w:rsidRPr="00F25125">
        <w:rPr>
          <w:rFonts w:ascii="Times New Roman" w:hAnsi="Times New Roman"/>
        </w:rPr>
        <w:t>Microbiol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16</w:t>
      </w:r>
      <w:r w:rsidRPr="00F25125">
        <w:rPr>
          <w:rFonts w:ascii="Times New Roman" w:hAnsi="Times New Roman"/>
        </w:rPr>
        <w:t xml:space="preserve">: 763-765.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15.</w:t>
      </w:r>
      <w:r w:rsidRPr="00F25125">
        <w:rPr>
          <w:rFonts w:ascii="Times New Roman" w:hAnsi="Times New Roman"/>
        </w:rPr>
        <w:tab/>
        <w:t xml:space="preserve">Clinical and Laboratory Standards Institute.  2005.  Approved Guideline M29-A3.  Protection of laboratory workers from occupationally acquired infections, 3rd ed. CLSI, Wayne, Pa.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lastRenderedPageBreak/>
        <w:t>16.</w:t>
      </w:r>
      <w:r w:rsidRPr="00F25125">
        <w:rPr>
          <w:rFonts w:ascii="Times New Roman" w:hAnsi="Times New Roman"/>
        </w:rPr>
        <w:tab/>
        <w:t xml:space="preserve">Garner, J.S.  1996.  Hospital Infection Control Practices Advisory Committee, U.S.  </w:t>
      </w:r>
      <w:proofErr w:type="gramStart"/>
      <w:r w:rsidRPr="00F25125">
        <w:rPr>
          <w:rFonts w:ascii="Times New Roman" w:hAnsi="Times New Roman"/>
        </w:rPr>
        <w:t>Department of Health and Human Services, Centers for Disease Control and Prevention.</w:t>
      </w:r>
      <w:proofErr w:type="gramEnd"/>
      <w:r w:rsidRPr="00F25125">
        <w:rPr>
          <w:rFonts w:ascii="Times New Roman" w:hAnsi="Times New Roman"/>
        </w:rPr>
        <w:t xml:space="preserve">  </w:t>
      </w:r>
      <w:proofErr w:type="gramStart"/>
      <w:r w:rsidRPr="00F25125">
        <w:rPr>
          <w:rFonts w:ascii="Times New Roman" w:hAnsi="Times New Roman"/>
        </w:rPr>
        <w:t>Guideline for isolation precautions in hospitals.</w:t>
      </w:r>
      <w:proofErr w:type="gramEnd"/>
      <w:r w:rsidRPr="00F25125">
        <w:rPr>
          <w:rFonts w:ascii="Times New Roman" w:hAnsi="Times New Roman"/>
        </w:rPr>
        <w:t xml:space="preserve">  Infect.  </w:t>
      </w:r>
      <w:proofErr w:type="gramStart"/>
      <w:r w:rsidRPr="00F25125">
        <w:rPr>
          <w:rFonts w:ascii="Times New Roman" w:hAnsi="Times New Roman"/>
        </w:rPr>
        <w:t xml:space="preserve">Control Hospital </w:t>
      </w:r>
      <w:proofErr w:type="spellStart"/>
      <w:r w:rsidRPr="00F25125">
        <w:rPr>
          <w:rFonts w:ascii="Times New Roman" w:hAnsi="Times New Roman"/>
        </w:rPr>
        <w:t>Epidemiol</w:t>
      </w:r>
      <w:proofErr w:type="spellEnd"/>
      <w:r w:rsidRPr="00F25125">
        <w:rPr>
          <w:rFonts w:ascii="Times New Roman" w:hAnsi="Times New Roman"/>
        </w:rPr>
        <w:t>.</w:t>
      </w:r>
      <w:proofErr w:type="gramEnd"/>
      <w:r w:rsidRPr="00F25125">
        <w:rPr>
          <w:rFonts w:ascii="Times New Roman" w:hAnsi="Times New Roman"/>
        </w:rPr>
        <w:t xml:space="preserve">  </w:t>
      </w:r>
      <w:r w:rsidRPr="00F25125">
        <w:rPr>
          <w:rFonts w:ascii="Times New Roman" w:hAnsi="Times New Roman"/>
          <w:i/>
        </w:rPr>
        <w:t>17</w:t>
      </w:r>
      <w:r w:rsidRPr="00F25125">
        <w:rPr>
          <w:rFonts w:ascii="Times New Roman" w:hAnsi="Times New Roman"/>
        </w:rPr>
        <w:t xml:space="preserve">:53-80.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17.</w:t>
      </w:r>
      <w:r w:rsidRPr="00F25125">
        <w:rPr>
          <w:rFonts w:ascii="Times New Roman" w:hAnsi="Times New Roman"/>
        </w:rPr>
        <w:tab/>
        <w:t xml:space="preserve">U.S. Department of Health and Human Services.  </w:t>
      </w:r>
      <w:r w:rsidR="00514A75">
        <w:rPr>
          <w:rFonts w:ascii="Times New Roman" w:hAnsi="Times New Roman"/>
        </w:rPr>
        <w:t>2</w:t>
      </w:r>
      <w:r w:rsidR="000B03BD">
        <w:rPr>
          <w:rFonts w:ascii="Times New Roman" w:hAnsi="Times New Roman"/>
        </w:rPr>
        <w:t>0</w:t>
      </w:r>
      <w:r w:rsidR="00514A75">
        <w:rPr>
          <w:rFonts w:ascii="Times New Roman" w:hAnsi="Times New Roman"/>
        </w:rPr>
        <w:t>07</w:t>
      </w:r>
      <w:r w:rsidRPr="00F25125">
        <w:rPr>
          <w:rFonts w:ascii="Times New Roman" w:hAnsi="Times New Roman"/>
        </w:rPr>
        <w:t xml:space="preserve">. Biosafety in microbiological and biomedical laboratories, HHS Publication (CDC), </w:t>
      </w:r>
      <w:r w:rsidR="000B03BD">
        <w:rPr>
          <w:rFonts w:ascii="Times New Roman" w:hAnsi="Times New Roman"/>
        </w:rPr>
        <w:t>5</w:t>
      </w:r>
      <w:r w:rsidRPr="00F25125">
        <w:rPr>
          <w:rFonts w:ascii="Times New Roman" w:hAnsi="Times New Roman"/>
        </w:rPr>
        <w:t xml:space="preserve">th ed. U.S Government Printing Office, Washington, D.C. </w:t>
      </w:r>
    </w:p>
    <w:p w:rsidR="00AC1119" w:rsidRPr="00F25125" w:rsidRDefault="00AC1119" w:rsidP="00AC1119">
      <w:pPr>
        <w:pStyle w:val="NoSpacing"/>
        <w:tabs>
          <w:tab w:val="left" w:pos="1080"/>
        </w:tabs>
        <w:ind w:left="1080" w:hanging="450"/>
        <w:jc w:val="both"/>
        <w:rPr>
          <w:rFonts w:ascii="Times New Roman" w:hAnsi="Times New Roman"/>
        </w:rPr>
      </w:pPr>
      <w:r w:rsidRPr="00F25125">
        <w:rPr>
          <w:rFonts w:ascii="Times New Roman" w:hAnsi="Times New Roman"/>
        </w:rPr>
        <w:t>18.</w:t>
      </w:r>
      <w:r w:rsidRPr="00F25125">
        <w:rPr>
          <w:rFonts w:ascii="Times New Roman" w:hAnsi="Times New Roman"/>
        </w:rPr>
        <w:tab/>
        <w:t xml:space="preserve">Directive 2000/54/EC of the European Parliament and of the Council of 18 September 2000 on the protection of workers from risks related to exposure to biological agents at work (seventh individual directive within the meaning of Article 16(1) of Directive 89/391/EECP). </w:t>
      </w:r>
      <w:proofErr w:type="gramStart"/>
      <w:r w:rsidRPr="00F25125">
        <w:rPr>
          <w:rFonts w:ascii="Times New Roman" w:hAnsi="Times New Roman"/>
        </w:rPr>
        <w:t>Office Journal L262, 17/10/2000, p.</w:t>
      </w:r>
      <w:proofErr w:type="gramEnd"/>
      <w:r w:rsidRPr="00F25125">
        <w:rPr>
          <w:rFonts w:ascii="Times New Roman" w:hAnsi="Times New Roman"/>
        </w:rPr>
        <w:t xml:space="preserve">  </w:t>
      </w:r>
      <w:proofErr w:type="gramStart"/>
      <w:r w:rsidRPr="00F25125">
        <w:rPr>
          <w:rFonts w:ascii="Times New Roman" w:hAnsi="Times New Roman"/>
        </w:rPr>
        <w:t>0021-0045.</w:t>
      </w:r>
      <w:proofErr w:type="gramEnd"/>
      <w:r w:rsidRPr="00F25125">
        <w:rPr>
          <w:rFonts w:ascii="Times New Roman" w:hAnsi="Times New Roman"/>
        </w:rPr>
        <w:t xml:space="preserve">  </w:t>
      </w:r>
    </w:p>
    <w:p w:rsidR="00AC1119" w:rsidRDefault="00AC1119" w:rsidP="00AC1119">
      <w:pPr>
        <w:pStyle w:val="PlainText"/>
        <w:tabs>
          <w:tab w:val="left" w:pos="1080"/>
        </w:tabs>
        <w:ind w:left="1080" w:hanging="450"/>
        <w:jc w:val="both"/>
        <w:rPr>
          <w:rFonts w:ascii="Times New Roman" w:hAnsi="Times New Roman" w:cs="Times New Roman"/>
          <w:sz w:val="22"/>
          <w:szCs w:val="22"/>
        </w:rPr>
      </w:pPr>
      <w:r w:rsidRPr="00F25125">
        <w:rPr>
          <w:rFonts w:ascii="Times New Roman" w:hAnsi="Times New Roman" w:cs="Times New Roman"/>
          <w:sz w:val="22"/>
          <w:szCs w:val="22"/>
        </w:rPr>
        <w:br w:type="page"/>
      </w:r>
    </w:p>
    <w:p w:rsidR="00AC1119" w:rsidRPr="007039FD" w:rsidRDefault="00AC1119" w:rsidP="00AC1119">
      <w:pPr>
        <w:rPr>
          <w:rFonts w:ascii="Times New Roman" w:hAnsi="Times New Roman"/>
          <w:b/>
          <w:sz w:val="24"/>
          <w:szCs w:val="24"/>
        </w:rPr>
      </w:pPr>
      <w:r w:rsidRPr="007039FD">
        <w:rPr>
          <w:rFonts w:ascii="Times New Roman" w:hAnsi="Times New Roman"/>
          <w:b/>
          <w:sz w:val="24"/>
          <w:szCs w:val="24"/>
        </w:rPr>
        <w:lastRenderedPageBreak/>
        <w:t>Signatures for Approval:</w:t>
      </w:r>
    </w:p>
    <w:p w:rsidR="00AC1119" w:rsidRPr="008C71E8" w:rsidRDefault="00AC1119" w:rsidP="00AC1119">
      <w:pPr>
        <w:rPr>
          <w:rFonts w:ascii="Times New Roman" w:hAnsi="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60"/>
        <w:gridCol w:w="4500"/>
        <w:gridCol w:w="4410"/>
      </w:tblGrid>
      <w:tr w:rsidR="00AC1119" w:rsidRPr="008C71E8" w:rsidTr="00B06BAC">
        <w:tc>
          <w:tcPr>
            <w:tcW w:w="1260" w:type="dxa"/>
            <w:tcBorders>
              <w:top w:val="double" w:sz="4" w:space="0" w:color="auto"/>
              <w:bottom w:val="single" w:sz="6" w:space="0" w:color="auto"/>
            </w:tcBorders>
            <w:shd w:val="pct12" w:color="auto" w:fill="auto"/>
          </w:tcPr>
          <w:p w:rsidR="00AC1119" w:rsidRPr="005D046C" w:rsidRDefault="00AC1119" w:rsidP="00B06BAC">
            <w:pPr>
              <w:spacing w:after="0" w:line="240" w:lineRule="auto"/>
              <w:rPr>
                <w:rFonts w:ascii="Times New Roman" w:hAnsi="Times New Roman"/>
                <w:b/>
              </w:rPr>
            </w:pPr>
          </w:p>
          <w:p w:rsidR="00AC1119" w:rsidRPr="005D046C" w:rsidRDefault="00AC1119" w:rsidP="00B06BAC">
            <w:pPr>
              <w:spacing w:after="0" w:line="240" w:lineRule="auto"/>
              <w:jc w:val="center"/>
              <w:rPr>
                <w:rFonts w:ascii="Times New Roman" w:hAnsi="Times New Roman"/>
                <w:b/>
              </w:rPr>
            </w:pPr>
            <w:r w:rsidRPr="005D046C">
              <w:rPr>
                <w:rFonts w:ascii="Times New Roman" w:hAnsi="Times New Roman"/>
                <w:b/>
              </w:rPr>
              <w:t>Date</w:t>
            </w:r>
          </w:p>
          <w:p w:rsidR="00AC1119" w:rsidRPr="005D046C" w:rsidRDefault="00AC1119" w:rsidP="00B06BAC">
            <w:pPr>
              <w:spacing w:after="0" w:line="240" w:lineRule="auto"/>
              <w:rPr>
                <w:rFonts w:ascii="Times New Roman" w:hAnsi="Times New Roman"/>
                <w:b/>
              </w:rPr>
            </w:pPr>
          </w:p>
        </w:tc>
        <w:tc>
          <w:tcPr>
            <w:tcW w:w="4500" w:type="dxa"/>
            <w:tcBorders>
              <w:top w:val="double" w:sz="4" w:space="0" w:color="auto"/>
              <w:bottom w:val="single" w:sz="6" w:space="0" w:color="auto"/>
            </w:tcBorders>
            <w:shd w:val="pct12" w:color="auto" w:fill="auto"/>
          </w:tcPr>
          <w:p w:rsidR="00AC1119" w:rsidRPr="005D046C" w:rsidRDefault="00AC1119" w:rsidP="00B06BAC">
            <w:pPr>
              <w:spacing w:after="0" w:line="240" w:lineRule="auto"/>
              <w:jc w:val="center"/>
              <w:rPr>
                <w:rFonts w:ascii="Times New Roman" w:hAnsi="Times New Roman"/>
                <w:b/>
              </w:rPr>
            </w:pPr>
          </w:p>
          <w:p w:rsidR="00AC1119" w:rsidRPr="005D046C" w:rsidRDefault="00AC1119" w:rsidP="00B06BAC">
            <w:pPr>
              <w:spacing w:after="0" w:line="240" w:lineRule="auto"/>
              <w:jc w:val="center"/>
              <w:rPr>
                <w:rFonts w:ascii="Times New Roman" w:hAnsi="Times New Roman"/>
                <w:b/>
              </w:rPr>
            </w:pPr>
            <w:r w:rsidRPr="005D046C">
              <w:rPr>
                <w:rFonts w:ascii="Times New Roman" w:hAnsi="Times New Roman"/>
                <w:b/>
              </w:rPr>
              <w:t>Printed Name</w:t>
            </w:r>
          </w:p>
        </w:tc>
        <w:tc>
          <w:tcPr>
            <w:tcW w:w="4410" w:type="dxa"/>
            <w:tcBorders>
              <w:top w:val="double" w:sz="4" w:space="0" w:color="auto"/>
              <w:bottom w:val="single" w:sz="6" w:space="0" w:color="auto"/>
            </w:tcBorders>
            <w:shd w:val="pct12" w:color="auto" w:fill="auto"/>
          </w:tcPr>
          <w:p w:rsidR="00AC1119" w:rsidRPr="005D046C" w:rsidRDefault="00AC1119" w:rsidP="00B06BAC">
            <w:pPr>
              <w:spacing w:after="0" w:line="240" w:lineRule="auto"/>
              <w:jc w:val="center"/>
              <w:rPr>
                <w:rFonts w:ascii="Times New Roman" w:hAnsi="Times New Roman"/>
                <w:b/>
              </w:rPr>
            </w:pPr>
          </w:p>
          <w:p w:rsidR="00AC1119" w:rsidRPr="005D046C" w:rsidRDefault="00AC1119" w:rsidP="00B06BAC">
            <w:pPr>
              <w:spacing w:after="0" w:line="240" w:lineRule="auto"/>
              <w:jc w:val="center"/>
              <w:rPr>
                <w:rFonts w:ascii="Times New Roman" w:hAnsi="Times New Roman"/>
                <w:b/>
              </w:rPr>
            </w:pPr>
            <w:r w:rsidRPr="005D046C">
              <w:rPr>
                <w:rFonts w:ascii="Times New Roman" w:hAnsi="Times New Roman"/>
                <w:b/>
              </w:rPr>
              <w:t>Signature</w:t>
            </w:r>
          </w:p>
        </w:tc>
      </w:tr>
      <w:tr w:rsidR="00AC1119" w:rsidRPr="008C71E8" w:rsidTr="00B06BAC">
        <w:tc>
          <w:tcPr>
            <w:tcW w:w="1260" w:type="dxa"/>
            <w:tcBorders>
              <w:top w:val="single" w:sz="6" w:space="0" w:color="auto"/>
            </w:tcBorders>
          </w:tcPr>
          <w:p w:rsidR="00190520" w:rsidRPr="00440555" w:rsidRDefault="00023F83" w:rsidP="00B06BAC">
            <w:pPr>
              <w:spacing w:after="0" w:line="240" w:lineRule="auto"/>
              <w:rPr>
                <w:rFonts w:ascii="Times New Roman" w:hAnsi="Times New Roman"/>
              </w:rPr>
            </w:pPr>
            <w:r>
              <w:rPr>
                <w:rFonts w:ascii="Times New Roman" w:hAnsi="Times New Roman"/>
              </w:rPr>
              <w:t>4/15/16</w:t>
            </w:r>
          </w:p>
        </w:tc>
        <w:tc>
          <w:tcPr>
            <w:tcW w:w="4500" w:type="dxa"/>
            <w:tcBorders>
              <w:top w:val="single" w:sz="6" w:space="0" w:color="auto"/>
            </w:tcBorders>
          </w:tcPr>
          <w:p w:rsidR="00AC1119" w:rsidRPr="005D046C" w:rsidRDefault="00AC1119" w:rsidP="00B06BAC">
            <w:pPr>
              <w:spacing w:after="0" w:line="240" w:lineRule="auto"/>
              <w:rPr>
                <w:rFonts w:ascii="Times New Roman" w:hAnsi="Times New Roman"/>
              </w:rPr>
            </w:pPr>
          </w:p>
          <w:p w:rsidR="00AC1119" w:rsidRPr="005D046C" w:rsidRDefault="00984DD9" w:rsidP="00B06BAC">
            <w:pPr>
              <w:spacing w:after="0" w:line="240" w:lineRule="auto"/>
              <w:rPr>
                <w:rFonts w:ascii="Times New Roman" w:hAnsi="Times New Roman"/>
              </w:rPr>
            </w:pPr>
            <w:r>
              <w:rPr>
                <w:rFonts w:ascii="Times New Roman" w:hAnsi="Times New Roman"/>
              </w:rPr>
              <w:t>Lisa Provost</w:t>
            </w:r>
          </w:p>
          <w:p w:rsidR="00AC1119" w:rsidRPr="005D046C" w:rsidRDefault="00AC1119" w:rsidP="00B06BAC">
            <w:pPr>
              <w:spacing w:after="0" w:line="240" w:lineRule="auto"/>
              <w:rPr>
                <w:rFonts w:ascii="Times New Roman" w:hAnsi="Times New Roman"/>
              </w:rPr>
            </w:pPr>
            <w:r w:rsidRPr="005D046C">
              <w:rPr>
                <w:rFonts w:ascii="Times New Roman" w:hAnsi="Times New Roman"/>
              </w:rPr>
              <w:t>Supervisor, Microbiology</w:t>
            </w:r>
          </w:p>
        </w:tc>
        <w:tc>
          <w:tcPr>
            <w:tcW w:w="4410" w:type="dxa"/>
            <w:tcBorders>
              <w:top w:val="single" w:sz="6" w:space="0" w:color="auto"/>
            </w:tcBorders>
          </w:tcPr>
          <w:p w:rsidR="00AC1119" w:rsidRPr="005D046C" w:rsidRDefault="00AC1119" w:rsidP="00B06BAC">
            <w:pPr>
              <w:spacing w:after="0" w:line="240" w:lineRule="auto"/>
              <w:rPr>
                <w:rFonts w:ascii="Times New Roman" w:hAnsi="Times New Roman"/>
              </w:rPr>
            </w:pPr>
          </w:p>
        </w:tc>
      </w:tr>
      <w:tr w:rsidR="00120386" w:rsidRPr="008C71E8" w:rsidTr="00B06BAC">
        <w:tc>
          <w:tcPr>
            <w:tcW w:w="1260" w:type="dxa"/>
            <w:tcBorders>
              <w:top w:val="single" w:sz="6" w:space="0" w:color="auto"/>
            </w:tcBorders>
          </w:tcPr>
          <w:p w:rsidR="00120386" w:rsidRDefault="00023F83" w:rsidP="00B06BAC">
            <w:pPr>
              <w:spacing w:after="0" w:line="240" w:lineRule="auto"/>
              <w:rPr>
                <w:rFonts w:ascii="Times New Roman" w:hAnsi="Times New Roman"/>
              </w:rPr>
            </w:pPr>
            <w:r>
              <w:rPr>
                <w:rFonts w:ascii="Times New Roman" w:hAnsi="Times New Roman"/>
              </w:rPr>
              <w:t>4/15/16</w:t>
            </w:r>
          </w:p>
        </w:tc>
        <w:tc>
          <w:tcPr>
            <w:tcW w:w="4500" w:type="dxa"/>
            <w:tcBorders>
              <w:top w:val="single" w:sz="6" w:space="0" w:color="auto"/>
            </w:tcBorders>
          </w:tcPr>
          <w:p w:rsidR="00355C0A" w:rsidRDefault="00355C0A" w:rsidP="00120386">
            <w:pPr>
              <w:tabs>
                <w:tab w:val="left" w:pos="-720"/>
                <w:tab w:val="left" w:pos="0"/>
                <w:tab w:val="left" w:pos="558"/>
                <w:tab w:val="left" w:pos="1098"/>
                <w:tab w:val="left" w:pos="1638"/>
                <w:tab w:val="left" w:pos="1818"/>
                <w:tab w:val="left" w:pos="3438"/>
              </w:tabs>
              <w:jc w:val="both"/>
              <w:rPr>
                <w:rFonts w:ascii="Times New Roman" w:hAnsi="Times New Roman"/>
              </w:rPr>
            </w:pPr>
          </w:p>
          <w:p w:rsidR="00984DD9" w:rsidRDefault="00984DD9" w:rsidP="00984DD9">
            <w:pPr>
              <w:tabs>
                <w:tab w:val="left" w:pos="-720"/>
                <w:tab w:val="left" w:pos="0"/>
                <w:tab w:val="left" w:pos="558"/>
                <w:tab w:val="left" w:pos="1098"/>
                <w:tab w:val="left" w:pos="1638"/>
                <w:tab w:val="left" w:pos="1818"/>
                <w:tab w:val="left" w:pos="3438"/>
              </w:tabs>
              <w:jc w:val="both"/>
              <w:rPr>
                <w:rFonts w:ascii="Times New Roman" w:hAnsi="Times New Roman"/>
              </w:rPr>
            </w:pPr>
            <w:r>
              <w:rPr>
                <w:rFonts w:ascii="Times New Roman" w:hAnsi="Times New Roman"/>
              </w:rPr>
              <w:t>Vanessa Rawlings, MHA</w:t>
            </w:r>
            <w:r w:rsidR="00120386" w:rsidRPr="00120386">
              <w:rPr>
                <w:rFonts w:ascii="Times New Roman" w:hAnsi="Times New Roman"/>
              </w:rPr>
              <w:t xml:space="preserve">, MT </w:t>
            </w:r>
          </w:p>
          <w:p w:rsidR="00120386" w:rsidRPr="005D046C" w:rsidRDefault="00120386" w:rsidP="00984DD9">
            <w:pPr>
              <w:tabs>
                <w:tab w:val="left" w:pos="-720"/>
                <w:tab w:val="left" w:pos="0"/>
                <w:tab w:val="left" w:pos="558"/>
                <w:tab w:val="left" w:pos="1098"/>
                <w:tab w:val="left" w:pos="1638"/>
                <w:tab w:val="left" w:pos="1818"/>
                <w:tab w:val="left" w:pos="3438"/>
              </w:tabs>
              <w:jc w:val="both"/>
              <w:rPr>
                <w:rFonts w:ascii="Times New Roman" w:hAnsi="Times New Roman"/>
              </w:rPr>
            </w:pPr>
            <w:r w:rsidRPr="00120386">
              <w:rPr>
                <w:rFonts w:ascii="Times New Roman" w:hAnsi="Times New Roman"/>
              </w:rPr>
              <w:t>Laboratory Supervisor Elkins Park</w:t>
            </w:r>
          </w:p>
        </w:tc>
        <w:tc>
          <w:tcPr>
            <w:tcW w:w="4410" w:type="dxa"/>
            <w:tcBorders>
              <w:top w:val="single" w:sz="6" w:space="0" w:color="auto"/>
            </w:tcBorders>
          </w:tcPr>
          <w:p w:rsidR="00120386" w:rsidRPr="005D046C" w:rsidRDefault="00120386" w:rsidP="00B06BAC">
            <w:pPr>
              <w:spacing w:after="0" w:line="240" w:lineRule="auto"/>
              <w:rPr>
                <w:rFonts w:ascii="Times New Roman" w:hAnsi="Times New Roman"/>
              </w:rPr>
            </w:pPr>
          </w:p>
        </w:tc>
      </w:tr>
      <w:tr w:rsidR="00AC1119" w:rsidRPr="008C71E8" w:rsidTr="00B06BAC">
        <w:tc>
          <w:tcPr>
            <w:tcW w:w="1260" w:type="dxa"/>
          </w:tcPr>
          <w:p w:rsidR="00AC1119" w:rsidRPr="00440555" w:rsidRDefault="00023F83" w:rsidP="00B06BAC">
            <w:pPr>
              <w:spacing w:after="0" w:line="240" w:lineRule="auto"/>
              <w:rPr>
                <w:rFonts w:ascii="Times New Roman" w:hAnsi="Times New Roman"/>
              </w:rPr>
            </w:pPr>
            <w:r>
              <w:rPr>
                <w:rFonts w:ascii="Times New Roman" w:hAnsi="Times New Roman"/>
              </w:rPr>
              <w:t>4/15/16</w:t>
            </w:r>
          </w:p>
        </w:tc>
        <w:tc>
          <w:tcPr>
            <w:tcW w:w="4500" w:type="dxa"/>
          </w:tcPr>
          <w:p w:rsidR="00AC1119" w:rsidRPr="005D046C" w:rsidRDefault="00AC1119" w:rsidP="00B06BAC">
            <w:pPr>
              <w:spacing w:after="0" w:line="240" w:lineRule="auto"/>
              <w:rPr>
                <w:rFonts w:ascii="Times New Roman" w:hAnsi="Times New Roman"/>
              </w:rPr>
            </w:pPr>
          </w:p>
          <w:p w:rsidR="00AC1119" w:rsidRPr="005D046C" w:rsidRDefault="00AC1119" w:rsidP="00B06BAC">
            <w:pPr>
              <w:spacing w:after="0" w:line="240" w:lineRule="auto"/>
              <w:rPr>
                <w:rFonts w:ascii="Times New Roman" w:hAnsi="Times New Roman"/>
              </w:rPr>
            </w:pPr>
            <w:r w:rsidRPr="005D046C">
              <w:rPr>
                <w:rFonts w:ascii="Times New Roman" w:hAnsi="Times New Roman"/>
              </w:rPr>
              <w:t xml:space="preserve">Ronald </w:t>
            </w:r>
            <w:proofErr w:type="spellStart"/>
            <w:r w:rsidRPr="005D046C">
              <w:rPr>
                <w:rFonts w:ascii="Times New Roman" w:hAnsi="Times New Roman"/>
              </w:rPr>
              <w:t>Miick</w:t>
            </w:r>
            <w:proofErr w:type="spellEnd"/>
            <w:r w:rsidRPr="005D046C">
              <w:rPr>
                <w:rFonts w:ascii="Times New Roman" w:hAnsi="Times New Roman"/>
              </w:rPr>
              <w:t>, M.D.</w:t>
            </w:r>
          </w:p>
          <w:p w:rsidR="00AC1119" w:rsidRPr="005D046C" w:rsidRDefault="00AC1119" w:rsidP="00B06BAC">
            <w:pPr>
              <w:spacing w:after="0" w:line="240" w:lineRule="auto"/>
              <w:rPr>
                <w:rFonts w:ascii="Times New Roman" w:hAnsi="Times New Roman"/>
              </w:rPr>
            </w:pPr>
            <w:r>
              <w:rPr>
                <w:rFonts w:ascii="Times New Roman" w:hAnsi="Times New Roman"/>
              </w:rPr>
              <w:t>Section Director, Immunology Laboratory</w:t>
            </w:r>
          </w:p>
        </w:tc>
        <w:tc>
          <w:tcPr>
            <w:tcW w:w="4410" w:type="dxa"/>
          </w:tcPr>
          <w:p w:rsidR="00355C0A" w:rsidRPr="005D046C" w:rsidRDefault="00355C0A" w:rsidP="00B06BAC">
            <w:pPr>
              <w:spacing w:after="0" w:line="240" w:lineRule="auto"/>
              <w:rPr>
                <w:rFonts w:ascii="Times New Roman" w:hAnsi="Times New Roman"/>
              </w:rPr>
            </w:pPr>
          </w:p>
        </w:tc>
      </w:tr>
      <w:tr w:rsidR="00AC1119" w:rsidRPr="008C71E8" w:rsidTr="00B06BAC">
        <w:tc>
          <w:tcPr>
            <w:tcW w:w="1260" w:type="dxa"/>
          </w:tcPr>
          <w:p w:rsidR="00190520" w:rsidRPr="005D046C" w:rsidRDefault="00023F83" w:rsidP="00B06BAC">
            <w:pPr>
              <w:spacing w:after="0" w:line="240" w:lineRule="auto"/>
              <w:rPr>
                <w:rFonts w:ascii="Times New Roman" w:hAnsi="Times New Roman"/>
              </w:rPr>
            </w:pPr>
            <w:r>
              <w:rPr>
                <w:rFonts w:ascii="Times New Roman" w:hAnsi="Times New Roman"/>
              </w:rPr>
              <w:t>4/15/16</w:t>
            </w:r>
          </w:p>
        </w:tc>
        <w:tc>
          <w:tcPr>
            <w:tcW w:w="4500" w:type="dxa"/>
          </w:tcPr>
          <w:p w:rsidR="00AC1119" w:rsidRPr="007039FD" w:rsidRDefault="00AC1119" w:rsidP="00B06BAC">
            <w:pPr>
              <w:tabs>
                <w:tab w:val="left" w:pos="-720"/>
                <w:tab w:val="left" w:pos="0"/>
                <w:tab w:val="left" w:pos="558"/>
                <w:tab w:val="left" w:pos="1098"/>
                <w:tab w:val="left" w:pos="1638"/>
                <w:tab w:val="left" w:pos="1818"/>
                <w:tab w:val="left" w:pos="3438"/>
              </w:tabs>
              <w:spacing w:after="0" w:line="240" w:lineRule="auto"/>
              <w:jc w:val="both"/>
              <w:rPr>
                <w:rFonts w:ascii="Times New Roman" w:hAnsi="Times New Roman"/>
              </w:rPr>
            </w:pPr>
          </w:p>
          <w:p w:rsidR="00AC1119" w:rsidRPr="007039FD" w:rsidRDefault="00AC1119" w:rsidP="00B06BAC">
            <w:pPr>
              <w:tabs>
                <w:tab w:val="left" w:pos="-720"/>
                <w:tab w:val="left" w:pos="0"/>
                <w:tab w:val="left" w:pos="558"/>
                <w:tab w:val="left" w:pos="1098"/>
                <w:tab w:val="left" w:pos="1638"/>
                <w:tab w:val="left" w:pos="1818"/>
                <w:tab w:val="left" w:pos="3438"/>
              </w:tabs>
              <w:spacing w:after="0" w:line="240" w:lineRule="auto"/>
              <w:jc w:val="both"/>
              <w:rPr>
                <w:rFonts w:ascii="Times New Roman" w:hAnsi="Times New Roman"/>
              </w:rPr>
            </w:pPr>
            <w:r w:rsidRPr="007039FD">
              <w:rPr>
                <w:rFonts w:ascii="Times New Roman" w:hAnsi="Times New Roman"/>
              </w:rPr>
              <w:t>Nancy A. Young, M.D.</w:t>
            </w:r>
          </w:p>
          <w:p w:rsidR="00AC1119" w:rsidRPr="005D046C" w:rsidRDefault="00AC1119" w:rsidP="00B06BAC">
            <w:pPr>
              <w:spacing w:after="0" w:line="240" w:lineRule="auto"/>
              <w:rPr>
                <w:rFonts w:ascii="Times New Roman" w:hAnsi="Times New Roman"/>
              </w:rPr>
            </w:pPr>
            <w:r w:rsidRPr="007039FD">
              <w:rPr>
                <w:rFonts w:ascii="Times New Roman" w:hAnsi="Times New Roman"/>
              </w:rPr>
              <w:t>Medical Director</w:t>
            </w:r>
          </w:p>
        </w:tc>
        <w:tc>
          <w:tcPr>
            <w:tcW w:w="4410" w:type="dxa"/>
          </w:tcPr>
          <w:p w:rsidR="00355C0A" w:rsidRPr="005D046C" w:rsidRDefault="00355C0A" w:rsidP="00B06BAC">
            <w:pPr>
              <w:spacing w:after="0" w:line="240" w:lineRule="auto"/>
              <w:rPr>
                <w:rFonts w:ascii="Times New Roman" w:hAnsi="Times New Roman"/>
              </w:rPr>
            </w:pPr>
          </w:p>
        </w:tc>
      </w:tr>
    </w:tbl>
    <w:p w:rsidR="00AC1119" w:rsidRDefault="00AC1119" w:rsidP="00AC1119"/>
    <w:p w:rsidR="00AC1119" w:rsidRDefault="00AC1119" w:rsidP="00AC1119">
      <w:r>
        <w:br w:type="page"/>
      </w:r>
    </w:p>
    <w:p w:rsidR="00AC1119" w:rsidRPr="00403F74" w:rsidRDefault="00AC1119" w:rsidP="00AC1119">
      <w:pPr>
        <w:jc w:val="center"/>
        <w:rPr>
          <w:rFonts w:ascii="Times New Roman" w:hAnsi="Times New Roman"/>
          <w:b/>
          <w:u w:val="single"/>
        </w:rPr>
      </w:pPr>
      <w:r w:rsidRPr="00403F74">
        <w:rPr>
          <w:rFonts w:ascii="Times New Roman" w:hAnsi="Times New Roman"/>
          <w:b/>
          <w:u w:val="single"/>
        </w:rPr>
        <w:lastRenderedPageBreak/>
        <w:t>History</w:t>
      </w:r>
      <w:r>
        <w:rPr>
          <w:rFonts w:ascii="Times New Roman" w:hAnsi="Times New Roman"/>
          <w:b/>
          <w:u w:val="single"/>
        </w:rPr>
        <w:t xml:space="preserve"> Review </w:t>
      </w:r>
    </w:p>
    <w:p w:rsidR="00AC1119" w:rsidRDefault="00AC1119" w:rsidP="00AC1119"/>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60"/>
        <w:gridCol w:w="1530"/>
        <w:gridCol w:w="7380"/>
      </w:tblGrid>
      <w:tr w:rsidR="00AC1119" w:rsidRPr="008C71E8" w:rsidTr="00B06BAC">
        <w:tc>
          <w:tcPr>
            <w:tcW w:w="1260" w:type="dxa"/>
            <w:tcBorders>
              <w:top w:val="double" w:sz="4" w:space="0" w:color="auto"/>
              <w:bottom w:val="single" w:sz="6" w:space="0" w:color="auto"/>
            </w:tcBorders>
            <w:shd w:val="pct12" w:color="auto" w:fill="auto"/>
            <w:vAlign w:val="center"/>
          </w:tcPr>
          <w:p w:rsidR="00AC1119" w:rsidRPr="0046516F" w:rsidRDefault="00AC1119" w:rsidP="00B06BAC">
            <w:pPr>
              <w:spacing w:after="0" w:line="240" w:lineRule="auto"/>
              <w:jc w:val="center"/>
              <w:rPr>
                <w:rFonts w:ascii="Times New Roman" w:hAnsi="Times New Roman"/>
                <w:b/>
              </w:rPr>
            </w:pPr>
            <w:r w:rsidRPr="0046516F">
              <w:rPr>
                <w:rFonts w:ascii="Times New Roman" w:hAnsi="Times New Roman"/>
                <w:b/>
              </w:rPr>
              <w:t>Date Reviewed</w:t>
            </w:r>
          </w:p>
        </w:tc>
        <w:tc>
          <w:tcPr>
            <w:tcW w:w="1530" w:type="dxa"/>
            <w:tcBorders>
              <w:top w:val="double" w:sz="4" w:space="0" w:color="auto"/>
              <w:bottom w:val="single" w:sz="6" w:space="0" w:color="auto"/>
            </w:tcBorders>
            <w:shd w:val="pct12" w:color="auto" w:fill="auto"/>
            <w:vAlign w:val="center"/>
          </w:tcPr>
          <w:p w:rsidR="00AC1119" w:rsidRPr="0046516F" w:rsidRDefault="00AC1119" w:rsidP="00B06BAC">
            <w:pPr>
              <w:spacing w:after="0" w:line="240" w:lineRule="auto"/>
              <w:jc w:val="center"/>
              <w:rPr>
                <w:rFonts w:ascii="Times New Roman" w:hAnsi="Times New Roman"/>
                <w:b/>
              </w:rPr>
            </w:pPr>
            <w:r w:rsidRPr="0046516F">
              <w:rPr>
                <w:rFonts w:ascii="Times New Roman" w:hAnsi="Times New Roman"/>
                <w:b/>
              </w:rPr>
              <w:t>Reviewed By</w:t>
            </w:r>
          </w:p>
        </w:tc>
        <w:tc>
          <w:tcPr>
            <w:tcW w:w="7380" w:type="dxa"/>
            <w:tcBorders>
              <w:top w:val="double" w:sz="4" w:space="0" w:color="auto"/>
              <w:bottom w:val="single" w:sz="6" w:space="0" w:color="auto"/>
            </w:tcBorders>
            <w:shd w:val="pct12" w:color="auto" w:fill="auto"/>
            <w:vAlign w:val="center"/>
          </w:tcPr>
          <w:p w:rsidR="00AC1119" w:rsidRPr="0046516F" w:rsidRDefault="00AC1119" w:rsidP="00B06BAC">
            <w:pPr>
              <w:spacing w:after="0" w:line="240" w:lineRule="auto"/>
              <w:jc w:val="center"/>
              <w:rPr>
                <w:rFonts w:ascii="Times New Roman" w:hAnsi="Times New Roman"/>
                <w:b/>
              </w:rPr>
            </w:pPr>
            <w:r w:rsidRPr="0046516F">
              <w:rPr>
                <w:rFonts w:ascii="Times New Roman" w:hAnsi="Times New Roman"/>
                <w:b/>
              </w:rPr>
              <w:t>Revisions</w:t>
            </w:r>
          </w:p>
        </w:tc>
      </w:tr>
      <w:tr w:rsidR="00CC0944" w:rsidRPr="007039FD" w:rsidTr="00B06BAC">
        <w:tc>
          <w:tcPr>
            <w:tcW w:w="1260" w:type="dxa"/>
            <w:tcBorders>
              <w:top w:val="single" w:sz="6" w:space="0" w:color="auto"/>
            </w:tcBorders>
            <w:vAlign w:val="center"/>
          </w:tcPr>
          <w:p w:rsidR="00CC0944" w:rsidRDefault="00CC0944" w:rsidP="006E433A">
            <w:pPr>
              <w:spacing w:after="0" w:line="240" w:lineRule="auto"/>
              <w:rPr>
                <w:rFonts w:ascii="Times New Roman" w:hAnsi="Times New Roman"/>
                <w:sz w:val="20"/>
                <w:szCs w:val="20"/>
              </w:rPr>
            </w:pPr>
          </w:p>
          <w:p w:rsidR="00984DD9" w:rsidRPr="007039FD" w:rsidRDefault="00EC5270" w:rsidP="006E433A">
            <w:pPr>
              <w:spacing w:after="0" w:line="240" w:lineRule="auto"/>
              <w:rPr>
                <w:rFonts w:ascii="Times New Roman" w:hAnsi="Times New Roman"/>
                <w:sz w:val="20"/>
                <w:szCs w:val="20"/>
              </w:rPr>
            </w:pPr>
            <w:r>
              <w:rPr>
                <w:rFonts w:ascii="Times New Roman" w:hAnsi="Times New Roman"/>
                <w:sz w:val="20"/>
                <w:szCs w:val="20"/>
              </w:rPr>
              <w:t>4/15/16</w:t>
            </w:r>
          </w:p>
        </w:tc>
        <w:tc>
          <w:tcPr>
            <w:tcW w:w="1530" w:type="dxa"/>
            <w:tcBorders>
              <w:top w:val="single" w:sz="6" w:space="0" w:color="auto"/>
            </w:tcBorders>
            <w:vAlign w:val="center"/>
          </w:tcPr>
          <w:p w:rsidR="00CC0944" w:rsidRPr="007039FD" w:rsidRDefault="00EC5270" w:rsidP="006E433A">
            <w:pPr>
              <w:spacing w:after="0" w:line="240" w:lineRule="auto"/>
              <w:rPr>
                <w:rFonts w:ascii="Times New Roman" w:hAnsi="Times New Roman"/>
                <w:sz w:val="20"/>
                <w:szCs w:val="20"/>
              </w:rPr>
            </w:pPr>
            <w:r>
              <w:rPr>
                <w:rFonts w:ascii="Times New Roman" w:hAnsi="Times New Roman"/>
                <w:sz w:val="20"/>
                <w:szCs w:val="20"/>
              </w:rPr>
              <w:t>L. Provost</w:t>
            </w:r>
          </w:p>
        </w:tc>
        <w:tc>
          <w:tcPr>
            <w:tcW w:w="7380" w:type="dxa"/>
            <w:tcBorders>
              <w:top w:val="single" w:sz="6" w:space="0" w:color="auto"/>
            </w:tcBorders>
            <w:vAlign w:val="center"/>
          </w:tcPr>
          <w:p w:rsidR="00CC0944" w:rsidRPr="007039FD" w:rsidRDefault="00EC5270" w:rsidP="006E433A">
            <w:pPr>
              <w:spacing w:after="0" w:line="240" w:lineRule="auto"/>
              <w:rPr>
                <w:rFonts w:ascii="Times New Roman" w:hAnsi="Times New Roman"/>
                <w:sz w:val="20"/>
                <w:szCs w:val="20"/>
              </w:rPr>
            </w:pPr>
            <w:r>
              <w:rPr>
                <w:rFonts w:ascii="Times New Roman" w:hAnsi="Times New Roman"/>
                <w:sz w:val="20"/>
                <w:szCs w:val="20"/>
              </w:rPr>
              <w:t>New Procedure</w:t>
            </w:r>
          </w:p>
        </w:tc>
      </w:tr>
      <w:tr w:rsidR="00CC0944" w:rsidRPr="007039FD" w:rsidTr="00B06BAC">
        <w:tc>
          <w:tcPr>
            <w:tcW w:w="1260" w:type="dxa"/>
            <w:vAlign w:val="center"/>
          </w:tcPr>
          <w:p w:rsidR="00CC0944" w:rsidRDefault="00CC0944" w:rsidP="00B06BAC">
            <w:pPr>
              <w:spacing w:after="0" w:line="240" w:lineRule="auto"/>
              <w:rPr>
                <w:rFonts w:ascii="Times New Roman" w:hAnsi="Times New Roman"/>
                <w:sz w:val="20"/>
                <w:szCs w:val="20"/>
              </w:rPr>
            </w:pPr>
          </w:p>
          <w:p w:rsidR="00984DD9" w:rsidRPr="007039FD" w:rsidRDefault="00984DD9"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Default="00CC0944" w:rsidP="00B06BAC">
            <w:pPr>
              <w:spacing w:after="0" w:line="240" w:lineRule="auto"/>
              <w:rPr>
                <w:rFonts w:ascii="Times New Roman" w:hAnsi="Times New Roman"/>
                <w:sz w:val="20"/>
                <w:szCs w:val="20"/>
              </w:rPr>
            </w:pPr>
          </w:p>
          <w:p w:rsidR="00984DD9" w:rsidRPr="007039FD" w:rsidRDefault="00984DD9" w:rsidP="00B06BAC">
            <w:pPr>
              <w:spacing w:after="0" w:line="240" w:lineRule="auto"/>
              <w:rPr>
                <w:rFonts w:ascii="Times New Roman" w:hAnsi="Times New Roman"/>
                <w:sz w:val="20"/>
                <w:szCs w:val="20"/>
              </w:rPr>
            </w:pPr>
          </w:p>
        </w:tc>
        <w:tc>
          <w:tcPr>
            <w:tcW w:w="1530" w:type="dxa"/>
            <w:vAlign w:val="center"/>
          </w:tcPr>
          <w:p w:rsidR="00120386" w:rsidRPr="007039FD" w:rsidRDefault="00120386"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Default="00CC0944" w:rsidP="00B06BAC">
            <w:pPr>
              <w:spacing w:after="0" w:line="240" w:lineRule="auto"/>
              <w:rPr>
                <w:rFonts w:ascii="Times New Roman" w:hAnsi="Times New Roman"/>
                <w:sz w:val="20"/>
                <w:szCs w:val="20"/>
              </w:rPr>
            </w:pPr>
          </w:p>
          <w:p w:rsidR="00984DD9" w:rsidRPr="007039FD" w:rsidRDefault="00984DD9" w:rsidP="00B06BAC">
            <w:pPr>
              <w:spacing w:after="0" w:line="240" w:lineRule="auto"/>
              <w:rPr>
                <w:rFonts w:ascii="Times New Roman" w:hAnsi="Times New Roman"/>
                <w:sz w:val="20"/>
                <w:szCs w:val="20"/>
              </w:rPr>
            </w:pPr>
          </w:p>
        </w:tc>
        <w:tc>
          <w:tcPr>
            <w:tcW w:w="1530" w:type="dxa"/>
            <w:vAlign w:val="center"/>
          </w:tcPr>
          <w:p w:rsidR="00610D60" w:rsidRPr="007039FD" w:rsidRDefault="00610D60"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Default="00CC0944" w:rsidP="00B06BAC">
            <w:pPr>
              <w:spacing w:after="0" w:line="240" w:lineRule="auto"/>
              <w:rPr>
                <w:rFonts w:ascii="Times New Roman" w:hAnsi="Times New Roman"/>
                <w:sz w:val="20"/>
                <w:szCs w:val="20"/>
              </w:rPr>
            </w:pPr>
          </w:p>
          <w:p w:rsidR="00984DD9" w:rsidRPr="007039FD" w:rsidRDefault="00984DD9"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Default="00CC0944" w:rsidP="00B06BAC">
            <w:pPr>
              <w:spacing w:after="0" w:line="240" w:lineRule="auto"/>
              <w:rPr>
                <w:rFonts w:ascii="Times New Roman" w:hAnsi="Times New Roman"/>
                <w:sz w:val="20"/>
                <w:szCs w:val="20"/>
              </w:rPr>
            </w:pPr>
          </w:p>
          <w:p w:rsidR="00984DD9" w:rsidRPr="007039FD" w:rsidRDefault="00984DD9"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r w:rsidR="00CC0944" w:rsidRPr="007039FD" w:rsidTr="00B06BAC">
        <w:tc>
          <w:tcPr>
            <w:tcW w:w="1260" w:type="dxa"/>
            <w:vAlign w:val="center"/>
          </w:tcPr>
          <w:p w:rsidR="00CC0944" w:rsidRPr="007039FD" w:rsidRDefault="00CC0944" w:rsidP="00B06BAC">
            <w:pPr>
              <w:spacing w:after="0" w:line="240" w:lineRule="auto"/>
              <w:rPr>
                <w:rFonts w:ascii="Times New Roman" w:hAnsi="Times New Roman"/>
                <w:sz w:val="20"/>
                <w:szCs w:val="20"/>
              </w:rPr>
            </w:pPr>
          </w:p>
          <w:p w:rsidR="00CC0944" w:rsidRPr="007039FD" w:rsidRDefault="00CC0944" w:rsidP="00B06BAC">
            <w:pPr>
              <w:spacing w:after="0" w:line="240" w:lineRule="auto"/>
              <w:rPr>
                <w:rFonts w:ascii="Times New Roman" w:hAnsi="Times New Roman"/>
                <w:sz w:val="20"/>
                <w:szCs w:val="20"/>
              </w:rPr>
            </w:pPr>
          </w:p>
        </w:tc>
        <w:tc>
          <w:tcPr>
            <w:tcW w:w="1530" w:type="dxa"/>
            <w:vAlign w:val="center"/>
          </w:tcPr>
          <w:p w:rsidR="00CC0944" w:rsidRPr="007039FD" w:rsidRDefault="00CC0944" w:rsidP="00B06BAC">
            <w:pPr>
              <w:spacing w:after="0" w:line="240" w:lineRule="auto"/>
              <w:rPr>
                <w:rFonts w:ascii="Times New Roman" w:hAnsi="Times New Roman"/>
                <w:sz w:val="20"/>
                <w:szCs w:val="20"/>
              </w:rPr>
            </w:pPr>
          </w:p>
        </w:tc>
        <w:tc>
          <w:tcPr>
            <w:tcW w:w="7380" w:type="dxa"/>
            <w:vAlign w:val="center"/>
          </w:tcPr>
          <w:p w:rsidR="00CC0944" w:rsidRPr="007039FD" w:rsidRDefault="00CC0944" w:rsidP="00B06BAC">
            <w:pPr>
              <w:spacing w:after="0" w:line="240" w:lineRule="auto"/>
              <w:rPr>
                <w:rFonts w:ascii="Times New Roman" w:hAnsi="Times New Roman"/>
                <w:sz w:val="20"/>
                <w:szCs w:val="20"/>
              </w:rPr>
            </w:pPr>
          </w:p>
        </w:tc>
      </w:tr>
    </w:tbl>
    <w:p w:rsidR="00AC1119" w:rsidRPr="007039FD" w:rsidRDefault="00AC1119" w:rsidP="00AC1119">
      <w:pPr>
        <w:rPr>
          <w:sz w:val="20"/>
          <w:szCs w:val="20"/>
        </w:rPr>
      </w:pPr>
    </w:p>
    <w:p w:rsidR="002C3276" w:rsidRDefault="002C3276" w:rsidP="00D92182">
      <w:pPr>
        <w:pStyle w:val="PlainText"/>
        <w:jc w:val="both"/>
        <w:rPr>
          <w:rFonts w:ascii="Times New Roman" w:hAnsi="Times New Roman" w:cs="Times New Roman"/>
          <w:b/>
          <w:sz w:val="22"/>
          <w:szCs w:val="22"/>
        </w:rPr>
      </w:pPr>
    </w:p>
    <w:sectPr w:rsidR="002C3276" w:rsidSect="00AC1119">
      <w:headerReference w:type="default" r:id="rId9"/>
      <w:headerReference w:type="first" r:id="rId10"/>
      <w:pgSz w:w="12240" w:h="15840"/>
      <w:pgMar w:top="1440"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AC" w:rsidRDefault="00B06BAC" w:rsidP="008C71E8">
      <w:pPr>
        <w:spacing w:after="0" w:line="240" w:lineRule="auto"/>
      </w:pPr>
      <w:r>
        <w:separator/>
      </w:r>
    </w:p>
  </w:endnote>
  <w:endnote w:type="continuationSeparator" w:id="0">
    <w:p w:rsidR="00B06BAC" w:rsidRDefault="00B06BAC" w:rsidP="008C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55 Helvetica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AC" w:rsidRDefault="00B06BAC" w:rsidP="008C71E8">
      <w:pPr>
        <w:spacing w:after="0" w:line="240" w:lineRule="auto"/>
      </w:pPr>
      <w:r>
        <w:separator/>
      </w:r>
    </w:p>
  </w:footnote>
  <w:footnote w:type="continuationSeparator" w:id="0">
    <w:p w:rsidR="00B06BAC" w:rsidRDefault="00B06BAC" w:rsidP="008C7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880"/>
      <w:gridCol w:w="4805"/>
      <w:gridCol w:w="2405"/>
    </w:tblGrid>
    <w:tr w:rsidR="00B06BAC" w:rsidRPr="00F45568" w:rsidTr="00F45568">
      <w:trPr>
        <w:trHeight w:val="642"/>
      </w:trPr>
      <w:tc>
        <w:tcPr>
          <w:tcW w:w="2880" w:type="dxa"/>
          <w:hideMark/>
        </w:tcPr>
        <w:p w:rsidR="00B06BAC" w:rsidRPr="00F45568" w:rsidRDefault="0091645B" w:rsidP="00F45568">
          <w:pPr>
            <w:pStyle w:val="Header"/>
            <w:tabs>
              <w:tab w:val="center" w:pos="1197"/>
            </w:tabs>
            <w:jc w:val="center"/>
            <w:rPr>
              <w:rFonts w:ascii="Times New Roman" w:eastAsia="Times New Roman" w:hAnsi="Times New Roman"/>
              <w:b/>
              <w:color w:val="000000"/>
              <w:sz w:val="18"/>
              <w:szCs w:val="18"/>
            </w:rPr>
          </w:pPr>
          <w:r>
            <w:rPr>
              <w:rFonts w:ascii="Times New Roman" w:eastAsia="Times New Roman" w:hAnsi="Times New Roman"/>
              <w:color w:val="000000"/>
              <w:sz w:val="24"/>
              <w:szCs w:val="20"/>
            </w:rPr>
            <w:pict>
              <v:rect id="_x0000_s2050" style="position:absolute;left:0;text-align:left;margin-left:1in;margin-top:0;width:468pt;height:.95pt;z-index:-251659264;mso-position-horizontal-relative:page" o:allowincell="f" fillcolor="black" stroked="f" strokeweight="0">
                <v:fill color2="black"/>
                <w10:wrap anchorx="page"/>
                <w10:anchorlock/>
              </v:rect>
            </w:pict>
          </w:r>
          <w:r w:rsidR="00B06BAC" w:rsidRPr="00F45568">
            <w:rPr>
              <w:rFonts w:ascii="Times New Roman" w:hAnsi="Times New Roman"/>
              <w:b/>
              <w:sz w:val="18"/>
              <w:szCs w:val="18"/>
            </w:rPr>
            <w:t>EINSTEIN MEDICAL CENTER</w:t>
          </w:r>
        </w:p>
        <w:p w:rsidR="00B06BAC" w:rsidRPr="00F45568" w:rsidRDefault="00B06BAC" w:rsidP="00F45568">
          <w:pPr>
            <w:pStyle w:val="Header"/>
            <w:tabs>
              <w:tab w:val="left" w:pos="495"/>
              <w:tab w:val="center" w:pos="1149"/>
            </w:tabs>
            <w:jc w:val="center"/>
            <w:rPr>
              <w:rFonts w:ascii="Times New Roman" w:hAnsi="Times New Roman"/>
              <w:b/>
              <w:caps/>
              <w:sz w:val="18"/>
              <w:szCs w:val="18"/>
            </w:rPr>
          </w:pPr>
          <w:r w:rsidRPr="00F45568">
            <w:rPr>
              <w:rFonts w:ascii="Times New Roman" w:hAnsi="Times New Roman"/>
              <w:b/>
              <w:sz w:val="18"/>
              <w:szCs w:val="18"/>
            </w:rPr>
            <w:t>IMMUNOLOGY / VIROLOGY</w:t>
          </w:r>
        </w:p>
        <w:p w:rsidR="00B06BAC" w:rsidRPr="00F45568" w:rsidRDefault="00B06BAC" w:rsidP="00F45568">
          <w:pPr>
            <w:pStyle w:val="Header"/>
            <w:jc w:val="center"/>
            <w:rPr>
              <w:rFonts w:ascii="Times New Roman" w:hAnsi="Times New Roman"/>
              <w:b/>
              <w:sz w:val="18"/>
              <w:szCs w:val="18"/>
            </w:rPr>
          </w:pPr>
          <w:r w:rsidRPr="00F45568">
            <w:rPr>
              <w:rFonts w:ascii="Times New Roman" w:hAnsi="Times New Roman"/>
              <w:b/>
              <w:sz w:val="18"/>
              <w:szCs w:val="18"/>
            </w:rPr>
            <w:t>PROCEDURE  MANUAL</w:t>
          </w:r>
        </w:p>
      </w:tc>
      <w:tc>
        <w:tcPr>
          <w:tcW w:w="4805" w:type="dxa"/>
          <w:vAlign w:val="center"/>
          <w:hideMark/>
        </w:tcPr>
        <w:p w:rsidR="00B06BAC" w:rsidRPr="0063444E" w:rsidRDefault="00B06BAC" w:rsidP="00F45568">
          <w:pPr>
            <w:pStyle w:val="Header"/>
            <w:jc w:val="center"/>
            <w:rPr>
              <w:rFonts w:ascii="Times New Roman" w:hAnsi="Times New Roman"/>
              <w:b/>
            </w:rPr>
          </w:pPr>
          <w:r w:rsidRPr="0063444E">
            <w:rPr>
              <w:rFonts w:ascii="Times New Roman" w:hAnsi="Times New Roman"/>
              <w:b/>
            </w:rPr>
            <w:t>INFLUENZA</w:t>
          </w:r>
          <w:r>
            <w:rPr>
              <w:rFonts w:ascii="Times New Roman" w:hAnsi="Times New Roman"/>
              <w:b/>
            </w:rPr>
            <w:t xml:space="preserve"> </w:t>
          </w:r>
          <w:r w:rsidRPr="0063444E">
            <w:rPr>
              <w:rFonts w:ascii="Times New Roman" w:hAnsi="Times New Roman"/>
              <w:b/>
            </w:rPr>
            <w:t xml:space="preserve"> A &amp; B </w:t>
          </w:r>
          <w:r>
            <w:rPr>
              <w:rFonts w:ascii="Times New Roman" w:hAnsi="Times New Roman"/>
              <w:b/>
            </w:rPr>
            <w:t xml:space="preserve"> </w:t>
          </w:r>
          <w:r w:rsidRPr="0063444E">
            <w:rPr>
              <w:rFonts w:ascii="Times New Roman" w:hAnsi="Times New Roman"/>
              <w:b/>
            </w:rPr>
            <w:t xml:space="preserve">RAPID </w:t>
          </w:r>
          <w:r>
            <w:rPr>
              <w:rFonts w:ascii="Times New Roman" w:hAnsi="Times New Roman"/>
              <w:b/>
            </w:rPr>
            <w:t xml:space="preserve"> </w:t>
          </w:r>
          <w:r w:rsidRPr="0063444E">
            <w:rPr>
              <w:rFonts w:ascii="Times New Roman" w:hAnsi="Times New Roman"/>
              <w:b/>
            </w:rPr>
            <w:t>TEST</w:t>
          </w:r>
        </w:p>
      </w:tc>
      <w:tc>
        <w:tcPr>
          <w:tcW w:w="2405" w:type="dxa"/>
          <w:hideMark/>
        </w:tcPr>
        <w:p w:rsidR="00B06BAC" w:rsidRPr="00F45568" w:rsidRDefault="00B06BAC" w:rsidP="00F45568">
          <w:pPr>
            <w:pStyle w:val="Header"/>
            <w:rPr>
              <w:rFonts w:ascii="Times New Roman" w:eastAsia="Times New Roman" w:hAnsi="Times New Roman"/>
              <w:b/>
              <w:color w:val="000000"/>
              <w:sz w:val="18"/>
              <w:szCs w:val="18"/>
            </w:rPr>
          </w:pPr>
          <w:r w:rsidRPr="00F45568">
            <w:rPr>
              <w:rFonts w:ascii="Times New Roman" w:hAnsi="Times New Roman"/>
              <w:b/>
              <w:sz w:val="18"/>
              <w:szCs w:val="18"/>
            </w:rPr>
            <w:t>DOCUMENT NUMBER</w:t>
          </w:r>
        </w:p>
        <w:p w:rsidR="00B06BAC" w:rsidRPr="00F45568" w:rsidRDefault="00B06BAC" w:rsidP="00354A2F">
          <w:pPr>
            <w:pStyle w:val="Header"/>
            <w:rPr>
              <w:rFonts w:ascii="Times New Roman" w:hAnsi="Times New Roman"/>
              <w:b/>
            </w:rPr>
          </w:pPr>
          <w:r w:rsidRPr="00F45568">
            <w:rPr>
              <w:rFonts w:ascii="Times New Roman" w:hAnsi="Times New Roman"/>
              <w:b/>
            </w:rPr>
            <w:t>IMV01-</w:t>
          </w:r>
          <w:r w:rsidR="00354A2F">
            <w:rPr>
              <w:rFonts w:ascii="Times New Roman" w:hAnsi="Times New Roman"/>
              <w:b/>
            </w:rPr>
            <w:t>038.01</w:t>
          </w:r>
        </w:p>
      </w:tc>
    </w:tr>
  </w:tbl>
  <w:p w:rsidR="00B06BAC" w:rsidRDefault="00B06BAC" w:rsidP="00F45568">
    <w:pPr>
      <w:tabs>
        <w:tab w:val="left" w:pos="8640"/>
      </w:tabs>
      <w:spacing w:after="0" w:line="240" w:lineRule="auto"/>
      <w:rPr>
        <w:rFonts w:ascii="Times New Roman" w:hAnsi="Times New Roman"/>
      </w:rPr>
    </w:pPr>
    <w:r w:rsidRPr="00F45568">
      <w:rPr>
        <w:rFonts w:ascii="Times New Roman" w:hAnsi="Times New Roman"/>
      </w:rPr>
      <w:tab/>
      <w:t xml:space="preserve">Page </w:t>
    </w:r>
    <w:r w:rsidR="00C91FEB" w:rsidRPr="00F45568">
      <w:rPr>
        <w:rFonts w:ascii="Times New Roman" w:hAnsi="Times New Roman"/>
      </w:rPr>
      <w:fldChar w:fldCharType="begin"/>
    </w:r>
    <w:r w:rsidRPr="00F45568">
      <w:rPr>
        <w:rFonts w:ascii="Times New Roman" w:hAnsi="Times New Roman"/>
      </w:rPr>
      <w:instrText xml:space="preserve"> PAGE </w:instrText>
    </w:r>
    <w:r w:rsidR="00C91FEB" w:rsidRPr="00F45568">
      <w:rPr>
        <w:rFonts w:ascii="Times New Roman" w:hAnsi="Times New Roman"/>
      </w:rPr>
      <w:fldChar w:fldCharType="separate"/>
    </w:r>
    <w:r w:rsidR="0091645B">
      <w:rPr>
        <w:rFonts w:ascii="Times New Roman" w:hAnsi="Times New Roman"/>
        <w:noProof/>
      </w:rPr>
      <w:t>10</w:t>
    </w:r>
    <w:r w:rsidR="00C91FEB" w:rsidRPr="00F45568">
      <w:rPr>
        <w:rFonts w:ascii="Times New Roman" w:hAnsi="Times New Roman"/>
      </w:rPr>
      <w:fldChar w:fldCharType="end"/>
    </w:r>
    <w:r w:rsidRPr="00F45568">
      <w:rPr>
        <w:rFonts w:ascii="Times New Roman" w:hAnsi="Times New Roman"/>
      </w:rPr>
      <w:t xml:space="preserve"> of </w:t>
    </w:r>
    <w:r w:rsidR="00C91FEB" w:rsidRPr="00F45568">
      <w:rPr>
        <w:rFonts w:ascii="Times New Roman" w:hAnsi="Times New Roman"/>
      </w:rPr>
      <w:fldChar w:fldCharType="begin"/>
    </w:r>
    <w:r w:rsidRPr="00F45568">
      <w:rPr>
        <w:rFonts w:ascii="Times New Roman" w:hAnsi="Times New Roman"/>
      </w:rPr>
      <w:instrText xml:space="preserve"> NUMPAGES  </w:instrText>
    </w:r>
    <w:r w:rsidR="00C91FEB" w:rsidRPr="00F45568">
      <w:rPr>
        <w:rFonts w:ascii="Times New Roman" w:hAnsi="Times New Roman"/>
      </w:rPr>
      <w:fldChar w:fldCharType="separate"/>
    </w:r>
    <w:r w:rsidR="0091645B">
      <w:rPr>
        <w:rFonts w:ascii="Times New Roman" w:hAnsi="Times New Roman"/>
        <w:noProof/>
      </w:rPr>
      <w:t>10</w:t>
    </w:r>
    <w:r w:rsidR="00C91FEB" w:rsidRPr="00F45568">
      <w:rPr>
        <w:rFonts w:ascii="Times New Roman" w:hAnsi="Times New Roman"/>
      </w:rPr>
      <w:fldChar w:fldCharType="end"/>
    </w:r>
  </w:p>
  <w:p w:rsidR="00B06BAC" w:rsidRPr="00F45568" w:rsidRDefault="00B06BAC" w:rsidP="00F45568">
    <w:pPr>
      <w:tabs>
        <w:tab w:val="left" w:pos="8640"/>
      </w:tabs>
      <w:spacing w:after="0" w:line="240" w:lineRule="auto"/>
      <w:rPr>
        <w:rFonts w:ascii="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4805"/>
      <w:gridCol w:w="2405"/>
    </w:tblGrid>
    <w:tr w:rsidR="00B06BAC" w:rsidRPr="00F45568" w:rsidTr="00B06BAC">
      <w:trPr>
        <w:trHeight w:val="642"/>
      </w:trPr>
      <w:tc>
        <w:tcPr>
          <w:tcW w:w="2880" w:type="dxa"/>
          <w:tcBorders>
            <w:top w:val="double" w:sz="4" w:space="0" w:color="auto"/>
            <w:left w:val="double" w:sz="4" w:space="0" w:color="auto"/>
            <w:bottom w:val="single" w:sz="4" w:space="0" w:color="000000"/>
            <w:right w:val="single" w:sz="4" w:space="0" w:color="000000"/>
          </w:tcBorders>
          <w:hideMark/>
        </w:tcPr>
        <w:p w:rsidR="00B06BAC" w:rsidRPr="00F45568" w:rsidRDefault="0091645B" w:rsidP="00B06BAC">
          <w:pPr>
            <w:pStyle w:val="Header"/>
            <w:tabs>
              <w:tab w:val="center" w:pos="1197"/>
            </w:tabs>
            <w:jc w:val="center"/>
            <w:rPr>
              <w:rFonts w:ascii="Times New Roman" w:eastAsia="Times New Roman" w:hAnsi="Times New Roman"/>
              <w:b/>
              <w:color w:val="000000"/>
              <w:sz w:val="18"/>
              <w:szCs w:val="18"/>
            </w:rPr>
          </w:pPr>
          <w:r>
            <w:rPr>
              <w:rFonts w:ascii="Times New Roman" w:eastAsia="Times New Roman" w:hAnsi="Times New Roman"/>
              <w:color w:val="000000"/>
              <w:sz w:val="24"/>
              <w:szCs w:val="20"/>
            </w:rPr>
            <w:pict>
              <v:rect id="_x0000_s2051" style="position:absolute;left:0;text-align:left;margin-left:1in;margin-top:0;width:468pt;height:.95pt;z-index:-251658240;mso-position-horizontal-relative:page" o:allowincell="f" fillcolor="black" stroked="f" strokeweight="0">
                <v:fill color2="black"/>
                <w10:wrap anchorx="page"/>
                <w10:anchorlock/>
              </v:rect>
            </w:pict>
          </w:r>
          <w:r w:rsidR="00B06BAC" w:rsidRPr="00F45568">
            <w:rPr>
              <w:rFonts w:ascii="Times New Roman" w:hAnsi="Times New Roman"/>
              <w:b/>
              <w:sz w:val="18"/>
              <w:szCs w:val="18"/>
            </w:rPr>
            <w:t>EINSTEIN MEDICAL CENTER</w:t>
          </w:r>
        </w:p>
        <w:p w:rsidR="00B06BAC" w:rsidRPr="00F45568" w:rsidRDefault="00B06BAC" w:rsidP="00B06BAC">
          <w:pPr>
            <w:pStyle w:val="Header"/>
            <w:tabs>
              <w:tab w:val="left" w:pos="495"/>
              <w:tab w:val="center" w:pos="1149"/>
            </w:tabs>
            <w:jc w:val="center"/>
            <w:rPr>
              <w:rFonts w:ascii="Times New Roman" w:hAnsi="Times New Roman"/>
              <w:b/>
              <w:caps/>
              <w:sz w:val="18"/>
              <w:szCs w:val="18"/>
            </w:rPr>
          </w:pPr>
          <w:r w:rsidRPr="00F45568">
            <w:rPr>
              <w:rFonts w:ascii="Times New Roman" w:hAnsi="Times New Roman"/>
              <w:b/>
              <w:sz w:val="18"/>
              <w:szCs w:val="18"/>
            </w:rPr>
            <w:t>IMMUNOLOGY / VIROLOGY</w:t>
          </w:r>
        </w:p>
        <w:p w:rsidR="00B06BAC" w:rsidRPr="00F45568" w:rsidRDefault="00B06BAC" w:rsidP="00B06BAC">
          <w:pPr>
            <w:pStyle w:val="Header"/>
            <w:jc w:val="center"/>
            <w:rPr>
              <w:rFonts w:ascii="Times New Roman" w:hAnsi="Times New Roman"/>
              <w:b/>
              <w:sz w:val="18"/>
              <w:szCs w:val="18"/>
            </w:rPr>
          </w:pPr>
          <w:r w:rsidRPr="00F45568">
            <w:rPr>
              <w:rFonts w:ascii="Times New Roman" w:hAnsi="Times New Roman"/>
              <w:b/>
              <w:sz w:val="18"/>
              <w:szCs w:val="18"/>
            </w:rPr>
            <w:t>PROCEDURE  MANUAL</w:t>
          </w:r>
        </w:p>
      </w:tc>
      <w:tc>
        <w:tcPr>
          <w:tcW w:w="4805" w:type="dxa"/>
          <w:tcBorders>
            <w:top w:val="double" w:sz="4" w:space="0" w:color="auto"/>
            <w:left w:val="single" w:sz="4" w:space="0" w:color="000000"/>
            <w:bottom w:val="single" w:sz="4" w:space="0" w:color="000000"/>
            <w:right w:val="single" w:sz="4" w:space="0" w:color="000000"/>
          </w:tcBorders>
          <w:vAlign w:val="center"/>
          <w:hideMark/>
        </w:tcPr>
        <w:p w:rsidR="00B06BAC" w:rsidRPr="00F45568" w:rsidRDefault="00B06BAC" w:rsidP="00B06BAC">
          <w:pPr>
            <w:pStyle w:val="Header"/>
            <w:jc w:val="center"/>
            <w:rPr>
              <w:rFonts w:ascii="Times New Roman" w:eastAsia="Times New Roman" w:hAnsi="Times New Roman"/>
              <w:b/>
              <w:color w:val="000000"/>
              <w:sz w:val="18"/>
              <w:szCs w:val="18"/>
            </w:rPr>
          </w:pPr>
          <w:r w:rsidRPr="00F45568">
            <w:rPr>
              <w:rFonts w:ascii="Times New Roman" w:hAnsi="Times New Roman"/>
              <w:b/>
              <w:sz w:val="18"/>
              <w:szCs w:val="18"/>
            </w:rPr>
            <w:t>DEPARTMENT OF PATHOLOGY &amp; LABORATORY</w:t>
          </w:r>
        </w:p>
        <w:p w:rsidR="00B06BAC" w:rsidRPr="00F45568" w:rsidRDefault="00B06BAC" w:rsidP="00B06BAC">
          <w:pPr>
            <w:pStyle w:val="Header"/>
            <w:jc w:val="center"/>
            <w:rPr>
              <w:rFonts w:ascii="Times New Roman" w:hAnsi="Times New Roman"/>
              <w:b/>
              <w:sz w:val="18"/>
              <w:szCs w:val="18"/>
            </w:rPr>
          </w:pPr>
          <w:r w:rsidRPr="00F45568">
            <w:rPr>
              <w:rFonts w:ascii="Times New Roman" w:hAnsi="Times New Roman"/>
              <w:b/>
              <w:sz w:val="18"/>
              <w:szCs w:val="18"/>
            </w:rPr>
            <w:t>MEDICINE</w:t>
          </w:r>
        </w:p>
      </w:tc>
      <w:tc>
        <w:tcPr>
          <w:tcW w:w="2405" w:type="dxa"/>
          <w:tcBorders>
            <w:top w:val="double" w:sz="4" w:space="0" w:color="auto"/>
            <w:left w:val="single" w:sz="4" w:space="0" w:color="000000"/>
            <w:bottom w:val="single" w:sz="4" w:space="0" w:color="000000"/>
            <w:right w:val="double" w:sz="4" w:space="0" w:color="auto"/>
          </w:tcBorders>
          <w:hideMark/>
        </w:tcPr>
        <w:p w:rsidR="00B06BAC" w:rsidRPr="00F45568" w:rsidRDefault="00B06BAC" w:rsidP="00B06BAC">
          <w:pPr>
            <w:pStyle w:val="Header"/>
            <w:rPr>
              <w:rFonts w:ascii="Times New Roman" w:eastAsia="Times New Roman" w:hAnsi="Times New Roman"/>
              <w:b/>
              <w:color w:val="000000"/>
              <w:sz w:val="18"/>
              <w:szCs w:val="18"/>
            </w:rPr>
          </w:pPr>
          <w:r w:rsidRPr="00F45568">
            <w:rPr>
              <w:rFonts w:ascii="Times New Roman" w:hAnsi="Times New Roman"/>
              <w:b/>
              <w:sz w:val="18"/>
              <w:szCs w:val="18"/>
            </w:rPr>
            <w:t>DOCUMENT NUMBER</w:t>
          </w:r>
        </w:p>
        <w:p w:rsidR="00B06BAC" w:rsidRPr="00F45568" w:rsidRDefault="00B06BAC" w:rsidP="00D82329">
          <w:pPr>
            <w:pStyle w:val="Header"/>
            <w:rPr>
              <w:rFonts w:ascii="Times New Roman" w:hAnsi="Times New Roman"/>
              <w:b/>
            </w:rPr>
          </w:pPr>
          <w:r w:rsidRPr="00F45568">
            <w:rPr>
              <w:rFonts w:ascii="Times New Roman" w:hAnsi="Times New Roman"/>
              <w:b/>
            </w:rPr>
            <w:t>IMV01-</w:t>
          </w:r>
          <w:r w:rsidR="00D82329">
            <w:rPr>
              <w:rFonts w:ascii="Times New Roman" w:hAnsi="Times New Roman"/>
              <w:b/>
            </w:rPr>
            <w:t>038.01</w:t>
          </w:r>
        </w:p>
      </w:tc>
    </w:tr>
    <w:tr w:rsidR="00B06BAC" w:rsidRPr="00F45568" w:rsidTr="00B06BAC">
      <w:trPr>
        <w:trHeight w:val="597"/>
      </w:trPr>
      <w:tc>
        <w:tcPr>
          <w:tcW w:w="7685" w:type="dxa"/>
          <w:gridSpan w:val="2"/>
          <w:tcBorders>
            <w:top w:val="single" w:sz="4" w:space="0" w:color="000000"/>
            <w:left w:val="double" w:sz="4" w:space="0" w:color="auto"/>
            <w:bottom w:val="single" w:sz="4" w:space="0" w:color="000000"/>
            <w:right w:val="single" w:sz="4" w:space="0" w:color="000000"/>
          </w:tcBorders>
        </w:tcPr>
        <w:p w:rsidR="00B06BAC" w:rsidRPr="00F45568" w:rsidRDefault="00B06BAC" w:rsidP="00B06BAC">
          <w:pPr>
            <w:pStyle w:val="Header"/>
            <w:jc w:val="center"/>
            <w:rPr>
              <w:rFonts w:ascii="Times New Roman" w:eastAsia="Times New Roman" w:hAnsi="Times New Roman"/>
              <w:b/>
              <w:color w:val="000000"/>
              <w:sz w:val="18"/>
              <w:szCs w:val="18"/>
            </w:rPr>
          </w:pPr>
        </w:p>
        <w:p w:rsidR="00B06BAC" w:rsidRPr="00042866" w:rsidRDefault="00B06BAC" w:rsidP="00B06BAC">
          <w:pPr>
            <w:overflowPunct w:val="0"/>
            <w:autoSpaceDE w:val="0"/>
            <w:autoSpaceDN w:val="0"/>
            <w:adjustRightInd w:val="0"/>
            <w:spacing w:after="0" w:line="240" w:lineRule="auto"/>
            <w:jc w:val="center"/>
            <w:rPr>
              <w:rFonts w:ascii="Times New Roman" w:hAnsi="Times New Roman"/>
              <w:b/>
              <w:color w:val="FF0000"/>
            </w:rPr>
          </w:pPr>
          <w:r>
            <w:rPr>
              <w:rFonts w:ascii="Times New Roman" w:hAnsi="Times New Roman"/>
              <w:b/>
              <w:color w:val="000000"/>
            </w:rPr>
            <w:t>INFLUENZA  A &amp; B  RAPID  TEST</w:t>
          </w:r>
          <w:r w:rsidR="00042866">
            <w:rPr>
              <w:rFonts w:ascii="Times New Roman" w:hAnsi="Times New Roman"/>
              <w:b/>
              <w:color w:val="000000"/>
            </w:rPr>
            <w:t xml:space="preserve"> </w:t>
          </w:r>
        </w:p>
        <w:p w:rsidR="00F61D4D" w:rsidRPr="00F61D4D" w:rsidRDefault="005D1AAA" w:rsidP="005D1AAA">
          <w:pPr>
            <w:tabs>
              <w:tab w:val="left" w:pos="5460"/>
            </w:tabs>
            <w:overflowPunct w:val="0"/>
            <w:autoSpaceDE w:val="0"/>
            <w:autoSpaceDN w:val="0"/>
            <w:adjustRightInd w:val="0"/>
            <w:spacing w:after="0" w:line="240" w:lineRule="auto"/>
            <w:rPr>
              <w:rFonts w:ascii="Times New Roman" w:hAnsi="Times New Roman"/>
              <w:b/>
              <w:color w:val="FF0000"/>
            </w:rPr>
          </w:pPr>
          <w:r>
            <w:rPr>
              <w:rFonts w:ascii="Times New Roman" w:hAnsi="Times New Roman"/>
              <w:b/>
              <w:color w:val="FF0000"/>
            </w:rPr>
            <w:tab/>
          </w:r>
        </w:p>
      </w:tc>
      <w:tc>
        <w:tcPr>
          <w:tcW w:w="2405" w:type="dxa"/>
          <w:vMerge w:val="restart"/>
          <w:tcBorders>
            <w:top w:val="single" w:sz="4" w:space="0" w:color="000000"/>
            <w:left w:val="single" w:sz="4" w:space="0" w:color="000000"/>
            <w:bottom w:val="single" w:sz="4" w:space="0" w:color="000000"/>
            <w:right w:val="double" w:sz="4" w:space="0" w:color="auto"/>
          </w:tcBorders>
          <w:hideMark/>
        </w:tcPr>
        <w:p w:rsidR="00B06BAC" w:rsidRDefault="00B06BAC" w:rsidP="00B06BAC">
          <w:pPr>
            <w:pStyle w:val="Header"/>
            <w:rPr>
              <w:rFonts w:ascii="Times New Roman" w:hAnsi="Times New Roman"/>
              <w:sz w:val="18"/>
              <w:szCs w:val="18"/>
            </w:rPr>
          </w:pPr>
        </w:p>
        <w:p w:rsidR="00B06BAC" w:rsidRDefault="00B06BAC" w:rsidP="00B06BAC">
          <w:pPr>
            <w:pStyle w:val="Header"/>
            <w:rPr>
              <w:rFonts w:ascii="Times New Roman" w:hAnsi="Times New Roman"/>
              <w:sz w:val="18"/>
              <w:szCs w:val="18"/>
            </w:rPr>
          </w:pPr>
          <w:r w:rsidRPr="00F45568">
            <w:rPr>
              <w:rFonts w:ascii="Times New Roman" w:hAnsi="Times New Roman"/>
              <w:sz w:val="18"/>
              <w:szCs w:val="18"/>
            </w:rPr>
            <w:t>DATE OF ISSUE:</w:t>
          </w:r>
        </w:p>
        <w:p w:rsidR="00B06BAC" w:rsidRDefault="000B03BD" w:rsidP="00B06BAC">
          <w:pPr>
            <w:pStyle w:val="Header"/>
            <w:rPr>
              <w:rFonts w:ascii="Times New Roman" w:hAnsi="Times New Roman"/>
              <w:sz w:val="18"/>
              <w:szCs w:val="18"/>
            </w:rPr>
          </w:pPr>
          <w:r>
            <w:rPr>
              <w:rFonts w:ascii="Times New Roman" w:hAnsi="Times New Roman"/>
              <w:sz w:val="18"/>
              <w:szCs w:val="18"/>
            </w:rPr>
            <w:t>4/15/2016</w:t>
          </w:r>
        </w:p>
        <w:p w:rsidR="000B03BD" w:rsidRPr="00F45568" w:rsidRDefault="000B03BD" w:rsidP="00B06BAC">
          <w:pPr>
            <w:pStyle w:val="Header"/>
            <w:rPr>
              <w:rFonts w:ascii="Times New Roman" w:hAnsi="Times New Roman"/>
              <w:sz w:val="18"/>
              <w:szCs w:val="18"/>
            </w:rPr>
          </w:pPr>
        </w:p>
      </w:tc>
    </w:tr>
    <w:tr w:rsidR="00B06BAC" w:rsidRPr="00F45568" w:rsidTr="00B06BAC">
      <w:trPr>
        <w:trHeight w:val="433"/>
      </w:trPr>
      <w:tc>
        <w:tcPr>
          <w:tcW w:w="7685" w:type="dxa"/>
          <w:gridSpan w:val="2"/>
          <w:tcBorders>
            <w:top w:val="single" w:sz="4" w:space="0" w:color="000000"/>
            <w:left w:val="double" w:sz="4" w:space="0" w:color="auto"/>
            <w:bottom w:val="double" w:sz="4" w:space="0" w:color="auto"/>
            <w:right w:val="single" w:sz="4" w:space="0" w:color="000000"/>
          </w:tcBorders>
          <w:vAlign w:val="center"/>
          <w:hideMark/>
        </w:tcPr>
        <w:p w:rsidR="00B06BAC" w:rsidRPr="00F45568" w:rsidRDefault="00B06BAC" w:rsidP="00B06BAC">
          <w:pPr>
            <w:pStyle w:val="Header"/>
            <w:rPr>
              <w:rFonts w:ascii="Times New Roman" w:hAnsi="Times New Roman"/>
              <w:sz w:val="18"/>
              <w:szCs w:val="18"/>
            </w:rPr>
          </w:pPr>
          <w:r>
            <w:rPr>
              <w:rFonts w:ascii="Times New Roman" w:hAnsi="Times New Roman"/>
              <w:b/>
              <w:sz w:val="20"/>
            </w:rPr>
            <w:t>POLICY OWNER:  Microbiology Supervisor</w:t>
          </w:r>
        </w:p>
      </w:tc>
      <w:tc>
        <w:tcPr>
          <w:tcW w:w="2405" w:type="dxa"/>
          <w:vMerge/>
          <w:tcBorders>
            <w:left w:val="single" w:sz="4" w:space="0" w:color="000000"/>
            <w:bottom w:val="double" w:sz="4" w:space="0" w:color="auto"/>
            <w:right w:val="double" w:sz="4" w:space="0" w:color="auto"/>
          </w:tcBorders>
          <w:hideMark/>
        </w:tcPr>
        <w:p w:rsidR="00B06BAC" w:rsidRPr="00F45568" w:rsidRDefault="00B06BAC" w:rsidP="00B06BAC">
          <w:pPr>
            <w:pStyle w:val="Header"/>
            <w:rPr>
              <w:rFonts w:ascii="Times New Roman" w:hAnsi="Times New Roman"/>
              <w:sz w:val="18"/>
              <w:szCs w:val="18"/>
            </w:rPr>
          </w:pPr>
        </w:p>
      </w:tc>
    </w:tr>
  </w:tbl>
  <w:p w:rsidR="00B06BAC" w:rsidRPr="00F45568" w:rsidRDefault="00B06BAC" w:rsidP="00AC1119">
    <w:pPr>
      <w:tabs>
        <w:tab w:val="left" w:pos="8640"/>
      </w:tabs>
      <w:spacing w:after="0" w:line="240" w:lineRule="auto"/>
      <w:rPr>
        <w:rFonts w:ascii="Times New Roman" w:hAnsi="Times New Roman"/>
        <w:color w:val="000000"/>
      </w:rPr>
    </w:pPr>
    <w:r w:rsidRPr="00F45568">
      <w:rPr>
        <w:rFonts w:ascii="Times New Roman" w:hAnsi="Times New Roman"/>
      </w:rPr>
      <w:tab/>
      <w:t xml:space="preserve">Page </w:t>
    </w:r>
    <w:r w:rsidR="00C91FEB" w:rsidRPr="00F45568">
      <w:rPr>
        <w:rFonts w:ascii="Times New Roman" w:hAnsi="Times New Roman"/>
      </w:rPr>
      <w:fldChar w:fldCharType="begin"/>
    </w:r>
    <w:r w:rsidRPr="00F45568">
      <w:rPr>
        <w:rFonts w:ascii="Times New Roman" w:hAnsi="Times New Roman"/>
      </w:rPr>
      <w:instrText xml:space="preserve"> PAGE </w:instrText>
    </w:r>
    <w:r w:rsidR="00C91FEB" w:rsidRPr="00F45568">
      <w:rPr>
        <w:rFonts w:ascii="Times New Roman" w:hAnsi="Times New Roman"/>
      </w:rPr>
      <w:fldChar w:fldCharType="separate"/>
    </w:r>
    <w:r w:rsidR="0091645B">
      <w:rPr>
        <w:rFonts w:ascii="Times New Roman" w:hAnsi="Times New Roman"/>
        <w:noProof/>
      </w:rPr>
      <w:t>1</w:t>
    </w:r>
    <w:r w:rsidR="00C91FEB" w:rsidRPr="00F45568">
      <w:rPr>
        <w:rFonts w:ascii="Times New Roman" w:hAnsi="Times New Roman"/>
      </w:rPr>
      <w:fldChar w:fldCharType="end"/>
    </w:r>
    <w:r w:rsidRPr="00F45568">
      <w:rPr>
        <w:rFonts w:ascii="Times New Roman" w:hAnsi="Times New Roman"/>
      </w:rPr>
      <w:t xml:space="preserve"> of </w:t>
    </w:r>
    <w:r w:rsidR="00C91FEB" w:rsidRPr="00F45568">
      <w:rPr>
        <w:rFonts w:ascii="Times New Roman" w:hAnsi="Times New Roman"/>
      </w:rPr>
      <w:fldChar w:fldCharType="begin"/>
    </w:r>
    <w:r w:rsidRPr="00F45568">
      <w:rPr>
        <w:rFonts w:ascii="Times New Roman" w:hAnsi="Times New Roman"/>
      </w:rPr>
      <w:instrText xml:space="preserve"> NUMPAGES  </w:instrText>
    </w:r>
    <w:r w:rsidR="00C91FEB" w:rsidRPr="00F45568">
      <w:rPr>
        <w:rFonts w:ascii="Times New Roman" w:hAnsi="Times New Roman"/>
      </w:rPr>
      <w:fldChar w:fldCharType="separate"/>
    </w:r>
    <w:r w:rsidR="0091645B">
      <w:rPr>
        <w:rFonts w:ascii="Times New Roman" w:hAnsi="Times New Roman"/>
        <w:noProof/>
      </w:rPr>
      <w:t>10</w:t>
    </w:r>
    <w:r w:rsidR="00C91FEB" w:rsidRPr="00F45568">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7E6"/>
    <w:multiLevelType w:val="hybridMultilevel"/>
    <w:tmpl w:val="63D2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42638"/>
    <w:multiLevelType w:val="hybridMultilevel"/>
    <w:tmpl w:val="D7B4B0E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F752C03"/>
    <w:multiLevelType w:val="hybridMultilevel"/>
    <w:tmpl w:val="6AEAF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F143FA"/>
    <w:multiLevelType w:val="hybridMultilevel"/>
    <w:tmpl w:val="E14A831C"/>
    <w:lvl w:ilvl="0" w:tplc="3FC2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6A3DC8"/>
    <w:multiLevelType w:val="hybridMultilevel"/>
    <w:tmpl w:val="7B5876F6"/>
    <w:lvl w:ilvl="0" w:tplc="B768C63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087518"/>
    <w:multiLevelType w:val="hybridMultilevel"/>
    <w:tmpl w:val="CA7C7118"/>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7D674DD"/>
    <w:multiLevelType w:val="hybridMultilevel"/>
    <w:tmpl w:val="0A5EFE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078F8"/>
    <w:multiLevelType w:val="hybridMultilevel"/>
    <w:tmpl w:val="0F604C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7E16DBE"/>
    <w:multiLevelType w:val="hybridMultilevel"/>
    <w:tmpl w:val="AEB6F108"/>
    <w:lvl w:ilvl="0" w:tplc="04090011">
      <w:start w:val="1"/>
      <w:numFmt w:val="decimal"/>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B25140C"/>
    <w:multiLevelType w:val="hybridMultilevel"/>
    <w:tmpl w:val="698A3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C1276"/>
    <w:multiLevelType w:val="hybridMultilevel"/>
    <w:tmpl w:val="BD32B328"/>
    <w:lvl w:ilvl="0" w:tplc="04090011">
      <w:start w:val="1"/>
      <w:numFmt w:val="decimal"/>
      <w:lvlText w:val="%1)"/>
      <w:lvlJc w:val="left"/>
      <w:pPr>
        <w:ind w:left="2160" w:hanging="360"/>
      </w:pPr>
    </w:lvl>
    <w:lvl w:ilvl="1" w:tplc="8F10DD0C">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BA1597F"/>
    <w:multiLevelType w:val="hybridMultilevel"/>
    <w:tmpl w:val="56D6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24A1E"/>
    <w:multiLevelType w:val="hybridMultilevel"/>
    <w:tmpl w:val="B9546B80"/>
    <w:lvl w:ilvl="0" w:tplc="04090011">
      <w:start w:val="1"/>
      <w:numFmt w:val="decimal"/>
      <w:lvlText w:val="%1)"/>
      <w:lvlJc w:val="left"/>
      <w:pPr>
        <w:ind w:left="2880" w:hanging="360"/>
      </w:pPr>
    </w:lvl>
    <w:lvl w:ilvl="1" w:tplc="04090011">
      <w:start w:val="1"/>
      <w:numFmt w:val="decimal"/>
      <w:lvlText w:val="%2)"/>
      <w:lvlJc w:val="left"/>
      <w:pPr>
        <w:ind w:left="189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78220BB3"/>
    <w:multiLevelType w:val="hybridMultilevel"/>
    <w:tmpl w:val="102E2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C45298B"/>
    <w:multiLevelType w:val="hybridMultilevel"/>
    <w:tmpl w:val="0784C24C"/>
    <w:lvl w:ilvl="0" w:tplc="47CE378A">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11"/>
  </w:num>
  <w:num w:numId="6">
    <w:abstractNumId w:val="6"/>
  </w:num>
  <w:num w:numId="7">
    <w:abstractNumId w:val="10"/>
  </w:num>
  <w:num w:numId="8">
    <w:abstractNumId w:val="4"/>
  </w:num>
  <w:num w:numId="9">
    <w:abstractNumId w:val="1"/>
  </w:num>
  <w:num w:numId="10">
    <w:abstractNumId w:val="8"/>
  </w:num>
  <w:num w:numId="11">
    <w:abstractNumId w:val="5"/>
  </w:num>
  <w:num w:numId="12">
    <w:abstractNumId w:val="12"/>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71E8"/>
    <w:rsid w:val="00010642"/>
    <w:rsid w:val="00023F83"/>
    <w:rsid w:val="00042866"/>
    <w:rsid w:val="00055102"/>
    <w:rsid w:val="0007073B"/>
    <w:rsid w:val="00096117"/>
    <w:rsid w:val="000B03BD"/>
    <w:rsid w:val="00114B73"/>
    <w:rsid w:val="00120386"/>
    <w:rsid w:val="00132195"/>
    <w:rsid w:val="001333B8"/>
    <w:rsid w:val="00133A11"/>
    <w:rsid w:val="00175B78"/>
    <w:rsid w:val="00190520"/>
    <w:rsid w:val="001A0595"/>
    <w:rsid w:val="001A6B03"/>
    <w:rsid w:val="001C4161"/>
    <w:rsid w:val="001C421E"/>
    <w:rsid w:val="001C4A3A"/>
    <w:rsid w:val="001F5F37"/>
    <w:rsid w:val="002372F4"/>
    <w:rsid w:val="002C3276"/>
    <w:rsid w:val="003228F2"/>
    <w:rsid w:val="00327B87"/>
    <w:rsid w:val="003449A2"/>
    <w:rsid w:val="00354A2F"/>
    <w:rsid w:val="00355C0A"/>
    <w:rsid w:val="00361E9C"/>
    <w:rsid w:val="00363E28"/>
    <w:rsid w:val="00391AB4"/>
    <w:rsid w:val="003A5EC6"/>
    <w:rsid w:val="003B0699"/>
    <w:rsid w:val="003C6792"/>
    <w:rsid w:val="003E3B17"/>
    <w:rsid w:val="003E4412"/>
    <w:rsid w:val="00403F74"/>
    <w:rsid w:val="004220AF"/>
    <w:rsid w:val="00440555"/>
    <w:rsid w:val="00460C5C"/>
    <w:rsid w:val="00462B10"/>
    <w:rsid w:val="0046516F"/>
    <w:rsid w:val="00486996"/>
    <w:rsid w:val="004A0083"/>
    <w:rsid w:val="004D2041"/>
    <w:rsid w:val="004D4623"/>
    <w:rsid w:val="004E2D7B"/>
    <w:rsid w:val="004E4C1A"/>
    <w:rsid w:val="00500C2F"/>
    <w:rsid w:val="00514A75"/>
    <w:rsid w:val="0051545F"/>
    <w:rsid w:val="005163F2"/>
    <w:rsid w:val="005353D4"/>
    <w:rsid w:val="0054635A"/>
    <w:rsid w:val="00572023"/>
    <w:rsid w:val="00580B94"/>
    <w:rsid w:val="00592E7C"/>
    <w:rsid w:val="005A3EBF"/>
    <w:rsid w:val="005B5381"/>
    <w:rsid w:val="005D046C"/>
    <w:rsid w:val="005D1AAA"/>
    <w:rsid w:val="005D1DEE"/>
    <w:rsid w:val="005D3E86"/>
    <w:rsid w:val="005D7596"/>
    <w:rsid w:val="005F185F"/>
    <w:rsid w:val="005F2D30"/>
    <w:rsid w:val="0060284E"/>
    <w:rsid w:val="00610D60"/>
    <w:rsid w:val="0062039E"/>
    <w:rsid w:val="00622980"/>
    <w:rsid w:val="0063444E"/>
    <w:rsid w:val="00652E49"/>
    <w:rsid w:val="00667766"/>
    <w:rsid w:val="006C6FCA"/>
    <w:rsid w:val="006E7589"/>
    <w:rsid w:val="006F2C58"/>
    <w:rsid w:val="006F6DC6"/>
    <w:rsid w:val="007039FD"/>
    <w:rsid w:val="0072055D"/>
    <w:rsid w:val="007272AD"/>
    <w:rsid w:val="0074404A"/>
    <w:rsid w:val="00761EED"/>
    <w:rsid w:val="007965E5"/>
    <w:rsid w:val="007B6FC4"/>
    <w:rsid w:val="00835762"/>
    <w:rsid w:val="0084451B"/>
    <w:rsid w:val="00852659"/>
    <w:rsid w:val="00867DAA"/>
    <w:rsid w:val="00873CBC"/>
    <w:rsid w:val="008816C2"/>
    <w:rsid w:val="0089111E"/>
    <w:rsid w:val="00896BB2"/>
    <w:rsid w:val="008B0239"/>
    <w:rsid w:val="008C3C2E"/>
    <w:rsid w:val="008C71E8"/>
    <w:rsid w:val="008D0987"/>
    <w:rsid w:val="008D5FC0"/>
    <w:rsid w:val="008E292F"/>
    <w:rsid w:val="008E568F"/>
    <w:rsid w:val="008E5842"/>
    <w:rsid w:val="008F0816"/>
    <w:rsid w:val="0090088B"/>
    <w:rsid w:val="0091645B"/>
    <w:rsid w:val="009277B1"/>
    <w:rsid w:val="0093591F"/>
    <w:rsid w:val="00955164"/>
    <w:rsid w:val="00984DD9"/>
    <w:rsid w:val="009B714D"/>
    <w:rsid w:val="009C5B49"/>
    <w:rsid w:val="00A1608F"/>
    <w:rsid w:val="00A623B6"/>
    <w:rsid w:val="00A83A9C"/>
    <w:rsid w:val="00A8644B"/>
    <w:rsid w:val="00AA38AA"/>
    <w:rsid w:val="00AC1119"/>
    <w:rsid w:val="00B06BAC"/>
    <w:rsid w:val="00B1175F"/>
    <w:rsid w:val="00B2705B"/>
    <w:rsid w:val="00B40522"/>
    <w:rsid w:val="00B41E50"/>
    <w:rsid w:val="00B60352"/>
    <w:rsid w:val="00B84EAF"/>
    <w:rsid w:val="00B94A3A"/>
    <w:rsid w:val="00BE1F7A"/>
    <w:rsid w:val="00C07423"/>
    <w:rsid w:val="00C34BAB"/>
    <w:rsid w:val="00C4001B"/>
    <w:rsid w:val="00C60B63"/>
    <w:rsid w:val="00C91FEB"/>
    <w:rsid w:val="00C942E9"/>
    <w:rsid w:val="00CC0944"/>
    <w:rsid w:val="00CD34EB"/>
    <w:rsid w:val="00CD6203"/>
    <w:rsid w:val="00D31D6A"/>
    <w:rsid w:val="00D51218"/>
    <w:rsid w:val="00D51AD2"/>
    <w:rsid w:val="00D82329"/>
    <w:rsid w:val="00D84500"/>
    <w:rsid w:val="00D84BA7"/>
    <w:rsid w:val="00D84C31"/>
    <w:rsid w:val="00D92182"/>
    <w:rsid w:val="00DA6931"/>
    <w:rsid w:val="00DB64D2"/>
    <w:rsid w:val="00DE1B46"/>
    <w:rsid w:val="00E21781"/>
    <w:rsid w:val="00E3714A"/>
    <w:rsid w:val="00E93E12"/>
    <w:rsid w:val="00EA5B3C"/>
    <w:rsid w:val="00EB119C"/>
    <w:rsid w:val="00EC5270"/>
    <w:rsid w:val="00F14994"/>
    <w:rsid w:val="00F25125"/>
    <w:rsid w:val="00F27F2B"/>
    <w:rsid w:val="00F45568"/>
    <w:rsid w:val="00F470DB"/>
    <w:rsid w:val="00F57320"/>
    <w:rsid w:val="00F61D4D"/>
    <w:rsid w:val="00F95939"/>
    <w:rsid w:val="00FA2136"/>
    <w:rsid w:val="00FE24C8"/>
    <w:rsid w:val="00FF3046"/>
    <w:rsid w:val="00FF317F"/>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1B"/>
    <w:pPr>
      <w:spacing w:after="200" w:line="276" w:lineRule="auto"/>
      <w:contextualSpacing/>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51B"/>
    <w:rPr>
      <w:sz w:val="22"/>
      <w:szCs w:val="22"/>
    </w:rPr>
  </w:style>
  <w:style w:type="paragraph" w:styleId="Header">
    <w:name w:val="header"/>
    <w:basedOn w:val="Normal"/>
    <w:link w:val="HeaderChar"/>
    <w:unhideWhenUsed/>
    <w:rsid w:val="008C71E8"/>
    <w:pPr>
      <w:tabs>
        <w:tab w:val="center" w:pos="4680"/>
        <w:tab w:val="right" w:pos="9360"/>
      </w:tabs>
      <w:spacing w:after="0" w:line="240" w:lineRule="auto"/>
    </w:pPr>
  </w:style>
  <w:style w:type="character" w:customStyle="1" w:styleId="HeaderChar">
    <w:name w:val="Header Char"/>
    <w:basedOn w:val="DefaultParagraphFont"/>
    <w:link w:val="Header"/>
    <w:rsid w:val="008C71E8"/>
  </w:style>
  <w:style w:type="paragraph" w:styleId="Footer">
    <w:name w:val="footer"/>
    <w:basedOn w:val="Normal"/>
    <w:link w:val="FooterChar"/>
    <w:unhideWhenUsed/>
    <w:rsid w:val="008C71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1E8"/>
  </w:style>
  <w:style w:type="paragraph" w:styleId="BalloonText">
    <w:name w:val="Balloon Text"/>
    <w:basedOn w:val="Normal"/>
    <w:link w:val="BalloonTextChar"/>
    <w:semiHidden/>
    <w:unhideWhenUsed/>
    <w:rsid w:val="008C7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E8"/>
    <w:rPr>
      <w:rFonts w:ascii="Tahoma" w:hAnsi="Tahoma" w:cs="Tahoma"/>
      <w:sz w:val="16"/>
      <w:szCs w:val="16"/>
    </w:rPr>
  </w:style>
  <w:style w:type="table" w:styleId="TableGrid">
    <w:name w:val="Table Grid"/>
    <w:basedOn w:val="TableNormal"/>
    <w:rsid w:val="008C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C421E"/>
    <w:pPr>
      <w:spacing w:after="0" w:line="240" w:lineRule="auto"/>
      <w:contextualSpacing w:val="0"/>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C421E"/>
    <w:rPr>
      <w:rFonts w:ascii="Courier New" w:eastAsia="SimSun" w:hAnsi="Courier New" w:cs="Courier New"/>
      <w:lang w:eastAsia="zh-CN"/>
    </w:rPr>
  </w:style>
  <w:style w:type="paragraph" w:customStyle="1" w:styleId="body2">
    <w:name w:val="body2"/>
    <w:basedOn w:val="Normal"/>
    <w:rsid w:val="001C421E"/>
    <w:pPr>
      <w:spacing w:after="60" w:line="170" w:lineRule="exact"/>
      <w:contextualSpacing w:val="0"/>
      <w:jc w:val="both"/>
    </w:pPr>
    <w:rPr>
      <w:rFonts w:ascii="55 Helvetica Roman" w:eastAsia="Times New Roman" w:hAnsi="55 Helvetica Roman"/>
      <w:color w:val="0000FF"/>
      <w:sz w:val="15"/>
      <w:szCs w:val="20"/>
    </w:rPr>
  </w:style>
  <w:style w:type="character" w:styleId="PageNumber">
    <w:name w:val="page number"/>
    <w:basedOn w:val="DefaultParagraphFont"/>
    <w:rsid w:val="001C421E"/>
  </w:style>
  <w:style w:type="character" w:styleId="Hyperlink">
    <w:name w:val="Hyperlink"/>
    <w:basedOn w:val="DefaultParagraphFont"/>
    <w:uiPriority w:val="99"/>
    <w:unhideWhenUsed/>
    <w:rsid w:val="00DB6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7124">
      <w:bodyDiv w:val="1"/>
      <w:marLeft w:val="0"/>
      <w:marRight w:val="0"/>
      <w:marTop w:val="0"/>
      <w:marBottom w:val="0"/>
      <w:divBdr>
        <w:top w:val="none" w:sz="0" w:space="0" w:color="auto"/>
        <w:left w:val="none" w:sz="0" w:space="0" w:color="auto"/>
        <w:bottom w:val="none" w:sz="0" w:space="0" w:color="auto"/>
        <w:right w:val="none" w:sz="0" w:space="0" w:color="auto"/>
      </w:divBdr>
    </w:div>
    <w:div w:id="1218198047">
      <w:bodyDiv w:val="1"/>
      <w:marLeft w:val="0"/>
      <w:marRight w:val="0"/>
      <w:marTop w:val="0"/>
      <w:marBottom w:val="0"/>
      <w:divBdr>
        <w:top w:val="none" w:sz="0" w:space="0" w:color="auto"/>
        <w:left w:val="none" w:sz="0" w:space="0" w:color="auto"/>
        <w:bottom w:val="none" w:sz="0" w:space="0" w:color="auto"/>
        <w:right w:val="none" w:sz="0" w:space="0" w:color="auto"/>
      </w:divBdr>
    </w:div>
    <w:div w:id="1482380881">
      <w:bodyDiv w:val="1"/>
      <w:marLeft w:val="0"/>
      <w:marRight w:val="0"/>
      <w:marTop w:val="0"/>
      <w:marBottom w:val="0"/>
      <w:divBdr>
        <w:top w:val="none" w:sz="0" w:space="0" w:color="auto"/>
        <w:left w:val="none" w:sz="0" w:space="0" w:color="auto"/>
        <w:bottom w:val="none" w:sz="0" w:space="0" w:color="auto"/>
        <w:right w:val="none" w:sz="0" w:space="0" w:color="auto"/>
      </w:divBdr>
    </w:div>
    <w:div w:id="20688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RONALD MIICK</Company>
  <LinksUpToDate>false</LinksUpToDate>
  <CharactersWithSpaces>21320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MIICK</dc:creator>
  <cp:lastModifiedBy>Lisa L Provost</cp:lastModifiedBy>
  <cp:revision>8</cp:revision>
  <cp:lastPrinted>2016-04-20T11:52:00Z</cp:lastPrinted>
  <dcterms:created xsi:type="dcterms:W3CDTF">2016-04-14T19:12:00Z</dcterms:created>
  <dcterms:modified xsi:type="dcterms:W3CDTF">2016-04-20T11:53:00Z</dcterms:modified>
</cp:coreProperties>
</file>