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5C410CB7"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7D4224">
        <w:rPr>
          <w:rStyle w:val="MessageHeaderLabel"/>
          <w:rFonts w:ascii="Arial" w:hAnsi="Arial"/>
        </w:rPr>
        <w:t>12/30</w:t>
      </w:r>
      <w:r w:rsidR="00FF3BDB">
        <w:rPr>
          <w:rStyle w:val="MessageHeaderLabel"/>
          <w:rFonts w:ascii="Arial" w:hAnsi="Arial"/>
        </w:rPr>
        <w:t>/</w:t>
      </w:r>
      <w:proofErr w:type="gramStart"/>
      <w:r w:rsidR="00FF3BDB">
        <w:rPr>
          <w:rStyle w:val="MessageHeaderLabel"/>
          <w:rFonts w:ascii="Arial" w:hAnsi="Arial"/>
        </w:rPr>
        <w:t>22</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19E40DE7" w14:textId="66B59F5F" w:rsidR="00FF3BDB" w:rsidRDefault="007D4224" w:rsidP="00A80F5B">
      <w:pPr>
        <w:jc w:val="center"/>
        <w:rPr>
          <w:rFonts w:ascii="Arial" w:hAnsi="Arial"/>
          <w:b/>
          <w:sz w:val="40"/>
          <w:szCs w:val="24"/>
        </w:rPr>
      </w:pPr>
      <w:r>
        <w:rPr>
          <w:rFonts w:ascii="Arial" w:hAnsi="Arial"/>
          <w:b/>
          <w:sz w:val="40"/>
          <w:szCs w:val="24"/>
        </w:rPr>
        <w:t>OCT, NOV, DEC</w:t>
      </w:r>
    </w:p>
    <w:p w14:paraId="647E28EB" w14:textId="581788B3" w:rsidR="00B67709" w:rsidRDefault="00CE7C7D" w:rsidP="00A80F5B">
      <w:pPr>
        <w:jc w:val="center"/>
        <w:rPr>
          <w:rFonts w:ascii="Arial" w:hAnsi="Arial"/>
          <w:b/>
          <w:sz w:val="40"/>
          <w:szCs w:val="24"/>
        </w:rPr>
      </w:pPr>
      <w:r>
        <w:rPr>
          <w:rFonts w:ascii="Arial" w:hAnsi="Arial"/>
          <w:b/>
          <w:sz w:val="40"/>
          <w:szCs w:val="24"/>
        </w:rPr>
        <w:t xml:space="preserve"> 2022</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02231F43" w:rsidR="00A80F5B" w:rsidRPr="004957C4" w:rsidRDefault="00A80F5B">
            <w:pPr>
              <w:pStyle w:val="Header"/>
              <w:tabs>
                <w:tab w:val="left" w:pos="720"/>
              </w:tabs>
              <w:rPr>
                <w:iCs/>
                <w:sz w:val="22"/>
                <w:szCs w:val="22"/>
              </w:rPr>
            </w:pPr>
            <w:r w:rsidRPr="004957C4">
              <w:rPr>
                <w:iCs/>
                <w:sz w:val="22"/>
                <w:szCs w:val="22"/>
              </w:rPr>
              <w:t>TECHNICAL</w:t>
            </w:r>
            <w:r w:rsidR="00FF3BDB">
              <w:rPr>
                <w:iCs/>
                <w:sz w:val="22"/>
                <w:szCs w:val="22"/>
              </w:rPr>
              <w:t xml:space="preserve"> REMINDERS</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06E636CC" w14:textId="254AE4E3" w:rsidR="00581FE3" w:rsidRPr="00205A03" w:rsidRDefault="00581FE3" w:rsidP="00CE7C7D">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3C06A78E" w14:textId="77777777" w:rsidR="00CE7C7D" w:rsidRDefault="00CE7C7D" w:rsidP="00CE7C7D">
            <w:pPr>
              <w:pStyle w:val="Header"/>
              <w:tabs>
                <w:tab w:val="left" w:pos="720"/>
              </w:tabs>
              <w:ind w:left="720"/>
              <w:rPr>
                <w:b/>
                <w:iCs/>
                <w:sz w:val="22"/>
                <w:szCs w:val="22"/>
              </w:rPr>
            </w:pPr>
          </w:p>
          <w:p w14:paraId="2462E631" w14:textId="2074CDC4" w:rsidR="000A4483" w:rsidRPr="00CE7C7D" w:rsidRDefault="000A4483" w:rsidP="00CE7C7D">
            <w:pPr>
              <w:pStyle w:val="Header"/>
              <w:numPr>
                <w:ilvl w:val="0"/>
                <w:numId w:val="2"/>
              </w:numPr>
              <w:tabs>
                <w:tab w:val="left" w:pos="720"/>
              </w:tabs>
              <w:rPr>
                <w:b/>
                <w:iCs/>
                <w:sz w:val="22"/>
                <w:szCs w:val="22"/>
              </w:rPr>
            </w:pPr>
            <w:r w:rsidRPr="00CE7C7D">
              <w:rPr>
                <w:b/>
                <w:iCs/>
                <w:sz w:val="22"/>
                <w:szCs w:val="22"/>
              </w:rPr>
              <w:t xml:space="preserve">For </w:t>
            </w:r>
            <w:proofErr w:type="spellStart"/>
            <w:r w:rsidRPr="00CE7C7D">
              <w:rPr>
                <w:b/>
                <w:iCs/>
                <w:sz w:val="22"/>
                <w:szCs w:val="22"/>
              </w:rPr>
              <w:t>Coag</w:t>
            </w:r>
            <w:proofErr w:type="spellEnd"/>
            <w:r w:rsidRPr="00CE7C7D">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273B8DD2" w14:textId="77777777" w:rsidR="00CE7C7D" w:rsidRPr="000A4483" w:rsidRDefault="00CE7C7D" w:rsidP="002C2A77">
            <w:pPr>
              <w:pStyle w:val="Header"/>
              <w:tabs>
                <w:tab w:val="left" w:pos="720"/>
              </w:tabs>
              <w:rPr>
                <w:b/>
                <w:iCs/>
                <w:sz w:val="22"/>
                <w:szCs w:val="22"/>
              </w:rPr>
            </w:pPr>
          </w:p>
          <w:p w14:paraId="108CD9B4" w14:textId="3B12D5CB" w:rsidR="000A4483" w:rsidRDefault="006A2ADC" w:rsidP="000A448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5CA0ADA0" w14:textId="77777777" w:rsidR="00CE7C7D" w:rsidRPr="00CE7C7D" w:rsidRDefault="00CE7C7D" w:rsidP="00CE7C7D">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lastRenderedPageBreak/>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6D080833" w:rsidR="00A80F5B" w:rsidRDefault="004957C4" w:rsidP="004957C4">
            <w:pPr>
              <w:rPr>
                <w:sz w:val="22"/>
                <w:szCs w:val="22"/>
              </w:rPr>
            </w:pPr>
            <w:r>
              <w:rPr>
                <w:sz w:val="22"/>
                <w:szCs w:val="22"/>
              </w:rPr>
              <w:t>Media Lab/MTS</w:t>
            </w:r>
            <w:r w:rsidR="006A2ADC">
              <w:rPr>
                <w:sz w:val="22"/>
                <w:szCs w:val="22"/>
              </w:rPr>
              <w:t>/</w:t>
            </w:r>
            <w:r w:rsidR="007D4224">
              <w:rPr>
                <w:sz w:val="22"/>
                <w:szCs w:val="22"/>
              </w:rPr>
              <w:t>Jeff Hub</w:t>
            </w:r>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lastRenderedPageBreak/>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415F7E">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15542F91" w:rsidR="004957C4" w:rsidRPr="00205A03" w:rsidRDefault="002C2A77" w:rsidP="00415F7E">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r w:rsidR="007D4224">
              <w:rPr>
                <w:b/>
                <w:iCs/>
                <w:sz w:val="22"/>
                <w:szCs w:val="22"/>
                <w:highlight w:val="yellow"/>
              </w:rPr>
              <w:t>Jeff Hub</w:t>
            </w:r>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00A1E4D1" w:rsidR="00C57CAF" w:rsidRPr="007D4224" w:rsidRDefault="005D772F" w:rsidP="00415F7E">
            <w:pPr>
              <w:pStyle w:val="Header"/>
              <w:numPr>
                <w:ilvl w:val="0"/>
                <w:numId w:val="4"/>
              </w:numPr>
              <w:tabs>
                <w:tab w:val="clear" w:pos="4320"/>
                <w:tab w:val="clear" w:pos="8640"/>
              </w:tabs>
              <w:rPr>
                <w:b/>
                <w:iCs/>
                <w:sz w:val="22"/>
                <w:szCs w:val="22"/>
                <w:highlight w:val="magenta"/>
              </w:rPr>
            </w:pPr>
            <w:r w:rsidRPr="007D4224">
              <w:rPr>
                <w:b/>
                <w:iCs/>
                <w:sz w:val="22"/>
                <w:szCs w:val="22"/>
                <w:highlight w:val="magenta"/>
              </w:rPr>
              <w:t xml:space="preserve">All Staff </w:t>
            </w:r>
            <w:r w:rsidR="00121A69" w:rsidRPr="007D4224">
              <w:rPr>
                <w:b/>
                <w:iCs/>
                <w:sz w:val="22"/>
                <w:szCs w:val="22"/>
                <w:highlight w:val="magenta"/>
              </w:rPr>
              <w:t>are r</w:t>
            </w:r>
            <w:r w:rsidRPr="007D4224">
              <w:rPr>
                <w:b/>
                <w:iCs/>
                <w:sz w:val="22"/>
                <w:szCs w:val="22"/>
                <w:highlight w:val="magenta"/>
              </w:rPr>
              <w:t xml:space="preserve">equired </w:t>
            </w:r>
            <w:r w:rsidR="00121A69" w:rsidRPr="007D4224">
              <w:rPr>
                <w:b/>
                <w:iCs/>
                <w:sz w:val="22"/>
                <w:szCs w:val="22"/>
                <w:highlight w:val="magenta"/>
              </w:rPr>
              <w:t>to perform annual competenc</w:t>
            </w:r>
            <w:r w:rsidR="00BD6138" w:rsidRPr="007D4224">
              <w:rPr>
                <w:b/>
                <w:iCs/>
                <w:sz w:val="22"/>
                <w:szCs w:val="22"/>
                <w:highlight w:val="magenta"/>
              </w:rPr>
              <w:t>ies</w:t>
            </w:r>
            <w:r w:rsidR="00121A69" w:rsidRPr="007D4224">
              <w:rPr>
                <w:b/>
                <w:iCs/>
                <w:sz w:val="22"/>
                <w:szCs w:val="22"/>
                <w:highlight w:val="magenta"/>
              </w:rPr>
              <w:t xml:space="preserve"> and pass the</w:t>
            </w:r>
            <w:r w:rsidR="00094357" w:rsidRPr="007D4224">
              <w:rPr>
                <w:b/>
                <w:iCs/>
                <w:sz w:val="22"/>
                <w:szCs w:val="22"/>
                <w:highlight w:val="magenta"/>
              </w:rPr>
              <w:t xml:space="preserve"> test with 80% or above</w:t>
            </w:r>
            <w:r w:rsidR="00E43B24" w:rsidRPr="007D4224">
              <w:rPr>
                <w:b/>
                <w:iCs/>
                <w:sz w:val="22"/>
                <w:szCs w:val="22"/>
                <w:highlight w:val="magenta"/>
              </w:rPr>
              <w:t>.  You will now be responsible to perform your own competency</w:t>
            </w:r>
            <w:r w:rsidR="000C740A" w:rsidRPr="007D4224">
              <w:rPr>
                <w:b/>
                <w:iCs/>
                <w:sz w:val="22"/>
                <w:szCs w:val="22"/>
                <w:highlight w:val="magenta"/>
              </w:rPr>
              <w:t>.  S</w:t>
            </w:r>
            <w:r w:rsidR="00355469" w:rsidRPr="007D4224">
              <w:rPr>
                <w:b/>
                <w:iCs/>
                <w:sz w:val="22"/>
                <w:szCs w:val="22"/>
                <w:highlight w:val="magenta"/>
              </w:rPr>
              <w:t>tart gathering your test system results</w:t>
            </w:r>
            <w:r w:rsidR="000C740A" w:rsidRPr="007D4224">
              <w:rPr>
                <w:b/>
                <w:iCs/>
                <w:sz w:val="22"/>
                <w:szCs w:val="22"/>
                <w:highlight w:val="magenta"/>
              </w:rPr>
              <w:t xml:space="preserve"> so you can be set when </w:t>
            </w:r>
            <w:proofErr w:type="gramStart"/>
            <w:r w:rsidR="000C740A" w:rsidRPr="007D4224">
              <w:rPr>
                <w:b/>
                <w:iCs/>
                <w:sz w:val="22"/>
                <w:szCs w:val="22"/>
                <w:highlight w:val="magenta"/>
              </w:rPr>
              <w:t>it’s</w:t>
            </w:r>
            <w:proofErr w:type="gramEnd"/>
            <w:r w:rsidR="000C740A" w:rsidRPr="007D4224">
              <w:rPr>
                <w:b/>
                <w:iCs/>
                <w:sz w:val="22"/>
                <w:szCs w:val="22"/>
                <w:highlight w:val="magenta"/>
              </w:rPr>
              <w:t xml:space="preserve"> your month</w:t>
            </w:r>
            <w:r w:rsidR="00355469" w:rsidRPr="007D4224">
              <w:rPr>
                <w:b/>
                <w:iCs/>
                <w:sz w:val="22"/>
                <w:szCs w:val="22"/>
                <w:highlight w:val="magenta"/>
              </w:rPr>
              <w:t>.</w:t>
            </w:r>
            <w:r w:rsidR="001B6AE1" w:rsidRPr="007D4224">
              <w:rPr>
                <w:b/>
                <w:iCs/>
                <w:sz w:val="22"/>
                <w:szCs w:val="22"/>
                <w:highlight w:val="magenta"/>
              </w:rPr>
              <w:t xml:space="preserve"> 20</w:t>
            </w:r>
            <w:r w:rsidR="00CC763B" w:rsidRPr="007D4224">
              <w:rPr>
                <w:b/>
                <w:iCs/>
                <w:sz w:val="22"/>
                <w:szCs w:val="22"/>
                <w:highlight w:val="magenta"/>
              </w:rPr>
              <w:t>2</w:t>
            </w:r>
            <w:r w:rsidR="00FF3BDB" w:rsidRPr="007D4224">
              <w:rPr>
                <w:b/>
                <w:iCs/>
                <w:sz w:val="22"/>
                <w:szCs w:val="22"/>
                <w:highlight w:val="magenta"/>
              </w:rPr>
              <w:t>3</w:t>
            </w:r>
            <w:r w:rsidR="009C7F2D" w:rsidRPr="007D4224">
              <w:rPr>
                <w:b/>
                <w:iCs/>
                <w:sz w:val="22"/>
                <w:szCs w:val="22"/>
                <w:highlight w:val="magenta"/>
              </w:rPr>
              <w:t xml:space="preserve"> </w:t>
            </w:r>
            <w:r w:rsidR="007D4224" w:rsidRPr="007D4224">
              <w:rPr>
                <w:b/>
                <w:iCs/>
                <w:sz w:val="22"/>
                <w:szCs w:val="22"/>
                <w:highlight w:val="magenta"/>
              </w:rPr>
              <w:t>is here.</w:t>
            </w:r>
            <w:r w:rsidR="00CC763B" w:rsidRPr="007D4224">
              <w:rPr>
                <w:b/>
                <w:iCs/>
                <w:sz w:val="22"/>
                <w:szCs w:val="22"/>
                <w:highlight w:val="magenta"/>
              </w:rPr>
              <w:t xml:space="preserve">  Make sure you include all maintenance and QC documentations</w:t>
            </w:r>
            <w:r w:rsidR="007D4224" w:rsidRPr="007D4224">
              <w:rPr>
                <w:b/>
                <w:iCs/>
                <w:sz w:val="22"/>
                <w:szCs w:val="22"/>
                <w:highlight w:val="magenta"/>
              </w:rPr>
              <w:t>.</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4798B9" w:rsidR="008E49BA" w:rsidRPr="007D4224" w:rsidRDefault="00CC763B" w:rsidP="00415F7E">
            <w:pPr>
              <w:pStyle w:val="Header"/>
              <w:numPr>
                <w:ilvl w:val="0"/>
                <w:numId w:val="4"/>
              </w:numPr>
              <w:tabs>
                <w:tab w:val="clear" w:pos="4320"/>
                <w:tab w:val="clear" w:pos="8640"/>
              </w:tabs>
              <w:rPr>
                <w:b/>
                <w:iCs/>
                <w:sz w:val="22"/>
                <w:szCs w:val="22"/>
                <w:highlight w:val="magenta"/>
              </w:rPr>
            </w:pPr>
            <w:r w:rsidRPr="007D4224">
              <w:rPr>
                <w:b/>
                <w:iCs/>
                <w:sz w:val="22"/>
                <w:szCs w:val="22"/>
                <w:highlight w:val="magenta"/>
              </w:rPr>
              <w:t xml:space="preserve">Comps </w:t>
            </w:r>
            <w:proofErr w:type="gramStart"/>
            <w:r w:rsidRPr="007D4224">
              <w:rPr>
                <w:b/>
                <w:iCs/>
                <w:sz w:val="22"/>
                <w:szCs w:val="22"/>
                <w:highlight w:val="magenta"/>
              </w:rPr>
              <w:t>are</w:t>
            </w:r>
            <w:r w:rsidR="008E49BA" w:rsidRPr="007D4224">
              <w:rPr>
                <w:b/>
                <w:iCs/>
                <w:sz w:val="22"/>
                <w:szCs w:val="22"/>
                <w:highlight w:val="magenta"/>
              </w:rPr>
              <w:t xml:space="preserve"> be</w:t>
            </w:r>
            <w:proofErr w:type="gramEnd"/>
            <w:r w:rsidR="008E49BA" w:rsidRPr="007D4224">
              <w:rPr>
                <w:b/>
                <w:iCs/>
                <w:sz w:val="22"/>
                <w:szCs w:val="22"/>
                <w:highlight w:val="magenta"/>
              </w:rPr>
              <w:t xml:space="preserve"> due on the month you began working for Einstein.  </w:t>
            </w:r>
            <w:r w:rsidRPr="007D4224">
              <w:rPr>
                <w:b/>
                <w:iCs/>
                <w:sz w:val="22"/>
                <w:szCs w:val="22"/>
                <w:highlight w:val="magenta"/>
              </w:rPr>
              <w:t xml:space="preserve">ONCE AGAIN, </w:t>
            </w:r>
            <w:r w:rsidR="008E49BA" w:rsidRPr="007D4224">
              <w:rPr>
                <w:b/>
                <w:iCs/>
                <w:sz w:val="22"/>
                <w:szCs w:val="22"/>
                <w:highlight w:val="magenta"/>
              </w:rPr>
              <w:t>PLEASE INCLUDE ANY MAINTENANCE WITH YOUR COMPETENCIES</w:t>
            </w:r>
            <w:r w:rsidR="002C2A77" w:rsidRPr="007D4224">
              <w:rPr>
                <w:b/>
                <w:iCs/>
                <w:sz w:val="22"/>
                <w:szCs w:val="22"/>
                <w:highlight w:val="magenta"/>
              </w:rPr>
              <w:t>. 202</w:t>
            </w:r>
            <w:r w:rsidR="007D4224" w:rsidRPr="007D4224">
              <w:rPr>
                <w:b/>
                <w:iCs/>
                <w:sz w:val="22"/>
                <w:szCs w:val="22"/>
                <w:highlight w:val="magenta"/>
              </w:rPr>
              <w:t>3</w:t>
            </w:r>
            <w:r w:rsidR="002C2A77" w:rsidRPr="007D4224">
              <w:rPr>
                <w:b/>
                <w:iCs/>
                <w:sz w:val="22"/>
                <w:szCs w:val="22"/>
                <w:highlight w:val="magenta"/>
              </w:rPr>
              <w:t xml:space="preserve"> WILL BE AVAILABLE BEGINNING 202</w:t>
            </w:r>
            <w:r w:rsidR="007D4224" w:rsidRPr="007D4224">
              <w:rPr>
                <w:b/>
                <w:iCs/>
                <w:sz w:val="22"/>
                <w:szCs w:val="22"/>
                <w:highlight w:val="magenta"/>
              </w:rPr>
              <w:t>3</w:t>
            </w:r>
          </w:p>
          <w:p w14:paraId="7A9FD7D0" w14:textId="008A08DF" w:rsidR="00073CF4" w:rsidRPr="009E1EBE" w:rsidRDefault="00CC763B" w:rsidP="002C2A77">
            <w:pPr>
              <w:pStyle w:val="Header"/>
              <w:tabs>
                <w:tab w:val="clear" w:pos="4320"/>
                <w:tab w:val="clear" w:pos="8640"/>
              </w:tabs>
              <w:ind w:left="720"/>
              <w:rPr>
                <w:b/>
                <w:iCs/>
                <w:sz w:val="22"/>
                <w:szCs w:val="22"/>
              </w:rPr>
            </w:pPr>
            <w:r w:rsidRPr="007D4224">
              <w:rPr>
                <w:b/>
                <w:iCs/>
                <w:sz w:val="22"/>
                <w:szCs w:val="22"/>
                <w:highlight w:val="magenta"/>
              </w:rPr>
              <w:t>I will inform you</w:t>
            </w:r>
            <w:r w:rsidR="00073CF4" w:rsidRPr="007D4224">
              <w:rPr>
                <w:b/>
                <w:iCs/>
                <w:sz w:val="22"/>
                <w:szCs w:val="22"/>
                <w:highlight w:val="magenta"/>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415F7E">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415F7E">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10931328" w:rsidR="00DA2BFA" w:rsidRDefault="00DA2BFA" w:rsidP="00415F7E">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00BC6EA6" w14:textId="77777777" w:rsidR="00FF3BDB" w:rsidRDefault="00FF3BDB" w:rsidP="00FF3BDB">
            <w:pPr>
              <w:pStyle w:val="ListParagraph"/>
              <w:rPr>
                <w:b/>
                <w:iCs/>
                <w:sz w:val="22"/>
                <w:szCs w:val="22"/>
                <w:highlight w:val="yellow"/>
              </w:rPr>
            </w:pPr>
          </w:p>
          <w:p w14:paraId="665FB555" w14:textId="1F4DEF2C" w:rsidR="00FF3BDB" w:rsidRPr="00FF3BDB" w:rsidRDefault="00FF3BDB" w:rsidP="00415F7E">
            <w:pPr>
              <w:pStyle w:val="Header"/>
              <w:numPr>
                <w:ilvl w:val="0"/>
                <w:numId w:val="4"/>
              </w:numPr>
              <w:rPr>
                <w:b/>
                <w:iCs/>
                <w:sz w:val="22"/>
                <w:szCs w:val="22"/>
                <w:highlight w:val="cyan"/>
              </w:rPr>
            </w:pPr>
            <w:r w:rsidRPr="00FF3BDB">
              <w:rPr>
                <w:b/>
                <w:iCs/>
                <w:sz w:val="22"/>
                <w:szCs w:val="22"/>
                <w:highlight w:val="cyan"/>
              </w:rPr>
              <w:t>REMEMBER the new PSN system for Jefferson is now called ‘ON POINT’</w:t>
            </w:r>
          </w:p>
          <w:p w14:paraId="6CBF23E3" w14:textId="77777777" w:rsidR="00B4608C" w:rsidRDefault="00B4608C" w:rsidP="00B4608C">
            <w:pPr>
              <w:pStyle w:val="Header"/>
              <w:tabs>
                <w:tab w:val="left" w:pos="720"/>
              </w:tabs>
              <w:ind w:left="720"/>
              <w:rPr>
                <w:b/>
                <w:iCs/>
                <w:sz w:val="22"/>
                <w:szCs w:val="22"/>
              </w:rPr>
            </w:pPr>
          </w:p>
          <w:p w14:paraId="0CD15984" w14:textId="2E6D00CB" w:rsidR="00B4608C" w:rsidRDefault="00B4608C" w:rsidP="00B4608C">
            <w:pPr>
              <w:pStyle w:val="Header"/>
              <w:tabs>
                <w:tab w:val="left" w:pos="720"/>
              </w:tabs>
              <w:ind w:left="720"/>
              <w:rPr>
                <w:b/>
                <w:iCs/>
                <w:sz w:val="22"/>
                <w:szCs w:val="22"/>
              </w:rPr>
            </w:pPr>
          </w:p>
          <w:p w14:paraId="26C44669" w14:textId="77777777" w:rsidR="00FF3BDB" w:rsidRDefault="00FF3BDB"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415F7E">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415F7E">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415F7E">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415F7E">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415F7E">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415F7E">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415F7E">
            <w:pPr>
              <w:pStyle w:val="Header"/>
              <w:numPr>
                <w:ilvl w:val="0"/>
                <w:numId w:val="4"/>
              </w:numPr>
              <w:rPr>
                <w:b/>
                <w:iCs/>
                <w:sz w:val="22"/>
                <w:szCs w:val="22"/>
              </w:rPr>
            </w:pPr>
            <w:r w:rsidRPr="009E1EBE">
              <w:rPr>
                <w:b/>
                <w:iCs/>
                <w:sz w:val="22"/>
                <w:szCs w:val="22"/>
              </w:rPr>
              <w:t xml:space="preserve">Look at our board for our </w:t>
            </w:r>
            <w:proofErr w:type="gramStart"/>
            <w:r w:rsidRPr="009E1EBE">
              <w:rPr>
                <w:b/>
                <w:iCs/>
                <w:sz w:val="22"/>
                <w:szCs w:val="22"/>
              </w:rPr>
              <w:t>Financial</w:t>
            </w:r>
            <w:proofErr w:type="gramEnd"/>
            <w:r w:rsidRPr="009E1EBE">
              <w:rPr>
                <w:b/>
                <w:iCs/>
                <w:sz w:val="22"/>
                <w:szCs w:val="22"/>
              </w:rPr>
              <w:t xml:space="preserve">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415F7E">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415F7E">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60B8F85E" w:rsidR="00CC763B" w:rsidRDefault="00CC763B" w:rsidP="00415F7E">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 xml:space="preserve">call the results to the unit, </w:t>
            </w:r>
            <w:proofErr w:type="gramStart"/>
            <w:r w:rsidRPr="00412F1B">
              <w:rPr>
                <w:b/>
                <w:iCs/>
                <w:sz w:val="22"/>
                <w:szCs w:val="22"/>
                <w:highlight w:val="yellow"/>
              </w:rPr>
              <w:t>POS</w:t>
            </w:r>
            <w:proofErr w:type="gramEnd"/>
            <w:r w:rsidRPr="00412F1B">
              <w:rPr>
                <w:b/>
                <w:iCs/>
                <w:sz w:val="22"/>
                <w:szCs w:val="22"/>
                <w:highlight w:val="yellow"/>
              </w:rPr>
              <w:t xml:space="preserve"> or NEG. See the Flow chart attachment, SO01-003 Attachment A)</w:t>
            </w:r>
          </w:p>
          <w:p w14:paraId="5236CCD5" w14:textId="77777777" w:rsidR="00EA380E" w:rsidRPr="00412F1B" w:rsidRDefault="00EA380E" w:rsidP="00415F7E">
            <w:pPr>
              <w:pStyle w:val="Header"/>
              <w:numPr>
                <w:ilvl w:val="0"/>
                <w:numId w:val="4"/>
              </w:numPr>
              <w:rPr>
                <w:b/>
                <w:iCs/>
                <w:sz w:val="22"/>
                <w:szCs w:val="22"/>
                <w:highlight w:val="yellow"/>
              </w:rPr>
            </w:pPr>
          </w:p>
          <w:p w14:paraId="0F64DC09" w14:textId="299FED60" w:rsidR="001B6AE1" w:rsidRDefault="001B6AE1" w:rsidP="001B6AE1">
            <w:pPr>
              <w:pStyle w:val="Header"/>
              <w:tabs>
                <w:tab w:val="left" w:pos="720"/>
              </w:tabs>
              <w:ind w:left="720"/>
              <w:rPr>
                <w:b/>
                <w:iCs/>
                <w:sz w:val="22"/>
                <w:szCs w:val="22"/>
              </w:rPr>
            </w:pPr>
          </w:p>
          <w:p w14:paraId="77623CD6" w14:textId="77777777" w:rsidR="00415F7E" w:rsidRDefault="00415F7E"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lastRenderedPageBreak/>
              <w:t>Call outs</w:t>
            </w:r>
          </w:p>
          <w:p w14:paraId="6806DE7F" w14:textId="77777777" w:rsidR="00366257" w:rsidRPr="00366257" w:rsidRDefault="00366257" w:rsidP="00415F7E">
            <w:pPr>
              <w:pStyle w:val="ListParagraph"/>
              <w:numPr>
                <w:ilvl w:val="0"/>
                <w:numId w:val="4"/>
              </w:numPr>
              <w:autoSpaceDE w:val="0"/>
              <w:autoSpaceDN w:val="0"/>
              <w:adjustRightInd w:val="0"/>
              <w:rPr>
                <w:bCs/>
                <w:i/>
                <w:sz w:val="22"/>
                <w:szCs w:val="22"/>
              </w:rPr>
            </w:pPr>
            <w:r w:rsidRPr="00366257">
              <w:rPr>
                <w:b/>
                <w:iCs/>
                <w:sz w:val="22"/>
                <w:szCs w:val="22"/>
              </w:rPr>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w:t>
            </w:r>
            <w:proofErr w:type="gramStart"/>
            <w:r w:rsidRPr="00412F1B">
              <w:rPr>
                <w:rFonts w:ascii="Segoe UI" w:hAnsi="Segoe UI" w:cs="Segoe UI"/>
                <w:color w:val="000000"/>
                <w:highlight w:val="yellow"/>
              </w:rPr>
              <w:t>patients</w:t>
            </w:r>
            <w:proofErr w:type="gramEnd"/>
            <w:r w:rsidRPr="00412F1B">
              <w:rPr>
                <w:rFonts w:ascii="Segoe UI" w:hAnsi="Segoe UI" w:cs="Segoe UI"/>
                <w:color w:val="000000"/>
                <w:highlight w:val="yellow"/>
              </w:rPr>
              <w:t xml:space="preserve">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415F7E">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CE7C7D" w:rsidRDefault="00412F1B" w:rsidP="00415F7E">
            <w:pPr>
              <w:pStyle w:val="Header"/>
              <w:numPr>
                <w:ilvl w:val="0"/>
                <w:numId w:val="4"/>
              </w:numPr>
              <w:rPr>
                <w:b/>
                <w:iCs/>
                <w:sz w:val="24"/>
                <w:szCs w:val="24"/>
                <w:highlight w:val="yellow"/>
              </w:rPr>
            </w:pPr>
            <w:r w:rsidRPr="00CE7C7D">
              <w:rPr>
                <w:b/>
                <w:iCs/>
                <w:sz w:val="24"/>
                <w:szCs w:val="24"/>
                <w:highlight w:val="yellow"/>
              </w:rPr>
              <w:t>We are still required to wear masks. If someone comes in and speaks to you, for getting a unit of blood or to have a question answered, please have your mask on.</w:t>
            </w:r>
          </w:p>
          <w:p w14:paraId="5A66A837" w14:textId="77777777" w:rsidR="00412F1B" w:rsidRPr="00CE7C7D" w:rsidRDefault="00412F1B" w:rsidP="00412F1B">
            <w:pPr>
              <w:pStyle w:val="Header"/>
              <w:tabs>
                <w:tab w:val="left" w:pos="720"/>
              </w:tabs>
              <w:ind w:left="630"/>
              <w:rPr>
                <w:b/>
                <w:iCs/>
                <w:sz w:val="24"/>
                <w:szCs w:val="24"/>
                <w:highlight w:val="yellow"/>
              </w:rPr>
            </w:pPr>
          </w:p>
          <w:p w14:paraId="2F503028" w14:textId="58A244BC" w:rsidR="00412F1B" w:rsidRPr="00CE7C7D" w:rsidRDefault="00412F1B" w:rsidP="00415F7E">
            <w:pPr>
              <w:pStyle w:val="Header"/>
              <w:numPr>
                <w:ilvl w:val="0"/>
                <w:numId w:val="4"/>
              </w:numPr>
              <w:rPr>
                <w:b/>
                <w:iCs/>
                <w:sz w:val="24"/>
                <w:szCs w:val="24"/>
                <w:highlight w:val="yellow"/>
              </w:rPr>
            </w:pPr>
            <w:r w:rsidRPr="00CE7C7D">
              <w:rPr>
                <w:b/>
                <w:iCs/>
                <w:sz w:val="24"/>
                <w:szCs w:val="24"/>
                <w:highlight w:val="yellow"/>
              </w:rPr>
              <w:t>We are in readiness preparedness for the Joint commission now. We will dedicate Thursdays to make sure we stay ready.</w:t>
            </w:r>
          </w:p>
          <w:p w14:paraId="2E702E49" w14:textId="77777777" w:rsidR="00AC5120" w:rsidRPr="00CE7C7D" w:rsidRDefault="00AC5120" w:rsidP="00AC5120">
            <w:pPr>
              <w:pStyle w:val="ListParagraph"/>
              <w:rPr>
                <w:b/>
                <w:iCs/>
                <w:sz w:val="24"/>
                <w:szCs w:val="24"/>
                <w:highlight w:val="yellow"/>
              </w:rPr>
            </w:pPr>
          </w:p>
          <w:p w14:paraId="20AC7B6A"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t xml:space="preserve">Please make sure there is NO Patient labels in the regular trash.  Also, NO paper in the </w:t>
            </w:r>
            <w:proofErr w:type="gramStart"/>
            <w:r w:rsidRPr="00CE7C7D">
              <w:rPr>
                <w:b/>
                <w:iCs/>
                <w:sz w:val="24"/>
                <w:szCs w:val="24"/>
              </w:rPr>
              <w:t>sharps</w:t>
            </w:r>
            <w:proofErr w:type="gramEnd"/>
            <w:r w:rsidRPr="00CE7C7D">
              <w:rPr>
                <w:b/>
                <w:iCs/>
                <w:sz w:val="24"/>
                <w:szCs w:val="24"/>
              </w:rPr>
              <w:t xml:space="preserve"> containers.</w:t>
            </w:r>
          </w:p>
          <w:p w14:paraId="140763A2" w14:textId="77777777" w:rsidR="00AC5120" w:rsidRPr="00CE7C7D" w:rsidRDefault="00AC5120" w:rsidP="00AC5120">
            <w:pPr>
              <w:pStyle w:val="Header"/>
              <w:tabs>
                <w:tab w:val="left" w:pos="720"/>
              </w:tabs>
              <w:ind w:left="630"/>
              <w:rPr>
                <w:b/>
                <w:iCs/>
                <w:sz w:val="24"/>
                <w:szCs w:val="24"/>
              </w:rPr>
            </w:pPr>
          </w:p>
          <w:p w14:paraId="7A85F452"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t>All reagents, products, QC materials must have opened dates on them</w:t>
            </w:r>
          </w:p>
          <w:p w14:paraId="7FFAF003" w14:textId="77777777" w:rsidR="00AC5120" w:rsidRPr="00CE7C7D" w:rsidRDefault="00AC5120" w:rsidP="00AC5120">
            <w:pPr>
              <w:pStyle w:val="ListParagraph"/>
              <w:rPr>
                <w:b/>
                <w:iCs/>
                <w:sz w:val="24"/>
                <w:szCs w:val="24"/>
              </w:rPr>
            </w:pPr>
          </w:p>
          <w:p w14:paraId="58D6979A" w14:textId="77777777" w:rsidR="00AC5120" w:rsidRPr="00CE7C7D" w:rsidRDefault="00AC5120" w:rsidP="00415F7E">
            <w:pPr>
              <w:pStyle w:val="Header"/>
              <w:numPr>
                <w:ilvl w:val="0"/>
                <w:numId w:val="4"/>
              </w:numPr>
              <w:tabs>
                <w:tab w:val="left" w:pos="720"/>
              </w:tabs>
              <w:rPr>
                <w:b/>
                <w:iCs/>
                <w:sz w:val="24"/>
                <w:szCs w:val="24"/>
              </w:rPr>
            </w:pPr>
            <w:r w:rsidRPr="00CE7C7D">
              <w:rPr>
                <w:b/>
                <w:iCs/>
                <w:sz w:val="24"/>
                <w:szCs w:val="24"/>
              </w:rPr>
              <w:lastRenderedPageBreak/>
              <w:t>Make sure all reagent/ QC and other materials have Received dates on them</w:t>
            </w:r>
          </w:p>
          <w:p w14:paraId="551F142E" w14:textId="118D2350" w:rsidR="00EA380E" w:rsidRDefault="00EA380E" w:rsidP="00415F7E">
            <w:pPr>
              <w:pStyle w:val="Header"/>
              <w:numPr>
                <w:ilvl w:val="0"/>
                <w:numId w:val="4"/>
              </w:numPr>
              <w:tabs>
                <w:tab w:val="left" w:pos="720"/>
              </w:tabs>
              <w:rPr>
                <w:b/>
                <w:iCs/>
                <w:sz w:val="24"/>
                <w:szCs w:val="24"/>
              </w:rPr>
            </w:pPr>
            <w:r w:rsidRPr="00CE7C7D">
              <w:rPr>
                <w:b/>
                <w:iCs/>
                <w:sz w:val="24"/>
                <w:szCs w:val="24"/>
              </w:rPr>
              <w:t>Remember, we are calling Positive Covid Ag results as a courtesy, like we do positive HIT results.</w:t>
            </w:r>
          </w:p>
          <w:p w14:paraId="50422493" w14:textId="5A5CE587" w:rsidR="00415F7E" w:rsidRDefault="00415F7E" w:rsidP="00415F7E">
            <w:pPr>
              <w:pStyle w:val="ListParagraph"/>
              <w:numPr>
                <w:ilvl w:val="0"/>
                <w:numId w:val="4"/>
              </w:numPr>
              <w:textAlignment w:val="center"/>
              <w:rPr>
                <w:rFonts w:ascii="Calibri" w:hAnsi="Calibri" w:cs="Calibri"/>
                <w:b/>
                <w:bCs/>
                <w:sz w:val="28"/>
                <w:szCs w:val="28"/>
                <w:lang w:val="en"/>
              </w:rPr>
            </w:pPr>
            <w:r>
              <w:rPr>
                <w:rFonts w:ascii="Calibri" w:hAnsi="Calibri" w:cs="Calibri"/>
                <w:b/>
                <w:bCs/>
                <w:sz w:val="28"/>
                <w:szCs w:val="28"/>
                <w:lang w:val="en"/>
              </w:rPr>
              <w:t>Jefferson Help desk at 215-593-2118</w:t>
            </w:r>
          </w:p>
          <w:p w14:paraId="31E19037" w14:textId="77777777" w:rsidR="00415F7E" w:rsidRDefault="00415F7E" w:rsidP="00415F7E">
            <w:pPr>
              <w:pStyle w:val="ListParagraph"/>
              <w:numPr>
                <w:ilvl w:val="0"/>
                <w:numId w:val="4"/>
              </w:numPr>
              <w:textAlignment w:val="center"/>
              <w:rPr>
                <w:rFonts w:ascii="Calibri" w:hAnsi="Calibri" w:cs="Calibri"/>
                <w:b/>
                <w:bCs/>
                <w:sz w:val="28"/>
                <w:szCs w:val="28"/>
                <w:lang w:val="en"/>
              </w:rPr>
            </w:pPr>
            <w:r>
              <w:rPr>
                <w:rFonts w:ascii="Calibri" w:hAnsi="Calibri" w:cs="Calibri"/>
                <w:b/>
                <w:bCs/>
                <w:sz w:val="28"/>
                <w:szCs w:val="28"/>
                <w:lang w:val="en"/>
              </w:rPr>
              <w:t>You can put your PTO requests on ‘My Time’, but still give me the paper to be sure.</w:t>
            </w:r>
          </w:p>
          <w:p w14:paraId="35666CD7" w14:textId="77777777" w:rsidR="00415F7E" w:rsidRDefault="00415F7E" w:rsidP="00415F7E">
            <w:pPr>
              <w:pStyle w:val="ListParagraph"/>
              <w:numPr>
                <w:ilvl w:val="0"/>
                <w:numId w:val="4"/>
              </w:numPr>
              <w:textAlignment w:val="center"/>
              <w:rPr>
                <w:rFonts w:ascii="Calibri" w:hAnsi="Calibri" w:cs="Calibri"/>
                <w:b/>
                <w:bCs/>
                <w:sz w:val="28"/>
                <w:szCs w:val="28"/>
                <w:lang w:val="en"/>
              </w:rPr>
            </w:pPr>
            <w:r>
              <w:rPr>
                <w:rFonts w:ascii="Calibri" w:hAnsi="Calibri" w:cs="Calibri"/>
                <w:b/>
                <w:bCs/>
                <w:sz w:val="28"/>
                <w:szCs w:val="28"/>
                <w:lang w:val="en"/>
              </w:rPr>
              <w:t>Monkey Pox swabs are in the storeroom. The bin is labeled ‘Monkey Pox”</w:t>
            </w:r>
          </w:p>
          <w:p w14:paraId="38DE4D00" w14:textId="77777777" w:rsidR="00415F7E" w:rsidRDefault="00415F7E" w:rsidP="00415F7E">
            <w:pPr>
              <w:pStyle w:val="ListParagraph"/>
              <w:ind w:left="630"/>
              <w:textAlignment w:val="center"/>
              <w:rPr>
                <w:rFonts w:ascii="Calibri" w:hAnsi="Calibri" w:cs="Calibri"/>
                <w:b/>
                <w:bCs/>
                <w:sz w:val="28"/>
                <w:szCs w:val="28"/>
                <w:lang w:val="en"/>
              </w:rPr>
            </w:pPr>
          </w:p>
          <w:p w14:paraId="6E90600B" w14:textId="77777777" w:rsidR="00415F7E" w:rsidRPr="00CE7C7D" w:rsidRDefault="00415F7E" w:rsidP="00415F7E">
            <w:pPr>
              <w:pStyle w:val="Header"/>
              <w:tabs>
                <w:tab w:val="left" w:pos="720"/>
              </w:tabs>
              <w:ind w:left="630"/>
              <w:rPr>
                <w:b/>
                <w:iCs/>
                <w:sz w:val="24"/>
                <w:szCs w:val="24"/>
              </w:rPr>
            </w:pPr>
          </w:p>
          <w:p w14:paraId="3B82DA2B" w14:textId="77777777" w:rsidR="00AC5120" w:rsidRPr="00CE7C7D" w:rsidRDefault="00AC5120" w:rsidP="00AC5120">
            <w:pPr>
              <w:pStyle w:val="ListParagraph"/>
              <w:rPr>
                <w:b/>
                <w:iCs/>
                <w:sz w:val="24"/>
                <w:szCs w:val="24"/>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394CA691" w14:textId="1EFF9358" w:rsidR="00B71FC6" w:rsidRDefault="00415F7E"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Thank you for being compliant with your Flu shot</w:t>
            </w:r>
          </w:p>
          <w:p w14:paraId="7D2B319E" w14:textId="473DF3A4" w:rsidR="00693892" w:rsidRDefault="00693892"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Please make sure you understand how to transfer blood products to EMCP or EMCM or other. You must select: “In Transit’</w:t>
            </w:r>
          </w:p>
          <w:p w14:paraId="5AACEC5D" w14:textId="5C9A3C96" w:rsidR="00693892" w:rsidRDefault="00693892" w:rsidP="00693892">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Review the Example sheet for how to send ABID. We have been messing up lately. Everyone should know the procedure.</w:t>
            </w:r>
          </w:p>
          <w:p w14:paraId="241332B1" w14:textId="0A37C8AB" w:rsidR="00415F7E" w:rsidRPr="00693892" w:rsidRDefault="00415F7E" w:rsidP="00693892">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Benefits updates deadline has passed but remember this is only until Jun2 2023. This is so our benefits will be on the fiscal year going forward. We will probably get another reminder to sign up in April.</w:t>
            </w:r>
          </w:p>
          <w:p w14:paraId="5D32EA60" w14:textId="20DDD8B0" w:rsidR="003458DC" w:rsidRPr="001D7EA8" w:rsidRDefault="003458DC" w:rsidP="001D7EA8">
            <w:pPr>
              <w:spacing w:after="200" w:line="276" w:lineRule="auto"/>
              <w:contextualSpacing/>
              <w:rPr>
                <w:rFonts w:ascii="Arial" w:hAnsi="Arial" w:cs="Arial"/>
                <w:b/>
                <w:bCs/>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lastRenderedPageBreak/>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lastRenderedPageBreak/>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086A0618" w:rsid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66788296" w14:textId="658E3BB1" w:rsidR="00015138" w:rsidRPr="00015138" w:rsidRDefault="00015138" w:rsidP="007B6B23">
            <w:pPr>
              <w:pStyle w:val="Header"/>
              <w:numPr>
                <w:ilvl w:val="0"/>
                <w:numId w:val="2"/>
              </w:numPr>
              <w:tabs>
                <w:tab w:val="left" w:pos="720"/>
              </w:tabs>
              <w:rPr>
                <w:b/>
                <w:iCs/>
                <w:sz w:val="22"/>
                <w:szCs w:val="22"/>
                <w:highlight w:val="cyan"/>
              </w:rPr>
            </w:pPr>
            <w:r w:rsidRPr="00015138">
              <w:rPr>
                <w:b/>
                <w:iCs/>
                <w:sz w:val="22"/>
                <w:szCs w:val="22"/>
                <w:highlight w:val="cyan"/>
              </w:rPr>
              <w:t xml:space="preserve">New CDC guidelines for masks. See the memo on the Continuing Education board in the back of the lab </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1C9F93" w14:textId="77FB9E37"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9A4465">
              <w:rPr>
                <w:b/>
                <w:iCs/>
                <w:sz w:val="24"/>
                <w:szCs w:val="24"/>
              </w:rPr>
              <w:t>2</w:t>
            </w:r>
            <w:r>
              <w:rPr>
                <w:b/>
                <w:iCs/>
                <w:sz w:val="24"/>
                <w:szCs w:val="24"/>
              </w:rPr>
              <w:t xml:space="preserve"> PRN </w:t>
            </w:r>
            <w:r w:rsidR="0034353F">
              <w:rPr>
                <w:b/>
                <w:iCs/>
                <w:sz w:val="24"/>
                <w:szCs w:val="24"/>
              </w:rPr>
              <w:t xml:space="preserve">tech </w:t>
            </w:r>
            <w:r>
              <w:rPr>
                <w:b/>
                <w:iCs/>
                <w:sz w:val="24"/>
                <w:szCs w:val="24"/>
              </w:rPr>
              <w:t>positions available</w:t>
            </w:r>
          </w:p>
          <w:p w14:paraId="793B580F" w14:textId="3D3A432E" w:rsidR="003B1D44" w:rsidRPr="001D7EA8" w:rsidRDefault="009A4465" w:rsidP="007B6B23">
            <w:pPr>
              <w:pStyle w:val="ListParagraph"/>
              <w:numPr>
                <w:ilvl w:val="0"/>
                <w:numId w:val="6"/>
              </w:numPr>
              <w:autoSpaceDE w:val="0"/>
              <w:autoSpaceDN w:val="0"/>
              <w:adjustRightInd w:val="0"/>
              <w:rPr>
                <w:b/>
                <w:iCs/>
                <w:sz w:val="24"/>
                <w:szCs w:val="24"/>
              </w:rPr>
            </w:pPr>
            <w:r>
              <w:rPr>
                <w:b/>
                <w:iCs/>
                <w:sz w:val="24"/>
                <w:szCs w:val="24"/>
              </w:rPr>
              <w:t>We need 2 PRN for Phlebotomy as of 9/16/22</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406A299F"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w:t>
            </w:r>
            <w:r w:rsidR="00015138">
              <w:rPr>
                <w:b/>
                <w:iCs/>
                <w:sz w:val="18"/>
                <w:szCs w:val="18"/>
              </w:rPr>
              <w:t>3</w:t>
            </w:r>
          </w:p>
        </w:tc>
        <w:tc>
          <w:tcPr>
            <w:tcW w:w="8121" w:type="dxa"/>
            <w:tcBorders>
              <w:top w:val="single" w:sz="4" w:space="0" w:color="auto"/>
              <w:left w:val="single" w:sz="4" w:space="0" w:color="auto"/>
              <w:bottom w:val="single" w:sz="4" w:space="0" w:color="auto"/>
              <w:right w:val="single" w:sz="4" w:space="0" w:color="auto"/>
            </w:tcBorders>
          </w:tcPr>
          <w:p w14:paraId="789EFEBF" w14:textId="5E2F7301" w:rsidR="0099291C" w:rsidRPr="008E3A6D" w:rsidRDefault="0099291C" w:rsidP="0099291C">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F2FFE78" w:rsidR="0099291C" w:rsidRDefault="0034353F" w:rsidP="00E206A0">
            <w:pPr>
              <w:rPr>
                <w:b/>
                <w:iCs/>
                <w:sz w:val="22"/>
                <w:szCs w:val="22"/>
              </w:rPr>
            </w:pPr>
            <w:r>
              <w:rPr>
                <w:b/>
                <w:iCs/>
                <w:sz w:val="22"/>
                <w:szCs w:val="22"/>
              </w:rPr>
              <w:t>Called Sodexo</w:t>
            </w:r>
          </w:p>
          <w:p w14:paraId="6F423BB9" w14:textId="2AB0FDD4" w:rsidR="009A4465" w:rsidRDefault="009A4465" w:rsidP="00E206A0">
            <w:pPr>
              <w:rPr>
                <w:b/>
                <w:iCs/>
                <w:sz w:val="22"/>
                <w:szCs w:val="22"/>
              </w:rPr>
            </w:pPr>
            <w:r>
              <w:rPr>
                <w:b/>
                <w:iCs/>
                <w:sz w:val="22"/>
                <w:szCs w:val="22"/>
              </w:rPr>
              <w:t xml:space="preserve">Call Devang </w:t>
            </w:r>
            <w:proofErr w:type="spellStart"/>
            <w:r>
              <w:rPr>
                <w:b/>
                <w:iCs/>
                <w:sz w:val="22"/>
                <w:szCs w:val="22"/>
              </w:rPr>
              <w:t>Limbachiya</w:t>
            </w:r>
            <w:proofErr w:type="spellEnd"/>
            <w:r>
              <w:rPr>
                <w:b/>
                <w:iCs/>
                <w:sz w:val="22"/>
                <w:szCs w:val="22"/>
              </w:rPr>
              <w:t xml:space="preserve"> at 257-892-7632. He is on site</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lastRenderedPageBreak/>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297F3351" w14:textId="77777777" w:rsidR="003F2B75"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p w14:paraId="30E35189" w14:textId="77777777" w:rsidR="003B1D44" w:rsidRDefault="003B1D44" w:rsidP="005F1086">
            <w:pPr>
              <w:ind w:left="720"/>
              <w:rPr>
                <w:rFonts w:ascii="Arial" w:hAnsi="Arial" w:cs="Arial"/>
                <w:b/>
              </w:rPr>
            </w:pPr>
          </w:p>
          <w:p w14:paraId="0C57265A" w14:textId="77777777" w:rsidR="003B1D44" w:rsidRDefault="003B1D44" w:rsidP="005F1086">
            <w:pPr>
              <w:ind w:left="720"/>
              <w:rPr>
                <w:rFonts w:ascii="Arial" w:hAnsi="Arial" w:cs="Arial"/>
                <w:b/>
              </w:rPr>
            </w:pPr>
          </w:p>
          <w:p w14:paraId="37AD759B" w14:textId="77777777" w:rsidR="003B1D44" w:rsidRDefault="003B1D44" w:rsidP="005F1086">
            <w:pPr>
              <w:ind w:left="720"/>
              <w:rPr>
                <w:rFonts w:ascii="Arial" w:hAnsi="Arial" w:cs="Arial"/>
                <w:b/>
              </w:rPr>
            </w:pPr>
          </w:p>
          <w:p w14:paraId="63502921" w14:textId="77777777" w:rsidR="003B1D44" w:rsidRDefault="003B1D44" w:rsidP="005F1086">
            <w:pPr>
              <w:ind w:left="720"/>
              <w:rPr>
                <w:rFonts w:ascii="Arial" w:hAnsi="Arial" w:cs="Arial"/>
                <w:b/>
              </w:rPr>
            </w:pPr>
          </w:p>
          <w:p w14:paraId="58E58E0B" w14:textId="77777777" w:rsidR="003B1D44" w:rsidRDefault="003B1D44" w:rsidP="005F1086">
            <w:pPr>
              <w:ind w:left="720"/>
              <w:rPr>
                <w:rFonts w:ascii="Arial" w:hAnsi="Arial" w:cs="Arial"/>
                <w:b/>
              </w:rPr>
            </w:pPr>
          </w:p>
          <w:p w14:paraId="4E01888D" w14:textId="77777777" w:rsidR="003B1D44" w:rsidRDefault="003B1D44" w:rsidP="005F1086">
            <w:pPr>
              <w:ind w:left="720"/>
              <w:rPr>
                <w:rFonts w:ascii="Arial" w:hAnsi="Arial" w:cs="Arial"/>
                <w:b/>
              </w:rPr>
            </w:pPr>
          </w:p>
          <w:p w14:paraId="5CBD9208" w14:textId="77777777" w:rsidR="003B1D44" w:rsidRDefault="003B1D44" w:rsidP="005F1086">
            <w:pPr>
              <w:ind w:left="720"/>
              <w:rPr>
                <w:rFonts w:ascii="Arial" w:hAnsi="Arial" w:cs="Arial"/>
                <w:b/>
              </w:rPr>
            </w:pPr>
          </w:p>
          <w:p w14:paraId="3AB89786" w14:textId="77777777" w:rsidR="003B1D44" w:rsidRDefault="003B1D44" w:rsidP="005F1086">
            <w:pPr>
              <w:ind w:left="720"/>
              <w:rPr>
                <w:rFonts w:ascii="Arial" w:hAnsi="Arial" w:cs="Arial"/>
                <w:b/>
              </w:rPr>
            </w:pPr>
          </w:p>
          <w:p w14:paraId="6198EA3B" w14:textId="77777777" w:rsidR="003B1D44" w:rsidRDefault="003B1D44" w:rsidP="005F1086">
            <w:pPr>
              <w:ind w:left="720"/>
              <w:rPr>
                <w:rFonts w:ascii="Arial" w:hAnsi="Arial" w:cs="Arial"/>
                <w:b/>
              </w:rPr>
            </w:pPr>
          </w:p>
          <w:p w14:paraId="4B62D8CD" w14:textId="77777777" w:rsidR="003B1D44" w:rsidRDefault="003B1D44" w:rsidP="005F1086">
            <w:pPr>
              <w:ind w:left="720"/>
              <w:rPr>
                <w:rFonts w:ascii="Arial" w:hAnsi="Arial" w:cs="Arial"/>
                <w:b/>
              </w:rPr>
            </w:pPr>
          </w:p>
          <w:p w14:paraId="4413EC14" w14:textId="77777777" w:rsidR="003B1D44" w:rsidRDefault="003B1D44" w:rsidP="005F1086">
            <w:pPr>
              <w:ind w:left="720"/>
              <w:rPr>
                <w:rFonts w:ascii="Arial" w:hAnsi="Arial" w:cs="Arial"/>
                <w:b/>
              </w:rPr>
            </w:pPr>
          </w:p>
          <w:p w14:paraId="079B3677" w14:textId="77777777" w:rsidR="003B1D44" w:rsidRDefault="003B1D44" w:rsidP="005F1086">
            <w:pPr>
              <w:ind w:left="720"/>
              <w:rPr>
                <w:rFonts w:ascii="Arial" w:hAnsi="Arial" w:cs="Arial"/>
                <w:b/>
              </w:rPr>
            </w:pPr>
          </w:p>
          <w:p w14:paraId="590DA9B3" w14:textId="77777777" w:rsidR="003B1D44" w:rsidRDefault="003B1D44" w:rsidP="005F1086">
            <w:pPr>
              <w:ind w:left="720"/>
              <w:rPr>
                <w:rFonts w:ascii="Arial" w:hAnsi="Arial" w:cs="Arial"/>
                <w:b/>
              </w:rPr>
            </w:pPr>
          </w:p>
          <w:p w14:paraId="5A093EBA" w14:textId="6885334B" w:rsidR="003B1D44" w:rsidRPr="004957C4" w:rsidRDefault="003B1D44" w:rsidP="005F1086">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1F6C8BE7" w:rsidR="00A02D40" w:rsidRDefault="00A02D40" w:rsidP="00485A51">
            <w:pPr>
              <w:rPr>
                <w:rFonts w:ascii="Arial" w:hAnsi="Arial"/>
                <w:b/>
                <w:iCs/>
                <w:sz w:val="18"/>
                <w:szCs w:val="18"/>
              </w:rPr>
            </w:pPr>
          </w:p>
          <w:p w14:paraId="223FE287" w14:textId="3E71AB74" w:rsidR="0059216C" w:rsidRDefault="0059216C" w:rsidP="00485A51">
            <w:pPr>
              <w:rPr>
                <w:rFonts w:ascii="Arial" w:hAnsi="Arial"/>
                <w:b/>
                <w:iCs/>
                <w:sz w:val="18"/>
                <w:szCs w:val="18"/>
              </w:rPr>
            </w:pPr>
          </w:p>
          <w:p w14:paraId="29CB4DF2" w14:textId="7779F75B" w:rsidR="0059216C" w:rsidRDefault="0059216C" w:rsidP="00485A51">
            <w:pPr>
              <w:rPr>
                <w:rFonts w:ascii="Arial" w:hAnsi="Arial"/>
                <w:b/>
                <w:iCs/>
                <w:sz w:val="18"/>
                <w:szCs w:val="18"/>
              </w:rPr>
            </w:pPr>
          </w:p>
          <w:p w14:paraId="1D1351FA" w14:textId="093C974D" w:rsidR="0059216C" w:rsidRDefault="0059216C" w:rsidP="00485A51">
            <w:pPr>
              <w:rPr>
                <w:rFonts w:ascii="Arial" w:hAnsi="Arial"/>
                <w:b/>
                <w:iCs/>
                <w:sz w:val="18"/>
                <w:szCs w:val="18"/>
              </w:rPr>
            </w:pPr>
          </w:p>
          <w:p w14:paraId="74851047" w14:textId="2FCE738C" w:rsidR="0059216C" w:rsidRDefault="0059216C" w:rsidP="00485A51">
            <w:pPr>
              <w:rPr>
                <w:rFonts w:ascii="Arial" w:hAnsi="Arial"/>
                <w:b/>
                <w:iCs/>
                <w:sz w:val="18"/>
                <w:szCs w:val="18"/>
              </w:rPr>
            </w:pPr>
          </w:p>
          <w:p w14:paraId="1E339029" w14:textId="3B2E479E" w:rsidR="0059216C" w:rsidRDefault="0059216C" w:rsidP="00485A51">
            <w:pPr>
              <w:rPr>
                <w:rFonts w:ascii="Arial" w:hAnsi="Arial"/>
                <w:b/>
                <w:iCs/>
                <w:sz w:val="18"/>
                <w:szCs w:val="18"/>
              </w:rPr>
            </w:pPr>
          </w:p>
          <w:p w14:paraId="797E4040" w14:textId="7B73DEDE" w:rsidR="0059216C" w:rsidRDefault="0059216C" w:rsidP="00485A51">
            <w:pPr>
              <w:rPr>
                <w:rFonts w:ascii="Arial" w:hAnsi="Arial"/>
                <w:b/>
                <w:iCs/>
                <w:sz w:val="18"/>
                <w:szCs w:val="18"/>
              </w:rPr>
            </w:pPr>
          </w:p>
          <w:p w14:paraId="2739E229" w14:textId="77777777" w:rsidR="0059216C" w:rsidRDefault="0059216C"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25730460"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7456D74D" w14:textId="77777777" w:rsidR="00CC147E" w:rsidRDefault="00CC147E" w:rsidP="00F37CF9">
            <w:pPr>
              <w:rPr>
                <w:rFonts w:ascii="Arial" w:hAnsi="Arial" w:cs="Arial"/>
                <w:b/>
                <w:sz w:val="28"/>
                <w:szCs w:val="28"/>
                <w:highlight w:val="green"/>
              </w:rPr>
            </w:pPr>
          </w:p>
          <w:p w14:paraId="6A7FFC16" w14:textId="27698FC7" w:rsidR="00651618" w:rsidRDefault="00415F7E" w:rsidP="00F37CF9">
            <w:pPr>
              <w:jc w:val="center"/>
              <w:rPr>
                <w:rFonts w:ascii="Arial" w:hAnsi="Arial" w:cs="Arial"/>
                <w:b/>
                <w:sz w:val="28"/>
                <w:szCs w:val="28"/>
                <w:highlight w:val="green"/>
              </w:rPr>
            </w:pPr>
            <w:r>
              <w:rPr>
                <w:rFonts w:ascii="Arial" w:hAnsi="Arial" w:cs="Arial"/>
                <w:b/>
                <w:sz w:val="28"/>
                <w:szCs w:val="28"/>
                <w:highlight w:val="green"/>
              </w:rPr>
              <w:t>Oct</w:t>
            </w:r>
            <w:r w:rsidR="00CC147E">
              <w:rPr>
                <w:rFonts w:ascii="Arial" w:hAnsi="Arial" w:cs="Arial"/>
                <w:b/>
                <w:sz w:val="28"/>
                <w:szCs w:val="28"/>
                <w:highlight w:val="green"/>
              </w:rPr>
              <w:t xml:space="preserve"> </w:t>
            </w:r>
            <w:r w:rsidR="003B1D44">
              <w:rPr>
                <w:rFonts w:ascii="Arial" w:hAnsi="Arial" w:cs="Arial"/>
                <w:b/>
                <w:sz w:val="28"/>
                <w:szCs w:val="28"/>
                <w:highlight w:val="green"/>
              </w:rPr>
              <w:t>Babies</w:t>
            </w:r>
          </w:p>
          <w:p w14:paraId="3246E310" w14:textId="4274ED02" w:rsidR="000B74D0" w:rsidRDefault="00415F7E" w:rsidP="00CC147E">
            <w:pPr>
              <w:jc w:val="center"/>
              <w:rPr>
                <w:rFonts w:ascii="Arial" w:hAnsi="Arial" w:cs="Arial"/>
                <w:b/>
                <w:sz w:val="28"/>
                <w:szCs w:val="28"/>
                <w:highlight w:val="green"/>
              </w:rPr>
            </w:pPr>
            <w:r>
              <w:rPr>
                <w:rFonts w:ascii="Arial" w:hAnsi="Arial" w:cs="Arial"/>
                <w:b/>
                <w:sz w:val="28"/>
                <w:szCs w:val="28"/>
                <w:highlight w:val="green"/>
              </w:rPr>
              <w:t>VANESSA</w:t>
            </w:r>
            <w:r w:rsidR="000B74D0">
              <w:rPr>
                <w:rFonts w:ascii="Arial" w:hAnsi="Arial" w:cs="Arial"/>
                <w:b/>
                <w:sz w:val="28"/>
                <w:szCs w:val="28"/>
                <w:highlight w:val="green"/>
              </w:rPr>
              <w:t xml:space="preserve"> – </w:t>
            </w:r>
            <w:r w:rsidR="00CC147E">
              <w:rPr>
                <w:rFonts w:ascii="Arial" w:hAnsi="Arial" w:cs="Arial"/>
                <w:b/>
                <w:sz w:val="28"/>
                <w:szCs w:val="28"/>
                <w:highlight w:val="green"/>
              </w:rPr>
              <w:t>1</w:t>
            </w:r>
            <w:r w:rsidRPr="00415F7E">
              <w:rPr>
                <w:rFonts w:ascii="Arial" w:hAnsi="Arial" w:cs="Arial"/>
                <w:b/>
                <w:sz w:val="28"/>
                <w:szCs w:val="28"/>
                <w:highlight w:val="green"/>
                <w:vertAlign w:val="superscript"/>
              </w:rPr>
              <w:t>st</w:t>
            </w:r>
          </w:p>
          <w:p w14:paraId="3C199FD3" w14:textId="57ABEB93" w:rsidR="00415F7E" w:rsidRDefault="00415F7E" w:rsidP="00CC147E">
            <w:pPr>
              <w:jc w:val="center"/>
              <w:rPr>
                <w:rFonts w:ascii="Arial" w:hAnsi="Arial" w:cs="Arial"/>
                <w:b/>
                <w:sz w:val="28"/>
                <w:szCs w:val="28"/>
                <w:highlight w:val="green"/>
              </w:rPr>
            </w:pPr>
            <w:r>
              <w:rPr>
                <w:rFonts w:ascii="Arial" w:hAnsi="Arial" w:cs="Arial"/>
                <w:b/>
                <w:sz w:val="28"/>
                <w:szCs w:val="28"/>
                <w:highlight w:val="green"/>
              </w:rPr>
              <w:t>JOMECKA – 3</w:t>
            </w:r>
            <w:r w:rsidRPr="00415F7E">
              <w:rPr>
                <w:rFonts w:ascii="Arial" w:hAnsi="Arial" w:cs="Arial"/>
                <w:b/>
                <w:sz w:val="18"/>
                <w:szCs w:val="18"/>
                <w:highlight w:val="green"/>
              </w:rPr>
              <w:t>rd</w:t>
            </w:r>
          </w:p>
          <w:p w14:paraId="0A2C8A4F" w14:textId="69C2AC53" w:rsidR="003B1D44" w:rsidRDefault="003B1D44" w:rsidP="00F37CF9">
            <w:pPr>
              <w:rPr>
                <w:rFonts w:ascii="Arial" w:hAnsi="Arial" w:cs="Arial"/>
                <w:b/>
                <w:sz w:val="28"/>
                <w:szCs w:val="28"/>
                <w:highlight w:val="green"/>
              </w:rPr>
            </w:pPr>
          </w:p>
          <w:p w14:paraId="3385B99C" w14:textId="2C2E6087" w:rsidR="00CC147E" w:rsidRDefault="00CC147E" w:rsidP="00F37CF9">
            <w:pPr>
              <w:rPr>
                <w:rFonts w:ascii="Arial" w:hAnsi="Arial" w:cs="Arial"/>
                <w:b/>
                <w:sz w:val="28"/>
                <w:szCs w:val="28"/>
                <w:highlight w:val="green"/>
                <w:vertAlign w:val="superscript"/>
              </w:rPr>
            </w:pPr>
          </w:p>
          <w:p w14:paraId="01993674" w14:textId="3C37FCED" w:rsidR="00CC147E" w:rsidRDefault="00415F7E" w:rsidP="00CC147E">
            <w:pPr>
              <w:jc w:val="center"/>
              <w:rPr>
                <w:rFonts w:ascii="Arial" w:hAnsi="Arial" w:cs="Arial"/>
                <w:b/>
                <w:sz w:val="28"/>
                <w:szCs w:val="28"/>
                <w:highlight w:val="green"/>
              </w:rPr>
            </w:pPr>
            <w:r>
              <w:rPr>
                <w:rFonts w:ascii="Arial" w:hAnsi="Arial" w:cs="Arial"/>
                <w:b/>
                <w:sz w:val="28"/>
                <w:szCs w:val="28"/>
                <w:highlight w:val="green"/>
              </w:rPr>
              <w:t xml:space="preserve">Dec </w:t>
            </w:r>
            <w:r w:rsidR="00CC147E">
              <w:rPr>
                <w:rFonts w:ascii="Arial" w:hAnsi="Arial" w:cs="Arial"/>
                <w:b/>
                <w:sz w:val="28"/>
                <w:szCs w:val="28"/>
                <w:highlight w:val="green"/>
              </w:rPr>
              <w:t>Babies</w:t>
            </w:r>
          </w:p>
          <w:p w14:paraId="0A39E021" w14:textId="00FB48DB" w:rsidR="00CC147E" w:rsidRDefault="00415F7E" w:rsidP="00CC147E">
            <w:pPr>
              <w:jc w:val="center"/>
              <w:rPr>
                <w:rFonts w:ascii="Arial" w:hAnsi="Arial" w:cs="Arial"/>
                <w:b/>
                <w:sz w:val="28"/>
                <w:szCs w:val="28"/>
                <w:highlight w:val="green"/>
              </w:rPr>
            </w:pPr>
            <w:r>
              <w:rPr>
                <w:rFonts w:ascii="Arial" w:hAnsi="Arial" w:cs="Arial"/>
                <w:b/>
                <w:sz w:val="28"/>
                <w:szCs w:val="28"/>
                <w:highlight w:val="green"/>
              </w:rPr>
              <w:t>MYRA</w:t>
            </w:r>
            <w:r w:rsidR="00CC147E">
              <w:rPr>
                <w:rFonts w:ascii="Arial" w:hAnsi="Arial" w:cs="Arial"/>
                <w:b/>
                <w:sz w:val="28"/>
                <w:szCs w:val="28"/>
                <w:highlight w:val="green"/>
              </w:rPr>
              <w:t xml:space="preserve"> – </w:t>
            </w:r>
            <w:r>
              <w:rPr>
                <w:rFonts w:ascii="Arial" w:hAnsi="Arial" w:cs="Arial"/>
                <w:b/>
                <w:sz w:val="28"/>
                <w:szCs w:val="28"/>
                <w:highlight w:val="green"/>
              </w:rPr>
              <w:t>23rd</w:t>
            </w:r>
          </w:p>
          <w:p w14:paraId="5C2632B3" w14:textId="6151750C" w:rsidR="00F37CF9" w:rsidRDefault="009B39FE" w:rsidP="00CC147E">
            <w:pPr>
              <w:jc w:val="center"/>
              <w:rPr>
                <w:rFonts w:ascii="Arial" w:hAnsi="Arial" w:cs="Arial"/>
                <w:b/>
                <w:sz w:val="28"/>
                <w:szCs w:val="28"/>
                <w:highlight w:val="green"/>
                <w:vertAlign w:val="superscript"/>
              </w:rPr>
            </w:pPr>
            <w:r>
              <w:rPr>
                <w:rFonts w:ascii="Arial" w:hAnsi="Arial" w:cs="Arial"/>
                <w:b/>
                <w:sz w:val="28"/>
                <w:szCs w:val="28"/>
                <w:highlight w:val="green"/>
              </w:rPr>
              <w:t>RONNIE</w:t>
            </w:r>
            <w:r w:rsidR="00F37CF9">
              <w:rPr>
                <w:rFonts w:ascii="Arial" w:hAnsi="Arial" w:cs="Arial"/>
                <w:b/>
                <w:sz w:val="28"/>
                <w:szCs w:val="28"/>
                <w:highlight w:val="green"/>
              </w:rPr>
              <w:t xml:space="preserve"> – </w:t>
            </w:r>
            <w:r>
              <w:rPr>
                <w:rFonts w:ascii="Arial" w:hAnsi="Arial" w:cs="Arial"/>
                <w:b/>
                <w:sz w:val="28"/>
                <w:szCs w:val="28"/>
                <w:highlight w:val="green"/>
              </w:rPr>
              <w:t>2</w:t>
            </w:r>
            <w:r w:rsidR="00F37CF9">
              <w:rPr>
                <w:rFonts w:ascii="Arial" w:hAnsi="Arial" w:cs="Arial"/>
                <w:b/>
                <w:sz w:val="28"/>
                <w:szCs w:val="28"/>
                <w:highlight w:val="green"/>
              </w:rPr>
              <w:t>7th</w:t>
            </w:r>
          </w:p>
          <w:p w14:paraId="565C4FF2" w14:textId="34C7294E" w:rsidR="00AD46EE" w:rsidRDefault="0059216C" w:rsidP="00F37CF9">
            <w:pPr>
              <w:rPr>
                <w:rFonts w:ascii="Arial" w:hAnsi="Arial" w:cs="Arial"/>
                <w:b/>
                <w:sz w:val="28"/>
                <w:szCs w:val="28"/>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66FB5EC8">
                      <wp:simplePos x="0" y="0"/>
                      <wp:positionH relativeFrom="column">
                        <wp:posOffset>2345690</wp:posOffset>
                      </wp:positionH>
                      <wp:positionV relativeFrom="paragraph">
                        <wp:posOffset>142875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39D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4.7pt;margin-top:11.2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" fillcolor="#00b050" strokecolor="#243f60 [1604]" strokeweight="2pt"/>
                  </w:pict>
                </mc:Fallback>
              </mc:AlternateContent>
            </w:r>
          </w:p>
          <w:p w14:paraId="2308602D" w14:textId="135E7498" w:rsidR="00F37CF9" w:rsidRDefault="00F37CF9" w:rsidP="00993F3B">
            <w:pPr>
              <w:jc w:val="center"/>
              <w:rPr>
                <w:rFonts w:ascii="Arial" w:hAnsi="Arial" w:cs="Arial"/>
                <w:b/>
                <w:sz w:val="28"/>
                <w:szCs w:val="28"/>
                <w:highlight w:val="green"/>
              </w:rPr>
            </w:pPr>
          </w:p>
          <w:p w14:paraId="3FA1B78F" w14:textId="1043A203" w:rsidR="00E7122E" w:rsidRDefault="00E7122E" w:rsidP="00E7122E">
            <w:pPr>
              <w:rPr>
                <w:rFonts w:ascii="Arial" w:hAnsi="Arial" w:cs="Arial"/>
                <w:b/>
                <w:highlight w:val="green"/>
              </w:rPr>
            </w:pPr>
          </w:p>
          <w:p w14:paraId="0DAB122D" w14:textId="77777777" w:rsidR="000E595B" w:rsidRPr="00F37CF9" w:rsidRDefault="000E595B" w:rsidP="00E7122E">
            <w:pPr>
              <w:rPr>
                <w:rFonts w:ascii="Arial" w:hAnsi="Arial" w:cs="Arial"/>
                <w:b/>
                <w:sz w:val="28"/>
                <w:szCs w:val="28"/>
                <w:highlight w:val="green"/>
              </w:rPr>
            </w:pPr>
          </w:p>
          <w:p w14:paraId="456E9872" w14:textId="7FB96805" w:rsidR="00E7122E" w:rsidRPr="00F37CF9" w:rsidRDefault="00581FE3" w:rsidP="000A4483">
            <w:pPr>
              <w:jc w:val="center"/>
              <w:rPr>
                <w:rFonts w:ascii="Arial" w:hAnsi="Arial" w:cs="Arial"/>
                <w:b/>
                <w:sz w:val="28"/>
                <w:szCs w:val="28"/>
                <w:highlight w:val="green"/>
              </w:rPr>
            </w:pPr>
            <w:r w:rsidRPr="00F37CF9">
              <w:rPr>
                <w:rFonts w:ascii="Arial" w:hAnsi="Arial" w:cs="Arial"/>
                <w:b/>
                <w:sz w:val="28"/>
                <w:szCs w:val="28"/>
                <w:highlight w:val="green"/>
              </w:rPr>
              <w:t>STAY SAFE!!!</w:t>
            </w:r>
          </w:p>
          <w:p w14:paraId="06D88BFE" w14:textId="2446AFDB"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Keep your mask on</w:t>
            </w:r>
            <w:r w:rsidR="00F37CF9" w:rsidRPr="00F37CF9">
              <w:rPr>
                <w:rFonts w:ascii="Arial" w:hAnsi="Arial" w:cs="Arial"/>
                <w:b/>
                <w:sz w:val="28"/>
                <w:szCs w:val="28"/>
                <w:highlight w:val="green"/>
              </w:rPr>
              <w:t xml:space="preserve"> if you are working with patients</w:t>
            </w:r>
          </w:p>
          <w:p w14:paraId="0BC0A331" w14:textId="025144F9"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Wash your hands (20 secs)</w:t>
            </w:r>
          </w:p>
          <w:p w14:paraId="53258C05" w14:textId="63F1228B" w:rsidR="003B1D44" w:rsidRPr="00F37CF9" w:rsidRDefault="00F37CF9" w:rsidP="000A4483">
            <w:pPr>
              <w:jc w:val="center"/>
              <w:rPr>
                <w:rFonts w:ascii="Arial" w:hAnsi="Arial" w:cs="Arial"/>
                <w:b/>
                <w:sz w:val="28"/>
                <w:szCs w:val="28"/>
                <w:highlight w:val="green"/>
              </w:rPr>
            </w:pPr>
            <w:r w:rsidRPr="00F37CF9">
              <w:rPr>
                <w:rFonts w:ascii="Arial" w:hAnsi="Arial" w:cs="Arial"/>
                <w:b/>
                <w:sz w:val="28"/>
                <w:szCs w:val="28"/>
                <w:highlight w:val="green"/>
              </w:rPr>
              <w:t>Be vigilant</w:t>
            </w:r>
          </w:p>
          <w:p w14:paraId="3101C19A" w14:textId="77777777" w:rsidR="000B74D0" w:rsidRPr="00F37CF9" w:rsidRDefault="000B74D0" w:rsidP="000A4483">
            <w:pPr>
              <w:jc w:val="center"/>
              <w:rPr>
                <w:rFonts w:ascii="Arial" w:hAnsi="Arial" w:cs="Arial"/>
                <w:b/>
                <w:sz w:val="28"/>
                <w:szCs w:val="28"/>
                <w:highlight w:val="green"/>
              </w:rPr>
            </w:pPr>
          </w:p>
          <w:p w14:paraId="28BF92F1" w14:textId="77777777" w:rsidR="009B39FE" w:rsidRDefault="00415F7E" w:rsidP="000A4483">
            <w:pPr>
              <w:jc w:val="center"/>
              <w:rPr>
                <w:rFonts w:ascii="Arial" w:hAnsi="Arial" w:cs="Arial"/>
                <w:b/>
                <w:sz w:val="28"/>
                <w:szCs w:val="28"/>
                <w:highlight w:val="green"/>
              </w:rPr>
            </w:pPr>
            <w:r>
              <w:rPr>
                <w:rFonts w:ascii="Arial" w:hAnsi="Arial" w:cs="Arial"/>
                <w:b/>
                <w:sz w:val="28"/>
                <w:szCs w:val="28"/>
                <w:highlight w:val="green"/>
              </w:rPr>
              <w:t xml:space="preserve">HOPE YOU HAD A WONDERFUL HOLIDAY </w:t>
            </w:r>
          </w:p>
          <w:p w14:paraId="17ACDA14" w14:textId="1E7658C0" w:rsidR="009B39FE" w:rsidRDefault="009B39FE" w:rsidP="000A4483">
            <w:pPr>
              <w:jc w:val="center"/>
              <w:rPr>
                <w:rFonts w:ascii="Arial" w:hAnsi="Arial" w:cs="Arial"/>
                <w:b/>
                <w:sz w:val="28"/>
                <w:szCs w:val="28"/>
                <w:highlight w:val="green"/>
              </w:rPr>
            </w:pPr>
            <w:r>
              <w:rPr>
                <w:rFonts w:ascii="Arial" w:hAnsi="Arial" w:cs="Arial"/>
                <w:b/>
                <w:sz w:val="28"/>
                <w:szCs w:val="28"/>
                <w:highlight w:val="green"/>
              </w:rPr>
              <w:t>A</w:t>
            </w:r>
            <w:r w:rsidR="00415F7E">
              <w:rPr>
                <w:rFonts w:ascii="Arial" w:hAnsi="Arial" w:cs="Arial"/>
                <w:b/>
                <w:sz w:val="28"/>
                <w:szCs w:val="28"/>
                <w:highlight w:val="green"/>
              </w:rPr>
              <w:t>nd</w:t>
            </w:r>
          </w:p>
          <w:p w14:paraId="03630A02" w14:textId="5874E61D" w:rsidR="00DC6EB6" w:rsidRPr="00F37CF9" w:rsidRDefault="00415F7E" w:rsidP="000A4483">
            <w:pPr>
              <w:jc w:val="center"/>
              <w:rPr>
                <w:rFonts w:ascii="Arial" w:hAnsi="Arial" w:cs="Arial"/>
                <w:b/>
                <w:sz w:val="28"/>
                <w:szCs w:val="28"/>
                <w:highlight w:val="green"/>
              </w:rPr>
            </w:pPr>
            <w:r>
              <w:rPr>
                <w:rFonts w:ascii="Arial" w:hAnsi="Arial" w:cs="Arial"/>
                <w:b/>
                <w:sz w:val="28"/>
                <w:szCs w:val="28"/>
                <w:highlight w:val="green"/>
              </w:rPr>
              <w:t xml:space="preserve"> BLESSINGS FOR </w:t>
            </w:r>
            <w:r w:rsidR="009B39FE">
              <w:rPr>
                <w:rFonts w:ascii="Arial" w:hAnsi="Arial" w:cs="Arial"/>
                <w:b/>
                <w:sz w:val="28"/>
                <w:szCs w:val="28"/>
                <w:highlight w:val="green"/>
              </w:rPr>
              <w:t>A</w:t>
            </w:r>
            <w:r>
              <w:rPr>
                <w:rFonts w:ascii="Arial" w:hAnsi="Arial" w:cs="Arial"/>
                <w:b/>
                <w:sz w:val="28"/>
                <w:szCs w:val="28"/>
                <w:highlight w:val="green"/>
              </w:rPr>
              <w:t xml:space="preserve"> GREAT NEW YEAR!!!</w:t>
            </w:r>
            <w:r w:rsidR="003C4F74" w:rsidRPr="00F37CF9">
              <w:rPr>
                <w:rFonts w:ascii="Arial" w:hAnsi="Arial" w:cs="Arial"/>
                <w:b/>
                <w:sz w:val="28"/>
                <w:szCs w:val="28"/>
                <w:highlight w:val="green"/>
              </w:rPr>
              <w:t>!</w:t>
            </w:r>
          </w:p>
          <w:p w14:paraId="32343972" w14:textId="54BEC44E" w:rsidR="0099291C" w:rsidRDefault="003C4F74" w:rsidP="0099291C">
            <w:pPr>
              <w:rPr>
                <w:rFonts w:ascii="Arial" w:hAnsi="Arial" w:cs="Arial"/>
                <w:b/>
              </w:rPr>
            </w:pPr>
            <w:r w:rsidRPr="003C4F74">
              <w:rPr>
                <w:rFonts w:ascii="Arial" w:hAnsi="Arial" w:cs="Arial"/>
                <w:b/>
                <w:noProof/>
                <w:sz w:val="36"/>
                <w:szCs w:val="36"/>
              </w:rPr>
              <mc:AlternateContent>
                <mc:Choice Requires="wps">
                  <w:drawing>
                    <wp:anchor distT="0" distB="0" distL="114300" distR="114300" simplePos="0" relativeHeight="251660288" behindDoc="0" locked="0" layoutInCell="1" allowOverlap="1" wp14:anchorId="13830F5C" wp14:editId="1A516995">
                      <wp:simplePos x="0" y="0"/>
                      <wp:positionH relativeFrom="column">
                        <wp:posOffset>2393315</wp:posOffset>
                      </wp:positionH>
                      <wp:positionV relativeFrom="paragraph">
                        <wp:posOffset>63500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D22F" id="Isosceles Triangle 2" o:spid="_x0000_s1026" type="#_x0000_t5" style="position:absolute;margin-left:188.45pt;margin-top: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" fillcolor="#00b050" strokecolor="#243f60 [1604]" strokeweight="2pt"/>
                  </w:pict>
                </mc:Fallback>
              </mc:AlternateContent>
            </w: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4777">
    <w:abstractNumId w:val="4"/>
  </w:num>
  <w:num w:numId="2" w16cid:durableId="1379666389">
    <w:abstractNumId w:val="6"/>
  </w:num>
  <w:num w:numId="3" w16cid:durableId="625477305">
    <w:abstractNumId w:val="5"/>
  </w:num>
  <w:num w:numId="4" w16cid:durableId="1154644037">
    <w:abstractNumId w:val="1"/>
  </w:num>
  <w:num w:numId="5" w16cid:durableId="1019891486">
    <w:abstractNumId w:val="0"/>
  </w:num>
  <w:num w:numId="6" w16cid:durableId="1095203089">
    <w:abstractNumId w:val="3"/>
  </w:num>
  <w:num w:numId="7" w16cid:durableId="334692415">
    <w:abstractNumId w:val="2"/>
  </w:num>
  <w:num w:numId="8" w16cid:durableId="704525185">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15138"/>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B74D0"/>
    <w:rsid w:val="000C740A"/>
    <w:rsid w:val="000C7B21"/>
    <w:rsid w:val="000D114B"/>
    <w:rsid w:val="000E0DAC"/>
    <w:rsid w:val="000E595B"/>
    <w:rsid w:val="000E6184"/>
    <w:rsid w:val="000F6A0C"/>
    <w:rsid w:val="00107C39"/>
    <w:rsid w:val="00110DBB"/>
    <w:rsid w:val="00112A8A"/>
    <w:rsid w:val="00121A69"/>
    <w:rsid w:val="001226E1"/>
    <w:rsid w:val="00126454"/>
    <w:rsid w:val="00132003"/>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B1D44"/>
    <w:rsid w:val="003C4F74"/>
    <w:rsid w:val="003C5B8A"/>
    <w:rsid w:val="003F0390"/>
    <w:rsid w:val="003F1F89"/>
    <w:rsid w:val="003F2B10"/>
    <w:rsid w:val="003F2B75"/>
    <w:rsid w:val="003F391A"/>
    <w:rsid w:val="003F6E98"/>
    <w:rsid w:val="0040054D"/>
    <w:rsid w:val="00403919"/>
    <w:rsid w:val="00403AAA"/>
    <w:rsid w:val="004112A9"/>
    <w:rsid w:val="00412F1B"/>
    <w:rsid w:val="00415F7E"/>
    <w:rsid w:val="0041669B"/>
    <w:rsid w:val="004221E2"/>
    <w:rsid w:val="004229D8"/>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216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389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D4224"/>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B00F6"/>
    <w:rsid w:val="008B6E9A"/>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A4465"/>
    <w:rsid w:val="009B39FE"/>
    <w:rsid w:val="009B607A"/>
    <w:rsid w:val="009C4D81"/>
    <w:rsid w:val="009C7F2D"/>
    <w:rsid w:val="009D1E30"/>
    <w:rsid w:val="009D67CE"/>
    <w:rsid w:val="009E1EBE"/>
    <w:rsid w:val="009F05AF"/>
    <w:rsid w:val="009F64F3"/>
    <w:rsid w:val="009F7D58"/>
    <w:rsid w:val="00A02D40"/>
    <w:rsid w:val="00A036AF"/>
    <w:rsid w:val="00A10107"/>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147E"/>
    <w:rsid w:val="00CC763B"/>
    <w:rsid w:val="00CD3993"/>
    <w:rsid w:val="00CE4675"/>
    <w:rsid w:val="00CE7010"/>
    <w:rsid w:val="00CE7C7D"/>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5463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37CF9"/>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085">
      <w:bodyDiv w:val="1"/>
      <w:marLeft w:val="0"/>
      <w:marRight w:val="0"/>
      <w:marTop w:val="0"/>
      <w:marBottom w:val="0"/>
      <w:divBdr>
        <w:top w:val="none" w:sz="0" w:space="0" w:color="auto"/>
        <w:left w:val="none" w:sz="0" w:space="0" w:color="auto"/>
        <w:bottom w:val="none" w:sz="0" w:space="0" w:color="auto"/>
        <w:right w:val="none" w:sz="0" w:space="0" w:color="auto"/>
      </w:divBdr>
    </w:div>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264390923">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372323">
      <w:bodyDiv w:val="1"/>
      <w:marLeft w:val="0"/>
      <w:marRight w:val="0"/>
      <w:marTop w:val="0"/>
      <w:marBottom w:val="0"/>
      <w:divBdr>
        <w:top w:val="none" w:sz="0" w:space="0" w:color="auto"/>
        <w:left w:val="none" w:sz="0" w:space="0" w:color="auto"/>
        <w:bottom w:val="none" w:sz="0" w:space="0" w:color="auto"/>
        <w:right w:val="none" w:sz="0" w:space="0" w:color="auto"/>
      </w:divBdr>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492826">
      <w:bodyDiv w:val="1"/>
      <w:marLeft w:val="0"/>
      <w:marRight w:val="0"/>
      <w:marTop w:val="0"/>
      <w:marBottom w:val="0"/>
      <w:divBdr>
        <w:top w:val="none" w:sz="0" w:space="0" w:color="auto"/>
        <w:left w:val="none" w:sz="0" w:space="0" w:color="auto"/>
        <w:bottom w:val="none" w:sz="0" w:space="0" w:color="auto"/>
        <w:right w:val="none" w:sz="0" w:space="0" w:color="auto"/>
      </w:divBdr>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Rawlings</cp:lastModifiedBy>
  <cp:revision>2</cp:revision>
  <cp:lastPrinted>2021-11-09T17:55:00Z</cp:lastPrinted>
  <dcterms:created xsi:type="dcterms:W3CDTF">2022-12-30T20:13:00Z</dcterms:created>
  <dcterms:modified xsi:type="dcterms:W3CDTF">2022-12-30T20:13:00Z</dcterms:modified>
</cp:coreProperties>
</file>