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CA8" w:rsidP="63C4162A" w:rsidRDefault="00DD5CA8" w14:paraId="533F4A43" w14:textId="57DB5127">
      <w:pPr>
        <w:ind w:left="720" w:hanging="360"/>
        <w:jc w:val="center"/>
        <w:rPr>
          <w:b w:val="1"/>
          <w:bCs w:val="1"/>
          <w:sz w:val="28"/>
          <w:szCs w:val="28"/>
        </w:rPr>
      </w:pPr>
      <w:r w:rsidRPr="1074161A" w:rsidR="00DD5CA8">
        <w:rPr>
          <w:b w:val="1"/>
          <w:bCs w:val="1"/>
          <w:sz w:val="28"/>
          <w:szCs w:val="28"/>
        </w:rPr>
        <w:t xml:space="preserve">Blood Bank Staff Meeting </w:t>
      </w:r>
      <w:r w:rsidRPr="1074161A" w:rsidR="6649643E">
        <w:rPr>
          <w:b w:val="1"/>
          <w:bCs w:val="1"/>
          <w:sz w:val="28"/>
          <w:szCs w:val="28"/>
        </w:rPr>
        <w:t>9.26</w:t>
      </w:r>
      <w:r w:rsidRPr="1074161A" w:rsidR="00FB044D">
        <w:rPr>
          <w:b w:val="1"/>
          <w:bCs w:val="1"/>
          <w:sz w:val="28"/>
          <w:szCs w:val="28"/>
        </w:rPr>
        <w:t>.24</w:t>
      </w:r>
    </w:p>
    <w:p w:rsidR="00DB749B" w:rsidP="00DB749B" w:rsidRDefault="00DB749B" w14:paraId="2732B897" w14:textId="77777777">
      <w:pPr>
        <w:pStyle w:val="ListParagraph"/>
        <w:rPr>
          <w:b/>
          <w:bCs/>
        </w:rPr>
      </w:pPr>
    </w:p>
    <w:p w:rsidRPr="002B1795" w:rsidR="00625373" w:rsidP="00625373" w:rsidRDefault="00625373" w14:paraId="18D91886" w14:textId="5154399A">
      <w:pPr>
        <w:pStyle w:val="ListParagraph"/>
        <w:numPr>
          <w:ilvl w:val="0"/>
          <w:numId w:val="4"/>
        </w:numPr>
        <w:rPr>
          <w:b/>
          <w:bCs/>
          <w:sz w:val="24"/>
          <w:szCs w:val="24"/>
          <w:u w:val="single"/>
        </w:rPr>
      </w:pPr>
      <w:r w:rsidRPr="002B1795">
        <w:rPr>
          <w:b/>
          <w:bCs/>
          <w:sz w:val="24"/>
          <w:szCs w:val="24"/>
          <w:u w:val="single"/>
        </w:rPr>
        <w:t>FDA reportable event/ IQEs</w:t>
      </w:r>
      <w:r w:rsidRPr="002B1795" w:rsidR="00E5108B">
        <w:rPr>
          <w:b/>
          <w:bCs/>
          <w:sz w:val="24"/>
          <w:szCs w:val="24"/>
          <w:u w:val="single"/>
        </w:rPr>
        <w:t>/OnPoints</w:t>
      </w:r>
      <w:r w:rsidRPr="002B1795">
        <w:rPr>
          <w:b/>
          <w:bCs/>
          <w:sz w:val="24"/>
          <w:szCs w:val="24"/>
          <w:u w:val="single"/>
        </w:rPr>
        <w:t>:</w:t>
      </w:r>
    </w:p>
    <w:p w:rsidRPr="00FB044D" w:rsidR="002606E3" w:rsidP="00FB044D" w:rsidRDefault="00FB044D" w14:paraId="7DA5A649" w14:textId="60802332">
      <w:pPr>
        <w:pStyle w:val="ListParagraph"/>
        <w:numPr>
          <w:ilvl w:val="1"/>
          <w:numId w:val="4"/>
        </w:numPr>
        <w:rPr>
          <w:b/>
          <w:bCs/>
        </w:rPr>
      </w:pPr>
      <w:r w:rsidRPr="00FB044D">
        <w:rPr>
          <w:b/>
          <w:bCs/>
        </w:rPr>
        <w:t xml:space="preserve">FDA reportable event: </w:t>
      </w:r>
    </w:p>
    <w:p w:rsidRPr="00FB044D" w:rsidR="007D0C8B" w:rsidP="1074161A" w:rsidRDefault="007D0C8B" w14:paraId="42F4BC9E" w14:textId="0AC098D1">
      <w:pPr>
        <w:pStyle w:val="ListParagraph"/>
        <w:numPr>
          <w:ilvl w:val="2"/>
          <w:numId w:val="4"/>
        </w:numPr>
        <w:rPr>
          <w:rFonts w:ascii="Calibri" w:hAnsi="Calibri" w:eastAsia="Calibri" w:cs="Calibri"/>
          <w:noProof w:val="0"/>
          <w:sz w:val="22"/>
          <w:szCs w:val="22"/>
          <w:lang w:val="en-US"/>
        </w:rPr>
      </w:pPr>
      <w:r w:rsidRPr="1074161A" w:rsidR="428E5521">
        <w:rPr>
          <w:rFonts w:ascii="Calibri" w:hAnsi="Calibri" w:eastAsia="Calibri" w:cs="Calibri"/>
          <w:noProof w:val="0"/>
          <w:sz w:val="22"/>
          <w:szCs w:val="22"/>
          <w:lang w:val="en-US"/>
        </w:rPr>
        <w:t>A unit of thawed plasma issued for transfusion was relabeled with an incorrect product code post modification.</w:t>
      </w:r>
    </w:p>
    <w:p w:rsidRPr="00FB044D" w:rsidR="007D0C8B" w:rsidP="1074161A" w:rsidRDefault="007D0C8B" w14:paraId="000FD4C6" w14:textId="7433D032">
      <w:pPr>
        <w:pStyle w:val="ListParagraph"/>
        <w:numPr>
          <w:ilvl w:val="3"/>
          <w:numId w:val="4"/>
        </w:numPr>
        <w:rPr>
          <w:rFonts w:ascii="Calibri" w:hAnsi="Calibri" w:eastAsia="Calibri" w:cs="Calibri"/>
          <w:noProof w:val="0"/>
          <w:sz w:val="22"/>
          <w:szCs w:val="22"/>
          <w:lang w:val="en-US"/>
        </w:rPr>
      </w:pPr>
      <w:r w:rsidRPr="1074161A" w:rsidR="31FA60E7">
        <w:rPr>
          <w:rFonts w:ascii="Calibri" w:hAnsi="Calibri" w:eastAsia="Calibri" w:cs="Calibri"/>
          <w:noProof w:val="0"/>
          <w:sz w:val="22"/>
          <w:szCs w:val="22"/>
          <w:lang w:val="en-US"/>
        </w:rPr>
        <w:t xml:space="preserve">When </w:t>
      </w:r>
      <w:r w:rsidRPr="1074161A" w:rsidR="31FA60E7">
        <w:rPr>
          <w:rFonts w:ascii="Calibri" w:hAnsi="Calibri" w:eastAsia="Calibri" w:cs="Calibri"/>
          <w:noProof w:val="0"/>
          <w:sz w:val="22"/>
          <w:szCs w:val="22"/>
          <w:lang w:val="en-US"/>
        </w:rPr>
        <w:t>modifying</w:t>
      </w:r>
      <w:r w:rsidRPr="1074161A" w:rsidR="31FA60E7">
        <w:rPr>
          <w:rFonts w:ascii="Calibri" w:hAnsi="Calibri" w:eastAsia="Calibri" w:cs="Calibri"/>
          <w:noProof w:val="0"/>
          <w:sz w:val="22"/>
          <w:szCs w:val="22"/>
          <w:lang w:val="en-US"/>
        </w:rPr>
        <w:t xml:space="preserve"> one of the two frozen plasma containers, the </w:t>
      </w:r>
      <w:r w:rsidRPr="1074161A" w:rsidR="3E3EFED9">
        <w:rPr>
          <w:rFonts w:ascii="Calibri" w:hAnsi="Calibri" w:eastAsia="Calibri" w:cs="Calibri"/>
          <w:noProof w:val="0"/>
          <w:sz w:val="22"/>
          <w:szCs w:val="22"/>
          <w:lang w:val="en-US"/>
        </w:rPr>
        <w:t>tech manually</w:t>
      </w:r>
      <w:r w:rsidRPr="1074161A" w:rsidR="31FA60E7">
        <w:rPr>
          <w:rFonts w:ascii="Calibri" w:hAnsi="Calibri" w:eastAsia="Calibri" w:cs="Calibri"/>
          <w:noProof w:val="0"/>
          <w:sz w:val="22"/>
          <w:szCs w:val="22"/>
          <w:lang w:val="en-US"/>
        </w:rPr>
        <w:t xml:space="preserve"> selected the product code instead of scanning which resulted in the selection and modification of the wrong product code. The incorrect label was placed on the unit and was transfused to the patient before the error was discovered.</w:t>
      </w:r>
    </w:p>
    <w:p w:rsidRPr="00FB044D" w:rsidR="007D0C8B" w:rsidP="007D0C8B" w:rsidRDefault="007D0C8B" w14:paraId="0CBA7140" w14:textId="5387AB57">
      <w:pPr>
        <w:pStyle w:val="ListParagraph"/>
        <w:numPr>
          <w:ilvl w:val="1"/>
          <w:numId w:val="4"/>
        </w:numPr>
        <w:rPr>
          <w:b w:val="1"/>
          <w:bCs w:val="1"/>
        </w:rPr>
      </w:pPr>
      <w:r w:rsidR="78E3336D">
        <w:rPr/>
        <w:t xml:space="preserve"> </w:t>
      </w:r>
      <w:r w:rsidRPr="1074161A" w:rsidR="007D0C8B">
        <w:rPr>
          <w:b w:val="1"/>
          <w:bCs w:val="1"/>
        </w:rPr>
        <w:t xml:space="preserve">IQEs: </w:t>
      </w:r>
    </w:p>
    <w:p w:rsidR="0F1945C2" w:rsidP="1074161A" w:rsidRDefault="0F1945C2" w14:paraId="266CDD25" w14:textId="672AE1FC">
      <w:pPr>
        <w:pStyle w:val="ListParagraph"/>
        <w:numPr>
          <w:ilvl w:val="2"/>
          <w:numId w:val="4"/>
        </w:numPr>
        <w:rPr/>
      </w:pPr>
      <w:r w:rsidR="0F1945C2">
        <w:rPr/>
        <w:t xml:space="preserve">MediaLab IQE is back! </w:t>
      </w:r>
      <w:r w:rsidR="016D7C0E">
        <w:rPr/>
        <w:t xml:space="preserve">The administration has decided to go back to using IQEs for any internal occurrences. </w:t>
      </w:r>
    </w:p>
    <w:p w:rsidR="00FB044D" w:rsidP="003D3170" w:rsidRDefault="00FA13CE" w14:paraId="36894D4D" w14:textId="0BCCB82D">
      <w:pPr>
        <w:pStyle w:val="ListParagraph"/>
        <w:numPr>
          <w:ilvl w:val="2"/>
          <w:numId w:val="4"/>
        </w:numPr>
        <w:rPr/>
      </w:pPr>
      <w:r w:rsidR="44B1EE6A">
        <w:rPr/>
        <w:t xml:space="preserve">Effective today, </w:t>
      </w:r>
      <w:r w:rsidR="0D9050D0">
        <w:rPr/>
        <w:t xml:space="preserve">IQEs </w:t>
      </w:r>
      <w:r w:rsidR="5E4F24D2">
        <w:rPr/>
        <w:t xml:space="preserve">will be used </w:t>
      </w:r>
      <w:r w:rsidR="5B7938C8">
        <w:rPr/>
        <w:t>to</w:t>
      </w:r>
      <w:r w:rsidR="0D9050D0">
        <w:rPr/>
        <w:t xml:space="preserve"> report internal occurrences. </w:t>
      </w:r>
    </w:p>
    <w:p w:rsidR="1074161A" w:rsidP="1074161A" w:rsidRDefault="1074161A" w14:paraId="51CCE2A6" w14:textId="22EA1A59">
      <w:pPr>
        <w:pStyle w:val="ListParagraph"/>
        <w:ind w:left="2160"/>
      </w:pPr>
    </w:p>
    <w:p w:rsidRPr="00A35D5A" w:rsidR="007D0C8B" w:rsidP="007D0C8B" w:rsidRDefault="007D0C8B" w14:paraId="69EDF17F" w14:textId="7DFE5414">
      <w:pPr>
        <w:pStyle w:val="ListParagraph"/>
        <w:numPr>
          <w:ilvl w:val="1"/>
          <w:numId w:val="4"/>
        </w:numPr>
        <w:rPr>
          <w:b/>
          <w:bCs/>
        </w:rPr>
      </w:pPr>
      <w:r w:rsidRPr="1074161A" w:rsidR="007D0C8B">
        <w:rPr>
          <w:b w:val="1"/>
          <w:bCs w:val="1"/>
        </w:rPr>
        <w:t>OnPoint:</w:t>
      </w:r>
    </w:p>
    <w:p w:rsidR="00E91FDD" w:rsidP="1074161A" w:rsidRDefault="00A35D5A" w14:paraId="0F885462" w14:textId="1987F69B">
      <w:pPr>
        <w:pStyle w:val="ListParagraph"/>
        <w:ind w:left="2160"/>
      </w:pPr>
    </w:p>
    <w:p w:rsidR="00E91FDD" w:rsidP="1074161A" w:rsidRDefault="00A35D5A" w14:paraId="0C345005" w14:textId="367BA18D">
      <w:pPr>
        <w:pStyle w:val="ListParagraph"/>
        <w:numPr>
          <w:ilvl w:val="2"/>
          <w:numId w:val="4"/>
        </w:numPr>
        <w:rPr>
          <w:b w:val="0"/>
          <w:bCs w:val="0"/>
          <w:u w:val="single"/>
        </w:rPr>
      </w:pPr>
      <w:r w:rsidRPr="1074161A" w:rsidR="77EB3DB6">
        <w:rPr>
          <w:b w:val="0"/>
          <w:bCs w:val="0"/>
          <w:u w:val="single"/>
        </w:rPr>
        <w:t>Internal Occurrences</w:t>
      </w:r>
      <w:r w:rsidR="77EB3DB6">
        <w:rPr>
          <w:b w:val="0"/>
          <w:bCs w:val="0"/>
          <w:u w:val="none"/>
        </w:rPr>
        <w:t xml:space="preserve">: </w:t>
      </w:r>
      <w:r w:rsidRPr="1074161A" w:rsidR="77EB3DB6">
        <w:rPr>
          <w:b w:val="1"/>
          <w:bCs w:val="1"/>
          <w:u w:val="none"/>
        </w:rPr>
        <w:t>2</w:t>
      </w:r>
    </w:p>
    <w:p w:rsidR="77EB3DB6" w:rsidP="1074161A" w:rsidRDefault="77EB3DB6" w14:paraId="239ED3EA" w14:textId="7938B818">
      <w:pPr>
        <w:pStyle w:val="ListParagraph"/>
        <w:numPr>
          <w:ilvl w:val="3"/>
          <w:numId w:val="4"/>
        </w:numPr>
        <w:rPr>
          <w:b w:val="1"/>
          <w:bCs w:val="1"/>
        </w:rPr>
      </w:pPr>
      <w:r w:rsidRPr="1074161A" w:rsidR="77EB3DB6">
        <w:rPr>
          <w:b w:val="1"/>
          <w:bCs w:val="1"/>
        </w:rPr>
        <w:t xml:space="preserve">Improper Documentation: </w:t>
      </w:r>
    </w:p>
    <w:p w:rsidR="57941749" w:rsidP="1074161A" w:rsidRDefault="57941749" w14:paraId="249C4C04" w14:textId="4767E399">
      <w:pPr>
        <w:pStyle w:val="ListParagraph"/>
        <w:numPr>
          <w:ilvl w:val="4"/>
          <w:numId w:val="4"/>
        </w:numPr>
        <w:rPr>
          <w:b w:val="0"/>
          <w:bCs w:val="0"/>
        </w:rPr>
      </w:pPr>
      <w:r w:rsidR="57941749">
        <w:rPr>
          <w:b w:val="0"/>
          <w:bCs w:val="0"/>
        </w:rPr>
        <w:t>BB did not make a call to L&amp;D requesting a confirmatory specimen</w:t>
      </w:r>
      <w:r w:rsidR="7492D4DF">
        <w:rPr>
          <w:b w:val="0"/>
          <w:bCs w:val="0"/>
        </w:rPr>
        <w:t>.</w:t>
      </w:r>
      <w:r w:rsidR="57941749">
        <w:rPr>
          <w:b w:val="0"/>
          <w:bCs w:val="0"/>
        </w:rPr>
        <w:t xml:space="preserve"> </w:t>
      </w:r>
    </w:p>
    <w:p w:rsidR="57941749" w:rsidP="1074161A" w:rsidRDefault="57941749" w14:paraId="53A15599" w14:textId="6F2AE94C">
      <w:pPr>
        <w:pStyle w:val="ListParagraph"/>
        <w:numPr>
          <w:ilvl w:val="4"/>
          <w:numId w:val="4"/>
        </w:numPr>
        <w:rPr>
          <w:b w:val="0"/>
          <w:bCs w:val="0"/>
        </w:rPr>
      </w:pPr>
      <w:r w:rsidR="57941749">
        <w:rPr>
          <w:b w:val="0"/>
          <w:bCs w:val="0"/>
        </w:rPr>
        <w:t xml:space="preserve">No way to verify that </w:t>
      </w:r>
      <w:r w:rsidR="190999AB">
        <w:rPr>
          <w:b w:val="0"/>
          <w:bCs w:val="0"/>
        </w:rPr>
        <w:t xml:space="preserve">the </w:t>
      </w:r>
      <w:r w:rsidR="205C0722">
        <w:rPr>
          <w:b w:val="0"/>
          <w:bCs w:val="0"/>
        </w:rPr>
        <w:t>call</w:t>
      </w:r>
      <w:r w:rsidR="57941749">
        <w:rPr>
          <w:b w:val="0"/>
          <w:bCs w:val="0"/>
        </w:rPr>
        <w:t xml:space="preserve"> w</w:t>
      </w:r>
      <w:r w:rsidR="61BBFC90">
        <w:rPr>
          <w:b w:val="0"/>
          <w:bCs w:val="0"/>
        </w:rPr>
        <w:t>as</w:t>
      </w:r>
      <w:r w:rsidR="57941749">
        <w:rPr>
          <w:b w:val="0"/>
          <w:bCs w:val="0"/>
        </w:rPr>
        <w:t xml:space="preserve"> made as no information is documented in PPI. </w:t>
      </w:r>
    </w:p>
    <w:p w:rsidR="57941749" w:rsidP="1074161A" w:rsidRDefault="57941749" w14:paraId="5C5F6202" w14:textId="7C897DCF">
      <w:pPr>
        <w:pStyle w:val="ListParagraph"/>
        <w:numPr>
          <w:ilvl w:val="4"/>
          <w:numId w:val="4"/>
        </w:numPr>
        <w:rPr>
          <w:b w:val="0"/>
          <w:bCs w:val="0"/>
        </w:rPr>
      </w:pPr>
      <w:r w:rsidR="57941749">
        <w:rPr>
          <w:b w:val="0"/>
          <w:bCs w:val="0"/>
        </w:rPr>
        <w:t>Per policy, a call mu</w:t>
      </w:r>
      <w:r w:rsidR="6638CE58">
        <w:rPr>
          <w:b w:val="0"/>
          <w:bCs w:val="0"/>
        </w:rPr>
        <w:t>st be</w:t>
      </w:r>
      <w:r w:rsidR="57941749">
        <w:rPr>
          <w:b w:val="0"/>
          <w:bCs w:val="0"/>
        </w:rPr>
        <w:t xml:space="preserve"> made to L&amp;D, ED, OR, and Trauma when a confirmatory specimen is needed</w:t>
      </w:r>
      <w:r w:rsidR="39CE3C71">
        <w:rPr>
          <w:b w:val="0"/>
          <w:bCs w:val="0"/>
        </w:rPr>
        <w:t>,</w:t>
      </w:r>
      <w:r w:rsidR="57941749">
        <w:rPr>
          <w:b w:val="0"/>
          <w:bCs w:val="0"/>
        </w:rPr>
        <w:t xml:space="preserve"> </w:t>
      </w:r>
      <w:r w:rsidR="57941749">
        <w:rPr>
          <w:b w:val="0"/>
          <w:bCs w:val="0"/>
        </w:rPr>
        <w:t xml:space="preserve">regardless of the current blood order. </w:t>
      </w:r>
      <w:r w:rsidR="1CCD91C3">
        <w:rPr>
          <w:b w:val="0"/>
          <w:bCs w:val="0"/>
        </w:rPr>
        <w:t xml:space="preserve">The name of the person notified, and date/time </w:t>
      </w:r>
      <w:r w:rsidR="61818830">
        <w:rPr>
          <w:b w:val="0"/>
          <w:bCs w:val="0"/>
        </w:rPr>
        <w:t xml:space="preserve">of the notification </w:t>
      </w:r>
      <w:r w:rsidR="1CCD91C3">
        <w:rPr>
          <w:b w:val="0"/>
          <w:bCs w:val="0"/>
        </w:rPr>
        <w:t>must be documented in PPI as per policy.</w:t>
      </w:r>
    </w:p>
    <w:p w:rsidR="5680C192" w:rsidP="1074161A" w:rsidRDefault="5680C192" w14:paraId="0975F0D5" w14:textId="5943B89F">
      <w:pPr>
        <w:pStyle w:val="ListParagraph"/>
        <w:numPr>
          <w:ilvl w:val="3"/>
          <w:numId w:val="4"/>
        </w:numPr>
        <w:rPr>
          <w:b w:val="0"/>
          <w:bCs w:val="0"/>
        </w:rPr>
      </w:pPr>
      <w:r w:rsidRPr="1074161A" w:rsidR="5680C192">
        <w:rPr>
          <w:b w:val="1"/>
          <w:bCs w:val="1"/>
        </w:rPr>
        <w:t>Delay with issuing blood product:</w:t>
      </w:r>
      <w:r w:rsidR="5680C192">
        <w:rPr>
          <w:b w:val="0"/>
          <w:bCs w:val="0"/>
        </w:rPr>
        <w:t xml:space="preserve"> </w:t>
      </w:r>
    </w:p>
    <w:p w:rsidR="5D419903" w:rsidP="1074161A" w:rsidRDefault="5D419903" w14:paraId="3FAF19BE" w14:textId="1F5D494F">
      <w:pPr>
        <w:pStyle w:val="ListParagraph"/>
        <w:numPr>
          <w:ilvl w:val="4"/>
          <w:numId w:val="4"/>
        </w:numPr>
        <w:rPr>
          <w:b w:val="0"/>
          <w:bCs w:val="0"/>
        </w:rPr>
      </w:pPr>
      <w:r w:rsidR="5D419903">
        <w:rPr>
          <w:b w:val="0"/>
          <w:bCs w:val="0"/>
        </w:rPr>
        <w:t xml:space="preserve">Blood was prepared but unsure if the call was made to the floor to notify anyone </w:t>
      </w:r>
      <w:r w:rsidR="7BF74253">
        <w:rPr>
          <w:b w:val="0"/>
          <w:bCs w:val="0"/>
        </w:rPr>
        <w:t xml:space="preserve">as </w:t>
      </w:r>
      <w:r w:rsidR="25826F03">
        <w:rPr>
          <w:b w:val="0"/>
          <w:bCs w:val="0"/>
        </w:rPr>
        <w:t>the order and PPI had</w:t>
      </w:r>
      <w:r w:rsidR="5937134C">
        <w:rPr>
          <w:b w:val="0"/>
          <w:bCs w:val="0"/>
        </w:rPr>
        <w:t xml:space="preserve"> no documentation of who was notified and when. </w:t>
      </w:r>
    </w:p>
    <w:p w:rsidR="1074161A" w:rsidP="1074161A" w:rsidRDefault="1074161A" w14:paraId="0A4B78BF" w14:textId="0BD27A20">
      <w:pPr>
        <w:pStyle w:val="ListParagraph"/>
        <w:ind w:left="3600"/>
        <w:rPr>
          <w:b w:val="0"/>
          <w:bCs w:val="0"/>
        </w:rPr>
      </w:pPr>
    </w:p>
    <w:p w:rsidR="1CCD91C3" w:rsidP="1074161A" w:rsidRDefault="1CCD91C3" w14:paraId="32EF6766" w14:textId="0C7A15B4">
      <w:pPr>
        <w:pStyle w:val="ListParagraph"/>
        <w:numPr>
          <w:ilvl w:val="2"/>
          <w:numId w:val="4"/>
        </w:numPr>
        <w:rPr>
          <w:b w:val="0"/>
          <w:bCs w:val="0"/>
        </w:rPr>
      </w:pPr>
      <w:r w:rsidRPr="1074161A" w:rsidR="1CCD91C3">
        <w:rPr>
          <w:b w:val="1"/>
          <w:bCs w:val="1"/>
        </w:rPr>
        <w:t>External Occurrences</w:t>
      </w:r>
      <w:r w:rsidR="1CCD91C3">
        <w:rPr>
          <w:b w:val="0"/>
          <w:bCs w:val="0"/>
        </w:rPr>
        <w:t xml:space="preserve">: </w:t>
      </w:r>
    </w:p>
    <w:p w:rsidR="44A62634" w:rsidP="1074161A" w:rsidRDefault="44A62634" w14:paraId="520F7E0E" w14:textId="2530470D">
      <w:pPr>
        <w:pStyle w:val="ListParagraph"/>
        <w:numPr>
          <w:ilvl w:val="3"/>
          <w:numId w:val="4"/>
        </w:numPr>
        <w:rPr/>
      </w:pPr>
      <w:r w:rsidRPr="1074161A" w:rsidR="44A62634">
        <w:rPr>
          <w:u w:val="single"/>
        </w:rPr>
        <w:t>Discrepancy Information</w:t>
      </w:r>
      <w:r w:rsidR="44A62634">
        <w:rPr/>
        <w:t xml:space="preserve">: </w:t>
      </w:r>
    </w:p>
    <w:p w:rsidR="44A62634" w:rsidP="1074161A" w:rsidRDefault="44A62634" w14:paraId="04FB3DF7" w14:textId="71459F42">
      <w:pPr>
        <w:pStyle w:val="ListParagraph"/>
        <w:numPr>
          <w:ilvl w:val="4"/>
          <w:numId w:val="4"/>
        </w:numPr>
        <w:rPr>
          <w:b w:val="0"/>
          <w:bCs w:val="0"/>
        </w:rPr>
      </w:pPr>
      <w:r w:rsidR="44A62634">
        <w:rPr>
          <w:b w:val="0"/>
          <w:bCs w:val="0"/>
        </w:rPr>
        <w:t>none</w:t>
      </w:r>
      <w:r w:rsidR="44A62634">
        <w:rPr>
          <w:b w:val="0"/>
          <w:bCs w:val="0"/>
        </w:rPr>
        <w:t xml:space="preserve"> </w:t>
      </w:r>
    </w:p>
    <w:p w:rsidR="44A62634" w:rsidP="1074161A" w:rsidRDefault="44A62634" w14:paraId="68FDD08A" w14:textId="05790EDA">
      <w:pPr>
        <w:pStyle w:val="ListParagraph"/>
        <w:numPr>
          <w:ilvl w:val="3"/>
          <w:numId w:val="4"/>
        </w:numPr>
        <w:rPr>
          <w:b w:val="0"/>
          <w:bCs w:val="0"/>
        </w:rPr>
      </w:pPr>
      <w:r w:rsidRPr="1074161A" w:rsidR="44A62634">
        <w:rPr>
          <w:b w:val="0"/>
          <w:bCs w:val="0"/>
          <w:u w:val="single"/>
        </w:rPr>
        <w:t>BloodTrack</w:t>
      </w:r>
      <w:r w:rsidR="44A62634">
        <w:rPr>
          <w:b w:val="0"/>
          <w:bCs w:val="0"/>
        </w:rPr>
        <w:t xml:space="preserve">: </w:t>
      </w:r>
    </w:p>
    <w:p w:rsidR="44A62634" w:rsidP="1074161A" w:rsidRDefault="44A62634" w14:paraId="53589B7E" w14:textId="01168AFA">
      <w:pPr>
        <w:pStyle w:val="ListParagraph"/>
        <w:numPr>
          <w:ilvl w:val="4"/>
          <w:numId w:val="4"/>
        </w:numPr>
        <w:rPr>
          <w:b w:val="0"/>
          <w:bCs w:val="0"/>
        </w:rPr>
      </w:pPr>
      <w:r w:rsidR="44A62634">
        <w:rPr>
          <w:b w:val="0"/>
          <w:bCs w:val="0"/>
        </w:rPr>
        <w:t>A unit of RBCs was removed from the HaemoBan</w:t>
      </w:r>
      <w:r w:rsidR="44A62634">
        <w:rPr>
          <w:b w:val="0"/>
          <w:bCs w:val="0"/>
        </w:rPr>
        <w:t>k when WB</w:t>
      </w:r>
      <w:r w:rsidR="44A62634">
        <w:rPr>
          <w:b w:val="0"/>
          <w:bCs w:val="0"/>
        </w:rPr>
        <w:t xml:space="preserve"> was requested by the physician.</w:t>
      </w:r>
    </w:p>
    <w:p w:rsidR="44A62634" w:rsidP="1074161A" w:rsidRDefault="44A62634" w14:paraId="3CFDA463" w14:textId="42BE7872">
      <w:pPr>
        <w:pStyle w:val="ListParagraph"/>
        <w:numPr>
          <w:ilvl w:val="4"/>
          <w:numId w:val="4"/>
        </w:numPr>
        <w:rPr>
          <w:b w:val="0"/>
          <w:bCs w:val="0"/>
        </w:rPr>
      </w:pPr>
      <w:r w:rsidR="44A62634">
        <w:rPr>
          <w:b w:val="0"/>
          <w:bCs w:val="0"/>
        </w:rPr>
        <w:t xml:space="preserve">Blood removed from the </w:t>
      </w:r>
      <w:r w:rsidR="44A62634">
        <w:rPr>
          <w:b w:val="0"/>
          <w:bCs w:val="0"/>
        </w:rPr>
        <w:t>BloodTrack</w:t>
      </w:r>
      <w:r w:rsidR="44A62634">
        <w:rPr>
          <w:b w:val="0"/>
          <w:bCs w:val="0"/>
        </w:rPr>
        <w:t xml:space="preserve"> without scanning the product/completing the transaction. </w:t>
      </w:r>
    </w:p>
    <w:p w:rsidR="44A62634" w:rsidP="1074161A" w:rsidRDefault="44A62634" w14:paraId="113B73D5" w14:textId="22B40F7F">
      <w:pPr>
        <w:pStyle w:val="ListParagraph"/>
        <w:numPr>
          <w:ilvl w:val="4"/>
          <w:numId w:val="4"/>
        </w:numPr>
        <w:rPr>
          <w:b w:val="0"/>
          <w:bCs w:val="0"/>
        </w:rPr>
      </w:pPr>
      <w:r w:rsidR="44A62634">
        <w:rPr>
          <w:b w:val="0"/>
          <w:bCs w:val="0"/>
        </w:rPr>
        <w:t>Order not placed for the WB transfused in Trauma Bay.</w:t>
      </w:r>
    </w:p>
    <w:p w:rsidR="44A62634" w:rsidP="1074161A" w:rsidRDefault="44A62634" w14:paraId="1288C1B5" w14:textId="39A5EE4C">
      <w:pPr>
        <w:pStyle w:val="ListParagraph"/>
        <w:numPr>
          <w:ilvl w:val="3"/>
          <w:numId w:val="4"/>
        </w:numPr>
        <w:rPr>
          <w:b w:val="0"/>
          <w:bCs w:val="0"/>
        </w:rPr>
      </w:pPr>
      <w:r w:rsidRPr="1074161A" w:rsidR="44A62634">
        <w:rPr>
          <w:b w:val="0"/>
          <w:bCs w:val="0"/>
          <w:u w:val="single"/>
        </w:rPr>
        <w:t>Product wasted by the floor</w:t>
      </w:r>
      <w:r w:rsidR="44A62634">
        <w:rPr>
          <w:b w:val="0"/>
          <w:bCs w:val="0"/>
        </w:rPr>
        <w:t xml:space="preserve">: </w:t>
      </w:r>
      <w:r w:rsidR="5DD4DD80">
        <w:rPr>
          <w:b w:val="0"/>
          <w:bCs w:val="0"/>
        </w:rPr>
        <w:t>Total 2</w:t>
      </w:r>
    </w:p>
    <w:p w:rsidR="00583C4F" w:rsidP="00583C4F" w:rsidRDefault="00583C4F" w14:paraId="1E0CD12F" w14:textId="77777777">
      <w:pPr>
        <w:pStyle w:val="ListParagraph"/>
        <w:ind w:left="1440"/>
      </w:pPr>
    </w:p>
    <w:p w:rsidRPr="005E1AAB" w:rsidR="00E432E1" w:rsidP="00E432E1" w:rsidRDefault="0032589A" w14:paraId="4FA80071" w14:textId="4A22149C">
      <w:pPr>
        <w:pStyle w:val="ListParagraph"/>
        <w:numPr>
          <w:ilvl w:val="0"/>
          <w:numId w:val="4"/>
        </w:numPr>
        <w:rPr>
          <w:b/>
          <w:bCs/>
          <w:sz w:val="24"/>
          <w:szCs w:val="24"/>
          <w:u w:val="single"/>
        </w:rPr>
      </w:pPr>
      <w:r w:rsidRPr="005E1AAB">
        <w:rPr>
          <w:b/>
          <w:bCs/>
          <w:sz w:val="24"/>
          <w:szCs w:val="24"/>
          <w:u w:val="single"/>
        </w:rPr>
        <w:t>MyJeffHub</w:t>
      </w:r>
      <w:r w:rsidRPr="005E1AAB" w:rsidR="00583C4F">
        <w:rPr>
          <w:b/>
          <w:bCs/>
          <w:sz w:val="24"/>
          <w:szCs w:val="24"/>
          <w:u w:val="single"/>
        </w:rPr>
        <w:t xml:space="preserve"> </w:t>
      </w:r>
      <w:r w:rsidRPr="005E1AAB">
        <w:rPr>
          <w:b/>
          <w:bCs/>
          <w:sz w:val="24"/>
          <w:szCs w:val="24"/>
          <w:u w:val="single"/>
        </w:rPr>
        <w:t>Mandatory Training</w:t>
      </w:r>
      <w:r w:rsidRPr="005E1AAB" w:rsidR="00583C4F">
        <w:rPr>
          <w:b/>
          <w:bCs/>
          <w:sz w:val="24"/>
          <w:szCs w:val="24"/>
          <w:u w:val="single"/>
        </w:rPr>
        <w:t>:</w:t>
      </w:r>
    </w:p>
    <w:p w:rsidR="0063288D" w:rsidP="0032589A" w:rsidRDefault="0032589A" w14:paraId="3E20213C" w14:textId="7927DBF4">
      <w:pPr>
        <w:pStyle w:val="ListParagraph"/>
        <w:numPr>
          <w:ilvl w:val="1"/>
          <w:numId w:val="4"/>
        </w:numPr>
        <w:rPr/>
      </w:pPr>
      <w:r w:rsidR="0032589A">
        <w:rPr/>
        <w:t>Courses</w:t>
      </w:r>
      <w:r w:rsidR="78FB8F98">
        <w:rPr/>
        <w:t xml:space="preserve"> are due on</w:t>
      </w:r>
      <w:r w:rsidR="0032589A">
        <w:rPr/>
        <w:t xml:space="preserve"> 9/30 and 10/14. </w:t>
      </w:r>
      <w:r w:rsidR="00EB5D33">
        <w:rPr/>
        <w:t xml:space="preserve">Please complete them if you have not yet completed them. </w:t>
      </w:r>
    </w:p>
    <w:p w:rsidR="00B16A40" w:rsidP="00B16A40" w:rsidRDefault="00B16A40" w14:paraId="3103CC75" w14:textId="77777777">
      <w:pPr>
        <w:pStyle w:val="ListParagraph"/>
        <w:ind w:left="1440"/>
      </w:pPr>
    </w:p>
    <w:p w:rsidRPr="005E1AAB" w:rsidR="00B16A40" w:rsidP="00B16A40" w:rsidRDefault="00673582" w14:paraId="0CE55C2C" w14:textId="35D0B22B">
      <w:pPr>
        <w:pStyle w:val="ListParagraph"/>
        <w:numPr>
          <w:ilvl w:val="0"/>
          <w:numId w:val="4"/>
        </w:numPr>
        <w:rPr>
          <w:b/>
          <w:bCs/>
          <w:sz w:val="24"/>
          <w:szCs w:val="24"/>
          <w:u w:val="single"/>
        </w:rPr>
      </w:pPr>
      <w:r w:rsidRPr="1074161A" w:rsidR="00673582">
        <w:rPr>
          <w:b w:val="1"/>
          <w:bCs w:val="1"/>
          <w:sz w:val="24"/>
          <w:szCs w:val="24"/>
          <w:u w:val="single"/>
        </w:rPr>
        <w:t>Use of personal electronic devices</w:t>
      </w:r>
      <w:r w:rsidRPr="1074161A" w:rsidR="00B16A40">
        <w:rPr>
          <w:b w:val="1"/>
          <w:bCs w:val="1"/>
          <w:sz w:val="24"/>
          <w:szCs w:val="24"/>
          <w:u w:val="single"/>
        </w:rPr>
        <w:t>:</w:t>
      </w:r>
    </w:p>
    <w:p w:rsidR="00E33033" w:rsidP="1074161A" w:rsidRDefault="003462A4" w14:paraId="5968F25E" w14:textId="3B14CC9E">
      <w:pPr>
        <w:pStyle w:val="ListParagraph"/>
        <w:numPr>
          <w:ilvl w:val="1"/>
          <w:numId w:val="4"/>
        </w:numPr>
        <w:rPr>
          <w:b w:val="1"/>
          <w:bCs w:val="1"/>
          <w:i w:val="1"/>
          <w:iCs w:val="1"/>
          <w:u w:val="single"/>
        </w:rPr>
      </w:pPr>
      <w:r w:rsidR="3F6D034A">
        <w:rPr/>
        <w:t xml:space="preserve">Please review and sign off on policy </w:t>
      </w:r>
      <w:r w:rsidR="003462A4">
        <w:rPr/>
        <w:t xml:space="preserve">AD03-004 </w:t>
      </w:r>
      <w:r w:rsidRPr="1074161A" w:rsidR="003462A4">
        <w:rPr>
          <w:b w:val="1"/>
          <w:bCs w:val="1"/>
          <w:i w:val="1"/>
          <w:iCs w:val="1"/>
          <w:u w:val="single"/>
        </w:rPr>
        <w:t xml:space="preserve">Use of Personal Electronic </w:t>
      </w:r>
      <w:r w:rsidRPr="1074161A" w:rsidR="007B121D">
        <w:rPr>
          <w:b w:val="1"/>
          <w:bCs w:val="1"/>
          <w:i w:val="1"/>
          <w:iCs w:val="1"/>
          <w:u w:val="single"/>
        </w:rPr>
        <w:t>Devices</w:t>
      </w:r>
      <w:r w:rsidRPr="1074161A" w:rsidR="33293870">
        <w:rPr>
          <w:b w:val="1"/>
          <w:bCs w:val="1"/>
          <w:i w:val="1"/>
          <w:iCs w:val="1"/>
          <w:u w:val="none"/>
        </w:rPr>
        <w:t xml:space="preserve">. </w:t>
      </w:r>
    </w:p>
    <w:p w:rsidR="00E33033" w:rsidP="00E33033" w:rsidRDefault="00E33033" w14:paraId="3EB4F002" w14:textId="77777777">
      <w:pPr>
        <w:pStyle w:val="ListParagraph"/>
        <w:rPr>
          <w:b/>
          <w:bCs/>
          <w:sz w:val="24"/>
          <w:szCs w:val="24"/>
          <w:u w:val="single"/>
        </w:rPr>
      </w:pPr>
    </w:p>
    <w:p w:rsidRPr="005E1AAB" w:rsidR="00026C8F" w:rsidP="00026C8F" w:rsidRDefault="0046515D" w14:paraId="35C8FFA3" w14:textId="49268244">
      <w:pPr>
        <w:pStyle w:val="ListParagraph"/>
        <w:numPr>
          <w:ilvl w:val="0"/>
          <w:numId w:val="4"/>
        </w:numPr>
        <w:rPr>
          <w:b w:val="1"/>
          <w:bCs w:val="1"/>
          <w:sz w:val="24"/>
          <w:szCs w:val="24"/>
          <w:u w:val="single"/>
        </w:rPr>
      </w:pPr>
      <w:r w:rsidRPr="1074161A" w:rsidR="461DEA72">
        <w:rPr>
          <w:b w:val="1"/>
          <w:bCs w:val="1"/>
          <w:sz w:val="24"/>
          <w:szCs w:val="24"/>
          <w:u w:val="single"/>
        </w:rPr>
        <w:t xml:space="preserve">Campus Currency </w:t>
      </w:r>
      <w:r w:rsidRPr="1074161A" w:rsidR="461DEA72">
        <w:rPr>
          <w:b w:val="1"/>
          <w:bCs w:val="1"/>
          <w:sz w:val="24"/>
          <w:szCs w:val="24"/>
          <w:u w:val="single"/>
        </w:rPr>
        <w:t>Transition</w:t>
      </w:r>
      <w:r w:rsidRPr="1074161A" w:rsidR="461DEA72">
        <w:rPr>
          <w:b w:val="1"/>
          <w:bCs w:val="1"/>
          <w:sz w:val="24"/>
          <w:szCs w:val="24"/>
          <w:u w:val="none"/>
        </w:rPr>
        <w:t>:</w:t>
      </w:r>
    </w:p>
    <w:p w:rsidR="59B898A0" w:rsidP="0029274C" w:rsidRDefault="0046515D" w14:paraId="50978DE5" w14:textId="0EDCEFDD">
      <w:pPr>
        <w:pStyle w:val="ListParagraph"/>
        <w:numPr>
          <w:ilvl w:val="1"/>
          <w:numId w:val="4"/>
        </w:numPr>
        <w:rPr/>
      </w:pPr>
      <w:r w:rsidR="51627534">
        <w:rPr/>
        <w:t xml:space="preserve">Effective Monday, December 16, 2024, EMCP will transition from the </w:t>
      </w:r>
      <w:r w:rsidR="51627534">
        <w:rPr/>
        <w:t>QuickCharge</w:t>
      </w:r>
      <w:r w:rsidR="51627534">
        <w:rPr/>
        <w:t xml:space="preserve"> payment system to Jefferson’s Campus Currency. Campus </w:t>
      </w:r>
      <w:r w:rsidR="68EAFA2D">
        <w:rPr/>
        <w:t xml:space="preserve">Currency will allow employees to pay for purchases at the cafeteria, mobile vending sites, and pharmacy. </w:t>
      </w:r>
    </w:p>
    <w:p w:rsidR="68EAFA2D" w:rsidP="1074161A" w:rsidRDefault="68EAFA2D" w14:paraId="5B8AA8CC" w14:textId="721B0EF0">
      <w:pPr>
        <w:pStyle w:val="ListParagraph"/>
        <w:numPr>
          <w:ilvl w:val="2"/>
          <w:numId w:val="4"/>
        </w:numPr>
        <w:rPr/>
      </w:pPr>
      <w:r w:rsidR="68EAFA2D">
        <w:rPr/>
        <w:t>12/6/24 - Last day to use QuickCharge</w:t>
      </w:r>
    </w:p>
    <w:p w:rsidR="68EAFA2D" w:rsidP="1074161A" w:rsidRDefault="68EAFA2D" w14:paraId="7783C641" w14:textId="608A730C">
      <w:pPr>
        <w:pStyle w:val="ListParagraph"/>
        <w:numPr>
          <w:ilvl w:val="2"/>
          <w:numId w:val="4"/>
        </w:numPr>
        <w:rPr/>
      </w:pPr>
      <w:r w:rsidR="68EAFA2D">
        <w:rPr/>
        <w:t>12/16/24 - First day to use Campus Currency</w:t>
      </w:r>
    </w:p>
    <w:p w:rsidR="15FA958D" w:rsidP="1074161A" w:rsidRDefault="15FA958D" w14:paraId="22AB5987" w14:textId="29A878D7">
      <w:pPr>
        <w:pStyle w:val="ListParagraph"/>
        <w:numPr>
          <w:ilvl w:val="1"/>
          <w:numId w:val="4"/>
        </w:numPr>
        <w:rPr/>
      </w:pPr>
      <w:r w:rsidR="15FA958D">
        <w:rPr/>
        <w:t xml:space="preserve">Employees can fund the account through payroll deduction or via the Campus Currency App, using a credit card. Campus Currency is linked to the Jefferson Photo ID Badge. </w:t>
      </w:r>
    </w:p>
    <w:p w:rsidR="46D03A22" w:rsidP="1074161A" w:rsidRDefault="46D03A22" w14:paraId="7B1B88CB" w14:textId="07835F12">
      <w:pPr>
        <w:pStyle w:val="ListParagraph"/>
        <w:numPr>
          <w:ilvl w:val="1"/>
          <w:numId w:val="4"/>
        </w:numPr>
        <w:rPr/>
      </w:pPr>
      <w:r w:rsidR="46D03A22">
        <w:rPr/>
        <w:t xml:space="preserve">Sales Tax- </w:t>
      </w:r>
    </w:p>
    <w:p w:rsidR="46D03A22" w:rsidP="1074161A" w:rsidRDefault="46D03A22" w14:paraId="0FF06650" w14:textId="497202AF">
      <w:pPr>
        <w:pStyle w:val="ListParagraph"/>
        <w:numPr>
          <w:ilvl w:val="2"/>
          <w:numId w:val="4"/>
        </w:numPr>
        <w:rPr/>
      </w:pPr>
      <w:r w:rsidR="46D03A22">
        <w:rPr/>
        <w:t xml:space="preserve">EMCP Philadelphia Cafeteria will charge 8% sales tax; EMC-EP will charge 6%. </w:t>
      </w:r>
    </w:p>
    <w:p w:rsidR="1074161A" w:rsidP="1074161A" w:rsidRDefault="1074161A" w14:paraId="712C9A04" w14:textId="405A7DDF">
      <w:pPr>
        <w:pStyle w:val="ListParagraph"/>
        <w:ind w:left="2160"/>
      </w:pPr>
    </w:p>
    <w:p w:rsidR="14D8B827" w:rsidP="1074161A" w:rsidRDefault="14D8B827" w14:paraId="46F8EA3F" w14:textId="1058A915">
      <w:pPr>
        <w:pStyle w:val="ListParagraph"/>
        <w:numPr>
          <w:ilvl w:val="0"/>
          <w:numId w:val="4"/>
        </w:numPr>
        <w:rPr>
          <w:b w:val="1"/>
          <w:bCs w:val="1"/>
          <w:sz w:val="24"/>
          <w:szCs w:val="24"/>
        </w:rPr>
      </w:pPr>
      <w:r w:rsidRPr="1074161A" w:rsidR="14D8B827">
        <w:rPr>
          <w:b w:val="1"/>
          <w:bCs w:val="1"/>
          <w:sz w:val="24"/>
          <w:szCs w:val="24"/>
          <w:u w:val="single"/>
        </w:rPr>
        <w:t>Open Position:</w:t>
      </w:r>
      <w:r w:rsidRPr="1074161A" w:rsidR="14D8B827">
        <w:rPr>
          <w:b w:val="1"/>
          <w:bCs w:val="1"/>
          <w:sz w:val="24"/>
          <w:szCs w:val="24"/>
        </w:rPr>
        <w:t xml:space="preserve"> </w:t>
      </w:r>
    </w:p>
    <w:p w:rsidR="14D8B827" w:rsidP="1074161A" w:rsidRDefault="14D8B827" w14:paraId="01677725" w14:textId="659F4EEC">
      <w:pPr>
        <w:pStyle w:val="ListParagraph"/>
        <w:numPr>
          <w:ilvl w:val="1"/>
          <w:numId w:val="4"/>
        </w:numPr>
        <w:rPr/>
      </w:pPr>
      <w:r w:rsidR="14D8B827">
        <w:rPr/>
        <w:t xml:space="preserve">1 FT Dayshift: </w:t>
      </w:r>
    </w:p>
    <w:p w:rsidR="14D8B827" w:rsidP="1074161A" w:rsidRDefault="14D8B827" w14:paraId="6F6FF5B8" w14:textId="0AC98A50">
      <w:pPr>
        <w:pStyle w:val="ListParagraph"/>
        <w:numPr>
          <w:ilvl w:val="2"/>
          <w:numId w:val="4"/>
        </w:numPr>
        <w:rPr/>
      </w:pPr>
      <w:r w:rsidR="14D8B827">
        <w:rPr/>
        <w:t xml:space="preserve">Not yet been posted. Waiting for final steps from </w:t>
      </w:r>
      <w:r w:rsidR="14D8B827">
        <w:rPr/>
        <w:t>HR</w:t>
      </w:r>
      <w:r w:rsidR="14D8B827">
        <w:rPr/>
        <w:t>.</w:t>
      </w:r>
    </w:p>
    <w:p w:rsidR="1074161A" w:rsidP="1074161A" w:rsidRDefault="1074161A" w14:paraId="742FDED7" w14:textId="4C944C77">
      <w:pPr>
        <w:pStyle w:val="ListParagraph"/>
        <w:ind w:left="2160"/>
      </w:pPr>
    </w:p>
    <w:p w:rsidR="14D8B827" w:rsidP="1074161A" w:rsidRDefault="14D8B827" w14:paraId="560E298E" w14:textId="4B4F78EE">
      <w:pPr>
        <w:pStyle w:val="ListParagraph"/>
        <w:numPr>
          <w:ilvl w:val="1"/>
          <w:numId w:val="4"/>
        </w:numPr>
        <w:rPr/>
      </w:pPr>
      <w:r w:rsidR="14D8B827">
        <w:rPr/>
        <w:t>Congratulations to Nitin!</w:t>
      </w:r>
    </w:p>
    <w:p w:rsidR="14D8B827" w:rsidP="1074161A" w:rsidRDefault="14D8B827" w14:paraId="54C6E1DF" w14:textId="78C518CD">
      <w:pPr>
        <w:pStyle w:val="ListParagraph"/>
        <w:numPr>
          <w:ilvl w:val="2"/>
          <w:numId w:val="4"/>
        </w:numPr>
        <w:rPr/>
      </w:pPr>
      <w:r w:rsidR="14D8B827">
        <w:rPr/>
        <w:t>Retired on 9/16/24</w:t>
      </w:r>
    </w:p>
    <w:p w:rsidR="14D8B827" w:rsidP="1074161A" w:rsidRDefault="14D8B827" w14:paraId="52C3B88F" w14:textId="70B15E23">
      <w:pPr>
        <w:pStyle w:val="ListParagraph"/>
        <w:numPr>
          <w:ilvl w:val="2"/>
          <w:numId w:val="4"/>
        </w:numPr>
        <w:rPr/>
      </w:pPr>
      <w:r w:rsidR="14D8B827">
        <w:rPr/>
        <w:t>Accepted our dayshift per-diem position</w:t>
      </w:r>
    </w:p>
    <w:p w:rsidR="1074161A" w:rsidP="1074161A" w:rsidRDefault="1074161A" w14:paraId="7C325453" w14:textId="6F6C03B2">
      <w:pPr>
        <w:pStyle w:val="ListParagraph"/>
        <w:ind w:left="2160"/>
      </w:pPr>
    </w:p>
    <w:p w:rsidR="14D8B827" w:rsidP="1074161A" w:rsidRDefault="14D8B827" w14:paraId="0B44434B" w14:textId="27144B9F">
      <w:pPr>
        <w:pStyle w:val="ListParagraph"/>
        <w:numPr>
          <w:ilvl w:val="0"/>
          <w:numId w:val="4"/>
        </w:numPr>
        <w:rPr>
          <w:b w:val="1"/>
          <w:bCs w:val="1"/>
          <w:sz w:val="24"/>
          <w:szCs w:val="24"/>
        </w:rPr>
      </w:pPr>
      <w:r w:rsidRPr="1074161A" w:rsidR="14D8B827">
        <w:rPr>
          <w:b w:val="1"/>
          <w:bCs w:val="1"/>
          <w:sz w:val="24"/>
          <w:szCs w:val="24"/>
          <w:u w:val="single"/>
        </w:rPr>
        <w:t>FMLA Process:</w:t>
      </w:r>
      <w:r w:rsidRPr="1074161A" w:rsidR="14D8B827">
        <w:rPr>
          <w:b w:val="1"/>
          <w:bCs w:val="1"/>
          <w:sz w:val="24"/>
          <w:szCs w:val="24"/>
        </w:rPr>
        <w:t xml:space="preserve"> </w:t>
      </w:r>
    </w:p>
    <w:p w:rsidR="5437389C" w:rsidP="1074161A" w:rsidRDefault="5437389C" w14:paraId="6C156D58" w14:textId="34C876EF">
      <w:pPr>
        <w:pStyle w:val="ListParagraph"/>
        <w:numPr>
          <w:ilvl w:val="1"/>
          <w:numId w:val="4"/>
        </w:numPr>
        <w:rPr/>
      </w:pPr>
      <w:r w:rsidR="5437389C">
        <w:rPr/>
        <w:t>Employees</w:t>
      </w:r>
      <w:r w:rsidR="14D8B827">
        <w:rPr/>
        <w:t xml:space="preserve"> will </w:t>
      </w:r>
      <w:r w:rsidR="241CC5D2">
        <w:rPr/>
        <w:t xml:space="preserve">file a claim with </w:t>
      </w:r>
      <w:r w:rsidR="14D8B827">
        <w:rPr/>
        <w:t>Lincoln</w:t>
      </w:r>
      <w:r w:rsidR="14D8B827">
        <w:rPr/>
        <w:t xml:space="preserve"> Financial for any FMLA leave requests</w:t>
      </w:r>
      <w:r w:rsidR="749AE6F4">
        <w:rPr/>
        <w:t xml:space="preserve"> (intermediate/Continuous). </w:t>
      </w:r>
    </w:p>
    <w:p w:rsidR="28F15948" w:rsidP="1074161A" w:rsidRDefault="28F15948" w14:paraId="348E516E" w14:textId="1C266177">
      <w:pPr>
        <w:pStyle w:val="ListParagraph"/>
        <w:numPr>
          <w:ilvl w:val="1"/>
          <w:numId w:val="4"/>
        </w:numPr>
        <w:rPr/>
      </w:pPr>
      <w:r w:rsidR="28F15948">
        <w:rPr/>
        <w:t xml:space="preserve">Employees will </w:t>
      </w:r>
      <w:r w:rsidR="28F15948">
        <w:rPr/>
        <w:t>submit</w:t>
      </w:r>
      <w:r w:rsidR="28F15948">
        <w:rPr/>
        <w:t xml:space="preserve">/upload all requested documents on the </w:t>
      </w:r>
      <w:r w:rsidR="28F15948">
        <w:rPr/>
        <w:t>Lincoln Financial website</w:t>
      </w:r>
      <w:r w:rsidR="28F15948">
        <w:rPr/>
        <w:t xml:space="preserve">. </w:t>
      </w:r>
    </w:p>
    <w:p w:rsidR="28F15948" w:rsidP="1074161A" w:rsidRDefault="28F15948" w14:paraId="178AB069" w14:textId="601138E4">
      <w:pPr>
        <w:pStyle w:val="ListParagraph"/>
        <w:numPr>
          <w:ilvl w:val="1"/>
          <w:numId w:val="4"/>
        </w:numPr>
        <w:rPr/>
      </w:pPr>
      <w:r w:rsidR="28F15948">
        <w:rPr/>
        <w:t xml:space="preserve">The employee will receive an email of approval or denial. </w:t>
      </w:r>
    </w:p>
    <w:p w:rsidR="0D553379" w:rsidP="1074161A" w:rsidRDefault="0D553379" w14:paraId="498DF14D" w14:textId="28EEE30B">
      <w:pPr>
        <w:pStyle w:val="ListParagraph"/>
        <w:numPr>
          <w:ilvl w:val="1"/>
          <w:numId w:val="4"/>
        </w:numPr>
        <w:rPr/>
      </w:pPr>
      <w:r w:rsidR="0D553379">
        <w:rPr/>
        <w:t>Before returning to work, the employee must complete the process on the Lincoln Financial website. Once completed, the employee may return to work.</w:t>
      </w:r>
    </w:p>
    <w:p w:rsidR="0D553379" w:rsidP="1074161A" w:rsidRDefault="0D553379" w14:paraId="17257E40" w14:textId="6563B569">
      <w:pPr>
        <w:pStyle w:val="ListParagraph"/>
        <w:numPr>
          <w:ilvl w:val="1"/>
          <w:numId w:val="4"/>
        </w:numPr>
        <w:rPr/>
      </w:pPr>
      <w:r w:rsidR="0D553379">
        <w:rPr/>
        <w:t xml:space="preserve">Pay: </w:t>
      </w:r>
    </w:p>
    <w:p w:rsidR="0D553379" w:rsidP="1074161A" w:rsidRDefault="0D553379" w14:paraId="66318747" w14:textId="1A6D0723">
      <w:pPr>
        <w:pStyle w:val="ListParagraph"/>
        <w:numPr>
          <w:ilvl w:val="2"/>
          <w:numId w:val="4"/>
        </w:numPr>
        <w:rPr/>
      </w:pPr>
      <w:r w:rsidR="0D553379">
        <w:rPr/>
        <w:t>Sick hours: 60%</w:t>
      </w:r>
    </w:p>
    <w:p w:rsidR="0D553379" w:rsidP="1074161A" w:rsidRDefault="0D553379" w14:paraId="604376A9" w14:textId="5258B20C">
      <w:pPr>
        <w:pStyle w:val="ListParagraph"/>
        <w:numPr>
          <w:ilvl w:val="2"/>
          <w:numId w:val="4"/>
        </w:numPr>
        <w:rPr/>
      </w:pPr>
      <w:r w:rsidR="0D553379">
        <w:rPr/>
        <w:t>PTO: 40%</w:t>
      </w:r>
    </w:p>
    <w:p w:rsidR="0D553379" w:rsidP="1074161A" w:rsidRDefault="0D553379" w14:paraId="35129423" w14:textId="2DA0EB2D">
      <w:pPr>
        <w:pStyle w:val="ListParagraph"/>
        <w:numPr>
          <w:ilvl w:val="2"/>
          <w:numId w:val="4"/>
        </w:numPr>
        <w:rPr/>
      </w:pPr>
      <w:r w:rsidR="0D553379">
        <w:rPr/>
        <w:t xml:space="preserve">You do not have </w:t>
      </w:r>
      <w:r w:rsidR="0D553379">
        <w:rPr/>
        <w:t xml:space="preserve">the </w:t>
      </w:r>
      <w:r w:rsidR="0D553379">
        <w:rPr/>
        <w:t>option</w:t>
      </w:r>
      <w:r w:rsidR="0D553379">
        <w:rPr/>
        <w:t xml:space="preserve"> to get unpaid if you have hours in your PTO bank. </w:t>
      </w:r>
    </w:p>
    <w:p w:rsidR="0D553379" w:rsidP="1074161A" w:rsidRDefault="0D553379" w14:paraId="70B7BBF4" w14:textId="6D5837F7">
      <w:pPr>
        <w:pStyle w:val="ListParagraph"/>
        <w:numPr>
          <w:ilvl w:val="2"/>
          <w:numId w:val="4"/>
        </w:numPr>
        <w:rPr/>
      </w:pPr>
      <w:r w:rsidR="0D553379">
        <w:rPr/>
        <w:t xml:space="preserve">Employees have the choice to reserve up to 40 hours of PTO. More than </w:t>
      </w:r>
      <w:r w:rsidR="0D553379">
        <w:rPr/>
        <w:t>40 hours</w:t>
      </w:r>
      <w:r w:rsidR="0D553379">
        <w:rPr/>
        <w:t xml:space="preserve"> cannot be reserved when on FMLA. </w:t>
      </w:r>
    </w:p>
    <w:p w:rsidR="1074161A" w:rsidP="1074161A" w:rsidRDefault="1074161A" w14:paraId="1622F20B" w14:textId="4A8D54DC">
      <w:pPr>
        <w:pStyle w:val="ListParagraph"/>
        <w:ind w:left="720"/>
      </w:pPr>
    </w:p>
    <w:sectPr w:rsidR="59B898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XnXO/NLlvWWRs" int2:id="kMJvu6F4">
      <int2:state int2:type="AugLoop_Text_Critique" int2:value="Rejected"/>
    </int2:textHash>
    <int2:textHash int2:hashCode="KVgXyc/9/WIcnp" int2:id="QI2KCd80">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E3E"/>
    <w:multiLevelType w:val="hybridMultilevel"/>
    <w:tmpl w:val="5DD42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3832"/>
    <w:multiLevelType w:val="hybridMultilevel"/>
    <w:tmpl w:val="664A875E"/>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23E25E9E"/>
    <w:multiLevelType w:val="hybridMultilevel"/>
    <w:tmpl w:val="E1D08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4138E7"/>
    <w:multiLevelType w:val="hybridMultilevel"/>
    <w:tmpl w:val="867E28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06232"/>
    <w:multiLevelType w:val="hybridMultilevel"/>
    <w:tmpl w:val="3FCA7358"/>
    <w:lvl w:ilvl="0" w:tplc="0409000F">
      <w:start w:val="1"/>
      <w:numFmt w:val="decimal"/>
      <w:lvlText w:val="%1."/>
      <w:lvlJc w:val="left"/>
      <w:pPr>
        <w:ind w:left="720" w:hanging="360"/>
      </w:pPr>
    </w:lvl>
    <w:lvl w:ilvl="1" w:tplc="6EFE73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67479"/>
    <w:multiLevelType w:val="hybridMultilevel"/>
    <w:tmpl w:val="DA1C0D78"/>
    <w:lvl w:ilvl="0" w:tplc="176AA7D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3C2505"/>
    <w:multiLevelType w:val="hybridMultilevel"/>
    <w:tmpl w:val="F6E0AF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6DF22249"/>
    <w:multiLevelType w:val="hybridMultilevel"/>
    <w:tmpl w:val="0E2891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82B5E25"/>
    <w:multiLevelType w:val="hybridMultilevel"/>
    <w:tmpl w:val="A2A0868A"/>
    <w:lvl w:ilvl="0" w:tplc="EADC9FC4">
      <w:start w:val="1"/>
      <w:numFmt w:val="lowerLetter"/>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9F1E53"/>
    <w:multiLevelType w:val="hybridMultilevel"/>
    <w:tmpl w:val="6436DBBE"/>
    <w:lvl w:ilvl="0" w:tplc="3E549220">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58274220">
    <w:abstractNumId w:val="2"/>
  </w:num>
  <w:num w:numId="2" w16cid:durableId="1402437541">
    <w:abstractNumId w:val="9"/>
  </w:num>
  <w:num w:numId="3" w16cid:durableId="891309562">
    <w:abstractNumId w:val="4"/>
  </w:num>
  <w:num w:numId="4" w16cid:durableId="1652173967">
    <w:abstractNumId w:val="0"/>
  </w:num>
  <w:num w:numId="5" w16cid:durableId="4094506">
    <w:abstractNumId w:val="7"/>
  </w:num>
  <w:num w:numId="6" w16cid:durableId="1985232363">
    <w:abstractNumId w:val="1"/>
  </w:num>
  <w:num w:numId="7" w16cid:durableId="2081364053">
    <w:abstractNumId w:val="3"/>
  </w:num>
  <w:num w:numId="8" w16cid:durableId="2073188844">
    <w:abstractNumId w:val="8"/>
  </w:num>
  <w:num w:numId="9" w16cid:durableId="415708355">
    <w:abstractNumId w:val="5"/>
  </w:num>
  <w:num w:numId="10" w16cid:durableId="1997688075">
    <w:abstractNumId w:val="6"/>
  </w:num>
  <w:num w:numId="11" w16cid:durableId="1697080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B9958"/>
    <w:rsid w:val="00004F5E"/>
    <w:rsid w:val="00010290"/>
    <w:rsid w:val="00011EE7"/>
    <w:rsid w:val="00022DB0"/>
    <w:rsid w:val="00026C8F"/>
    <w:rsid w:val="00034154"/>
    <w:rsid w:val="000347F3"/>
    <w:rsid w:val="00044260"/>
    <w:rsid w:val="0004567C"/>
    <w:rsid w:val="00053745"/>
    <w:rsid w:val="000537BE"/>
    <w:rsid w:val="00053A40"/>
    <w:rsid w:val="0006369A"/>
    <w:rsid w:val="00071509"/>
    <w:rsid w:val="00085C74"/>
    <w:rsid w:val="00086EC5"/>
    <w:rsid w:val="00087DD0"/>
    <w:rsid w:val="00095EB7"/>
    <w:rsid w:val="000B454D"/>
    <w:rsid w:val="000C6028"/>
    <w:rsid w:val="000C69CC"/>
    <w:rsid w:val="000D5B3E"/>
    <w:rsid w:val="000D77ED"/>
    <w:rsid w:val="000E6B35"/>
    <w:rsid w:val="000F0E00"/>
    <w:rsid w:val="000F4285"/>
    <w:rsid w:val="000F5079"/>
    <w:rsid w:val="001060DF"/>
    <w:rsid w:val="00113736"/>
    <w:rsid w:val="001157F4"/>
    <w:rsid w:val="001271E1"/>
    <w:rsid w:val="00135129"/>
    <w:rsid w:val="00140273"/>
    <w:rsid w:val="00141F68"/>
    <w:rsid w:val="00146139"/>
    <w:rsid w:val="001566DF"/>
    <w:rsid w:val="00160E8F"/>
    <w:rsid w:val="00161D9B"/>
    <w:rsid w:val="00163A2D"/>
    <w:rsid w:val="00172462"/>
    <w:rsid w:val="001B322B"/>
    <w:rsid w:val="001C002B"/>
    <w:rsid w:val="001C0BA8"/>
    <w:rsid w:val="001C14B9"/>
    <w:rsid w:val="001C1DBC"/>
    <w:rsid w:val="001D2ADB"/>
    <w:rsid w:val="001E77A7"/>
    <w:rsid w:val="001F3DDD"/>
    <w:rsid w:val="001F7132"/>
    <w:rsid w:val="00203194"/>
    <w:rsid w:val="002041C6"/>
    <w:rsid w:val="002049BB"/>
    <w:rsid w:val="00216999"/>
    <w:rsid w:val="00232E68"/>
    <w:rsid w:val="002429F1"/>
    <w:rsid w:val="00251258"/>
    <w:rsid w:val="00253587"/>
    <w:rsid w:val="00253A79"/>
    <w:rsid w:val="002555AA"/>
    <w:rsid w:val="002606E3"/>
    <w:rsid w:val="002607FD"/>
    <w:rsid w:val="00266A4E"/>
    <w:rsid w:val="0027239A"/>
    <w:rsid w:val="00272926"/>
    <w:rsid w:val="00273A62"/>
    <w:rsid w:val="0027654C"/>
    <w:rsid w:val="00280539"/>
    <w:rsid w:val="00281151"/>
    <w:rsid w:val="0028233C"/>
    <w:rsid w:val="002925D3"/>
    <w:rsid w:val="0029274C"/>
    <w:rsid w:val="002A129F"/>
    <w:rsid w:val="002A4C3B"/>
    <w:rsid w:val="002B07E7"/>
    <w:rsid w:val="002B1795"/>
    <w:rsid w:val="002B734D"/>
    <w:rsid w:val="002C592D"/>
    <w:rsid w:val="002C6529"/>
    <w:rsid w:val="002D097E"/>
    <w:rsid w:val="002D0B5C"/>
    <w:rsid w:val="002D657F"/>
    <w:rsid w:val="002E6C0C"/>
    <w:rsid w:val="002F7811"/>
    <w:rsid w:val="00300E0E"/>
    <w:rsid w:val="0030713B"/>
    <w:rsid w:val="003072FD"/>
    <w:rsid w:val="0032589A"/>
    <w:rsid w:val="00332B32"/>
    <w:rsid w:val="003462A4"/>
    <w:rsid w:val="0034653E"/>
    <w:rsid w:val="00354D3A"/>
    <w:rsid w:val="0035751B"/>
    <w:rsid w:val="0036540E"/>
    <w:rsid w:val="00367A3A"/>
    <w:rsid w:val="00370ED1"/>
    <w:rsid w:val="00377BB2"/>
    <w:rsid w:val="003955B9"/>
    <w:rsid w:val="003A0035"/>
    <w:rsid w:val="003B7442"/>
    <w:rsid w:val="003B76B1"/>
    <w:rsid w:val="003C0778"/>
    <w:rsid w:val="003E2D48"/>
    <w:rsid w:val="003F2A53"/>
    <w:rsid w:val="003F4BFC"/>
    <w:rsid w:val="003F5FC5"/>
    <w:rsid w:val="003F6C3F"/>
    <w:rsid w:val="003F70F4"/>
    <w:rsid w:val="0040220C"/>
    <w:rsid w:val="004035D5"/>
    <w:rsid w:val="0041440C"/>
    <w:rsid w:val="00416778"/>
    <w:rsid w:val="004227CA"/>
    <w:rsid w:val="00431497"/>
    <w:rsid w:val="00431890"/>
    <w:rsid w:val="00444962"/>
    <w:rsid w:val="00450EFD"/>
    <w:rsid w:val="004560CC"/>
    <w:rsid w:val="0046515D"/>
    <w:rsid w:val="00465350"/>
    <w:rsid w:val="00474D8F"/>
    <w:rsid w:val="00474E68"/>
    <w:rsid w:val="0048653B"/>
    <w:rsid w:val="00492190"/>
    <w:rsid w:val="00496DB5"/>
    <w:rsid w:val="00497A58"/>
    <w:rsid w:val="004C402B"/>
    <w:rsid w:val="004C716A"/>
    <w:rsid w:val="004D13A5"/>
    <w:rsid w:val="004D2A1E"/>
    <w:rsid w:val="004D4750"/>
    <w:rsid w:val="004E6DCB"/>
    <w:rsid w:val="004E7B46"/>
    <w:rsid w:val="004F5A62"/>
    <w:rsid w:val="00502B2E"/>
    <w:rsid w:val="005043D6"/>
    <w:rsid w:val="00506AA5"/>
    <w:rsid w:val="005102DF"/>
    <w:rsid w:val="00522270"/>
    <w:rsid w:val="00530053"/>
    <w:rsid w:val="00536B1F"/>
    <w:rsid w:val="005403AD"/>
    <w:rsid w:val="005652C8"/>
    <w:rsid w:val="005723AA"/>
    <w:rsid w:val="00576210"/>
    <w:rsid w:val="005772A1"/>
    <w:rsid w:val="00582B34"/>
    <w:rsid w:val="00583450"/>
    <w:rsid w:val="00583C4F"/>
    <w:rsid w:val="005938C3"/>
    <w:rsid w:val="005942FB"/>
    <w:rsid w:val="005A17A0"/>
    <w:rsid w:val="005A2004"/>
    <w:rsid w:val="005A2D53"/>
    <w:rsid w:val="005A3CCA"/>
    <w:rsid w:val="005C2C00"/>
    <w:rsid w:val="005D151B"/>
    <w:rsid w:val="005D1F0B"/>
    <w:rsid w:val="005D4CD0"/>
    <w:rsid w:val="005D5B6B"/>
    <w:rsid w:val="005D63C9"/>
    <w:rsid w:val="005D6E44"/>
    <w:rsid w:val="005E1AAB"/>
    <w:rsid w:val="005F5996"/>
    <w:rsid w:val="0060418C"/>
    <w:rsid w:val="006048E2"/>
    <w:rsid w:val="0061036C"/>
    <w:rsid w:val="00610644"/>
    <w:rsid w:val="0061313E"/>
    <w:rsid w:val="006230C1"/>
    <w:rsid w:val="00625373"/>
    <w:rsid w:val="0063288D"/>
    <w:rsid w:val="00635A92"/>
    <w:rsid w:val="00637D9F"/>
    <w:rsid w:val="00640C04"/>
    <w:rsid w:val="00642AAE"/>
    <w:rsid w:val="00646C91"/>
    <w:rsid w:val="00650F6B"/>
    <w:rsid w:val="00663E8A"/>
    <w:rsid w:val="00673582"/>
    <w:rsid w:val="00677ED9"/>
    <w:rsid w:val="006860F4"/>
    <w:rsid w:val="00691BDA"/>
    <w:rsid w:val="006966F6"/>
    <w:rsid w:val="006B7A68"/>
    <w:rsid w:val="006C1384"/>
    <w:rsid w:val="006D173A"/>
    <w:rsid w:val="006D7533"/>
    <w:rsid w:val="006E0FF1"/>
    <w:rsid w:val="006F3CC5"/>
    <w:rsid w:val="006F77DA"/>
    <w:rsid w:val="00706127"/>
    <w:rsid w:val="007345BB"/>
    <w:rsid w:val="007522C6"/>
    <w:rsid w:val="0075270E"/>
    <w:rsid w:val="0076071A"/>
    <w:rsid w:val="00770E21"/>
    <w:rsid w:val="00775773"/>
    <w:rsid w:val="00782CCB"/>
    <w:rsid w:val="0079739A"/>
    <w:rsid w:val="0079771F"/>
    <w:rsid w:val="007A57BB"/>
    <w:rsid w:val="007B0206"/>
    <w:rsid w:val="007B121D"/>
    <w:rsid w:val="007D0BEF"/>
    <w:rsid w:val="007D0C8B"/>
    <w:rsid w:val="007E4004"/>
    <w:rsid w:val="007F4345"/>
    <w:rsid w:val="00806BB6"/>
    <w:rsid w:val="00824900"/>
    <w:rsid w:val="0083306B"/>
    <w:rsid w:val="008354AD"/>
    <w:rsid w:val="00836BB2"/>
    <w:rsid w:val="00840207"/>
    <w:rsid w:val="00843400"/>
    <w:rsid w:val="00846D42"/>
    <w:rsid w:val="00850074"/>
    <w:rsid w:val="00850812"/>
    <w:rsid w:val="008546EF"/>
    <w:rsid w:val="0085529D"/>
    <w:rsid w:val="00867EA8"/>
    <w:rsid w:val="0087082B"/>
    <w:rsid w:val="00873B6E"/>
    <w:rsid w:val="00881FA2"/>
    <w:rsid w:val="0088601F"/>
    <w:rsid w:val="00892EF9"/>
    <w:rsid w:val="0089347A"/>
    <w:rsid w:val="0089550D"/>
    <w:rsid w:val="008A48A3"/>
    <w:rsid w:val="008B35EB"/>
    <w:rsid w:val="008C01B6"/>
    <w:rsid w:val="008C4E54"/>
    <w:rsid w:val="008E0CEF"/>
    <w:rsid w:val="00906B85"/>
    <w:rsid w:val="00910B76"/>
    <w:rsid w:val="0091126E"/>
    <w:rsid w:val="00911944"/>
    <w:rsid w:val="009201CD"/>
    <w:rsid w:val="0092045C"/>
    <w:rsid w:val="00922A2B"/>
    <w:rsid w:val="009309B9"/>
    <w:rsid w:val="00933446"/>
    <w:rsid w:val="00935AA6"/>
    <w:rsid w:val="00941335"/>
    <w:rsid w:val="00941656"/>
    <w:rsid w:val="00953493"/>
    <w:rsid w:val="00970E1C"/>
    <w:rsid w:val="009715A6"/>
    <w:rsid w:val="00972AEA"/>
    <w:rsid w:val="009767CC"/>
    <w:rsid w:val="00982CEF"/>
    <w:rsid w:val="00983172"/>
    <w:rsid w:val="00987688"/>
    <w:rsid w:val="009928F8"/>
    <w:rsid w:val="009A1FAF"/>
    <w:rsid w:val="009A2FC2"/>
    <w:rsid w:val="009B2773"/>
    <w:rsid w:val="009B4079"/>
    <w:rsid w:val="009B770B"/>
    <w:rsid w:val="009C5F82"/>
    <w:rsid w:val="009D65AD"/>
    <w:rsid w:val="009E1BF8"/>
    <w:rsid w:val="009F1782"/>
    <w:rsid w:val="009F4AAA"/>
    <w:rsid w:val="009F53D7"/>
    <w:rsid w:val="00A03829"/>
    <w:rsid w:val="00A22EA6"/>
    <w:rsid w:val="00A30ED7"/>
    <w:rsid w:val="00A343CF"/>
    <w:rsid w:val="00A35D5A"/>
    <w:rsid w:val="00A3775D"/>
    <w:rsid w:val="00A4703E"/>
    <w:rsid w:val="00A64EEE"/>
    <w:rsid w:val="00A724F8"/>
    <w:rsid w:val="00A77744"/>
    <w:rsid w:val="00A77A6C"/>
    <w:rsid w:val="00A843A1"/>
    <w:rsid w:val="00A86907"/>
    <w:rsid w:val="00A906C6"/>
    <w:rsid w:val="00A946D2"/>
    <w:rsid w:val="00AA1C48"/>
    <w:rsid w:val="00AB344C"/>
    <w:rsid w:val="00AB68A9"/>
    <w:rsid w:val="00AC1392"/>
    <w:rsid w:val="00AD3F34"/>
    <w:rsid w:val="00AE12C7"/>
    <w:rsid w:val="00AE1586"/>
    <w:rsid w:val="00AE18C2"/>
    <w:rsid w:val="00AE4D35"/>
    <w:rsid w:val="00B03DC8"/>
    <w:rsid w:val="00B05A41"/>
    <w:rsid w:val="00B15D52"/>
    <w:rsid w:val="00B16A40"/>
    <w:rsid w:val="00B241E4"/>
    <w:rsid w:val="00B26613"/>
    <w:rsid w:val="00B34678"/>
    <w:rsid w:val="00B3793C"/>
    <w:rsid w:val="00B43B7B"/>
    <w:rsid w:val="00B51C9C"/>
    <w:rsid w:val="00B55B3D"/>
    <w:rsid w:val="00B62218"/>
    <w:rsid w:val="00B7562A"/>
    <w:rsid w:val="00B80A1D"/>
    <w:rsid w:val="00B9147A"/>
    <w:rsid w:val="00B926A0"/>
    <w:rsid w:val="00B9304E"/>
    <w:rsid w:val="00B93952"/>
    <w:rsid w:val="00B94E62"/>
    <w:rsid w:val="00BA324C"/>
    <w:rsid w:val="00BB72F4"/>
    <w:rsid w:val="00BC39B4"/>
    <w:rsid w:val="00BD0B23"/>
    <w:rsid w:val="00BD2330"/>
    <w:rsid w:val="00BD3F53"/>
    <w:rsid w:val="00BF5654"/>
    <w:rsid w:val="00C21FF3"/>
    <w:rsid w:val="00C234C5"/>
    <w:rsid w:val="00C310AB"/>
    <w:rsid w:val="00C3410F"/>
    <w:rsid w:val="00C456BE"/>
    <w:rsid w:val="00C458AA"/>
    <w:rsid w:val="00C513AF"/>
    <w:rsid w:val="00C515F4"/>
    <w:rsid w:val="00C62996"/>
    <w:rsid w:val="00C708D3"/>
    <w:rsid w:val="00C71422"/>
    <w:rsid w:val="00C72634"/>
    <w:rsid w:val="00C727B6"/>
    <w:rsid w:val="00C72A8F"/>
    <w:rsid w:val="00C807F6"/>
    <w:rsid w:val="00C80A0B"/>
    <w:rsid w:val="00C830D3"/>
    <w:rsid w:val="00C9248D"/>
    <w:rsid w:val="00C9454C"/>
    <w:rsid w:val="00C95FCD"/>
    <w:rsid w:val="00C97F0F"/>
    <w:rsid w:val="00CB03C0"/>
    <w:rsid w:val="00CC22AF"/>
    <w:rsid w:val="00CC52F2"/>
    <w:rsid w:val="00CC6DAC"/>
    <w:rsid w:val="00CC77DA"/>
    <w:rsid w:val="00CD0584"/>
    <w:rsid w:val="00CD1456"/>
    <w:rsid w:val="00CE3334"/>
    <w:rsid w:val="00CE6717"/>
    <w:rsid w:val="00CF0A77"/>
    <w:rsid w:val="00CF2938"/>
    <w:rsid w:val="00CF2A62"/>
    <w:rsid w:val="00D0514A"/>
    <w:rsid w:val="00D079D6"/>
    <w:rsid w:val="00D109BB"/>
    <w:rsid w:val="00D17556"/>
    <w:rsid w:val="00D17FF4"/>
    <w:rsid w:val="00D30EC6"/>
    <w:rsid w:val="00D363DC"/>
    <w:rsid w:val="00D40EC0"/>
    <w:rsid w:val="00D44C7E"/>
    <w:rsid w:val="00D46305"/>
    <w:rsid w:val="00D50B6A"/>
    <w:rsid w:val="00D60FC5"/>
    <w:rsid w:val="00D65BD6"/>
    <w:rsid w:val="00D66062"/>
    <w:rsid w:val="00D67D5E"/>
    <w:rsid w:val="00D71248"/>
    <w:rsid w:val="00D81D94"/>
    <w:rsid w:val="00D90C8D"/>
    <w:rsid w:val="00D90CBE"/>
    <w:rsid w:val="00D91304"/>
    <w:rsid w:val="00D9162C"/>
    <w:rsid w:val="00D9288B"/>
    <w:rsid w:val="00DA1B73"/>
    <w:rsid w:val="00DB749B"/>
    <w:rsid w:val="00DC3354"/>
    <w:rsid w:val="00DC516F"/>
    <w:rsid w:val="00DD176E"/>
    <w:rsid w:val="00DD50C9"/>
    <w:rsid w:val="00DD5CA8"/>
    <w:rsid w:val="00DE20C4"/>
    <w:rsid w:val="00DE3C7A"/>
    <w:rsid w:val="00DE5C51"/>
    <w:rsid w:val="00DF0BF9"/>
    <w:rsid w:val="00DF2753"/>
    <w:rsid w:val="00DF5B9A"/>
    <w:rsid w:val="00E03892"/>
    <w:rsid w:val="00E12853"/>
    <w:rsid w:val="00E165EF"/>
    <w:rsid w:val="00E16CF5"/>
    <w:rsid w:val="00E30D31"/>
    <w:rsid w:val="00E33033"/>
    <w:rsid w:val="00E35DF0"/>
    <w:rsid w:val="00E432E1"/>
    <w:rsid w:val="00E45116"/>
    <w:rsid w:val="00E4671E"/>
    <w:rsid w:val="00E50ED9"/>
    <w:rsid w:val="00E5108B"/>
    <w:rsid w:val="00E53303"/>
    <w:rsid w:val="00E5432D"/>
    <w:rsid w:val="00E604F2"/>
    <w:rsid w:val="00E648CE"/>
    <w:rsid w:val="00E75911"/>
    <w:rsid w:val="00E84AEA"/>
    <w:rsid w:val="00E85140"/>
    <w:rsid w:val="00E90AFD"/>
    <w:rsid w:val="00E91FDD"/>
    <w:rsid w:val="00E9709E"/>
    <w:rsid w:val="00EA043B"/>
    <w:rsid w:val="00EA16E9"/>
    <w:rsid w:val="00EA6862"/>
    <w:rsid w:val="00EB58AC"/>
    <w:rsid w:val="00EB5D33"/>
    <w:rsid w:val="00EB6F78"/>
    <w:rsid w:val="00ED468C"/>
    <w:rsid w:val="00ED4D9D"/>
    <w:rsid w:val="00ED53EB"/>
    <w:rsid w:val="00ED6C0E"/>
    <w:rsid w:val="00EF420E"/>
    <w:rsid w:val="00EF5E96"/>
    <w:rsid w:val="00F01E41"/>
    <w:rsid w:val="00F17B1F"/>
    <w:rsid w:val="00F23542"/>
    <w:rsid w:val="00F23EA2"/>
    <w:rsid w:val="00F247B9"/>
    <w:rsid w:val="00F262C5"/>
    <w:rsid w:val="00F265EC"/>
    <w:rsid w:val="00F45E77"/>
    <w:rsid w:val="00F46A4B"/>
    <w:rsid w:val="00F55C03"/>
    <w:rsid w:val="00F56AC2"/>
    <w:rsid w:val="00F60897"/>
    <w:rsid w:val="00F652C0"/>
    <w:rsid w:val="00F73030"/>
    <w:rsid w:val="00F76092"/>
    <w:rsid w:val="00F9328F"/>
    <w:rsid w:val="00FA13CE"/>
    <w:rsid w:val="00FB044D"/>
    <w:rsid w:val="00FB340B"/>
    <w:rsid w:val="00FC1DEF"/>
    <w:rsid w:val="00FD0E22"/>
    <w:rsid w:val="00FD61A8"/>
    <w:rsid w:val="00FE1AF2"/>
    <w:rsid w:val="00FE3764"/>
    <w:rsid w:val="00FE60A2"/>
    <w:rsid w:val="00FF6C5E"/>
    <w:rsid w:val="016D7C0E"/>
    <w:rsid w:val="0233D717"/>
    <w:rsid w:val="02A2788A"/>
    <w:rsid w:val="032DEEB8"/>
    <w:rsid w:val="03CEA9D5"/>
    <w:rsid w:val="0425E8F7"/>
    <w:rsid w:val="0444BBD8"/>
    <w:rsid w:val="050B520C"/>
    <w:rsid w:val="06C624C6"/>
    <w:rsid w:val="08814D82"/>
    <w:rsid w:val="09461B12"/>
    <w:rsid w:val="0A68B29A"/>
    <w:rsid w:val="0AB6CD2C"/>
    <w:rsid w:val="0AD58FC3"/>
    <w:rsid w:val="0BF463DA"/>
    <w:rsid w:val="0C6743B4"/>
    <w:rsid w:val="0D553379"/>
    <w:rsid w:val="0D6C782A"/>
    <w:rsid w:val="0D9050D0"/>
    <w:rsid w:val="0DE89A7D"/>
    <w:rsid w:val="0F1945C2"/>
    <w:rsid w:val="0F5C08CE"/>
    <w:rsid w:val="1074161A"/>
    <w:rsid w:val="10D8481A"/>
    <w:rsid w:val="125EDD01"/>
    <w:rsid w:val="13E0C04B"/>
    <w:rsid w:val="144F30E1"/>
    <w:rsid w:val="14D570EE"/>
    <w:rsid w:val="14D8B827"/>
    <w:rsid w:val="14DD1278"/>
    <w:rsid w:val="15F143CD"/>
    <w:rsid w:val="15FA958D"/>
    <w:rsid w:val="162A2DC0"/>
    <w:rsid w:val="16F72D64"/>
    <w:rsid w:val="171BDE50"/>
    <w:rsid w:val="1835745C"/>
    <w:rsid w:val="190999AB"/>
    <w:rsid w:val="1ACFC060"/>
    <w:rsid w:val="1CCD91C3"/>
    <w:rsid w:val="1D017B15"/>
    <w:rsid w:val="1E6E78D2"/>
    <w:rsid w:val="1F673AF1"/>
    <w:rsid w:val="1FAE1E6E"/>
    <w:rsid w:val="205C0722"/>
    <w:rsid w:val="20A61AF6"/>
    <w:rsid w:val="2103D47F"/>
    <w:rsid w:val="241CC5D2"/>
    <w:rsid w:val="2478D473"/>
    <w:rsid w:val="24F23044"/>
    <w:rsid w:val="25826F03"/>
    <w:rsid w:val="25C62F4E"/>
    <w:rsid w:val="2761FFAF"/>
    <w:rsid w:val="27A08EE1"/>
    <w:rsid w:val="28F15948"/>
    <w:rsid w:val="294B329F"/>
    <w:rsid w:val="2A9342B0"/>
    <w:rsid w:val="2B3BB992"/>
    <w:rsid w:val="2C3570D2"/>
    <w:rsid w:val="2D4CDB52"/>
    <w:rsid w:val="2E218856"/>
    <w:rsid w:val="2E273924"/>
    <w:rsid w:val="2FB30C13"/>
    <w:rsid w:val="3017183B"/>
    <w:rsid w:val="30C42C46"/>
    <w:rsid w:val="3108E1F5"/>
    <w:rsid w:val="31B2E89C"/>
    <w:rsid w:val="31FA60E7"/>
    <w:rsid w:val="33293870"/>
    <w:rsid w:val="334E1D85"/>
    <w:rsid w:val="3369CB9C"/>
    <w:rsid w:val="33DB7986"/>
    <w:rsid w:val="3463526B"/>
    <w:rsid w:val="347592A9"/>
    <w:rsid w:val="358466F1"/>
    <w:rsid w:val="3945D804"/>
    <w:rsid w:val="39546521"/>
    <w:rsid w:val="398FE000"/>
    <w:rsid w:val="39CE3C71"/>
    <w:rsid w:val="3A119E81"/>
    <w:rsid w:val="3A5D5B66"/>
    <w:rsid w:val="3CF897BB"/>
    <w:rsid w:val="3DDD3E88"/>
    <w:rsid w:val="3E3EFED9"/>
    <w:rsid w:val="3EB35A34"/>
    <w:rsid w:val="3F6D034A"/>
    <w:rsid w:val="40F23F10"/>
    <w:rsid w:val="41C90C66"/>
    <w:rsid w:val="4242C624"/>
    <w:rsid w:val="428E5521"/>
    <w:rsid w:val="4364DCC7"/>
    <w:rsid w:val="44A62634"/>
    <w:rsid w:val="44B1EE6A"/>
    <w:rsid w:val="45470F75"/>
    <w:rsid w:val="45525411"/>
    <w:rsid w:val="45D75583"/>
    <w:rsid w:val="46195CA6"/>
    <w:rsid w:val="461DEA72"/>
    <w:rsid w:val="46D03A22"/>
    <w:rsid w:val="4A0F0B11"/>
    <w:rsid w:val="4AE9D7DB"/>
    <w:rsid w:val="4B0235C3"/>
    <w:rsid w:val="4B5BCCEC"/>
    <w:rsid w:val="4C41F118"/>
    <w:rsid w:val="4D36C356"/>
    <w:rsid w:val="4DF9481B"/>
    <w:rsid w:val="4EA5438F"/>
    <w:rsid w:val="4F9DFB1E"/>
    <w:rsid w:val="51627534"/>
    <w:rsid w:val="51C988DE"/>
    <w:rsid w:val="52B9CAC6"/>
    <w:rsid w:val="52D01BFE"/>
    <w:rsid w:val="53C19B78"/>
    <w:rsid w:val="5437389C"/>
    <w:rsid w:val="549EEDEE"/>
    <w:rsid w:val="55AA1CAB"/>
    <w:rsid w:val="562DADA4"/>
    <w:rsid w:val="5650F632"/>
    <w:rsid w:val="5680C192"/>
    <w:rsid w:val="5774138C"/>
    <w:rsid w:val="57941749"/>
    <w:rsid w:val="57FBF66C"/>
    <w:rsid w:val="5886F329"/>
    <w:rsid w:val="592BB507"/>
    <w:rsid w:val="592BDA64"/>
    <w:rsid w:val="5937134C"/>
    <w:rsid w:val="59B898A0"/>
    <w:rsid w:val="5A7BE7A7"/>
    <w:rsid w:val="5AC0CEED"/>
    <w:rsid w:val="5B0B3EF8"/>
    <w:rsid w:val="5B7938C8"/>
    <w:rsid w:val="5D1737C4"/>
    <w:rsid w:val="5D419903"/>
    <w:rsid w:val="5DD4DD80"/>
    <w:rsid w:val="5E4F24D2"/>
    <w:rsid w:val="60320983"/>
    <w:rsid w:val="608C7568"/>
    <w:rsid w:val="611AF5D2"/>
    <w:rsid w:val="61818830"/>
    <w:rsid w:val="61BA97B9"/>
    <w:rsid w:val="61BBFC90"/>
    <w:rsid w:val="61F34655"/>
    <w:rsid w:val="6214AD12"/>
    <w:rsid w:val="6221FEC7"/>
    <w:rsid w:val="62B6C633"/>
    <w:rsid w:val="63C4162A"/>
    <w:rsid w:val="6502C569"/>
    <w:rsid w:val="65502D3E"/>
    <w:rsid w:val="6638CE58"/>
    <w:rsid w:val="6649643E"/>
    <w:rsid w:val="686E6178"/>
    <w:rsid w:val="68EAFA2D"/>
    <w:rsid w:val="6B329180"/>
    <w:rsid w:val="6C816719"/>
    <w:rsid w:val="6E00A246"/>
    <w:rsid w:val="6E016660"/>
    <w:rsid w:val="6E45BA44"/>
    <w:rsid w:val="70D358BC"/>
    <w:rsid w:val="71390722"/>
    <w:rsid w:val="719891CC"/>
    <w:rsid w:val="71D424C5"/>
    <w:rsid w:val="7352BACD"/>
    <w:rsid w:val="742CC33F"/>
    <w:rsid w:val="7492D4DF"/>
    <w:rsid w:val="749AE6F4"/>
    <w:rsid w:val="755F260E"/>
    <w:rsid w:val="76563491"/>
    <w:rsid w:val="76FAF66F"/>
    <w:rsid w:val="77793436"/>
    <w:rsid w:val="77EB3DB6"/>
    <w:rsid w:val="787BF748"/>
    <w:rsid w:val="78E3336D"/>
    <w:rsid w:val="78FB8F98"/>
    <w:rsid w:val="79D8F857"/>
    <w:rsid w:val="79EA6CD7"/>
    <w:rsid w:val="7AD8078D"/>
    <w:rsid w:val="7BF74253"/>
    <w:rsid w:val="7E222AA9"/>
    <w:rsid w:val="7EA64794"/>
    <w:rsid w:val="7EAB9958"/>
    <w:rsid w:val="7FEDF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9958"/>
  <w15:chartTrackingRefBased/>
  <w15:docId w15:val="{114350D1-33C2-4E92-892D-30017DD0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8" ma:contentTypeDescription="Create a new document." ma:contentTypeScope="" ma:versionID="20fa69157cf98c1c1e9585705ce0d959">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ce72f1464ac249d216844ba0dafef09e"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SharedWithUsers xmlns="c04a15b1-6cc0-400f-ae3a-600069be09eb">
      <UserInfo>
        <DisplayName>Vrunda Patel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EF0D4-DFBA-4EB4-AA46-C7DE4229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55822-A850-47CA-9909-6AAEEBF2BD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7923dc9-d6fc-431e-ba26-5daafcc9fd9e"/>
    <ds:schemaRef ds:uri="http://purl.org/dc/terms/"/>
    <ds:schemaRef ds:uri="http://schemas.openxmlformats.org/package/2006/metadata/core-properties"/>
    <ds:schemaRef ds:uri="c04a15b1-6cc0-400f-ae3a-600069be09eb"/>
    <ds:schemaRef ds:uri="http://www.w3.org/XML/1998/namespace"/>
    <ds:schemaRef ds:uri="http://purl.org/dc/dcmitype/"/>
  </ds:schemaRefs>
</ds:datastoreItem>
</file>

<file path=customXml/itemProps3.xml><?xml version="1.0" encoding="utf-8"?>
<ds:datastoreItem xmlns:ds="http://schemas.openxmlformats.org/officeDocument/2006/customXml" ds:itemID="{7ECDE065-A753-4EA3-8D10-21B1754C20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Vrunda Patel</dc:creator>
  <keywords/>
  <dc:description/>
  <lastModifiedBy>Vrunda Patel</lastModifiedBy>
  <revision>398</revision>
  <lastPrinted>2024-07-25T22:12:00.0000000Z</lastPrinted>
  <dcterms:created xsi:type="dcterms:W3CDTF">2023-03-27T14:53:00.0000000Z</dcterms:created>
  <dcterms:modified xsi:type="dcterms:W3CDTF">2024-09-25T15:30:29.0549052Z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y fmtid="{D5CDD505-2E9C-101B-9397-08002B2CF9AE}" pid="3" name="MediaServiceImageTags">
    <vt:lpwstr/>
  </property>
  <property fmtid="{D5CDD505-2E9C-101B-9397-08002B2CF9AE}" pid="4" name="GrammarlyDocumentId">
    <vt:lpwstr>9a35cebe8c03966a76d39b02661d90c87a47a0a57529bf67cb34d0dd6c15eeb2</vt:lpwstr>
  </property>
</Properties>
</file>