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C7" w:rsidRDefault="007516C7">
      <w:pPr>
        <w:pStyle w:val="Heading1"/>
        <w:jc w:val="both"/>
        <w:rPr>
          <w:rFonts w:ascii="Times New Roman" w:hAnsi="Times New Roman"/>
          <w:sz w:val="24"/>
        </w:rPr>
      </w:pPr>
    </w:p>
    <w:p w:rsidR="007516C7" w:rsidRDefault="007516C7">
      <w:pPr>
        <w:rPr>
          <w:b/>
          <w:sz w:val="24"/>
        </w:rPr>
      </w:pPr>
    </w:p>
    <w:p w:rsidR="007516C7" w:rsidRDefault="007516C7">
      <w:pPr>
        <w:pStyle w:val="Heading2"/>
        <w:jc w:val="both"/>
        <w:rPr>
          <w:rFonts w:ascii="Times New Roman" w:hAnsi="Times New Roman"/>
          <w:b w:val="0"/>
          <w:i w:val="0"/>
        </w:rPr>
      </w:pPr>
      <w:r>
        <w:rPr>
          <w:rFonts w:ascii="Times New Roman" w:hAnsi="Times New Roman"/>
          <w:i w:val="0"/>
        </w:rPr>
        <w:t xml:space="preserve">TITLE:    Blood Bank Response to Emergency Room Trauma Protocol </w:t>
      </w:r>
    </w:p>
    <w:p w:rsidR="007516C7" w:rsidRDefault="007516C7">
      <w:pPr>
        <w:pStyle w:val="Heading2"/>
        <w:jc w:val="both"/>
        <w:rPr>
          <w:rFonts w:ascii="Times New Roman" w:hAnsi="Times New Roman"/>
          <w:i w:val="0"/>
        </w:rPr>
      </w:pPr>
      <w:r>
        <w:rPr>
          <w:rFonts w:ascii="Times New Roman" w:hAnsi="Times New Roman"/>
          <w:i w:val="0"/>
        </w:rPr>
        <w:t>PRINCIPLE:</w:t>
      </w:r>
    </w:p>
    <w:p w:rsidR="007516C7" w:rsidRDefault="007516C7">
      <w:pPr>
        <w:jc w:val="both"/>
        <w:rPr>
          <w:sz w:val="24"/>
        </w:rPr>
      </w:pPr>
      <w:r>
        <w:rPr>
          <w:sz w:val="24"/>
        </w:rPr>
        <w:t>When blood is released befor</w:t>
      </w:r>
      <w:r w:rsidR="0073259C">
        <w:rPr>
          <w:sz w:val="24"/>
        </w:rPr>
        <w:t>e completion of the crossmatch,</w:t>
      </w:r>
      <w:r w:rsidR="0026679E">
        <w:rPr>
          <w:sz w:val="24"/>
        </w:rPr>
        <w:t xml:space="preserve"> an order</w:t>
      </w:r>
      <w:r>
        <w:rPr>
          <w:sz w:val="24"/>
        </w:rPr>
        <w:t xml:space="preserve"> must be </w:t>
      </w:r>
      <w:r w:rsidR="0026679E">
        <w:rPr>
          <w:sz w:val="24"/>
        </w:rPr>
        <w:t>placed</w:t>
      </w:r>
      <w:r>
        <w:rPr>
          <w:sz w:val="24"/>
        </w:rPr>
        <w:t xml:space="preserve"> by the physician, indicating that responsibility is accepted for the transfusion of blood without awaiting the completion of compatibility testing.</w:t>
      </w:r>
    </w:p>
    <w:p w:rsidR="007516C7" w:rsidRDefault="007516C7">
      <w:pPr>
        <w:jc w:val="both"/>
        <w:rPr>
          <w:sz w:val="24"/>
        </w:rPr>
      </w:pPr>
    </w:p>
    <w:p w:rsidR="007516C7" w:rsidRDefault="007516C7">
      <w:pPr>
        <w:jc w:val="both"/>
        <w:rPr>
          <w:b/>
          <w:sz w:val="24"/>
        </w:rPr>
      </w:pPr>
      <w:r>
        <w:rPr>
          <w:b/>
          <w:sz w:val="24"/>
        </w:rPr>
        <w:t>CLINCIAL SIGNIFICANCE:</w:t>
      </w:r>
    </w:p>
    <w:p w:rsidR="007516C7" w:rsidRDefault="007516C7">
      <w:pPr>
        <w:jc w:val="both"/>
        <w:rPr>
          <w:sz w:val="24"/>
        </w:rPr>
      </w:pPr>
      <w:r>
        <w:rPr>
          <w:sz w:val="24"/>
        </w:rPr>
        <w:t>When blood is urgently needed, the patient’s physician must weigh the risk of transfusing uncrossmatched or partially crossmatched blood against the risk of delaying transfusion until compatibility testing is complete.  The risk that the transfused unit might be incompatible may be judged to be less than the risk of depriving the patient of oxygen-carrying capacity of that transfusion.</w:t>
      </w:r>
    </w:p>
    <w:p w:rsidR="007516C7" w:rsidRDefault="007516C7">
      <w:pPr>
        <w:jc w:val="both"/>
        <w:rPr>
          <w:sz w:val="24"/>
        </w:rPr>
      </w:pPr>
    </w:p>
    <w:p w:rsidR="007516C7" w:rsidRDefault="007516C7">
      <w:pPr>
        <w:pStyle w:val="Heading3"/>
        <w:spacing w:before="0" w:after="0"/>
        <w:jc w:val="both"/>
      </w:pPr>
      <w:r>
        <w:t>PERSONNEL</w:t>
      </w:r>
    </w:p>
    <w:p w:rsidR="007516C7" w:rsidRDefault="007516C7">
      <w:pPr>
        <w:jc w:val="both"/>
        <w:rPr>
          <w:sz w:val="24"/>
        </w:rPr>
      </w:pPr>
      <w:r>
        <w:rPr>
          <w:sz w:val="24"/>
        </w:rPr>
        <w:t>Medical Technologists</w:t>
      </w:r>
    </w:p>
    <w:p w:rsidR="007516C7" w:rsidRDefault="007516C7">
      <w:pPr>
        <w:jc w:val="both"/>
        <w:rPr>
          <w:b/>
          <w:sz w:val="24"/>
          <w:u w:val="single"/>
        </w:rPr>
      </w:pPr>
    </w:p>
    <w:p w:rsidR="007516C7" w:rsidRDefault="007516C7">
      <w:pPr>
        <w:rPr>
          <w:b/>
          <w:sz w:val="24"/>
          <w:u w:val="single"/>
        </w:rPr>
      </w:pPr>
    </w:p>
    <w:p w:rsidR="007516C7" w:rsidRDefault="007516C7">
      <w:pPr>
        <w:pStyle w:val="Heading3"/>
        <w:spacing w:before="0" w:after="0"/>
        <w:jc w:val="both"/>
      </w:pPr>
      <w:r>
        <w:t>REAGENT PREPARATION &amp; EQUIPMENT</w:t>
      </w:r>
    </w:p>
    <w:p w:rsidR="007516C7" w:rsidRDefault="007516C7" w:rsidP="00873E69">
      <w:pPr>
        <w:numPr>
          <w:ilvl w:val="0"/>
          <w:numId w:val="1"/>
        </w:numPr>
        <w:jc w:val="both"/>
        <w:rPr>
          <w:sz w:val="24"/>
        </w:rPr>
      </w:pPr>
      <w:r>
        <w:rPr>
          <w:sz w:val="24"/>
        </w:rPr>
        <w:t>Blood Bank Cooler</w:t>
      </w:r>
    </w:p>
    <w:p w:rsidR="007516C7" w:rsidRDefault="007516C7">
      <w:pPr>
        <w:pStyle w:val="Heading2"/>
        <w:jc w:val="both"/>
        <w:rPr>
          <w:rFonts w:ascii="Times New Roman" w:hAnsi="Times New Roman"/>
          <w:i w:val="0"/>
        </w:rPr>
      </w:pPr>
      <w:r>
        <w:rPr>
          <w:rFonts w:ascii="Times New Roman" w:hAnsi="Times New Roman"/>
          <w:i w:val="0"/>
        </w:rPr>
        <w:t>SPECIMEN COLLECTION:</w:t>
      </w:r>
    </w:p>
    <w:p w:rsidR="007516C7" w:rsidRDefault="007516C7">
      <w:pPr>
        <w:jc w:val="both"/>
        <w:rPr>
          <w:sz w:val="24"/>
        </w:rPr>
      </w:pPr>
      <w:r>
        <w:rPr>
          <w:sz w:val="24"/>
        </w:rPr>
        <w:t>No sample required</w:t>
      </w:r>
    </w:p>
    <w:p w:rsidR="007516C7" w:rsidRDefault="007516C7">
      <w:pPr>
        <w:pStyle w:val="Heading3"/>
        <w:spacing w:before="0" w:after="0"/>
        <w:jc w:val="both"/>
      </w:pPr>
    </w:p>
    <w:p w:rsidR="007516C7" w:rsidRDefault="007516C7">
      <w:pPr>
        <w:pStyle w:val="Heading3"/>
        <w:spacing w:before="0" w:after="0"/>
        <w:jc w:val="both"/>
      </w:pPr>
      <w:r>
        <w:t>QUALITY CONTROL</w:t>
      </w:r>
    </w:p>
    <w:p w:rsidR="007516C7" w:rsidRDefault="007516C7">
      <w:pPr>
        <w:jc w:val="both"/>
        <w:rPr>
          <w:sz w:val="24"/>
        </w:rPr>
      </w:pPr>
      <w:r>
        <w:rPr>
          <w:sz w:val="24"/>
        </w:rPr>
        <w:t>Not applicable</w:t>
      </w:r>
    </w:p>
    <w:p w:rsidR="007516C7" w:rsidRDefault="007516C7">
      <w:pPr>
        <w:rPr>
          <w:b/>
          <w:sz w:val="24"/>
          <w:u w:val="single"/>
        </w:rPr>
      </w:pPr>
    </w:p>
    <w:p w:rsidR="007516C7" w:rsidRDefault="007516C7">
      <w:pPr>
        <w:pStyle w:val="Header"/>
        <w:tabs>
          <w:tab w:val="clear" w:pos="4320"/>
          <w:tab w:val="clear" w:pos="8640"/>
        </w:tabs>
        <w:jc w:val="both"/>
        <w:rPr>
          <w:sz w:val="24"/>
        </w:rPr>
      </w:pPr>
    </w:p>
    <w:p w:rsidR="007516C7" w:rsidRDefault="007516C7">
      <w:pPr>
        <w:pStyle w:val="Para2"/>
        <w:rPr>
          <w:rFonts w:ascii="Times New Roman" w:hAnsi="Times New Roman"/>
          <w:b/>
          <w:bCs/>
          <w:sz w:val="24"/>
        </w:rPr>
      </w:pPr>
      <w:r>
        <w:rPr>
          <w:rFonts w:ascii="Times New Roman" w:hAnsi="Times New Roman"/>
          <w:b/>
          <w:bCs/>
          <w:sz w:val="24"/>
        </w:rPr>
        <w:t>STEPWISE PROCEDURE:</w:t>
      </w:r>
    </w:p>
    <w:p w:rsidR="008140F7" w:rsidRDefault="008140F7" w:rsidP="008140F7">
      <w:pPr>
        <w:pStyle w:val="Para2"/>
        <w:rPr>
          <w:rFonts w:ascii="Times New Roman" w:hAnsi="Times New Roman"/>
          <w:b/>
          <w:bCs/>
          <w:sz w:val="24"/>
        </w:rPr>
      </w:pPr>
      <w:r>
        <w:rPr>
          <w:rFonts w:ascii="Times New Roman" w:hAnsi="Times New Roman"/>
          <w:b/>
          <w:bCs/>
          <w:sz w:val="24"/>
        </w:rPr>
        <w:t>When accepting O negative units into inventory, choose 4, remove two segments from the unit labeled with the donor number label. Obtain a blank downtime Transfusion Tag and fill in the unit information (see example). Copy the Heartland Label, attach the segments copied label and downtime transfusion tag to the unit before placing on the stock shelf.</w:t>
      </w:r>
    </w:p>
    <w:p w:rsidR="0026679E" w:rsidRDefault="0026679E">
      <w:pPr>
        <w:pStyle w:val="Para2"/>
        <w:rPr>
          <w:rFonts w:ascii="Times New Roman" w:hAnsi="Times New Roman"/>
          <w:b/>
          <w:bCs/>
          <w:sz w:val="24"/>
        </w:rPr>
      </w:pPr>
    </w:p>
    <w:p w:rsidR="0026679E" w:rsidRPr="004F319E" w:rsidRDefault="007516C7" w:rsidP="0026679E">
      <w:pPr>
        <w:rPr>
          <w:sz w:val="24"/>
          <w:highlight w:val="yellow"/>
        </w:rPr>
      </w:pPr>
      <w:r w:rsidRPr="004F319E">
        <w:rPr>
          <w:sz w:val="24"/>
          <w:highlight w:val="yellow"/>
        </w:rPr>
        <w:t>When a CODE YELLOW, Category A is called</w:t>
      </w:r>
      <w:r w:rsidR="0026679E" w:rsidRPr="004F319E">
        <w:rPr>
          <w:sz w:val="24"/>
          <w:highlight w:val="yellow"/>
        </w:rPr>
        <w:t>:</w:t>
      </w:r>
    </w:p>
    <w:p w:rsidR="0026679E" w:rsidRPr="004F319E" w:rsidRDefault="00D7668E" w:rsidP="0026679E">
      <w:pPr>
        <w:rPr>
          <w:sz w:val="24"/>
          <w:szCs w:val="24"/>
          <w:highlight w:val="yellow"/>
        </w:rPr>
      </w:pPr>
      <w:r w:rsidRPr="004F319E">
        <w:rPr>
          <w:sz w:val="24"/>
          <w:highlight w:val="yellow"/>
        </w:rPr>
        <w:t xml:space="preserve">           </w:t>
      </w:r>
      <w:r w:rsidR="0026679E" w:rsidRPr="004F319E">
        <w:rPr>
          <w:sz w:val="24"/>
          <w:highlight w:val="yellow"/>
        </w:rPr>
        <w:t xml:space="preserve">  </w:t>
      </w:r>
      <w:r w:rsidR="0026679E" w:rsidRPr="004F319E">
        <w:rPr>
          <w:sz w:val="24"/>
          <w:szCs w:val="24"/>
          <w:highlight w:val="yellow"/>
        </w:rPr>
        <w:t>Pull two O negative red blood cells with copied Heartland label from the stock.</w:t>
      </w:r>
    </w:p>
    <w:p w:rsidR="0026679E" w:rsidRPr="004F319E" w:rsidRDefault="00572A37" w:rsidP="00572A37">
      <w:pPr>
        <w:ind w:left="720"/>
        <w:rPr>
          <w:sz w:val="24"/>
          <w:szCs w:val="24"/>
          <w:highlight w:val="yellow"/>
        </w:rPr>
      </w:pPr>
      <w:r w:rsidRPr="004F319E">
        <w:rPr>
          <w:sz w:val="24"/>
          <w:szCs w:val="24"/>
          <w:highlight w:val="yellow"/>
        </w:rPr>
        <w:t xml:space="preserve"> Remove the segments</w:t>
      </w:r>
      <w:r w:rsidR="0026679E" w:rsidRPr="004F319E">
        <w:rPr>
          <w:sz w:val="24"/>
          <w:szCs w:val="24"/>
          <w:highlight w:val="yellow"/>
        </w:rPr>
        <w:t xml:space="preserve"> labeled with</w:t>
      </w:r>
      <w:r w:rsidR="00D7668E" w:rsidRPr="004F319E">
        <w:rPr>
          <w:sz w:val="24"/>
          <w:szCs w:val="24"/>
          <w:highlight w:val="yellow"/>
        </w:rPr>
        <w:t xml:space="preserve"> </w:t>
      </w:r>
      <w:r w:rsidR="008140F7" w:rsidRPr="004F319E">
        <w:rPr>
          <w:sz w:val="24"/>
          <w:szCs w:val="24"/>
          <w:highlight w:val="yellow"/>
        </w:rPr>
        <w:t xml:space="preserve">the </w:t>
      </w:r>
      <w:r w:rsidR="00D7668E" w:rsidRPr="004F319E">
        <w:rPr>
          <w:sz w:val="24"/>
          <w:szCs w:val="24"/>
          <w:highlight w:val="yellow"/>
        </w:rPr>
        <w:t>donor’s number and the copied He</w:t>
      </w:r>
      <w:r w:rsidRPr="004F319E">
        <w:rPr>
          <w:sz w:val="24"/>
          <w:szCs w:val="24"/>
          <w:highlight w:val="yellow"/>
        </w:rPr>
        <w:t>ar</w:t>
      </w:r>
      <w:r w:rsidR="00D7668E" w:rsidRPr="004F319E">
        <w:rPr>
          <w:sz w:val="24"/>
          <w:szCs w:val="24"/>
          <w:highlight w:val="yellow"/>
        </w:rPr>
        <w:t>tland label and retain in the Blood Bank</w:t>
      </w:r>
    </w:p>
    <w:p w:rsidR="008140F7" w:rsidRPr="004F319E" w:rsidRDefault="008140F7" w:rsidP="00D7668E">
      <w:pPr>
        <w:rPr>
          <w:sz w:val="24"/>
          <w:szCs w:val="24"/>
          <w:highlight w:val="yellow"/>
        </w:rPr>
      </w:pPr>
      <w:r w:rsidRPr="004F319E">
        <w:rPr>
          <w:sz w:val="24"/>
          <w:szCs w:val="24"/>
          <w:highlight w:val="yellow"/>
        </w:rPr>
        <w:tab/>
        <w:t>Keep the downtime Transfusion Tag with the unit</w:t>
      </w:r>
    </w:p>
    <w:p w:rsidR="0026679E" w:rsidRPr="00D7668E" w:rsidRDefault="0026679E" w:rsidP="00D7668E">
      <w:pPr>
        <w:ind w:left="360"/>
        <w:rPr>
          <w:sz w:val="24"/>
          <w:szCs w:val="24"/>
        </w:rPr>
      </w:pPr>
      <w:r w:rsidRPr="004F319E">
        <w:rPr>
          <w:sz w:val="24"/>
          <w:szCs w:val="24"/>
          <w:highlight w:val="yellow"/>
        </w:rPr>
        <w:t xml:space="preserve">     </w:t>
      </w:r>
      <w:r w:rsidR="00D7668E" w:rsidRPr="004F319E">
        <w:rPr>
          <w:sz w:val="24"/>
          <w:szCs w:val="24"/>
          <w:highlight w:val="yellow"/>
        </w:rPr>
        <w:t xml:space="preserve"> </w:t>
      </w:r>
      <w:r w:rsidRPr="004F319E">
        <w:rPr>
          <w:sz w:val="24"/>
          <w:szCs w:val="24"/>
          <w:highlight w:val="yellow"/>
        </w:rPr>
        <w:t>Affix a Hemo Temp II sticker to each of the units</w:t>
      </w:r>
    </w:p>
    <w:p w:rsidR="0026679E" w:rsidRDefault="0026679E" w:rsidP="0026679E">
      <w:pPr>
        <w:pStyle w:val="BodyTextIndent3"/>
        <w:rPr>
          <w:b/>
          <w:bCs/>
          <w:sz w:val="28"/>
        </w:rPr>
      </w:pPr>
      <w:r>
        <w:rPr>
          <w:b/>
          <w:bCs/>
        </w:rPr>
        <w:lastRenderedPageBreak/>
        <w:t xml:space="preserve">            </w:t>
      </w:r>
      <w:r>
        <w:rPr>
          <w:b/>
          <w:bCs/>
          <w:sz w:val="28"/>
        </w:rPr>
        <w:t xml:space="preserve">Note that the blood is being released uncrossmatched, the date and time by placing the bright lime green </w:t>
      </w:r>
    </w:p>
    <w:p w:rsidR="0026679E" w:rsidRDefault="0026679E" w:rsidP="0026679E">
      <w:pPr>
        <w:pStyle w:val="BodyTextIndent3"/>
        <w:rPr>
          <w:b/>
          <w:bCs/>
          <w:sz w:val="28"/>
        </w:rPr>
      </w:pPr>
      <w:r>
        <w:rPr>
          <w:b/>
          <w:bCs/>
          <w:sz w:val="28"/>
        </w:rPr>
        <w:t xml:space="preserve">         “NOT CROSSMATCHED/PARTIALLY CROSSMATCHED”</w:t>
      </w:r>
    </w:p>
    <w:p w:rsidR="0026679E" w:rsidRDefault="0026679E" w:rsidP="0026679E">
      <w:pPr>
        <w:pStyle w:val="BodyTextIndent3"/>
        <w:rPr>
          <w:b/>
          <w:bCs/>
          <w:sz w:val="28"/>
        </w:rPr>
      </w:pPr>
      <w:r>
        <w:rPr>
          <w:b/>
          <w:bCs/>
          <w:sz w:val="28"/>
        </w:rPr>
        <w:t xml:space="preserve">           sticker on the blood bag.  </w:t>
      </w:r>
    </w:p>
    <w:p w:rsidR="0026679E" w:rsidRDefault="0026679E" w:rsidP="0026679E">
      <w:pPr>
        <w:pStyle w:val="BodyTextIndent3"/>
        <w:rPr>
          <w:b/>
          <w:bCs/>
          <w:color w:val="FF0000"/>
          <w:sz w:val="28"/>
        </w:rPr>
      </w:pPr>
    </w:p>
    <w:p w:rsidR="0026679E" w:rsidRDefault="0026679E" w:rsidP="0026679E">
      <w:pPr>
        <w:pStyle w:val="BodyTextIndent3"/>
        <w:rPr>
          <w:b/>
          <w:bCs/>
          <w:color w:val="FF0000"/>
        </w:rPr>
      </w:pPr>
      <w:r>
        <w:t xml:space="preserve">                                              </w:t>
      </w:r>
      <w:r>
        <w:object w:dxaOrig="702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5pt" o:ole="">
            <v:imagedata r:id="rId8" o:title=""/>
          </v:shape>
          <o:OLEObject Type="Embed" ProgID="MSPhotoEd.3" ShapeID="_x0000_i1025" DrawAspect="Content" ObjectID="_1540031731" r:id="rId9"/>
        </w:object>
      </w:r>
    </w:p>
    <w:p w:rsidR="0026679E" w:rsidRDefault="0026679E" w:rsidP="0026679E">
      <w:pPr>
        <w:pStyle w:val="BodyTextIndent3"/>
        <w:ind w:left="0" w:firstLine="0"/>
        <w:rPr>
          <w:b/>
          <w:bCs/>
          <w:color w:val="FF0000"/>
        </w:rPr>
      </w:pPr>
    </w:p>
    <w:p w:rsidR="0026679E" w:rsidRPr="00572A37" w:rsidRDefault="00D7668E" w:rsidP="0026679E">
      <w:pPr>
        <w:rPr>
          <w:sz w:val="24"/>
          <w:szCs w:val="24"/>
        </w:rPr>
      </w:pPr>
      <w:r>
        <w:rPr>
          <w:b/>
          <w:bCs/>
          <w:sz w:val="24"/>
        </w:rPr>
        <w:t xml:space="preserve">    </w:t>
      </w:r>
      <w:r w:rsidR="0026679E">
        <w:rPr>
          <w:b/>
          <w:bCs/>
          <w:sz w:val="24"/>
        </w:rPr>
        <w:t xml:space="preserve"> </w:t>
      </w:r>
      <w:r w:rsidR="0026679E">
        <w:rPr>
          <w:sz w:val="24"/>
        </w:rPr>
        <w:t xml:space="preserve">  </w:t>
      </w:r>
      <w:r w:rsidR="0026679E" w:rsidRPr="00572A37">
        <w:rPr>
          <w:sz w:val="24"/>
          <w:szCs w:val="24"/>
        </w:rPr>
        <w:t xml:space="preserve">Place the units in one of the Blood Bank coolers for the phlebotomist to take to the </w:t>
      </w:r>
    </w:p>
    <w:p w:rsidR="0026679E" w:rsidRPr="00572A37" w:rsidRDefault="0026679E" w:rsidP="0026679E">
      <w:pPr>
        <w:rPr>
          <w:sz w:val="24"/>
          <w:szCs w:val="24"/>
        </w:rPr>
      </w:pPr>
      <w:r w:rsidRPr="00572A37">
        <w:rPr>
          <w:sz w:val="24"/>
          <w:szCs w:val="24"/>
        </w:rPr>
        <w:t xml:space="preserve">       Emergency Room. </w:t>
      </w:r>
      <w:r w:rsidR="004F319E">
        <w:rPr>
          <w:sz w:val="24"/>
          <w:szCs w:val="24"/>
        </w:rPr>
        <w:t>If you use the P</w:t>
      </w:r>
      <w:r w:rsidRPr="00572A37">
        <w:rPr>
          <w:sz w:val="24"/>
          <w:szCs w:val="24"/>
        </w:rPr>
        <w:t xml:space="preserve">laymate cooler (larger one), place an ice pack on the </w:t>
      </w:r>
    </w:p>
    <w:p w:rsidR="0026679E" w:rsidRPr="00572A37" w:rsidRDefault="0026679E" w:rsidP="0026679E">
      <w:pPr>
        <w:rPr>
          <w:sz w:val="24"/>
          <w:szCs w:val="24"/>
        </w:rPr>
      </w:pPr>
      <w:r w:rsidRPr="00572A37">
        <w:rPr>
          <w:sz w:val="24"/>
          <w:szCs w:val="24"/>
        </w:rPr>
        <w:t xml:space="preserve">      bottom, place the wrapped units on top of this ice pack and another ice pack on top. </w:t>
      </w:r>
    </w:p>
    <w:p w:rsidR="0026679E" w:rsidRPr="00572A37" w:rsidRDefault="0026679E" w:rsidP="0026679E">
      <w:pPr>
        <w:rPr>
          <w:sz w:val="24"/>
          <w:szCs w:val="24"/>
        </w:rPr>
      </w:pPr>
      <w:r w:rsidRPr="00572A37">
        <w:rPr>
          <w:sz w:val="24"/>
          <w:szCs w:val="24"/>
        </w:rPr>
        <w:t xml:space="preserve">      Therefore sandwiching the blood units between the two ice packs.</w:t>
      </w:r>
    </w:p>
    <w:p w:rsidR="0026679E" w:rsidRDefault="0026679E" w:rsidP="0026679E">
      <w:pPr>
        <w:rPr>
          <w:highlight w:val="red"/>
        </w:rPr>
      </w:pPr>
    </w:p>
    <w:p w:rsidR="0026679E" w:rsidRDefault="00D7668E" w:rsidP="0026679E">
      <w:pPr>
        <w:rPr>
          <w:sz w:val="24"/>
        </w:rPr>
      </w:pPr>
      <w:r>
        <w:rPr>
          <w:b/>
          <w:bCs/>
          <w:color w:val="000000"/>
          <w:sz w:val="24"/>
        </w:rPr>
        <w:t xml:space="preserve">       </w:t>
      </w:r>
      <w:r w:rsidR="0026679E" w:rsidRPr="0026679E">
        <w:rPr>
          <w:b/>
          <w:bCs/>
          <w:color w:val="000000"/>
          <w:sz w:val="24"/>
        </w:rPr>
        <w:t xml:space="preserve">No </w:t>
      </w:r>
      <w:r w:rsidR="00076EB0" w:rsidRPr="0026679E">
        <w:rPr>
          <w:b/>
          <w:bCs/>
          <w:color w:val="000000"/>
          <w:sz w:val="24"/>
        </w:rPr>
        <w:t>Blood</w:t>
      </w:r>
      <w:r w:rsidR="0026679E" w:rsidRPr="0026679E">
        <w:rPr>
          <w:b/>
          <w:bCs/>
          <w:color w:val="000000"/>
          <w:sz w:val="24"/>
        </w:rPr>
        <w:t xml:space="preserve"> Bank Transfusion Request (pink slips) are required for this</w:t>
      </w:r>
      <w:r w:rsidR="0026679E">
        <w:rPr>
          <w:b/>
          <w:bCs/>
          <w:color w:val="000000"/>
          <w:sz w:val="24"/>
        </w:rPr>
        <w:t xml:space="preserve"> release</w:t>
      </w:r>
    </w:p>
    <w:p w:rsidR="0026679E" w:rsidRPr="0026679E" w:rsidRDefault="0026679E" w:rsidP="0026679E">
      <w:pPr>
        <w:pStyle w:val="Para2"/>
        <w:rPr>
          <w:rFonts w:ascii="Times New Roman" w:hAnsi="Times New Roman"/>
          <w:color w:val="000000"/>
          <w:sz w:val="24"/>
        </w:rPr>
      </w:pPr>
    </w:p>
    <w:p w:rsidR="007516C7" w:rsidRDefault="008140F7" w:rsidP="00D7668E">
      <w:pPr>
        <w:pStyle w:val="BlockText"/>
        <w:jc w:val="both"/>
        <w:rPr>
          <w:b/>
          <w:bCs/>
          <w:sz w:val="28"/>
        </w:rPr>
      </w:pPr>
      <w:r>
        <w:rPr>
          <w:b/>
          <w:bCs/>
          <w:sz w:val="28"/>
        </w:rPr>
        <w:t xml:space="preserve">  If O</w:t>
      </w:r>
      <w:r w:rsidR="007516C7">
        <w:rPr>
          <w:b/>
          <w:bCs/>
          <w:sz w:val="28"/>
        </w:rPr>
        <w:t xml:space="preserve"> Rh- negative blood is not available, the technologist will </w:t>
      </w:r>
      <w:r w:rsidR="00D7668E">
        <w:rPr>
          <w:b/>
          <w:bCs/>
          <w:sz w:val="28"/>
        </w:rPr>
        <w:t xml:space="preserve">   </w:t>
      </w:r>
      <w:r w:rsidR="007516C7">
        <w:rPr>
          <w:b/>
          <w:bCs/>
          <w:sz w:val="28"/>
        </w:rPr>
        <w:t>communicate with the physician and/or RN caring for the patient. If unable to speak directly to RN and/or Physician, another Physician or RN shall be notified. The name of the individual(s) to whom the information is given will be recorded on the Blood Bank Requisition by the technologist.</w:t>
      </w:r>
    </w:p>
    <w:p w:rsidR="003D0C01" w:rsidRDefault="003D0C01" w:rsidP="00D7668E">
      <w:pPr>
        <w:pStyle w:val="BlockText"/>
        <w:jc w:val="both"/>
        <w:rPr>
          <w:b/>
          <w:bCs/>
          <w:sz w:val="28"/>
        </w:rPr>
      </w:pPr>
    </w:p>
    <w:p w:rsidR="003D0C01" w:rsidRDefault="003D0C01" w:rsidP="003D0C01">
      <w:pPr>
        <w:pStyle w:val="BlockText"/>
        <w:numPr>
          <w:ilvl w:val="0"/>
          <w:numId w:val="6"/>
        </w:numPr>
        <w:jc w:val="both"/>
        <w:rPr>
          <w:b/>
          <w:bCs/>
          <w:sz w:val="28"/>
        </w:rPr>
      </w:pPr>
      <w:r>
        <w:rPr>
          <w:b/>
          <w:bCs/>
          <w:sz w:val="28"/>
        </w:rPr>
        <w:t>Once an order is placed to “Transfuse O negative Blood” follow the procedure below (an electronic order is NOT needed to send up the units in the cooler)</w:t>
      </w:r>
    </w:p>
    <w:p w:rsidR="007516C7" w:rsidRDefault="007516C7">
      <w:pPr>
        <w:ind w:left="720" w:hanging="720"/>
        <w:jc w:val="both"/>
        <w:rPr>
          <w:sz w:val="24"/>
        </w:rPr>
      </w:pPr>
    </w:p>
    <w:p w:rsidR="007516C7" w:rsidRPr="005D703B" w:rsidRDefault="007516C7" w:rsidP="00D7668E">
      <w:pPr>
        <w:pStyle w:val="Para2"/>
        <w:rPr>
          <w:rFonts w:ascii="Times New Roman" w:hAnsi="Times New Roman"/>
          <w:b/>
          <w:sz w:val="24"/>
          <w:u w:val="single"/>
        </w:rPr>
      </w:pPr>
      <w:r>
        <w:rPr>
          <w:rFonts w:ascii="Times New Roman" w:hAnsi="Times New Roman"/>
          <w:sz w:val="24"/>
        </w:rPr>
        <w:t xml:space="preserve"> </w:t>
      </w:r>
      <w:r w:rsidRPr="005D703B">
        <w:rPr>
          <w:rFonts w:ascii="Times New Roman" w:hAnsi="Times New Roman"/>
          <w:b/>
          <w:sz w:val="24"/>
          <w:u w:val="single"/>
        </w:rPr>
        <w:t>Complete the following steps to dispense a product in an emergency situation:</w:t>
      </w:r>
    </w:p>
    <w:p w:rsidR="00873E69" w:rsidRPr="00572A37" w:rsidRDefault="00873E69" w:rsidP="00873E69">
      <w:pPr>
        <w:pStyle w:val="ListParagraph"/>
        <w:numPr>
          <w:ilvl w:val="0"/>
          <w:numId w:val="4"/>
        </w:numPr>
        <w:rPr>
          <w:sz w:val="24"/>
          <w:szCs w:val="24"/>
        </w:rPr>
      </w:pPr>
      <w:r w:rsidRPr="00572A37">
        <w:rPr>
          <w:sz w:val="24"/>
          <w:szCs w:val="24"/>
        </w:rPr>
        <w:t>Inventory</w:t>
      </w:r>
    </w:p>
    <w:p w:rsidR="00873E69" w:rsidRPr="00572A37" w:rsidRDefault="00873E69" w:rsidP="00873E69">
      <w:pPr>
        <w:pStyle w:val="ListParagraph"/>
        <w:numPr>
          <w:ilvl w:val="0"/>
          <w:numId w:val="4"/>
        </w:numPr>
        <w:rPr>
          <w:sz w:val="24"/>
          <w:szCs w:val="24"/>
        </w:rPr>
      </w:pPr>
      <w:r w:rsidRPr="00572A37">
        <w:rPr>
          <w:sz w:val="24"/>
          <w:szCs w:val="24"/>
        </w:rPr>
        <w:t>Product Orders Service</w:t>
      </w:r>
    </w:p>
    <w:p w:rsidR="00873E69" w:rsidRPr="00572A37" w:rsidRDefault="00873E69" w:rsidP="00873E69">
      <w:pPr>
        <w:pStyle w:val="ListParagraph"/>
        <w:numPr>
          <w:ilvl w:val="0"/>
          <w:numId w:val="4"/>
        </w:numPr>
        <w:rPr>
          <w:sz w:val="24"/>
          <w:szCs w:val="24"/>
        </w:rPr>
      </w:pPr>
      <w:r w:rsidRPr="00572A37">
        <w:rPr>
          <w:sz w:val="24"/>
          <w:szCs w:val="24"/>
        </w:rPr>
        <w:t>Em_Issue</w:t>
      </w:r>
    </w:p>
    <w:p w:rsidR="00873E69" w:rsidRPr="00572A37" w:rsidRDefault="00873E69" w:rsidP="00873E69">
      <w:pPr>
        <w:pStyle w:val="ListParagraph"/>
        <w:numPr>
          <w:ilvl w:val="0"/>
          <w:numId w:val="4"/>
        </w:numPr>
        <w:rPr>
          <w:sz w:val="24"/>
          <w:szCs w:val="24"/>
        </w:rPr>
      </w:pPr>
      <w:r w:rsidRPr="00572A37">
        <w:rPr>
          <w:sz w:val="24"/>
          <w:szCs w:val="24"/>
        </w:rPr>
        <w:t xml:space="preserve">Enter Last Name, First Name; or F-3 By Order </w:t>
      </w:r>
    </w:p>
    <w:p w:rsidR="00873E69" w:rsidRPr="00572A37" w:rsidRDefault="00873E69" w:rsidP="00873E69">
      <w:pPr>
        <w:pStyle w:val="ListParagraph"/>
        <w:numPr>
          <w:ilvl w:val="0"/>
          <w:numId w:val="4"/>
        </w:numPr>
        <w:rPr>
          <w:sz w:val="24"/>
          <w:szCs w:val="24"/>
        </w:rPr>
      </w:pPr>
      <w:r w:rsidRPr="00572A37">
        <w:rPr>
          <w:sz w:val="24"/>
          <w:szCs w:val="24"/>
        </w:rPr>
        <w:t>Select Patient</w:t>
      </w:r>
    </w:p>
    <w:p w:rsidR="00873E69" w:rsidRPr="00572A37" w:rsidRDefault="00873E69" w:rsidP="00873E69">
      <w:pPr>
        <w:pStyle w:val="ListParagraph"/>
        <w:numPr>
          <w:ilvl w:val="0"/>
          <w:numId w:val="4"/>
        </w:numPr>
        <w:rPr>
          <w:sz w:val="24"/>
          <w:szCs w:val="24"/>
        </w:rPr>
      </w:pPr>
      <w:r w:rsidRPr="00572A37">
        <w:rPr>
          <w:sz w:val="24"/>
          <w:szCs w:val="24"/>
        </w:rPr>
        <w:t>Select current stay</w:t>
      </w:r>
    </w:p>
    <w:p w:rsidR="00873E69" w:rsidRPr="00572A37" w:rsidRDefault="00873E69" w:rsidP="00873E69">
      <w:pPr>
        <w:pStyle w:val="ListParagraph"/>
        <w:numPr>
          <w:ilvl w:val="0"/>
          <w:numId w:val="4"/>
        </w:numPr>
        <w:rPr>
          <w:sz w:val="24"/>
          <w:szCs w:val="24"/>
        </w:rPr>
      </w:pPr>
      <w:r w:rsidRPr="00572A37">
        <w:rPr>
          <w:sz w:val="24"/>
          <w:szCs w:val="24"/>
        </w:rPr>
        <w:t>Esc-Quit, to remove patient caution window</w:t>
      </w:r>
    </w:p>
    <w:p w:rsidR="00873E69" w:rsidRPr="00572A37" w:rsidRDefault="00873E69" w:rsidP="00873E69">
      <w:pPr>
        <w:pStyle w:val="ListParagraph"/>
        <w:numPr>
          <w:ilvl w:val="0"/>
          <w:numId w:val="4"/>
        </w:numPr>
        <w:rPr>
          <w:sz w:val="24"/>
          <w:szCs w:val="24"/>
        </w:rPr>
      </w:pPr>
      <w:r w:rsidRPr="00572A37">
        <w:rPr>
          <w:sz w:val="24"/>
          <w:szCs w:val="24"/>
        </w:rPr>
        <w:t>At the order number field, click  enter</w:t>
      </w:r>
    </w:p>
    <w:p w:rsidR="00873E69" w:rsidRPr="00572A37" w:rsidRDefault="00873E69" w:rsidP="00873E69">
      <w:pPr>
        <w:pStyle w:val="ListParagraph"/>
        <w:numPr>
          <w:ilvl w:val="0"/>
          <w:numId w:val="4"/>
        </w:numPr>
        <w:rPr>
          <w:sz w:val="24"/>
          <w:szCs w:val="24"/>
        </w:rPr>
      </w:pPr>
      <w:r w:rsidRPr="00572A37">
        <w:rPr>
          <w:sz w:val="24"/>
          <w:szCs w:val="24"/>
        </w:rPr>
        <w:t>Select the correct products from the correct order number</w:t>
      </w:r>
    </w:p>
    <w:p w:rsidR="00873E69" w:rsidRPr="00572A37" w:rsidRDefault="00873E69" w:rsidP="00873E69">
      <w:pPr>
        <w:pStyle w:val="ListParagraph"/>
        <w:numPr>
          <w:ilvl w:val="0"/>
          <w:numId w:val="4"/>
        </w:numPr>
        <w:rPr>
          <w:sz w:val="24"/>
          <w:szCs w:val="24"/>
        </w:rPr>
      </w:pPr>
      <w:r w:rsidRPr="00572A37">
        <w:rPr>
          <w:sz w:val="24"/>
          <w:szCs w:val="24"/>
        </w:rPr>
        <w:lastRenderedPageBreak/>
        <w:t>Scan in unit Number and product code for applicable unit(s)</w:t>
      </w:r>
    </w:p>
    <w:p w:rsidR="00873E69" w:rsidRPr="00572A37" w:rsidRDefault="00873E69" w:rsidP="00873E69">
      <w:pPr>
        <w:pStyle w:val="ListParagraph"/>
        <w:numPr>
          <w:ilvl w:val="0"/>
          <w:numId w:val="4"/>
        </w:numPr>
        <w:rPr>
          <w:sz w:val="24"/>
          <w:szCs w:val="24"/>
        </w:rPr>
      </w:pPr>
      <w:r w:rsidRPr="00572A37">
        <w:rPr>
          <w:sz w:val="24"/>
          <w:szCs w:val="24"/>
        </w:rPr>
        <w:t>F-12 Accept</w:t>
      </w:r>
    </w:p>
    <w:p w:rsidR="00873E69" w:rsidRPr="00572A37" w:rsidRDefault="00873E69" w:rsidP="00873E69">
      <w:pPr>
        <w:pStyle w:val="ListParagraph"/>
        <w:numPr>
          <w:ilvl w:val="0"/>
          <w:numId w:val="4"/>
        </w:numPr>
        <w:rPr>
          <w:sz w:val="24"/>
          <w:szCs w:val="24"/>
        </w:rPr>
      </w:pPr>
      <w:r w:rsidRPr="00572A37">
        <w:rPr>
          <w:sz w:val="24"/>
          <w:szCs w:val="24"/>
        </w:rPr>
        <w:t>“Do you accept the choice?” Yes</w:t>
      </w:r>
    </w:p>
    <w:p w:rsidR="00873E69" w:rsidRPr="00572A37" w:rsidRDefault="00873E69" w:rsidP="00873E69">
      <w:pPr>
        <w:pStyle w:val="ListParagraph"/>
        <w:numPr>
          <w:ilvl w:val="0"/>
          <w:numId w:val="4"/>
        </w:numPr>
        <w:rPr>
          <w:sz w:val="24"/>
          <w:szCs w:val="24"/>
        </w:rPr>
      </w:pPr>
      <w:r w:rsidRPr="00572A37">
        <w:rPr>
          <w:sz w:val="24"/>
          <w:szCs w:val="24"/>
        </w:rPr>
        <w:t>“Xmatch Status requested unless proved compatible. Select?” Yes</w:t>
      </w:r>
    </w:p>
    <w:p w:rsidR="00873E69" w:rsidRPr="00572A37" w:rsidRDefault="00873E69" w:rsidP="00873E69">
      <w:pPr>
        <w:pStyle w:val="ListParagraph"/>
        <w:numPr>
          <w:ilvl w:val="0"/>
          <w:numId w:val="4"/>
        </w:numPr>
        <w:rPr>
          <w:sz w:val="24"/>
          <w:szCs w:val="24"/>
        </w:rPr>
      </w:pPr>
      <w:r w:rsidRPr="00572A37">
        <w:rPr>
          <w:sz w:val="24"/>
          <w:szCs w:val="24"/>
        </w:rPr>
        <w:t>Edit Issue Date and Time, if needed</w:t>
      </w:r>
    </w:p>
    <w:p w:rsidR="00873E69" w:rsidRPr="00572A37" w:rsidRDefault="00873E69" w:rsidP="00873E69">
      <w:pPr>
        <w:pStyle w:val="ListParagraph"/>
        <w:numPr>
          <w:ilvl w:val="0"/>
          <w:numId w:val="4"/>
        </w:numPr>
        <w:rPr>
          <w:sz w:val="24"/>
          <w:szCs w:val="24"/>
        </w:rPr>
      </w:pPr>
      <w:r w:rsidRPr="00572A37">
        <w:rPr>
          <w:sz w:val="24"/>
          <w:szCs w:val="24"/>
        </w:rPr>
        <w:t>Select Condition Code from drop down menu</w:t>
      </w:r>
    </w:p>
    <w:p w:rsidR="00873E69" w:rsidRPr="00572A37" w:rsidRDefault="00873E69" w:rsidP="00873E69">
      <w:pPr>
        <w:pStyle w:val="ListParagraph"/>
        <w:numPr>
          <w:ilvl w:val="0"/>
          <w:numId w:val="4"/>
        </w:numPr>
        <w:rPr>
          <w:sz w:val="24"/>
          <w:szCs w:val="24"/>
        </w:rPr>
      </w:pPr>
      <w:r w:rsidRPr="00572A37">
        <w:rPr>
          <w:sz w:val="24"/>
          <w:szCs w:val="24"/>
        </w:rPr>
        <w:t xml:space="preserve">Enter the ward (ED, OB, etc) </w:t>
      </w:r>
      <w:r w:rsidR="00076EB0" w:rsidRPr="00572A37">
        <w:rPr>
          <w:sz w:val="24"/>
          <w:szCs w:val="24"/>
        </w:rPr>
        <w:t>in “</w:t>
      </w:r>
      <w:r w:rsidRPr="00572A37">
        <w:rPr>
          <w:sz w:val="24"/>
          <w:szCs w:val="24"/>
        </w:rPr>
        <w:t>Issue To” field.</w:t>
      </w:r>
    </w:p>
    <w:p w:rsidR="00873E69" w:rsidRPr="00572A37" w:rsidRDefault="00873E69" w:rsidP="00873E69">
      <w:pPr>
        <w:pStyle w:val="ListParagraph"/>
        <w:numPr>
          <w:ilvl w:val="0"/>
          <w:numId w:val="4"/>
        </w:numPr>
        <w:rPr>
          <w:sz w:val="24"/>
          <w:szCs w:val="24"/>
        </w:rPr>
      </w:pPr>
      <w:r w:rsidRPr="00572A37">
        <w:rPr>
          <w:sz w:val="24"/>
          <w:szCs w:val="24"/>
        </w:rPr>
        <w:t>Edit Ward, if necessary</w:t>
      </w:r>
    </w:p>
    <w:p w:rsidR="00873E69" w:rsidRPr="00572A37" w:rsidRDefault="00873E69" w:rsidP="00873E69">
      <w:pPr>
        <w:pStyle w:val="ListParagraph"/>
        <w:numPr>
          <w:ilvl w:val="0"/>
          <w:numId w:val="4"/>
        </w:numPr>
        <w:rPr>
          <w:sz w:val="24"/>
          <w:szCs w:val="24"/>
        </w:rPr>
      </w:pPr>
      <w:r w:rsidRPr="00572A37">
        <w:rPr>
          <w:sz w:val="24"/>
          <w:szCs w:val="24"/>
        </w:rPr>
        <w:t>F-12 Accept to save</w:t>
      </w:r>
    </w:p>
    <w:p w:rsidR="00873E69" w:rsidRPr="00572A37" w:rsidRDefault="00873E69" w:rsidP="00873E69">
      <w:pPr>
        <w:pStyle w:val="ListParagraph"/>
        <w:numPr>
          <w:ilvl w:val="0"/>
          <w:numId w:val="4"/>
        </w:numPr>
        <w:rPr>
          <w:sz w:val="24"/>
          <w:szCs w:val="24"/>
        </w:rPr>
      </w:pPr>
      <w:r w:rsidRPr="00572A37">
        <w:rPr>
          <w:sz w:val="24"/>
          <w:szCs w:val="24"/>
        </w:rPr>
        <w:t>“Save changes?” Yes</w:t>
      </w:r>
    </w:p>
    <w:p w:rsidR="00873E69" w:rsidRPr="00572A37" w:rsidRDefault="00873E69" w:rsidP="00873E69">
      <w:pPr>
        <w:pStyle w:val="ListParagraph"/>
        <w:numPr>
          <w:ilvl w:val="0"/>
          <w:numId w:val="4"/>
        </w:numPr>
        <w:rPr>
          <w:sz w:val="24"/>
          <w:szCs w:val="24"/>
        </w:rPr>
      </w:pPr>
      <w:r w:rsidRPr="00572A37">
        <w:rPr>
          <w:sz w:val="24"/>
          <w:szCs w:val="24"/>
        </w:rPr>
        <w:t xml:space="preserve">If patient has historical ABO/Rh, system </w:t>
      </w:r>
      <w:r w:rsidRPr="004F319E">
        <w:rPr>
          <w:sz w:val="24"/>
          <w:szCs w:val="24"/>
          <w:u w:val="single"/>
        </w:rPr>
        <w:t>may</w:t>
      </w:r>
      <w:r w:rsidRPr="00572A37">
        <w:rPr>
          <w:sz w:val="24"/>
          <w:szCs w:val="24"/>
        </w:rPr>
        <w:t xml:space="preserve"> display: “List of units eligible for electronic xmatch. Perform electronic xmatch?” Yes</w:t>
      </w:r>
    </w:p>
    <w:p w:rsidR="00873E69" w:rsidRPr="00572A37" w:rsidRDefault="00873E69" w:rsidP="00873E69">
      <w:pPr>
        <w:pStyle w:val="ListParagraph"/>
        <w:numPr>
          <w:ilvl w:val="0"/>
          <w:numId w:val="4"/>
        </w:numPr>
        <w:rPr>
          <w:sz w:val="24"/>
          <w:szCs w:val="24"/>
        </w:rPr>
      </w:pPr>
      <w:r w:rsidRPr="00572A37">
        <w:rPr>
          <w:sz w:val="24"/>
          <w:szCs w:val="24"/>
        </w:rPr>
        <w:t>Enter Exception comment or F-5 to select from canned messages</w:t>
      </w:r>
    </w:p>
    <w:p w:rsidR="00873E69" w:rsidRPr="00572A37" w:rsidRDefault="00873E69" w:rsidP="00873E69">
      <w:pPr>
        <w:pStyle w:val="ListParagraph"/>
        <w:numPr>
          <w:ilvl w:val="0"/>
          <w:numId w:val="4"/>
        </w:numPr>
        <w:rPr>
          <w:sz w:val="24"/>
          <w:szCs w:val="24"/>
        </w:rPr>
      </w:pPr>
      <w:r w:rsidRPr="00572A37">
        <w:rPr>
          <w:sz w:val="24"/>
          <w:szCs w:val="24"/>
        </w:rPr>
        <w:t>F-12 Accept</w:t>
      </w:r>
    </w:p>
    <w:p w:rsidR="00873E69" w:rsidRPr="00572A37" w:rsidRDefault="00873E69" w:rsidP="00873E69">
      <w:pPr>
        <w:pStyle w:val="ListParagraph"/>
        <w:numPr>
          <w:ilvl w:val="0"/>
          <w:numId w:val="4"/>
        </w:numPr>
        <w:rPr>
          <w:sz w:val="24"/>
          <w:szCs w:val="24"/>
        </w:rPr>
      </w:pPr>
      <w:r w:rsidRPr="00572A37">
        <w:rPr>
          <w:sz w:val="24"/>
          <w:szCs w:val="24"/>
        </w:rPr>
        <w:t>“Save exception comment?” Yes</w:t>
      </w:r>
    </w:p>
    <w:p w:rsidR="00873E69" w:rsidRPr="00572A37" w:rsidRDefault="00873E69" w:rsidP="00873E69">
      <w:pPr>
        <w:pStyle w:val="ListParagraph"/>
        <w:numPr>
          <w:ilvl w:val="0"/>
          <w:numId w:val="4"/>
        </w:numPr>
        <w:rPr>
          <w:sz w:val="24"/>
          <w:szCs w:val="24"/>
        </w:rPr>
      </w:pPr>
      <w:r w:rsidRPr="00572A37">
        <w:rPr>
          <w:sz w:val="24"/>
          <w:szCs w:val="24"/>
        </w:rPr>
        <w:t>Select number of labels needed</w:t>
      </w:r>
    </w:p>
    <w:p w:rsidR="00873E69" w:rsidRPr="00572A37" w:rsidRDefault="00873E69" w:rsidP="00873E69">
      <w:pPr>
        <w:pStyle w:val="ListParagraph"/>
        <w:numPr>
          <w:ilvl w:val="0"/>
          <w:numId w:val="4"/>
        </w:numPr>
        <w:rPr>
          <w:sz w:val="24"/>
          <w:szCs w:val="24"/>
        </w:rPr>
      </w:pPr>
      <w:r w:rsidRPr="00572A37">
        <w:rPr>
          <w:sz w:val="24"/>
          <w:szCs w:val="24"/>
        </w:rPr>
        <w:t>Select printer for labels (M30_Zbloodbank)</w:t>
      </w:r>
      <w:r w:rsidR="008140F7" w:rsidRPr="00572A37">
        <w:rPr>
          <w:sz w:val="24"/>
          <w:szCs w:val="24"/>
        </w:rPr>
        <w:t xml:space="preserve"> (If indicated)</w:t>
      </w:r>
    </w:p>
    <w:p w:rsidR="00873E69" w:rsidRPr="00572A37" w:rsidRDefault="00873E69" w:rsidP="00873E69">
      <w:pPr>
        <w:pStyle w:val="ListParagraph"/>
        <w:rPr>
          <w:sz w:val="24"/>
          <w:szCs w:val="24"/>
        </w:rPr>
      </w:pPr>
    </w:p>
    <w:p w:rsidR="00873E69" w:rsidRPr="00572A37" w:rsidRDefault="00873E69" w:rsidP="00873E69">
      <w:pPr>
        <w:jc w:val="center"/>
        <w:rPr>
          <w:rFonts w:asciiTheme="minorHAnsi" w:hAnsiTheme="minorHAnsi"/>
          <w:sz w:val="24"/>
          <w:szCs w:val="24"/>
        </w:rPr>
      </w:pPr>
      <w:r w:rsidRPr="00572A37">
        <w:rPr>
          <w:rFonts w:asciiTheme="minorHAnsi" w:hAnsiTheme="minorHAnsi"/>
          <w:sz w:val="24"/>
          <w:szCs w:val="24"/>
        </w:rPr>
        <w:t>Print Emergency Transfusion Slip (If Indicated)</w:t>
      </w:r>
    </w:p>
    <w:p w:rsidR="00873E69" w:rsidRPr="00572A37" w:rsidRDefault="00873E69" w:rsidP="00873E69">
      <w:pPr>
        <w:pStyle w:val="ListParagraph"/>
        <w:numPr>
          <w:ilvl w:val="0"/>
          <w:numId w:val="5"/>
        </w:numPr>
        <w:rPr>
          <w:sz w:val="24"/>
          <w:szCs w:val="24"/>
        </w:rPr>
      </w:pPr>
      <w:r w:rsidRPr="00572A37">
        <w:rPr>
          <w:sz w:val="24"/>
          <w:szCs w:val="24"/>
        </w:rPr>
        <w:t>Inventory</w:t>
      </w:r>
    </w:p>
    <w:p w:rsidR="00873E69" w:rsidRPr="00572A37" w:rsidRDefault="00873E69" w:rsidP="00873E69">
      <w:pPr>
        <w:pStyle w:val="ListParagraph"/>
        <w:numPr>
          <w:ilvl w:val="0"/>
          <w:numId w:val="5"/>
        </w:numPr>
        <w:rPr>
          <w:sz w:val="24"/>
          <w:szCs w:val="24"/>
        </w:rPr>
      </w:pPr>
      <w:r w:rsidRPr="00572A37">
        <w:rPr>
          <w:sz w:val="24"/>
          <w:szCs w:val="24"/>
        </w:rPr>
        <w:t>POS</w:t>
      </w:r>
    </w:p>
    <w:p w:rsidR="00873E69" w:rsidRPr="00572A37" w:rsidRDefault="00873E69" w:rsidP="00873E69">
      <w:pPr>
        <w:pStyle w:val="ListParagraph"/>
        <w:numPr>
          <w:ilvl w:val="0"/>
          <w:numId w:val="5"/>
        </w:numPr>
        <w:rPr>
          <w:sz w:val="24"/>
          <w:szCs w:val="24"/>
        </w:rPr>
      </w:pPr>
      <w:r w:rsidRPr="00572A37">
        <w:rPr>
          <w:sz w:val="24"/>
          <w:szCs w:val="24"/>
        </w:rPr>
        <w:t>Print</w:t>
      </w:r>
    </w:p>
    <w:p w:rsidR="00873E69" w:rsidRPr="00572A37" w:rsidRDefault="00873E69" w:rsidP="00873E69">
      <w:pPr>
        <w:pStyle w:val="ListParagraph"/>
        <w:numPr>
          <w:ilvl w:val="0"/>
          <w:numId w:val="5"/>
        </w:numPr>
        <w:rPr>
          <w:sz w:val="24"/>
          <w:szCs w:val="24"/>
        </w:rPr>
      </w:pPr>
      <w:r w:rsidRPr="00572A37">
        <w:rPr>
          <w:sz w:val="24"/>
          <w:szCs w:val="24"/>
        </w:rPr>
        <w:t>Enter patient  Last Name, First Name; or F3 by Order</w:t>
      </w:r>
    </w:p>
    <w:p w:rsidR="00873E69" w:rsidRPr="00572A37" w:rsidRDefault="00873E69" w:rsidP="00873E69">
      <w:pPr>
        <w:pStyle w:val="ListParagraph"/>
        <w:numPr>
          <w:ilvl w:val="0"/>
          <w:numId w:val="5"/>
        </w:numPr>
        <w:rPr>
          <w:sz w:val="24"/>
          <w:szCs w:val="24"/>
        </w:rPr>
      </w:pPr>
      <w:r w:rsidRPr="00572A37">
        <w:rPr>
          <w:sz w:val="24"/>
          <w:szCs w:val="24"/>
        </w:rPr>
        <w:t>Esc from caution box</w:t>
      </w:r>
    </w:p>
    <w:p w:rsidR="00873E69" w:rsidRPr="00572A37" w:rsidRDefault="00873E69" w:rsidP="00873E69">
      <w:pPr>
        <w:pStyle w:val="ListParagraph"/>
        <w:numPr>
          <w:ilvl w:val="0"/>
          <w:numId w:val="5"/>
        </w:numPr>
        <w:rPr>
          <w:sz w:val="24"/>
          <w:szCs w:val="24"/>
        </w:rPr>
      </w:pPr>
      <w:r w:rsidRPr="00572A37">
        <w:rPr>
          <w:sz w:val="24"/>
          <w:szCs w:val="24"/>
        </w:rPr>
        <w:t>Select Unit(s)</w:t>
      </w:r>
    </w:p>
    <w:p w:rsidR="00873E69" w:rsidRPr="00572A37" w:rsidRDefault="00873E69" w:rsidP="00873E69">
      <w:pPr>
        <w:pStyle w:val="ListParagraph"/>
        <w:numPr>
          <w:ilvl w:val="0"/>
          <w:numId w:val="5"/>
        </w:numPr>
        <w:rPr>
          <w:sz w:val="24"/>
          <w:szCs w:val="24"/>
        </w:rPr>
      </w:pPr>
      <w:r w:rsidRPr="00572A37">
        <w:rPr>
          <w:sz w:val="24"/>
          <w:szCs w:val="24"/>
        </w:rPr>
        <w:t>F12-Accept</w:t>
      </w:r>
    </w:p>
    <w:p w:rsidR="00873E69" w:rsidRPr="00572A37" w:rsidRDefault="00873E69" w:rsidP="00873E69">
      <w:pPr>
        <w:pStyle w:val="ListParagraph"/>
        <w:numPr>
          <w:ilvl w:val="0"/>
          <w:numId w:val="5"/>
        </w:numPr>
        <w:rPr>
          <w:sz w:val="24"/>
          <w:szCs w:val="24"/>
        </w:rPr>
      </w:pPr>
      <w:r w:rsidRPr="00572A37">
        <w:rPr>
          <w:sz w:val="24"/>
          <w:szCs w:val="24"/>
        </w:rPr>
        <w:t>Print</w:t>
      </w:r>
    </w:p>
    <w:p w:rsidR="00D7668E" w:rsidRPr="00572A37" w:rsidRDefault="00873E69" w:rsidP="00873E69">
      <w:pPr>
        <w:pStyle w:val="ListParagraph"/>
        <w:numPr>
          <w:ilvl w:val="0"/>
          <w:numId w:val="5"/>
        </w:numPr>
        <w:rPr>
          <w:sz w:val="24"/>
          <w:szCs w:val="24"/>
        </w:rPr>
      </w:pPr>
      <w:r w:rsidRPr="00572A37">
        <w:rPr>
          <w:sz w:val="24"/>
          <w:szCs w:val="24"/>
        </w:rPr>
        <w:t>Select printer (HP Test)</w:t>
      </w:r>
    </w:p>
    <w:p w:rsidR="00D7668E" w:rsidRDefault="00D7668E" w:rsidP="00D7668E">
      <w:pPr>
        <w:ind w:left="2880"/>
        <w:rPr>
          <w:sz w:val="24"/>
        </w:rPr>
      </w:pPr>
    </w:p>
    <w:p w:rsidR="007516C7" w:rsidRDefault="007516C7">
      <w:pPr>
        <w:rPr>
          <w:sz w:val="24"/>
        </w:rPr>
      </w:pPr>
      <w:r>
        <w:rPr>
          <w:sz w:val="24"/>
        </w:rPr>
        <w:t xml:space="preserve">       Tag the cooler using the return by form with the return </w:t>
      </w:r>
      <w:r w:rsidR="00076EB0">
        <w:rPr>
          <w:sz w:val="24"/>
        </w:rPr>
        <w:t>time (</w:t>
      </w:r>
      <w:r>
        <w:rPr>
          <w:sz w:val="24"/>
        </w:rPr>
        <w:t xml:space="preserve">two hours from dispense) for </w:t>
      </w:r>
    </w:p>
    <w:p w:rsidR="007516C7" w:rsidRDefault="007516C7">
      <w:pPr>
        <w:rPr>
          <w:sz w:val="24"/>
        </w:rPr>
      </w:pPr>
      <w:r>
        <w:rPr>
          <w:sz w:val="24"/>
        </w:rPr>
        <w:t xml:space="preserve">       </w:t>
      </w:r>
      <w:r w:rsidR="00076EB0">
        <w:rPr>
          <w:sz w:val="24"/>
        </w:rPr>
        <w:t>the blood</w:t>
      </w:r>
      <w:r>
        <w:rPr>
          <w:sz w:val="24"/>
        </w:rPr>
        <w:t xml:space="preserve"> if not used.</w:t>
      </w:r>
    </w:p>
    <w:p w:rsidR="007516C7" w:rsidRDefault="007516C7">
      <w:pPr>
        <w:rPr>
          <w:sz w:val="24"/>
        </w:rPr>
      </w:pPr>
    </w:p>
    <w:p w:rsidR="007516C7" w:rsidRPr="00873E69" w:rsidRDefault="007516C7">
      <w:pPr>
        <w:rPr>
          <w:sz w:val="72"/>
          <w:szCs w:val="72"/>
        </w:rPr>
      </w:pPr>
      <w:r>
        <w:rPr>
          <w:sz w:val="96"/>
        </w:rPr>
        <w:t xml:space="preserve">       </w:t>
      </w:r>
      <w:r w:rsidR="00076EB0" w:rsidRPr="00873E69">
        <w:rPr>
          <w:sz w:val="72"/>
          <w:szCs w:val="72"/>
        </w:rPr>
        <w:t>RETURN BY</w:t>
      </w:r>
      <w:r w:rsidRPr="00873E69">
        <w:rPr>
          <w:sz w:val="72"/>
          <w:szCs w:val="72"/>
        </w:rPr>
        <w:t>:</w:t>
      </w:r>
    </w:p>
    <w:p w:rsidR="007516C7" w:rsidRDefault="007516C7">
      <w:pPr>
        <w:pStyle w:val="BodyText"/>
      </w:pPr>
      <w:r>
        <w:t xml:space="preserve">      </w:t>
      </w:r>
    </w:p>
    <w:p w:rsidR="007516C7" w:rsidRDefault="007516C7">
      <w:pPr>
        <w:pStyle w:val="Header"/>
        <w:tabs>
          <w:tab w:val="clear" w:pos="4320"/>
          <w:tab w:val="clear" w:pos="8640"/>
        </w:tabs>
        <w:jc w:val="both"/>
        <w:rPr>
          <w:sz w:val="24"/>
        </w:rPr>
      </w:pPr>
      <w:r>
        <w:rPr>
          <w:b/>
          <w:bCs/>
          <w:sz w:val="24"/>
        </w:rPr>
        <w:t xml:space="preserve"> </w:t>
      </w:r>
      <w:r>
        <w:rPr>
          <w:b/>
          <w:bCs/>
          <w:color w:val="FF0000"/>
          <w:sz w:val="24"/>
        </w:rPr>
        <w:t xml:space="preserve">  </w:t>
      </w:r>
    </w:p>
    <w:p w:rsidR="007516C7" w:rsidRDefault="007516C7">
      <w:pPr>
        <w:pStyle w:val="Header"/>
        <w:tabs>
          <w:tab w:val="clear" w:pos="4320"/>
          <w:tab w:val="clear" w:pos="8640"/>
        </w:tabs>
        <w:jc w:val="both"/>
        <w:rPr>
          <w:sz w:val="24"/>
        </w:rPr>
      </w:pPr>
    </w:p>
    <w:p w:rsidR="007516C7" w:rsidRDefault="007516C7">
      <w:pPr>
        <w:pStyle w:val="BodyText"/>
        <w:ind w:left="60"/>
      </w:pPr>
      <w:r>
        <w:lastRenderedPageBreak/>
        <w:tab/>
        <w:t xml:space="preserve">Trauma patients will be drawn according to the </w:t>
      </w:r>
      <w:r>
        <w:rPr>
          <w:u w:val="single"/>
        </w:rPr>
        <w:t xml:space="preserve">Laboratory Services for </w:t>
      </w:r>
      <w:r w:rsidR="00076EB0">
        <w:rPr>
          <w:u w:val="single"/>
        </w:rPr>
        <w:t>Major Trauma</w:t>
      </w:r>
    </w:p>
    <w:p w:rsidR="007516C7" w:rsidRDefault="007516C7">
      <w:pPr>
        <w:pStyle w:val="BodyText"/>
        <w:ind w:left="360"/>
      </w:pPr>
      <w:r>
        <w:t xml:space="preserve">      </w:t>
      </w:r>
      <w:r>
        <w:rPr>
          <w:u w:val="single"/>
        </w:rPr>
        <w:t xml:space="preserve"> Protocol</w:t>
      </w:r>
      <w:r>
        <w:t xml:space="preserve">, procedure no. 658-N-I-9. and the Blood Bank procedure no. 4840-BB-100, </w:t>
      </w:r>
    </w:p>
    <w:p w:rsidR="007516C7" w:rsidRDefault="007516C7">
      <w:pPr>
        <w:pStyle w:val="BodyText"/>
        <w:rPr>
          <w:u w:val="single"/>
        </w:rPr>
      </w:pPr>
      <w:r>
        <w:t xml:space="preserve">            </w:t>
      </w:r>
      <w:r>
        <w:rPr>
          <w:u w:val="single"/>
        </w:rPr>
        <w:t>ORDERING BLOOD AND OTHER COMPONENTS.</w:t>
      </w:r>
    </w:p>
    <w:p w:rsidR="007516C7" w:rsidRDefault="007516C7">
      <w:pPr>
        <w:pStyle w:val="Header"/>
        <w:tabs>
          <w:tab w:val="clear" w:pos="4320"/>
          <w:tab w:val="clear" w:pos="8640"/>
        </w:tabs>
        <w:jc w:val="both"/>
        <w:rPr>
          <w:sz w:val="24"/>
          <w:u w:val="single"/>
        </w:rPr>
      </w:pPr>
      <w:r>
        <w:rPr>
          <w:b/>
          <w:bCs/>
          <w:sz w:val="24"/>
          <w:u w:val="single"/>
        </w:rPr>
        <w:t xml:space="preserve"> </w:t>
      </w:r>
    </w:p>
    <w:p w:rsidR="007516C7" w:rsidRDefault="005D703B">
      <w:pPr>
        <w:pStyle w:val="Header"/>
        <w:tabs>
          <w:tab w:val="clear" w:pos="4320"/>
          <w:tab w:val="clear" w:pos="8640"/>
        </w:tabs>
        <w:rPr>
          <w:sz w:val="24"/>
        </w:rPr>
      </w:pPr>
      <w:r>
        <w:rPr>
          <w:sz w:val="24"/>
        </w:rPr>
        <w:t xml:space="preserve">      </w:t>
      </w:r>
      <w:r w:rsidR="007516C7">
        <w:rPr>
          <w:sz w:val="24"/>
        </w:rPr>
        <w:t xml:space="preserve">   </w:t>
      </w:r>
      <w:r w:rsidR="007516C7">
        <w:rPr>
          <w:b/>
          <w:bCs/>
          <w:sz w:val="24"/>
        </w:rPr>
        <w:t xml:space="preserve">  </w:t>
      </w:r>
      <w:r w:rsidR="007516C7">
        <w:rPr>
          <w:sz w:val="24"/>
        </w:rPr>
        <w:t xml:space="preserve"> When the sample arrives in the laboratory, pull six (6) more units of type-specific blood </w:t>
      </w:r>
    </w:p>
    <w:p w:rsidR="007516C7" w:rsidRDefault="007516C7">
      <w:pPr>
        <w:pStyle w:val="Header"/>
        <w:tabs>
          <w:tab w:val="clear" w:pos="4320"/>
          <w:tab w:val="clear" w:pos="8640"/>
        </w:tabs>
        <w:rPr>
          <w:sz w:val="24"/>
        </w:rPr>
      </w:pPr>
      <w:r>
        <w:rPr>
          <w:sz w:val="24"/>
        </w:rPr>
        <w:t xml:space="preserve">             for the patient and begin the compatibility testing on all </w:t>
      </w:r>
      <w:r w:rsidR="00076EB0">
        <w:rPr>
          <w:sz w:val="24"/>
        </w:rPr>
        <w:t>eight units</w:t>
      </w:r>
      <w:r>
        <w:rPr>
          <w:sz w:val="24"/>
        </w:rPr>
        <w:t xml:space="preserve"> of blood.</w:t>
      </w:r>
    </w:p>
    <w:p w:rsidR="007516C7" w:rsidRDefault="007516C7">
      <w:pPr>
        <w:pStyle w:val="Header"/>
        <w:tabs>
          <w:tab w:val="clear" w:pos="4320"/>
          <w:tab w:val="clear" w:pos="8640"/>
        </w:tabs>
        <w:ind w:firstLine="720"/>
        <w:rPr>
          <w:sz w:val="24"/>
        </w:rPr>
      </w:pPr>
      <w:r>
        <w:rPr>
          <w:sz w:val="24"/>
        </w:rPr>
        <w:t xml:space="preserve"> If the physician cannot wait until the crossmatch is completed, </w:t>
      </w:r>
    </w:p>
    <w:p w:rsidR="007516C7" w:rsidRDefault="007516C7">
      <w:pPr>
        <w:pStyle w:val="Header"/>
        <w:tabs>
          <w:tab w:val="clear" w:pos="4320"/>
          <w:tab w:val="clear" w:pos="8640"/>
        </w:tabs>
        <w:rPr>
          <w:b/>
          <w:bCs/>
          <w:sz w:val="24"/>
        </w:rPr>
      </w:pPr>
      <w:r>
        <w:rPr>
          <w:sz w:val="24"/>
        </w:rPr>
        <w:t xml:space="preserve">            dispense the blood as uncrossmatched at whatever stage the testing is in</w:t>
      </w:r>
      <w:r>
        <w:rPr>
          <w:b/>
          <w:bCs/>
          <w:sz w:val="24"/>
        </w:rPr>
        <w:t xml:space="preserve">. </w:t>
      </w:r>
    </w:p>
    <w:p w:rsidR="005D703B" w:rsidRDefault="005D703B">
      <w:pPr>
        <w:pStyle w:val="Header"/>
        <w:tabs>
          <w:tab w:val="clear" w:pos="4320"/>
          <w:tab w:val="clear" w:pos="8640"/>
        </w:tabs>
        <w:ind w:firstLine="720"/>
        <w:rPr>
          <w:b/>
          <w:bCs/>
          <w:sz w:val="24"/>
        </w:rPr>
      </w:pPr>
    </w:p>
    <w:p w:rsidR="007516C7" w:rsidRDefault="007516C7">
      <w:pPr>
        <w:pStyle w:val="Header"/>
        <w:tabs>
          <w:tab w:val="clear" w:pos="4320"/>
          <w:tab w:val="clear" w:pos="8640"/>
        </w:tabs>
        <w:ind w:firstLine="720"/>
        <w:rPr>
          <w:sz w:val="24"/>
        </w:rPr>
      </w:pPr>
      <w:r>
        <w:rPr>
          <w:b/>
          <w:bCs/>
          <w:sz w:val="24"/>
        </w:rPr>
        <w:t xml:space="preserve"> No Blood Bank </w:t>
      </w:r>
      <w:r w:rsidR="00076EB0">
        <w:rPr>
          <w:b/>
          <w:bCs/>
          <w:sz w:val="24"/>
        </w:rPr>
        <w:t>Transfusion Request (pink</w:t>
      </w:r>
      <w:r>
        <w:rPr>
          <w:b/>
          <w:bCs/>
          <w:sz w:val="24"/>
        </w:rPr>
        <w:t xml:space="preserve"> slips) are </w:t>
      </w:r>
      <w:r w:rsidR="00076EB0">
        <w:rPr>
          <w:b/>
          <w:bCs/>
          <w:sz w:val="24"/>
        </w:rPr>
        <w:t>required for</w:t>
      </w:r>
      <w:r>
        <w:rPr>
          <w:b/>
          <w:bCs/>
          <w:sz w:val="24"/>
        </w:rPr>
        <w:t xml:space="preserve"> this release.</w:t>
      </w:r>
    </w:p>
    <w:p w:rsidR="007516C7" w:rsidRDefault="007516C7">
      <w:pPr>
        <w:pStyle w:val="Header"/>
        <w:tabs>
          <w:tab w:val="clear" w:pos="4320"/>
          <w:tab w:val="clear" w:pos="8640"/>
        </w:tabs>
        <w:rPr>
          <w:sz w:val="24"/>
        </w:rPr>
      </w:pPr>
    </w:p>
    <w:p w:rsidR="007516C7" w:rsidRPr="005D703B" w:rsidRDefault="007516C7" w:rsidP="00873E69">
      <w:pPr>
        <w:pStyle w:val="BodyTextIndent3"/>
        <w:rPr>
          <w:bCs/>
        </w:rPr>
      </w:pPr>
      <w:r>
        <w:rPr>
          <w:b/>
          <w:bCs/>
        </w:rPr>
        <w:t xml:space="preserve">            </w:t>
      </w:r>
      <w:r w:rsidRPr="005D703B">
        <w:rPr>
          <w:bCs/>
        </w:rPr>
        <w:t xml:space="preserve">DO NOT RELY ON PREVIOUS BLOOD BANK RECORDS, BLOOD  </w:t>
      </w:r>
    </w:p>
    <w:p w:rsidR="007516C7" w:rsidRPr="005D703B" w:rsidRDefault="007516C7" w:rsidP="00873E69">
      <w:pPr>
        <w:pStyle w:val="BodyTextIndent3"/>
        <w:rPr>
          <w:bCs/>
        </w:rPr>
      </w:pPr>
      <w:r w:rsidRPr="005D703B">
        <w:rPr>
          <w:bCs/>
        </w:rPr>
        <w:t xml:space="preserve">           GROUP CARDS FROM OTHER FACILITIES OR ORGANIZATIONS, </w:t>
      </w:r>
    </w:p>
    <w:p w:rsidR="007516C7" w:rsidRPr="005D703B" w:rsidRDefault="007516C7" w:rsidP="00873E69">
      <w:pPr>
        <w:pStyle w:val="Header"/>
        <w:tabs>
          <w:tab w:val="clear" w:pos="4320"/>
          <w:tab w:val="clear" w:pos="8640"/>
        </w:tabs>
        <w:rPr>
          <w:bCs/>
          <w:sz w:val="24"/>
        </w:rPr>
      </w:pPr>
      <w:r w:rsidRPr="005D703B">
        <w:rPr>
          <w:bCs/>
          <w:sz w:val="24"/>
        </w:rPr>
        <w:t xml:space="preserve">           OR ID TAGS, BRACELETS OR DRIVER’S LICENSE FOR BLOOD </w:t>
      </w:r>
    </w:p>
    <w:p w:rsidR="007516C7" w:rsidRPr="005D703B" w:rsidRDefault="007516C7" w:rsidP="00873E69">
      <w:pPr>
        <w:pStyle w:val="Header"/>
        <w:tabs>
          <w:tab w:val="clear" w:pos="4320"/>
          <w:tab w:val="clear" w:pos="8640"/>
        </w:tabs>
        <w:rPr>
          <w:bCs/>
          <w:sz w:val="24"/>
        </w:rPr>
      </w:pPr>
      <w:r w:rsidRPr="005D703B">
        <w:rPr>
          <w:bCs/>
          <w:sz w:val="24"/>
        </w:rPr>
        <w:t xml:space="preserve">           TYPE</w:t>
      </w:r>
    </w:p>
    <w:p w:rsidR="00873E69" w:rsidRPr="005D703B" w:rsidRDefault="00873E69" w:rsidP="00873E69">
      <w:pPr>
        <w:pStyle w:val="Header"/>
        <w:tabs>
          <w:tab w:val="clear" w:pos="4320"/>
          <w:tab w:val="clear" w:pos="8640"/>
        </w:tabs>
        <w:rPr>
          <w:sz w:val="24"/>
        </w:rPr>
      </w:pPr>
    </w:p>
    <w:p w:rsidR="007516C7" w:rsidRPr="005D703B" w:rsidRDefault="007516C7" w:rsidP="00873E69">
      <w:pPr>
        <w:pStyle w:val="BodyText2"/>
        <w:jc w:val="left"/>
        <w:rPr>
          <w:b w:val="0"/>
          <w:sz w:val="24"/>
        </w:rPr>
      </w:pPr>
      <w:r w:rsidRPr="005D703B">
        <w:rPr>
          <w:b w:val="0"/>
          <w:color w:val="FF0000"/>
          <w:sz w:val="24"/>
        </w:rPr>
        <w:t xml:space="preserve">       </w:t>
      </w:r>
      <w:r w:rsidRPr="005D703B">
        <w:rPr>
          <w:b w:val="0"/>
          <w:sz w:val="24"/>
        </w:rPr>
        <w:t>THE PHYSICIAN AND/OR RN WLL BE NOTIFIED IMMEDIATELY</w:t>
      </w:r>
    </w:p>
    <w:p w:rsidR="007516C7" w:rsidRPr="005D703B" w:rsidRDefault="007516C7" w:rsidP="00873E69">
      <w:pPr>
        <w:pStyle w:val="BodyText2"/>
        <w:jc w:val="left"/>
        <w:rPr>
          <w:b w:val="0"/>
          <w:sz w:val="24"/>
        </w:rPr>
      </w:pPr>
      <w:r w:rsidRPr="005D703B">
        <w:rPr>
          <w:b w:val="0"/>
          <w:sz w:val="24"/>
        </w:rPr>
        <w:t xml:space="preserve">       IF PRIOR UNCROSSMATCHED UNIT(S) DISTRIBUTED ARE </w:t>
      </w:r>
    </w:p>
    <w:p w:rsidR="007516C7" w:rsidRPr="005D703B" w:rsidRDefault="007516C7" w:rsidP="00873E69">
      <w:pPr>
        <w:pStyle w:val="BodyText2"/>
        <w:jc w:val="left"/>
        <w:rPr>
          <w:b w:val="0"/>
          <w:sz w:val="24"/>
        </w:rPr>
      </w:pPr>
      <w:r w:rsidRPr="005D703B">
        <w:rPr>
          <w:b w:val="0"/>
          <w:sz w:val="24"/>
        </w:rPr>
        <w:t xml:space="preserve">       FOUND TO BE INCOMPATIBLE UPON BEGINNING BLOOD GROUPING</w:t>
      </w:r>
    </w:p>
    <w:p w:rsidR="007516C7" w:rsidRPr="005D703B" w:rsidRDefault="007516C7" w:rsidP="00873E69">
      <w:pPr>
        <w:pStyle w:val="BodyText2"/>
        <w:jc w:val="left"/>
        <w:rPr>
          <w:b w:val="0"/>
          <w:sz w:val="24"/>
        </w:rPr>
      </w:pPr>
      <w:r w:rsidRPr="005D703B">
        <w:rPr>
          <w:b w:val="0"/>
          <w:sz w:val="24"/>
        </w:rPr>
        <w:t xml:space="preserve">      AND TYPING.  THE NOTIFICATION WILL SPECIFY THAT THE UNIT</w:t>
      </w:r>
    </w:p>
    <w:p w:rsidR="007516C7" w:rsidRPr="005D703B" w:rsidRDefault="007516C7" w:rsidP="00873E69">
      <w:pPr>
        <w:pStyle w:val="BodyText2"/>
        <w:jc w:val="left"/>
        <w:rPr>
          <w:b w:val="0"/>
          <w:color w:val="FF0000"/>
          <w:sz w:val="24"/>
        </w:rPr>
      </w:pPr>
      <w:r w:rsidRPr="005D703B">
        <w:rPr>
          <w:b w:val="0"/>
          <w:sz w:val="24"/>
        </w:rPr>
        <w:t xml:space="preserve">      BEING TRANSFUSED NEEDS TO BE STOPPED </w:t>
      </w:r>
      <w:r w:rsidRPr="005D703B">
        <w:rPr>
          <w:b w:val="0"/>
          <w:color w:val="FF0000"/>
          <w:sz w:val="24"/>
        </w:rPr>
        <w:t xml:space="preserve"> </w:t>
      </w:r>
    </w:p>
    <w:p w:rsidR="00873E69" w:rsidRPr="005D703B" w:rsidRDefault="00873E69" w:rsidP="00873E69">
      <w:pPr>
        <w:pStyle w:val="BodyText2"/>
        <w:jc w:val="left"/>
        <w:rPr>
          <w:b w:val="0"/>
          <w:sz w:val="24"/>
        </w:rPr>
      </w:pPr>
    </w:p>
    <w:p w:rsidR="007516C7" w:rsidRPr="005D703B" w:rsidRDefault="007516C7" w:rsidP="00873E69">
      <w:pPr>
        <w:tabs>
          <w:tab w:val="left" w:pos="2160"/>
          <w:tab w:val="left" w:pos="7200"/>
        </w:tabs>
        <w:rPr>
          <w:bCs/>
          <w:sz w:val="24"/>
        </w:rPr>
      </w:pPr>
      <w:r w:rsidRPr="005D703B">
        <w:rPr>
          <w:sz w:val="24"/>
        </w:rPr>
        <w:t xml:space="preserve">      </w:t>
      </w:r>
      <w:r w:rsidRPr="005D703B">
        <w:rPr>
          <w:bCs/>
          <w:sz w:val="24"/>
        </w:rPr>
        <w:t xml:space="preserve">BE SURE TO COMPLETE THE CROSSMATCH EVEN THOUGH THE   </w:t>
      </w:r>
    </w:p>
    <w:p w:rsidR="007516C7" w:rsidRPr="005D703B" w:rsidRDefault="007516C7" w:rsidP="00873E69">
      <w:pPr>
        <w:tabs>
          <w:tab w:val="left" w:pos="2160"/>
          <w:tab w:val="left" w:pos="7200"/>
        </w:tabs>
        <w:rPr>
          <w:sz w:val="24"/>
        </w:rPr>
      </w:pPr>
      <w:r w:rsidRPr="005D703B">
        <w:rPr>
          <w:bCs/>
          <w:sz w:val="24"/>
        </w:rPr>
        <w:t xml:space="preserve">                 BLOOD HAS BEEN RELEASED</w:t>
      </w:r>
      <w:r w:rsidRPr="005D703B">
        <w:rPr>
          <w:sz w:val="24"/>
        </w:rPr>
        <w:t>.</w:t>
      </w:r>
    </w:p>
    <w:p w:rsidR="007516C7" w:rsidRPr="005D703B" w:rsidRDefault="007516C7" w:rsidP="00873E69">
      <w:pPr>
        <w:tabs>
          <w:tab w:val="left" w:pos="2160"/>
          <w:tab w:val="left" w:pos="7200"/>
        </w:tabs>
        <w:rPr>
          <w:sz w:val="24"/>
        </w:rPr>
      </w:pPr>
    </w:p>
    <w:p w:rsidR="007516C7" w:rsidRDefault="007516C7">
      <w:pPr>
        <w:tabs>
          <w:tab w:val="left" w:pos="2160"/>
          <w:tab w:val="left" w:pos="7200"/>
        </w:tabs>
        <w:jc w:val="both"/>
        <w:rPr>
          <w:sz w:val="24"/>
        </w:rPr>
      </w:pPr>
      <w:r>
        <w:rPr>
          <w:sz w:val="24"/>
        </w:rPr>
        <w:t xml:space="preserve"> </w:t>
      </w:r>
    </w:p>
    <w:p w:rsidR="007516C7" w:rsidRDefault="007516C7">
      <w:pPr>
        <w:rPr>
          <w:sz w:val="24"/>
        </w:rPr>
      </w:pPr>
      <w:r>
        <w:rPr>
          <w:b/>
          <w:bCs/>
          <w:sz w:val="24"/>
        </w:rPr>
        <w:t xml:space="preserve">  </w:t>
      </w:r>
      <w:r>
        <w:rPr>
          <w:b/>
          <w:sz w:val="24"/>
        </w:rPr>
        <w:t>After 4 units are released for the patient</w:t>
      </w:r>
      <w:r>
        <w:rPr>
          <w:sz w:val="24"/>
        </w:rPr>
        <w:t>:</w:t>
      </w:r>
    </w:p>
    <w:p w:rsidR="007516C7" w:rsidRDefault="007516C7" w:rsidP="00572A37">
      <w:pPr>
        <w:ind w:left="1440" w:hanging="720"/>
        <w:rPr>
          <w:sz w:val="24"/>
        </w:rPr>
      </w:pPr>
      <w:r>
        <w:rPr>
          <w:sz w:val="24"/>
        </w:rPr>
        <w:t>a)</w:t>
      </w:r>
      <w:r>
        <w:rPr>
          <w:sz w:val="24"/>
        </w:rPr>
        <w:tab/>
      </w:r>
      <w:r w:rsidR="00076EB0">
        <w:rPr>
          <w:sz w:val="24"/>
        </w:rPr>
        <w:t>Inquire with</w:t>
      </w:r>
      <w:r w:rsidR="00572A37">
        <w:rPr>
          <w:sz w:val="24"/>
        </w:rPr>
        <w:t xml:space="preserve"> emergency room staff if they would like fresh frozen plasma.  </w:t>
      </w:r>
      <w:r>
        <w:rPr>
          <w:sz w:val="24"/>
        </w:rPr>
        <w:t>Place two units of type-specific or type-compatible frozen plasma</w:t>
      </w:r>
    </w:p>
    <w:p w:rsidR="007516C7" w:rsidRDefault="007516C7">
      <w:pPr>
        <w:rPr>
          <w:sz w:val="24"/>
        </w:rPr>
      </w:pPr>
      <w:r>
        <w:rPr>
          <w:sz w:val="24"/>
        </w:rPr>
        <w:tab/>
      </w:r>
      <w:r>
        <w:rPr>
          <w:sz w:val="24"/>
        </w:rPr>
        <w:tab/>
        <w:t xml:space="preserve">in the plasma thawer. When these units are thawed, dispense them to the </w:t>
      </w:r>
    </w:p>
    <w:p w:rsidR="007516C7" w:rsidRDefault="007516C7">
      <w:pPr>
        <w:rPr>
          <w:b/>
          <w:bCs/>
          <w:sz w:val="24"/>
        </w:rPr>
      </w:pPr>
      <w:r>
        <w:rPr>
          <w:sz w:val="24"/>
        </w:rPr>
        <w:t xml:space="preserve">                        Emergency Room</w:t>
      </w:r>
      <w:r>
        <w:rPr>
          <w:b/>
          <w:bCs/>
          <w:sz w:val="24"/>
        </w:rPr>
        <w:t xml:space="preserve">. </w:t>
      </w:r>
    </w:p>
    <w:p w:rsidR="007516C7" w:rsidRDefault="007516C7">
      <w:pPr>
        <w:ind w:left="720"/>
        <w:rPr>
          <w:b/>
          <w:bCs/>
          <w:sz w:val="24"/>
        </w:rPr>
      </w:pPr>
      <w:r>
        <w:rPr>
          <w:b/>
          <w:bCs/>
          <w:sz w:val="24"/>
        </w:rPr>
        <w:t xml:space="preserve">            No Blood Bank Transfusion Request (pink slips) are </w:t>
      </w:r>
    </w:p>
    <w:p w:rsidR="007516C7" w:rsidRDefault="007516C7">
      <w:pPr>
        <w:rPr>
          <w:sz w:val="24"/>
        </w:rPr>
      </w:pPr>
      <w:r>
        <w:rPr>
          <w:b/>
          <w:bCs/>
          <w:sz w:val="24"/>
        </w:rPr>
        <w:t xml:space="preserve">                        required for this release</w:t>
      </w:r>
      <w:r>
        <w:rPr>
          <w:sz w:val="24"/>
        </w:rPr>
        <w:t>.</w:t>
      </w:r>
    </w:p>
    <w:p w:rsidR="007516C7" w:rsidRDefault="007516C7">
      <w:pPr>
        <w:rPr>
          <w:sz w:val="24"/>
        </w:rPr>
      </w:pPr>
      <w:r>
        <w:rPr>
          <w:sz w:val="24"/>
        </w:rPr>
        <w:tab/>
        <w:t>b)</w:t>
      </w:r>
      <w:r>
        <w:rPr>
          <w:sz w:val="24"/>
        </w:rPr>
        <w:tab/>
        <w:t>Check blood supply for this patient’s type and order additional blood</w:t>
      </w:r>
    </w:p>
    <w:p w:rsidR="007516C7" w:rsidRDefault="007516C7">
      <w:pPr>
        <w:ind w:left="1440"/>
        <w:rPr>
          <w:sz w:val="24"/>
        </w:rPr>
      </w:pPr>
      <w:r>
        <w:rPr>
          <w:sz w:val="24"/>
        </w:rPr>
        <w:t xml:space="preserve">units or component stock.                 </w:t>
      </w:r>
    </w:p>
    <w:p w:rsidR="007516C7" w:rsidRDefault="007516C7">
      <w:pPr>
        <w:ind w:left="1440"/>
        <w:rPr>
          <w:sz w:val="24"/>
        </w:rPr>
      </w:pPr>
      <w:r>
        <w:rPr>
          <w:sz w:val="24"/>
        </w:rPr>
        <w:t xml:space="preserve">Order blood sufficient for current situation and minimum inventory, if indicated, from Heartland Blood </w:t>
      </w:r>
      <w:r w:rsidR="00076EB0">
        <w:rPr>
          <w:sz w:val="24"/>
        </w:rPr>
        <w:t>Center (</w:t>
      </w:r>
      <w:r>
        <w:rPr>
          <w:sz w:val="24"/>
        </w:rPr>
        <w:t>630-892-7091).</w:t>
      </w:r>
    </w:p>
    <w:p w:rsidR="007516C7" w:rsidRDefault="007516C7">
      <w:pPr>
        <w:rPr>
          <w:b/>
          <w:bCs/>
          <w:sz w:val="24"/>
        </w:rPr>
      </w:pPr>
      <w:r>
        <w:rPr>
          <w:b/>
          <w:bCs/>
          <w:sz w:val="24"/>
        </w:rPr>
        <w:t xml:space="preserve"> After 6 units are released for the patient:</w:t>
      </w:r>
    </w:p>
    <w:p w:rsidR="007516C7" w:rsidRDefault="007516C7" w:rsidP="00873E69">
      <w:pPr>
        <w:numPr>
          <w:ilvl w:val="0"/>
          <w:numId w:val="2"/>
        </w:numPr>
        <w:rPr>
          <w:sz w:val="24"/>
        </w:rPr>
      </w:pPr>
      <w:r>
        <w:rPr>
          <w:sz w:val="24"/>
        </w:rPr>
        <w:t xml:space="preserve">Check that we have at least one pheresed platelet that can be dispensed to the </w:t>
      </w:r>
    </w:p>
    <w:p w:rsidR="007516C7" w:rsidRDefault="007516C7">
      <w:pPr>
        <w:ind w:left="1440"/>
        <w:rPr>
          <w:sz w:val="24"/>
        </w:rPr>
      </w:pPr>
      <w:r>
        <w:rPr>
          <w:sz w:val="24"/>
        </w:rPr>
        <w:t xml:space="preserve">patient. If none available, </w:t>
      </w:r>
      <w:r w:rsidR="00076EB0">
        <w:rPr>
          <w:sz w:val="24"/>
        </w:rPr>
        <w:t>order from</w:t>
      </w:r>
      <w:r>
        <w:rPr>
          <w:sz w:val="24"/>
        </w:rPr>
        <w:t xml:space="preserve"> Heartland.</w:t>
      </w:r>
    </w:p>
    <w:p w:rsidR="007516C7" w:rsidRDefault="007516C7">
      <w:pPr>
        <w:rPr>
          <w:sz w:val="24"/>
        </w:rPr>
      </w:pPr>
    </w:p>
    <w:p w:rsidR="007516C7" w:rsidRPr="003D0C01" w:rsidRDefault="007516C7">
      <w:pPr>
        <w:rPr>
          <w:sz w:val="24"/>
        </w:rPr>
      </w:pPr>
      <w:r>
        <w:rPr>
          <w:sz w:val="24"/>
        </w:rPr>
        <w:t xml:space="preserve">          </w:t>
      </w:r>
      <w:r>
        <w:rPr>
          <w:b/>
          <w:sz w:val="28"/>
        </w:rPr>
        <w:t xml:space="preserve">If incompatibility is detected at any stage of the testing notify and </w:t>
      </w:r>
    </w:p>
    <w:p w:rsidR="007516C7" w:rsidRDefault="007516C7">
      <w:pPr>
        <w:rPr>
          <w:b/>
          <w:sz w:val="28"/>
        </w:rPr>
      </w:pPr>
      <w:r>
        <w:rPr>
          <w:b/>
          <w:sz w:val="28"/>
        </w:rPr>
        <w:t xml:space="preserve">         discuss this development with the physician. IMMEDIATELY </w:t>
      </w:r>
    </w:p>
    <w:p w:rsidR="007516C7" w:rsidRDefault="007516C7">
      <w:pPr>
        <w:rPr>
          <w:b/>
          <w:sz w:val="28"/>
        </w:rPr>
      </w:pPr>
      <w:r>
        <w:rPr>
          <w:b/>
          <w:sz w:val="28"/>
        </w:rPr>
        <w:t xml:space="preserve">         begin antibody workup in accordance with Blood Bank policy. </w:t>
      </w:r>
    </w:p>
    <w:p w:rsidR="007516C7" w:rsidRDefault="007516C7">
      <w:pPr>
        <w:rPr>
          <w:b/>
          <w:sz w:val="28"/>
        </w:rPr>
      </w:pPr>
      <w:r>
        <w:rPr>
          <w:b/>
          <w:sz w:val="28"/>
        </w:rPr>
        <w:t xml:space="preserve">         Notify Pathologist and Sr. Technologist of this occurrence.</w:t>
      </w:r>
    </w:p>
    <w:p w:rsidR="007516C7" w:rsidRDefault="007516C7">
      <w:pPr>
        <w:rPr>
          <w:sz w:val="28"/>
        </w:rPr>
      </w:pPr>
    </w:p>
    <w:p w:rsidR="007516C7" w:rsidRDefault="005D703B" w:rsidP="005D703B">
      <w:pPr>
        <w:tabs>
          <w:tab w:val="left" w:pos="2160"/>
          <w:tab w:val="left" w:pos="7200"/>
        </w:tabs>
        <w:ind w:left="720"/>
        <w:jc w:val="both"/>
        <w:rPr>
          <w:sz w:val="24"/>
        </w:rPr>
      </w:pPr>
      <w:r w:rsidRPr="005D703B">
        <w:rPr>
          <w:bCs/>
          <w:color w:val="000000"/>
          <w:sz w:val="24"/>
        </w:rPr>
        <w:t>b</w:t>
      </w:r>
      <w:r>
        <w:rPr>
          <w:b/>
          <w:bCs/>
          <w:color w:val="000000"/>
          <w:sz w:val="24"/>
        </w:rPr>
        <w:t>)</w:t>
      </w:r>
      <w:r w:rsidR="007516C7">
        <w:rPr>
          <w:b/>
          <w:bCs/>
          <w:color w:val="000000"/>
          <w:sz w:val="24"/>
        </w:rPr>
        <w:t xml:space="preserve">. </w:t>
      </w:r>
      <w:r w:rsidR="007516C7">
        <w:rPr>
          <w:color w:val="000000"/>
          <w:sz w:val="24"/>
        </w:rPr>
        <w:t>If an incompatible</w:t>
      </w:r>
      <w:r w:rsidR="007516C7">
        <w:rPr>
          <w:sz w:val="24"/>
        </w:rPr>
        <w:t xml:space="preserve"> unit was transfused the technologist will:</w:t>
      </w:r>
    </w:p>
    <w:p w:rsidR="007516C7" w:rsidRDefault="007516C7">
      <w:pPr>
        <w:tabs>
          <w:tab w:val="left" w:pos="2160"/>
          <w:tab w:val="left" w:pos="7200"/>
        </w:tabs>
        <w:ind w:left="720"/>
        <w:jc w:val="both"/>
        <w:rPr>
          <w:sz w:val="24"/>
        </w:rPr>
      </w:pPr>
      <w:r>
        <w:rPr>
          <w:sz w:val="24"/>
        </w:rPr>
        <w:t xml:space="preserve">    Call the nurse manager on the patient care unit during the day or the house supervisor   </w:t>
      </w:r>
    </w:p>
    <w:p w:rsidR="007516C7" w:rsidRDefault="007516C7">
      <w:pPr>
        <w:tabs>
          <w:tab w:val="left" w:pos="2160"/>
          <w:tab w:val="left" w:pos="7200"/>
        </w:tabs>
        <w:ind w:left="720"/>
        <w:jc w:val="both"/>
        <w:rPr>
          <w:sz w:val="24"/>
        </w:rPr>
      </w:pPr>
      <w:r>
        <w:rPr>
          <w:sz w:val="24"/>
        </w:rPr>
        <w:t xml:space="preserve">    on evenings or late nights to notify them of this occurrence.</w:t>
      </w:r>
    </w:p>
    <w:p w:rsidR="007516C7" w:rsidRDefault="007516C7">
      <w:pPr>
        <w:tabs>
          <w:tab w:val="left" w:pos="2160"/>
          <w:tab w:val="left" w:pos="7200"/>
        </w:tabs>
        <w:ind w:left="720"/>
        <w:jc w:val="both"/>
        <w:rPr>
          <w:b/>
          <w:bCs/>
          <w:sz w:val="24"/>
        </w:rPr>
      </w:pPr>
      <w:r>
        <w:rPr>
          <w:b/>
          <w:bCs/>
          <w:sz w:val="24"/>
        </w:rPr>
        <w:t xml:space="preserve">     Information requires direct person to </w:t>
      </w:r>
      <w:r w:rsidR="00076EB0">
        <w:rPr>
          <w:b/>
          <w:bCs/>
          <w:sz w:val="24"/>
        </w:rPr>
        <w:t>person call.</w:t>
      </w:r>
    </w:p>
    <w:p w:rsidR="007516C7" w:rsidRDefault="007516C7">
      <w:pPr>
        <w:tabs>
          <w:tab w:val="left" w:pos="2160"/>
          <w:tab w:val="left" w:pos="7200"/>
        </w:tabs>
        <w:ind w:left="720"/>
        <w:jc w:val="both"/>
        <w:rPr>
          <w:sz w:val="24"/>
        </w:rPr>
      </w:pPr>
      <w:r>
        <w:rPr>
          <w:b/>
          <w:bCs/>
          <w:sz w:val="24"/>
        </w:rPr>
        <w:t xml:space="preserve">     DO NOT LEAVE ON VOICE MAIL OR E-MAIL)</w:t>
      </w:r>
      <w:r>
        <w:rPr>
          <w:sz w:val="24"/>
        </w:rPr>
        <w:t xml:space="preserve"> </w:t>
      </w:r>
    </w:p>
    <w:p w:rsidR="007516C7" w:rsidRDefault="007516C7">
      <w:pPr>
        <w:tabs>
          <w:tab w:val="left" w:pos="2160"/>
          <w:tab w:val="left" w:pos="7200"/>
        </w:tabs>
        <w:ind w:left="720"/>
        <w:jc w:val="both"/>
        <w:rPr>
          <w:sz w:val="24"/>
        </w:rPr>
      </w:pPr>
    </w:p>
    <w:p w:rsidR="007516C7" w:rsidRDefault="005D703B">
      <w:pPr>
        <w:tabs>
          <w:tab w:val="left" w:pos="2160"/>
          <w:tab w:val="left" w:pos="7200"/>
        </w:tabs>
        <w:ind w:left="720"/>
        <w:jc w:val="both"/>
        <w:rPr>
          <w:sz w:val="24"/>
        </w:rPr>
      </w:pPr>
      <w:r>
        <w:rPr>
          <w:sz w:val="24"/>
        </w:rPr>
        <w:t>c)</w:t>
      </w:r>
      <w:r w:rsidR="007516C7">
        <w:rPr>
          <w:sz w:val="24"/>
        </w:rPr>
        <w:t xml:space="preserve">. The manager or house supervisor will communicate to the physician the information </w:t>
      </w:r>
    </w:p>
    <w:p w:rsidR="007516C7" w:rsidRDefault="007516C7">
      <w:pPr>
        <w:tabs>
          <w:tab w:val="left" w:pos="2160"/>
          <w:tab w:val="left" w:pos="7200"/>
        </w:tabs>
        <w:ind w:left="720"/>
        <w:jc w:val="both"/>
        <w:rPr>
          <w:sz w:val="24"/>
        </w:rPr>
      </w:pPr>
      <w:r>
        <w:rPr>
          <w:sz w:val="24"/>
        </w:rPr>
        <w:t xml:space="preserve">     </w:t>
      </w:r>
      <w:r w:rsidR="00076EB0">
        <w:rPr>
          <w:sz w:val="24"/>
        </w:rPr>
        <w:t>about the</w:t>
      </w:r>
      <w:r>
        <w:rPr>
          <w:sz w:val="24"/>
        </w:rPr>
        <w:t xml:space="preserve"> incompatibility, unit stopping, and substitution of compatible blood via </w:t>
      </w:r>
    </w:p>
    <w:p w:rsidR="007516C7" w:rsidRDefault="007516C7">
      <w:pPr>
        <w:tabs>
          <w:tab w:val="left" w:pos="2160"/>
          <w:tab w:val="left" w:pos="7200"/>
        </w:tabs>
        <w:ind w:left="720"/>
        <w:jc w:val="both"/>
        <w:rPr>
          <w:sz w:val="24"/>
        </w:rPr>
      </w:pPr>
      <w:r>
        <w:rPr>
          <w:sz w:val="24"/>
        </w:rPr>
        <w:t xml:space="preserve">     report.</w:t>
      </w:r>
    </w:p>
    <w:p w:rsidR="007516C7" w:rsidRDefault="007516C7">
      <w:pPr>
        <w:tabs>
          <w:tab w:val="left" w:pos="2160"/>
          <w:tab w:val="left" w:pos="7200"/>
        </w:tabs>
        <w:jc w:val="both"/>
        <w:rPr>
          <w:sz w:val="24"/>
        </w:rPr>
      </w:pPr>
    </w:p>
    <w:p w:rsidR="007516C7" w:rsidRDefault="005D703B">
      <w:pPr>
        <w:tabs>
          <w:tab w:val="left" w:pos="2160"/>
          <w:tab w:val="left" w:pos="7200"/>
        </w:tabs>
        <w:jc w:val="both"/>
        <w:rPr>
          <w:sz w:val="24"/>
        </w:rPr>
      </w:pPr>
      <w:r>
        <w:rPr>
          <w:sz w:val="24"/>
        </w:rPr>
        <w:t xml:space="preserve">              d)</w:t>
      </w:r>
      <w:r w:rsidR="007516C7">
        <w:rPr>
          <w:sz w:val="24"/>
        </w:rPr>
        <w:t xml:space="preserve"> </w:t>
      </w:r>
      <w:r>
        <w:rPr>
          <w:sz w:val="24"/>
        </w:rPr>
        <w:t xml:space="preserve"> </w:t>
      </w:r>
      <w:r w:rsidR="007516C7">
        <w:rPr>
          <w:sz w:val="24"/>
        </w:rPr>
        <w:t xml:space="preserve">File an </w:t>
      </w:r>
      <w:r w:rsidR="00076EB0">
        <w:rPr>
          <w:sz w:val="24"/>
        </w:rPr>
        <w:t>occurrence</w:t>
      </w:r>
      <w:r w:rsidR="007516C7">
        <w:rPr>
          <w:sz w:val="24"/>
        </w:rPr>
        <w:t xml:space="preserve"> report </w:t>
      </w:r>
    </w:p>
    <w:p w:rsidR="007516C7" w:rsidRDefault="007516C7">
      <w:pPr>
        <w:tabs>
          <w:tab w:val="left" w:pos="2160"/>
          <w:tab w:val="left" w:pos="7200"/>
        </w:tabs>
        <w:jc w:val="both"/>
        <w:rPr>
          <w:sz w:val="24"/>
        </w:rPr>
      </w:pPr>
    </w:p>
    <w:p w:rsidR="007516C7" w:rsidRDefault="005D703B">
      <w:pPr>
        <w:tabs>
          <w:tab w:val="left" w:pos="2160"/>
          <w:tab w:val="left" w:pos="7200"/>
        </w:tabs>
        <w:ind w:left="720"/>
        <w:jc w:val="both"/>
        <w:rPr>
          <w:sz w:val="24"/>
        </w:rPr>
      </w:pPr>
      <w:r>
        <w:rPr>
          <w:sz w:val="24"/>
        </w:rPr>
        <w:t xml:space="preserve">   e) </w:t>
      </w:r>
      <w:r w:rsidR="007516C7">
        <w:rPr>
          <w:sz w:val="24"/>
        </w:rPr>
        <w:t xml:space="preserve">The Blood Bank, through the Pathologist or the Blood Bank Sr. Tech, will </w:t>
      </w:r>
    </w:p>
    <w:p w:rsidR="003D0C01" w:rsidRDefault="007516C7" w:rsidP="003D0C01">
      <w:pPr>
        <w:tabs>
          <w:tab w:val="left" w:pos="2160"/>
          <w:tab w:val="left" w:pos="7200"/>
        </w:tabs>
        <w:ind w:left="720"/>
        <w:jc w:val="both"/>
        <w:rPr>
          <w:sz w:val="24"/>
        </w:rPr>
      </w:pPr>
      <w:r>
        <w:rPr>
          <w:sz w:val="24"/>
        </w:rPr>
        <w:t xml:space="preserve">     </w:t>
      </w:r>
      <w:proofErr w:type="gramStart"/>
      <w:r>
        <w:rPr>
          <w:sz w:val="24"/>
        </w:rPr>
        <w:t>subsequently</w:t>
      </w:r>
      <w:proofErr w:type="gramEnd"/>
      <w:r>
        <w:rPr>
          <w:sz w:val="24"/>
        </w:rPr>
        <w:t xml:space="preserve"> notify the Primary Care Physician abo</w:t>
      </w:r>
      <w:r w:rsidR="003D0C01">
        <w:rPr>
          <w:sz w:val="24"/>
        </w:rPr>
        <w:t>ut the incompatible transfusion</w:t>
      </w:r>
    </w:p>
    <w:p w:rsidR="007516C7" w:rsidRDefault="007516C7">
      <w:pPr>
        <w:tabs>
          <w:tab w:val="left" w:pos="2160"/>
          <w:tab w:val="left" w:pos="7200"/>
        </w:tabs>
        <w:ind w:left="720"/>
        <w:jc w:val="both"/>
        <w:rPr>
          <w:sz w:val="24"/>
        </w:rPr>
      </w:pPr>
    </w:p>
    <w:p w:rsidR="007516C7" w:rsidRDefault="007516C7">
      <w:pPr>
        <w:tabs>
          <w:tab w:val="left" w:pos="2160"/>
          <w:tab w:val="left" w:pos="7200"/>
        </w:tabs>
        <w:rPr>
          <w:sz w:val="24"/>
        </w:rPr>
      </w:pPr>
    </w:p>
    <w:p w:rsidR="007516C7" w:rsidRDefault="007516C7">
      <w:pPr>
        <w:tabs>
          <w:tab w:val="left" w:pos="2160"/>
          <w:tab w:val="left" w:pos="7200"/>
        </w:tabs>
        <w:rPr>
          <w:bCs/>
          <w:sz w:val="24"/>
        </w:rPr>
      </w:pPr>
      <w:r w:rsidRPr="00572A37">
        <w:rPr>
          <w:bCs/>
          <w:sz w:val="24"/>
          <w:highlight w:val="yellow"/>
        </w:rPr>
        <w:t xml:space="preserve">NOTE:  </w:t>
      </w:r>
      <w:r w:rsidR="00572A37" w:rsidRPr="00572A37">
        <w:rPr>
          <w:bCs/>
          <w:sz w:val="24"/>
          <w:highlight w:val="yellow"/>
        </w:rPr>
        <w:t>The downtime Transfusion Tag should stay with the patient’s chart and will be scanned in by medical records</w:t>
      </w:r>
    </w:p>
    <w:p w:rsidR="00572A37" w:rsidRDefault="00572A37">
      <w:pPr>
        <w:tabs>
          <w:tab w:val="left" w:pos="2160"/>
          <w:tab w:val="left" w:pos="7200"/>
        </w:tabs>
        <w:rPr>
          <w:bCs/>
          <w:sz w:val="24"/>
        </w:rPr>
      </w:pPr>
    </w:p>
    <w:p w:rsidR="00572A37" w:rsidRPr="005D703B" w:rsidRDefault="00572A37">
      <w:pPr>
        <w:tabs>
          <w:tab w:val="left" w:pos="2160"/>
          <w:tab w:val="left" w:pos="7200"/>
        </w:tabs>
        <w:rPr>
          <w:bCs/>
          <w:sz w:val="24"/>
        </w:rPr>
      </w:pPr>
      <w:r w:rsidRPr="00572A37">
        <w:rPr>
          <w:bCs/>
          <w:sz w:val="24"/>
          <w:highlight w:val="green"/>
        </w:rPr>
        <w:t xml:space="preserve">NOTE:  The emergency room staff assumes all responsibility for positive patient identification </w:t>
      </w:r>
      <w:r w:rsidR="00076EB0" w:rsidRPr="00572A37">
        <w:rPr>
          <w:bCs/>
          <w:sz w:val="24"/>
          <w:highlight w:val="green"/>
        </w:rPr>
        <w:t>during Trauma</w:t>
      </w:r>
      <w:r w:rsidRPr="00572A37">
        <w:rPr>
          <w:bCs/>
          <w:sz w:val="24"/>
          <w:highlight w:val="green"/>
        </w:rPr>
        <w:t xml:space="preserve"> Yellow A transfusion.</w:t>
      </w:r>
    </w:p>
    <w:p w:rsidR="007516C7" w:rsidRPr="005D703B" w:rsidRDefault="007516C7">
      <w:pPr>
        <w:tabs>
          <w:tab w:val="left" w:pos="2160"/>
          <w:tab w:val="left" w:pos="7200"/>
        </w:tabs>
        <w:rPr>
          <w:bCs/>
          <w:sz w:val="24"/>
        </w:rPr>
      </w:pPr>
    </w:p>
    <w:p w:rsidR="007516C7" w:rsidRDefault="007516C7">
      <w:pPr>
        <w:pStyle w:val="Heading3"/>
        <w:tabs>
          <w:tab w:val="left" w:pos="2160"/>
          <w:tab w:val="left" w:pos="7200"/>
        </w:tabs>
        <w:spacing w:before="0" w:after="0"/>
      </w:pPr>
      <w:r>
        <w:t>REPORTING RESULTS</w:t>
      </w:r>
    </w:p>
    <w:p w:rsidR="007516C7" w:rsidRDefault="007516C7">
      <w:pPr>
        <w:pStyle w:val="BodyText3"/>
        <w:jc w:val="both"/>
      </w:pPr>
      <w:r>
        <w:t xml:space="preserve"> Report all results through the Laboratory Information System.</w:t>
      </w:r>
    </w:p>
    <w:p w:rsidR="007516C7" w:rsidRDefault="007516C7">
      <w:pPr>
        <w:pStyle w:val="BodyText3"/>
        <w:jc w:val="both"/>
      </w:pPr>
      <w:r>
        <w:t xml:space="preserve"> Refer to the </w:t>
      </w:r>
      <w:r w:rsidR="00873E69">
        <w:t xml:space="preserve">Soft </w:t>
      </w:r>
      <w:r>
        <w:t>Computer Manual for complete instructions.</w:t>
      </w:r>
    </w:p>
    <w:p w:rsidR="007516C7" w:rsidRDefault="007516C7">
      <w:pPr>
        <w:pStyle w:val="Heading7"/>
        <w:jc w:val="left"/>
        <w:rPr>
          <w:u w:val="none"/>
        </w:rPr>
      </w:pPr>
    </w:p>
    <w:p w:rsidR="007516C7" w:rsidRDefault="007516C7">
      <w:pPr>
        <w:pStyle w:val="Heading7"/>
        <w:jc w:val="left"/>
        <w:rPr>
          <w:u w:val="none"/>
        </w:rPr>
      </w:pPr>
      <w:r>
        <w:rPr>
          <w:u w:val="none"/>
        </w:rPr>
        <w:t>REFERENCES</w:t>
      </w:r>
    </w:p>
    <w:p w:rsidR="007516C7" w:rsidRDefault="007516C7">
      <w:pPr>
        <w:tabs>
          <w:tab w:val="left" w:pos="2160"/>
          <w:tab w:val="left" w:pos="7200"/>
        </w:tabs>
        <w:jc w:val="both"/>
        <w:rPr>
          <w:bCs/>
          <w:sz w:val="24"/>
        </w:rPr>
      </w:pPr>
      <w:r>
        <w:rPr>
          <w:bCs/>
          <w:sz w:val="24"/>
        </w:rPr>
        <w:t>Trauma Committee, January 2005</w:t>
      </w:r>
    </w:p>
    <w:p w:rsidR="007516C7" w:rsidRDefault="007516C7">
      <w:pPr>
        <w:tabs>
          <w:tab w:val="left" w:pos="2160"/>
          <w:tab w:val="left" w:pos="7200"/>
        </w:tabs>
        <w:rPr>
          <w:sz w:val="24"/>
        </w:rPr>
      </w:pPr>
      <w:r>
        <w:rPr>
          <w:sz w:val="24"/>
        </w:rPr>
        <w:t>AABB Technical Manual, 16th Edition, 2008.</w:t>
      </w:r>
    </w:p>
    <w:p w:rsidR="007516C7" w:rsidRDefault="007516C7">
      <w:pPr>
        <w:tabs>
          <w:tab w:val="left" w:pos="2160"/>
          <w:tab w:val="left" w:pos="7200"/>
        </w:tabs>
        <w:rPr>
          <w:sz w:val="24"/>
        </w:rPr>
      </w:pPr>
      <w:r>
        <w:rPr>
          <w:sz w:val="24"/>
        </w:rPr>
        <w:t>Standards for Blood Banks &amp; Transfusion Service 25th edition, 2008.</w:t>
      </w:r>
    </w:p>
    <w:p w:rsidR="00873E69" w:rsidRDefault="00873E69">
      <w:pPr>
        <w:tabs>
          <w:tab w:val="left" w:pos="2160"/>
          <w:tab w:val="left" w:pos="7200"/>
        </w:tabs>
        <w:rPr>
          <w:sz w:val="24"/>
        </w:rPr>
      </w:pPr>
      <w:r>
        <w:rPr>
          <w:sz w:val="24"/>
        </w:rPr>
        <w:t>Soft Computer, Clearwater Florida</w:t>
      </w:r>
    </w:p>
    <w:p w:rsidR="007516C7" w:rsidRDefault="007516C7">
      <w:pPr>
        <w:tabs>
          <w:tab w:val="left" w:pos="2160"/>
          <w:tab w:val="left" w:pos="7200"/>
        </w:tabs>
        <w:rPr>
          <w:sz w:val="24"/>
        </w:rPr>
      </w:pPr>
    </w:p>
    <w:p w:rsidR="007516C7" w:rsidRDefault="007516C7">
      <w:pPr>
        <w:rPr>
          <w:sz w:val="24"/>
        </w:rPr>
      </w:pPr>
      <w:r>
        <w:rPr>
          <w:sz w:val="24"/>
        </w:rPr>
        <w:br w:type="textWrapping" w:clear="all"/>
      </w:r>
    </w:p>
    <w:p w:rsidR="007516C7" w:rsidRDefault="007516C7">
      <w:pPr>
        <w:rPr>
          <w:sz w:val="24"/>
        </w:rPr>
      </w:pPr>
    </w:p>
    <w:p w:rsidR="007516C7" w:rsidRDefault="007516C7"/>
    <w:p w:rsidR="007516C7" w:rsidRDefault="007516C7">
      <w:pPr>
        <w:rPr>
          <w:sz w:val="24"/>
        </w:rPr>
      </w:pPr>
    </w:p>
    <w:sectPr w:rsidR="007516C7" w:rsidSect="00163E81">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F7" w:rsidRDefault="008140F7">
      <w:r>
        <w:separator/>
      </w:r>
    </w:p>
  </w:endnote>
  <w:endnote w:type="continuationSeparator" w:id="0">
    <w:p w:rsidR="008140F7" w:rsidRDefault="008140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F7" w:rsidRDefault="008140F7">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5D0094">
      <w:rPr>
        <w:rStyle w:val="PageNumber"/>
        <w:noProof/>
      </w:rPr>
      <w:t>5</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5D0094">
      <w:rPr>
        <w:rStyle w:val="PageNumber"/>
        <w:noProof/>
      </w:rPr>
      <w:t>5</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F7" w:rsidRDefault="008140F7">
      <w:r>
        <w:separator/>
      </w:r>
    </w:p>
  </w:footnote>
  <w:footnote w:type="continuationSeparator" w:id="0">
    <w:p w:rsidR="008140F7" w:rsidRDefault="00814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F7" w:rsidRDefault="008140F7">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#4840-BB-409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5CEA"/>
    <w:multiLevelType w:val="hybridMultilevel"/>
    <w:tmpl w:val="7B80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42348"/>
    <w:multiLevelType w:val="hybridMultilevel"/>
    <w:tmpl w:val="A33A5D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CE5D68"/>
    <w:multiLevelType w:val="singleLevel"/>
    <w:tmpl w:val="BC6E47A0"/>
    <w:lvl w:ilvl="0">
      <w:start w:val="1"/>
      <w:numFmt w:val="decimal"/>
      <w:lvlText w:val="%1."/>
      <w:lvlJc w:val="left"/>
      <w:pPr>
        <w:tabs>
          <w:tab w:val="num" w:pos="720"/>
        </w:tabs>
        <w:ind w:left="720" w:hanging="720"/>
      </w:pPr>
      <w:rPr>
        <w:rFonts w:hint="default"/>
      </w:rPr>
    </w:lvl>
  </w:abstractNum>
  <w:abstractNum w:abstractNumId="3">
    <w:nsid w:val="69066476"/>
    <w:multiLevelType w:val="hybridMultilevel"/>
    <w:tmpl w:val="583EC616"/>
    <w:lvl w:ilvl="0" w:tplc="BD2CC3D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3556A6"/>
    <w:multiLevelType w:val="hybridMultilevel"/>
    <w:tmpl w:val="46C6AFB0"/>
    <w:lvl w:ilvl="0" w:tplc="C912624A">
      <w:start w:val="13"/>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DD282D"/>
    <w:multiLevelType w:val="hybridMultilevel"/>
    <w:tmpl w:val="FA8ED0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3"/>
  </w:num>
  <w:num w:numId="3">
    <w:abstractNumId w:val="4"/>
  </w:num>
  <w:num w:numId="4">
    <w:abstractNumId w:val="5"/>
  </w:num>
  <w:num w:numId="5">
    <w:abstractNumId w:val="0"/>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73259C"/>
    <w:rsid w:val="00076EB0"/>
    <w:rsid w:val="000E2299"/>
    <w:rsid w:val="00163E81"/>
    <w:rsid w:val="002562D7"/>
    <w:rsid w:val="0026679E"/>
    <w:rsid w:val="003D0C01"/>
    <w:rsid w:val="004F319E"/>
    <w:rsid w:val="00536FB3"/>
    <w:rsid w:val="00572A37"/>
    <w:rsid w:val="005D0094"/>
    <w:rsid w:val="005D703B"/>
    <w:rsid w:val="00702EAA"/>
    <w:rsid w:val="0073259C"/>
    <w:rsid w:val="007516C7"/>
    <w:rsid w:val="008140F7"/>
    <w:rsid w:val="00873E69"/>
    <w:rsid w:val="009A618A"/>
    <w:rsid w:val="00AD37B8"/>
    <w:rsid w:val="00D76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1"/>
  </w:style>
  <w:style w:type="paragraph" w:styleId="Heading1">
    <w:name w:val="heading 1"/>
    <w:basedOn w:val="Normal"/>
    <w:next w:val="Normal"/>
    <w:qFormat/>
    <w:rsid w:val="00163E81"/>
    <w:pPr>
      <w:keepNext/>
      <w:spacing w:before="240" w:after="60"/>
      <w:outlineLvl w:val="0"/>
    </w:pPr>
    <w:rPr>
      <w:rFonts w:ascii="Arial" w:hAnsi="Arial"/>
      <w:b/>
      <w:kern w:val="28"/>
      <w:sz w:val="28"/>
    </w:rPr>
  </w:style>
  <w:style w:type="paragraph" w:styleId="Heading2">
    <w:name w:val="heading 2"/>
    <w:basedOn w:val="Normal"/>
    <w:next w:val="Normal"/>
    <w:qFormat/>
    <w:rsid w:val="00163E81"/>
    <w:pPr>
      <w:keepNext/>
      <w:spacing w:before="240" w:after="60"/>
      <w:outlineLvl w:val="1"/>
    </w:pPr>
    <w:rPr>
      <w:rFonts w:ascii="Arial" w:hAnsi="Arial"/>
      <w:b/>
      <w:i/>
      <w:sz w:val="24"/>
    </w:rPr>
  </w:style>
  <w:style w:type="paragraph" w:styleId="Heading3">
    <w:name w:val="heading 3"/>
    <w:basedOn w:val="Normal"/>
    <w:next w:val="Normal"/>
    <w:qFormat/>
    <w:rsid w:val="00163E81"/>
    <w:pPr>
      <w:keepNext/>
      <w:spacing w:before="240" w:after="60"/>
      <w:outlineLvl w:val="2"/>
    </w:pPr>
    <w:rPr>
      <w:b/>
      <w:sz w:val="24"/>
    </w:rPr>
  </w:style>
  <w:style w:type="paragraph" w:styleId="Heading4">
    <w:name w:val="heading 4"/>
    <w:basedOn w:val="Normal"/>
    <w:next w:val="Normal"/>
    <w:qFormat/>
    <w:rsid w:val="00163E81"/>
    <w:pPr>
      <w:keepNext/>
      <w:spacing w:before="240" w:after="60"/>
      <w:outlineLvl w:val="3"/>
    </w:pPr>
    <w:rPr>
      <w:b/>
      <w:i/>
      <w:sz w:val="24"/>
    </w:rPr>
  </w:style>
  <w:style w:type="paragraph" w:styleId="Heading5">
    <w:name w:val="heading 5"/>
    <w:basedOn w:val="Normal"/>
    <w:next w:val="Normal"/>
    <w:qFormat/>
    <w:rsid w:val="00163E81"/>
    <w:pPr>
      <w:spacing w:before="240" w:after="60"/>
      <w:outlineLvl w:val="4"/>
    </w:pPr>
    <w:rPr>
      <w:rFonts w:ascii="Arial" w:hAnsi="Arial"/>
      <w:sz w:val="22"/>
    </w:rPr>
  </w:style>
  <w:style w:type="paragraph" w:styleId="Heading6">
    <w:name w:val="heading 6"/>
    <w:basedOn w:val="Normal"/>
    <w:next w:val="Normal"/>
    <w:qFormat/>
    <w:rsid w:val="00163E81"/>
    <w:pPr>
      <w:keepNext/>
      <w:outlineLvl w:val="5"/>
    </w:pPr>
    <w:rPr>
      <w:sz w:val="24"/>
    </w:rPr>
  </w:style>
  <w:style w:type="paragraph" w:styleId="Heading7">
    <w:name w:val="heading 7"/>
    <w:basedOn w:val="Normal"/>
    <w:next w:val="Normal"/>
    <w:qFormat/>
    <w:rsid w:val="00163E81"/>
    <w:pPr>
      <w:keepNext/>
      <w:tabs>
        <w:tab w:val="left" w:pos="2160"/>
        <w:tab w:val="left" w:pos="7200"/>
      </w:tabs>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63E81"/>
  </w:style>
  <w:style w:type="paragraph" w:styleId="Footer">
    <w:name w:val="footer"/>
    <w:basedOn w:val="Normal"/>
    <w:semiHidden/>
    <w:rsid w:val="00163E81"/>
    <w:pPr>
      <w:tabs>
        <w:tab w:val="center" w:pos="4320"/>
        <w:tab w:val="right" w:pos="8640"/>
      </w:tabs>
    </w:pPr>
  </w:style>
  <w:style w:type="paragraph" w:styleId="Header">
    <w:name w:val="header"/>
    <w:basedOn w:val="Normal"/>
    <w:semiHidden/>
    <w:rsid w:val="00163E81"/>
    <w:pPr>
      <w:tabs>
        <w:tab w:val="center" w:pos="4320"/>
        <w:tab w:val="right" w:pos="8640"/>
      </w:tabs>
    </w:pPr>
  </w:style>
  <w:style w:type="paragraph" w:styleId="BodyTextIndent">
    <w:name w:val="Body Text Indent"/>
    <w:basedOn w:val="Normal"/>
    <w:semiHidden/>
    <w:rsid w:val="00163E81"/>
    <w:pPr>
      <w:ind w:left="2160" w:hanging="1440"/>
    </w:pPr>
    <w:rPr>
      <w:sz w:val="24"/>
    </w:rPr>
  </w:style>
  <w:style w:type="paragraph" w:styleId="BodyTextIndent2">
    <w:name w:val="Body Text Indent 2"/>
    <w:basedOn w:val="Normal"/>
    <w:semiHidden/>
    <w:rsid w:val="00163E81"/>
    <w:pPr>
      <w:tabs>
        <w:tab w:val="left" w:pos="1440"/>
      </w:tabs>
      <w:ind w:left="1440" w:hanging="720"/>
    </w:pPr>
    <w:rPr>
      <w:sz w:val="24"/>
    </w:rPr>
  </w:style>
  <w:style w:type="paragraph" w:styleId="BodyTextIndent3">
    <w:name w:val="Body Text Indent 3"/>
    <w:basedOn w:val="Normal"/>
    <w:semiHidden/>
    <w:rsid w:val="00163E81"/>
    <w:pPr>
      <w:ind w:left="720" w:hanging="720"/>
    </w:pPr>
    <w:rPr>
      <w:sz w:val="24"/>
    </w:rPr>
  </w:style>
  <w:style w:type="paragraph" w:styleId="BlockText">
    <w:name w:val="Block Text"/>
    <w:basedOn w:val="Normal"/>
    <w:semiHidden/>
    <w:rsid w:val="00163E81"/>
    <w:pPr>
      <w:ind w:left="720" w:right="-270"/>
    </w:pPr>
    <w:rPr>
      <w:sz w:val="24"/>
    </w:rPr>
  </w:style>
  <w:style w:type="paragraph" w:customStyle="1" w:styleId="Para2">
    <w:name w:val="Para2"/>
    <w:basedOn w:val="Normal"/>
    <w:rsid w:val="00163E81"/>
    <w:pPr>
      <w:spacing w:before="60" w:after="120" w:line="240" w:lineRule="atLeast"/>
    </w:pPr>
    <w:rPr>
      <w:rFonts w:ascii="Times" w:hAnsi="Times"/>
      <w:sz w:val="22"/>
    </w:rPr>
  </w:style>
  <w:style w:type="paragraph" w:styleId="BodyText">
    <w:name w:val="Body Text"/>
    <w:basedOn w:val="Normal"/>
    <w:semiHidden/>
    <w:rsid w:val="00163E81"/>
    <w:pPr>
      <w:jc w:val="both"/>
    </w:pPr>
    <w:rPr>
      <w:sz w:val="24"/>
    </w:rPr>
  </w:style>
  <w:style w:type="paragraph" w:styleId="BodyText2">
    <w:name w:val="Body Text 2"/>
    <w:basedOn w:val="Normal"/>
    <w:semiHidden/>
    <w:rsid w:val="00163E81"/>
    <w:pPr>
      <w:jc w:val="both"/>
    </w:pPr>
    <w:rPr>
      <w:b/>
      <w:bCs/>
      <w:sz w:val="28"/>
    </w:rPr>
  </w:style>
  <w:style w:type="paragraph" w:styleId="BodyText3">
    <w:name w:val="Body Text 3"/>
    <w:basedOn w:val="Normal"/>
    <w:semiHidden/>
    <w:rsid w:val="00163E81"/>
    <w:pPr>
      <w:tabs>
        <w:tab w:val="left" w:pos="2160"/>
        <w:tab w:val="left" w:pos="7200"/>
      </w:tabs>
    </w:pPr>
    <w:rPr>
      <w:sz w:val="24"/>
    </w:rPr>
  </w:style>
  <w:style w:type="paragraph" w:styleId="ListParagraph">
    <w:name w:val="List Paragraph"/>
    <w:basedOn w:val="Normal"/>
    <w:uiPriority w:val="34"/>
    <w:qFormat/>
    <w:rsid w:val="00873E6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D703B"/>
    <w:rPr>
      <w:rFonts w:ascii="Tahoma" w:hAnsi="Tahoma" w:cs="Tahoma"/>
      <w:sz w:val="16"/>
      <w:szCs w:val="16"/>
    </w:rPr>
  </w:style>
  <w:style w:type="character" w:customStyle="1" w:styleId="BalloonTextChar">
    <w:name w:val="Balloon Text Char"/>
    <w:basedOn w:val="DefaultParagraphFont"/>
    <w:link w:val="BalloonText"/>
    <w:uiPriority w:val="99"/>
    <w:semiHidden/>
    <w:rsid w:val="005D7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81766-71D4-474F-9661-E8E4AE4C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125</TotalTime>
  <Pages>5</Pages>
  <Words>1189</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9</cp:revision>
  <cp:lastPrinted>2016-11-07T19:49:00Z</cp:lastPrinted>
  <dcterms:created xsi:type="dcterms:W3CDTF">2016-04-08T13:02:00Z</dcterms:created>
  <dcterms:modified xsi:type="dcterms:W3CDTF">2016-11-07T19:49:00Z</dcterms:modified>
</cp:coreProperties>
</file>