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E6" w:rsidRDefault="00DA39E6">
      <w:pPr>
        <w:jc w:val="both"/>
        <w:rPr>
          <w:b/>
          <w:sz w:val="24"/>
          <w:szCs w:val="24"/>
        </w:rPr>
      </w:pPr>
    </w:p>
    <w:p w:rsidR="00DA39E6" w:rsidRDefault="00DA39E6">
      <w:pPr>
        <w:pStyle w:val="Heading2"/>
        <w:rPr>
          <w:rFonts w:ascii="Times New Roman" w:hAnsi="Times New Roman"/>
          <w:b w:val="0"/>
          <w:i w:val="0"/>
          <w:szCs w:val="24"/>
        </w:rPr>
      </w:pPr>
      <w:r>
        <w:rPr>
          <w:rFonts w:ascii="Times New Roman" w:hAnsi="Times New Roman"/>
          <w:i w:val="0"/>
          <w:szCs w:val="24"/>
        </w:rPr>
        <w:t>TITLE:    Sure-Vue-Mono</w:t>
      </w:r>
    </w:p>
    <w:p w:rsidR="00DA39E6" w:rsidRDefault="00DA39E6">
      <w:pPr>
        <w:pStyle w:val="Heading2"/>
        <w:rPr>
          <w:rFonts w:ascii="Times New Roman" w:hAnsi="Times New Roman"/>
          <w:i w:val="0"/>
          <w:szCs w:val="24"/>
        </w:rPr>
      </w:pPr>
      <w:r>
        <w:rPr>
          <w:rFonts w:ascii="Times New Roman" w:hAnsi="Times New Roman"/>
          <w:i w:val="0"/>
          <w:szCs w:val="24"/>
        </w:rPr>
        <w:t>PRINCIPLE:</w:t>
      </w:r>
    </w:p>
    <w:p w:rsidR="00DA39E6" w:rsidRDefault="00DA39E6">
      <w:pPr>
        <w:tabs>
          <w:tab w:val="left" w:pos="-720"/>
        </w:tabs>
        <w:suppressAutoHyphens/>
        <w:jc w:val="both"/>
        <w:rPr>
          <w:spacing w:val="-3"/>
          <w:sz w:val="24"/>
          <w:szCs w:val="24"/>
        </w:rPr>
      </w:pPr>
      <w:r>
        <w:rPr>
          <w:spacing w:val="-3"/>
          <w:sz w:val="24"/>
          <w:szCs w:val="24"/>
        </w:rPr>
        <w:t>The monogen reagent is a suspension of polystyrene latex particles of uniform size coated with highly purified Paul-Bunnel antigen from bovine red cell membranes.  The degree of purity of the antigen is such that monogen only reacts with infectious mononucleosis heterophile antibodies.  For this reason, "differential" absorptions are not necessary.</w:t>
      </w:r>
    </w:p>
    <w:p w:rsidR="00DA39E6" w:rsidRDefault="00DA39E6">
      <w:pPr>
        <w:tabs>
          <w:tab w:val="left" w:pos="-720"/>
        </w:tabs>
        <w:suppressAutoHyphens/>
        <w:jc w:val="both"/>
        <w:rPr>
          <w:spacing w:val="-3"/>
          <w:sz w:val="24"/>
          <w:szCs w:val="24"/>
        </w:rPr>
      </w:pPr>
    </w:p>
    <w:p w:rsidR="00DA39E6" w:rsidRDefault="00DA39E6">
      <w:pPr>
        <w:tabs>
          <w:tab w:val="left" w:pos="-720"/>
        </w:tabs>
        <w:suppressAutoHyphens/>
        <w:jc w:val="both"/>
        <w:rPr>
          <w:spacing w:val="-3"/>
          <w:sz w:val="24"/>
          <w:szCs w:val="24"/>
        </w:rPr>
      </w:pPr>
      <w:r>
        <w:rPr>
          <w:spacing w:val="-3"/>
          <w:sz w:val="24"/>
          <w:szCs w:val="24"/>
        </w:rPr>
        <w:t>Latex particles allow visual observation of the antigen-antibody reaction.  If infectious mononucleosis heterophile antibodies are present in the serum or plasma, the latex suspension changes its uniform appearance and a clear agglutination becomes evident.</w:t>
      </w:r>
    </w:p>
    <w:p w:rsidR="00DA39E6" w:rsidRDefault="00DA39E6">
      <w:pPr>
        <w:tabs>
          <w:tab w:val="left" w:pos="-720"/>
        </w:tabs>
        <w:suppressAutoHyphens/>
        <w:jc w:val="both"/>
        <w:rPr>
          <w:spacing w:val="-3"/>
          <w:sz w:val="24"/>
          <w:szCs w:val="24"/>
        </w:rPr>
      </w:pPr>
      <w:r>
        <w:rPr>
          <w:spacing w:val="-3"/>
          <w:sz w:val="24"/>
          <w:szCs w:val="24"/>
        </w:rPr>
        <w:tab/>
      </w:r>
    </w:p>
    <w:p w:rsidR="00DA39E6" w:rsidRDefault="00DA39E6">
      <w:pPr>
        <w:pStyle w:val="Heading3"/>
        <w:tabs>
          <w:tab w:val="left" w:pos="-720"/>
        </w:tabs>
        <w:suppressAutoHyphens/>
        <w:spacing w:before="0" w:after="0"/>
        <w:rPr>
          <w:spacing w:val="-3"/>
          <w:szCs w:val="24"/>
        </w:rPr>
      </w:pPr>
    </w:p>
    <w:p w:rsidR="00DA39E6" w:rsidRDefault="00DA39E6">
      <w:pPr>
        <w:pStyle w:val="Heading3"/>
        <w:tabs>
          <w:tab w:val="left" w:pos="-720"/>
        </w:tabs>
        <w:suppressAutoHyphens/>
        <w:spacing w:before="0" w:after="0"/>
        <w:rPr>
          <w:spacing w:val="-3"/>
          <w:szCs w:val="24"/>
        </w:rPr>
      </w:pPr>
      <w:r>
        <w:rPr>
          <w:spacing w:val="-3"/>
          <w:szCs w:val="24"/>
        </w:rPr>
        <w:t>CLINICAL SIGNIFICANCE:</w:t>
      </w:r>
    </w:p>
    <w:p w:rsidR="00DA39E6" w:rsidRDefault="00DA39E6">
      <w:pPr>
        <w:rPr>
          <w:sz w:val="24"/>
          <w:szCs w:val="24"/>
        </w:rPr>
      </w:pPr>
      <w:r>
        <w:rPr>
          <w:sz w:val="24"/>
          <w:szCs w:val="24"/>
        </w:rPr>
        <w:t>Infectious mononucleosis is an acute infectious disease of viral etiology.  The most frequent symptoms are fever, sore throat, tender lym</w:t>
      </w:r>
      <w:r w:rsidR="008074D1">
        <w:rPr>
          <w:sz w:val="24"/>
          <w:szCs w:val="24"/>
        </w:rPr>
        <w:t>phadenopathy, anorexia, malaise,</w:t>
      </w:r>
      <w:r>
        <w:rPr>
          <w:sz w:val="24"/>
          <w:szCs w:val="24"/>
        </w:rPr>
        <w:t xml:space="preserve"> headache and myalgia.  Splenomegaly occurs in most patients. A macular, maculopapular or petechial rash occurs in up to 50% of the cases, but such rashes occur most commonly in patients who have been treated with ampicillin.  </w:t>
      </w:r>
    </w:p>
    <w:p w:rsidR="00DA39E6" w:rsidRDefault="00DA39E6">
      <w:pPr>
        <w:rPr>
          <w:sz w:val="24"/>
          <w:szCs w:val="24"/>
        </w:rPr>
      </w:pPr>
      <w:r>
        <w:rPr>
          <w:sz w:val="24"/>
          <w:szCs w:val="24"/>
        </w:rPr>
        <w:br/>
        <w:t xml:space="preserve">The complications of infectious mononucleosis include secondary bacterial pharyngitis, rupture of the spleen, autoimmune </w:t>
      </w:r>
      <w:r w:rsidR="008074D1">
        <w:rPr>
          <w:sz w:val="24"/>
          <w:szCs w:val="24"/>
        </w:rPr>
        <w:t>hemolytic bacterial pharyngitis, r</w:t>
      </w:r>
      <w:r>
        <w:rPr>
          <w:sz w:val="24"/>
          <w:szCs w:val="24"/>
        </w:rPr>
        <w:t xml:space="preserve">upture of the spleen, autoimmune hemolytic anemia, autoimmune thrombocytopenia, myocarditis, hepatitis and central nervous system involvement with meningoencephalitis or transverse myelitis. Fatal </w:t>
      </w:r>
      <w:r w:rsidR="001D046A">
        <w:rPr>
          <w:sz w:val="24"/>
          <w:szCs w:val="24"/>
        </w:rPr>
        <w:t>fulminate</w:t>
      </w:r>
      <w:r>
        <w:rPr>
          <w:sz w:val="24"/>
          <w:szCs w:val="24"/>
        </w:rPr>
        <w:t xml:space="preserve"> infectious mononucleosis or acquired hypogammaglobulinemia is rarely seen.</w:t>
      </w:r>
    </w:p>
    <w:p w:rsidR="00DA39E6" w:rsidRDefault="00DA39E6">
      <w:pPr>
        <w:pStyle w:val="Heading3"/>
        <w:tabs>
          <w:tab w:val="left" w:pos="-720"/>
        </w:tabs>
        <w:suppressAutoHyphens/>
        <w:spacing w:before="0" w:after="0"/>
        <w:rPr>
          <w:spacing w:val="-3"/>
          <w:szCs w:val="24"/>
        </w:rPr>
      </w:pPr>
    </w:p>
    <w:p w:rsidR="00DA39E6" w:rsidRDefault="00DA39E6">
      <w:pPr>
        <w:pStyle w:val="Heading3"/>
        <w:tabs>
          <w:tab w:val="left" w:pos="-720"/>
        </w:tabs>
        <w:suppressAutoHyphens/>
        <w:spacing w:before="0" w:after="0"/>
        <w:rPr>
          <w:spacing w:val="-3"/>
          <w:szCs w:val="24"/>
        </w:rPr>
      </w:pPr>
      <w:r>
        <w:rPr>
          <w:spacing w:val="-3"/>
          <w:szCs w:val="24"/>
        </w:rPr>
        <w:t>REAGENTS &amp; EQUIPMENT:</w:t>
      </w:r>
    </w:p>
    <w:p w:rsidR="00DA39E6" w:rsidRDefault="00DA39E6">
      <w:pPr>
        <w:tabs>
          <w:tab w:val="left" w:pos="-720"/>
        </w:tabs>
        <w:suppressAutoHyphens/>
        <w:jc w:val="both"/>
        <w:rPr>
          <w:spacing w:val="-3"/>
          <w:sz w:val="24"/>
          <w:szCs w:val="24"/>
        </w:rPr>
      </w:pPr>
      <w:r>
        <w:rPr>
          <w:spacing w:val="-3"/>
          <w:sz w:val="24"/>
          <w:szCs w:val="24"/>
        </w:rPr>
        <w:t>1.</w:t>
      </w:r>
      <w:r>
        <w:rPr>
          <w:spacing w:val="-3"/>
          <w:sz w:val="24"/>
          <w:szCs w:val="24"/>
        </w:rPr>
        <w:tab/>
        <w:t>Normal saline (0.9% NaCl) [for semiquantitative technique</w:t>
      </w:r>
      <w:r w:rsidR="008074D1">
        <w:rPr>
          <w:spacing w:val="-3"/>
          <w:sz w:val="24"/>
          <w:szCs w:val="24"/>
        </w:rPr>
        <w:t>]</w:t>
      </w:r>
    </w:p>
    <w:p w:rsidR="00DA39E6" w:rsidRDefault="00DA39E6">
      <w:pPr>
        <w:tabs>
          <w:tab w:val="left" w:pos="-720"/>
        </w:tabs>
        <w:suppressAutoHyphens/>
        <w:jc w:val="both"/>
        <w:rPr>
          <w:spacing w:val="-3"/>
          <w:sz w:val="24"/>
          <w:szCs w:val="24"/>
        </w:rPr>
      </w:pPr>
      <w:r>
        <w:rPr>
          <w:spacing w:val="-3"/>
          <w:sz w:val="24"/>
          <w:szCs w:val="24"/>
        </w:rPr>
        <w:t>2.</w:t>
      </w:r>
      <w:r>
        <w:rPr>
          <w:spacing w:val="-3"/>
          <w:sz w:val="24"/>
          <w:szCs w:val="24"/>
        </w:rPr>
        <w:tab/>
        <w:t>Automatic pipettes</w:t>
      </w:r>
    </w:p>
    <w:p w:rsidR="00DA39E6" w:rsidRDefault="00DA39E6">
      <w:pPr>
        <w:tabs>
          <w:tab w:val="left" w:pos="-720"/>
        </w:tabs>
        <w:suppressAutoHyphens/>
        <w:jc w:val="both"/>
        <w:rPr>
          <w:spacing w:val="-3"/>
          <w:sz w:val="24"/>
          <w:szCs w:val="24"/>
        </w:rPr>
      </w:pPr>
      <w:r>
        <w:rPr>
          <w:spacing w:val="-3"/>
          <w:sz w:val="24"/>
          <w:szCs w:val="24"/>
        </w:rPr>
        <w:t>3.</w:t>
      </w:r>
      <w:r>
        <w:rPr>
          <w:spacing w:val="-3"/>
          <w:sz w:val="24"/>
          <w:szCs w:val="24"/>
        </w:rPr>
        <w:tab/>
        <w:t>Timer</w:t>
      </w:r>
    </w:p>
    <w:p w:rsidR="00DA39E6" w:rsidRDefault="00DA39E6">
      <w:pPr>
        <w:tabs>
          <w:tab w:val="left" w:pos="-720"/>
        </w:tabs>
        <w:suppressAutoHyphens/>
        <w:jc w:val="both"/>
        <w:rPr>
          <w:spacing w:val="-3"/>
          <w:sz w:val="24"/>
          <w:szCs w:val="24"/>
        </w:rPr>
      </w:pPr>
      <w:r>
        <w:rPr>
          <w:spacing w:val="-3"/>
          <w:sz w:val="24"/>
          <w:szCs w:val="24"/>
        </w:rPr>
        <w:t>4.</w:t>
      </w:r>
      <w:r>
        <w:rPr>
          <w:spacing w:val="-3"/>
          <w:sz w:val="24"/>
          <w:szCs w:val="24"/>
        </w:rPr>
        <w:tab/>
        <w:t>Rotator</w:t>
      </w:r>
    </w:p>
    <w:p w:rsidR="00DA39E6" w:rsidRDefault="00DA39E6">
      <w:pPr>
        <w:numPr>
          <w:ilvl w:val="0"/>
          <w:numId w:val="30"/>
        </w:numPr>
        <w:tabs>
          <w:tab w:val="left" w:pos="-720"/>
        </w:tabs>
        <w:suppressAutoHyphens/>
        <w:jc w:val="both"/>
        <w:rPr>
          <w:spacing w:val="-3"/>
          <w:sz w:val="24"/>
          <w:szCs w:val="24"/>
        </w:rPr>
      </w:pPr>
      <w:r>
        <w:rPr>
          <w:spacing w:val="-3"/>
          <w:sz w:val="24"/>
          <w:szCs w:val="24"/>
        </w:rPr>
        <w:t>Disposable Stirrers</w:t>
      </w:r>
    </w:p>
    <w:p w:rsidR="00DA39E6" w:rsidRDefault="00DA39E6">
      <w:pPr>
        <w:numPr>
          <w:ilvl w:val="0"/>
          <w:numId w:val="30"/>
        </w:numPr>
        <w:tabs>
          <w:tab w:val="left" w:pos="-720"/>
        </w:tabs>
        <w:suppressAutoHyphens/>
        <w:jc w:val="both"/>
        <w:rPr>
          <w:spacing w:val="-3"/>
          <w:sz w:val="24"/>
          <w:szCs w:val="24"/>
        </w:rPr>
      </w:pPr>
      <w:r>
        <w:rPr>
          <w:spacing w:val="-3"/>
          <w:sz w:val="24"/>
          <w:szCs w:val="24"/>
        </w:rPr>
        <w:t>Sure Vue Mono Kit containing</w:t>
      </w:r>
    </w:p>
    <w:p w:rsidR="00DA39E6" w:rsidRDefault="00DA39E6">
      <w:pPr>
        <w:numPr>
          <w:ilvl w:val="0"/>
          <w:numId w:val="31"/>
        </w:numPr>
        <w:tabs>
          <w:tab w:val="left" w:pos="-720"/>
        </w:tabs>
        <w:suppressAutoHyphens/>
        <w:jc w:val="both"/>
        <w:rPr>
          <w:b/>
          <w:spacing w:val="-3"/>
          <w:sz w:val="24"/>
          <w:szCs w:val="24"/>
        </w:rPr>
      </w:pPr>
      <w:r>
        <w:rPr>
          <w:b/>
          <w:spacing w:val="-3"/>
          <w:sz w:val="24"/>
          <w:szCs w:val="24"/>
        </w:rPr>
        <w:t>Latex reagent:</w:t>
      </w:r>
    </w:p>
    <w:p w:rsidR="00DA39E6" w:rsidRDefault="00DA39E6">
      <w:pPr>
        <w:tabs>
          <w:tab w:val="left" w:pos="-720"/>
        </w:tabs>
        <w:suppressAutoHyphens/>
        <w:ind w:left="1080"/>
        <w:jc w:val="both"/>
        <w:rPr>
          <w:spacing w:val="-3"/>
          <w:sz w:val="24"/>
          <w:szCs w:val="24"/>
        </w:rPr>
      </w:pPr>
      <w:r>
        <w:rPr>
          <w:spacing w:val="-3"/>
          <w:sz w:val="24"/>
          <w:szCs w:val="24"/>
        </w:rPr>
        <w:t>Suspension of polystyrene latex particles coated with Paul-Bunnell antigen in a buffer.</w:t>
      </w:r>
    </w:p>
    <w:p w:rsidR="00DA39E6" w:rsidRDefault="00DA39E6">
      <w:pPr>
        <w:tabs>
          <w:tab w:val="left" w:pos="-720"/>
        </w:tabs>
        <w:suppressAutoHyphens/>
        <w:jc w:val="both"/>
        <w:rPr>
          <w:spacing w:val="-3"/>
          <w:sz w:val="24"/>
          <w:szCs w:val="24"/>
        </w:rPr>
      </w:pPr>
      <w:r>
        <w:rPr>
          <w:spacing w:val="-3"/>
          <w:sz w:val="24"/>
          <w:szCs w:val="24"/>
        </w:rPr>
        <w:t xml:space="preserve">            </w:t>
      </w:r>
      <w:r>
        <w:rPr>
          <w:spacing w:val="-3"/>
          <w:sz w:val="24"/>
          <w:szCs w:val="24"/>
        </w:rPr>
        <w:tab/>
        <w:t xml:space="preserve">      Contains sodium azide 0.1%</w:t>
      </w:r>
    </w:p>
    <w:p w:rsidR="00DA39E6" w:rsidRDefault="00DA39E6">
      <w:pPr>
        <w:numPr>
          <w:ilvl w:val="0"/>
          <w:numId w:val="31"/>
        </w:numPr>
        <w:tabs>
          <w:tab w:val="left" w:pos="-720"/>
        </w:tabs>
        <w:suppressAutoHyphens/>
        <w:jc w:val="both"/>
        <w:rPr>
          <w:b/>
          <w:spacing w:val="-3"/>
          <w:sz w:val="24"/>
          <w:szCs w:val="24"/>
        </w:rPr>
      </w:pPr>
      <w:r>
        <w:rPr>
          <w:b/>
          <w:spacing w:val="-3"/>
          <w:sz w:val="24"/>
          <w:szCs w:val="24"/>
        </w:rPr>
        <w:t>Positive Control:</w:t>
      </w:r>
    </w:p>
    <w:p w:rsidR="00DA39E6" w:rsidRDefault="00DA39E6">
      <w:pPr>
        <w:tabs>
          <w:tab w:val="left" w:pos="-720"/>
        </w:tabs>
        <w:suppressAutoHyphens/>
        <w:ind w:left="1080"/>
        <w:jc w:val="both"/>
        <w:rPr>
          <w:spacing w:val="-3"/>
          <w:sz w:val="24"/>
          <w:szCs w:val="24"/>
        </w:rPr>
      </w:pPr>
      <w:r>
        <w:rPr>
          <w:spacing w:val="-3"/>
          <w:sz w:val="24"/>
          <w:szCs w:val="24"/>
        </w:rPr>
        <w:t>Rabbit IgG anti-Paul-Bunnell antigen diluted in buffer.</w:t>
      </w:r>
    </w:p>
    <w:p w:rsidR="00DA39E6" w:rsidRDefault="00DA39E6">
      <w:pPr>
        <w:tabs>
          <w:tab w:val="left" w:pos="-720"/>
        </w:tabs>
        <w:suppressAutoHyphens/>
        <w:ind w:left="1080"/>
        <w:jc w:val="both"/>
        <w:rPr>
          <w:spacing w:val="-3"/>
          <w:sz w:val="24"/>
          <w:szCs w:val="24"/>
        </w:rPr>
      </w:pPr>
      <w:r>
        <w:rPr>
          <w:spacing w:val="-3"/>
          <w:sz w:val="24"/>
          <w:szCs w:val="24"/>
        </w:rPr>
        <w:t>Contains sodium azide 0.1%.</w:t>
      </w:r>
    </w:p>
    <w:p w:rsidR="00DA39E6" w:rsidRDefault="00DA39E6">
      <w:pPr>
        <w:numPr>
          <w:ilvl w:val="0"/>
          <w:numId w:val="31"/>
        </w:numPr>
        <w:tabs>
          <w:tab w:val="left" w:pos="-720"/>
        </w:tabs>
        <w:suppressAutoHyphens/>
        <w:jc w:val="both"/>
        <w:rPr>
          <w:b/>
          <w:sz w:val="24"/>
          <w:szCs w:val="24"/>
        </w:rPr>
      </w:pPr>
      <w:r>
        <w:rPr>
          <w:b/>
          <w:sz w:val="24"/>
          <w:szCs w:val="24"/>
        </w:rPr>
        <w:t>Negative Control:</w:t>
      </w:r>
    </w:p>
    <w:p w:rsidR="00DA39E6" w:rsidRDefault="00DA39E6">
      <w:pPr>
        <w:tabs>
          <w:tab w:val="left" w:pos="-720"/>
        </w:tabs>
        <w:suppressAutoHyphens/>
        <w:ind w:left="1080"/>
        <w:jc w:val="both"/>
        <w:rPr>
          <w:sz w:val="24"/>
          <w:szCs w:val="24"/>
        </w:rPr>
      </w:pPr>
      <w:r>
        <w:rPr>
          <w:sz w:val="24"/>
          <w:szCs w:val="24"/>
        </w:rPr>
        <w:t>Non reactive diluted human serum.</w:t>
      </w:r>
    </w:p>
    <w:p w:rsidR="00DA39E6" w:rsidRDefault="00DA39E6">
      <w:pPr>
        <w:tabs>
          <w:tab w:val="left" w:pos="-720"/>
        </w:tabs>
        <w:suppressAutoHyphens/>
        <w:ind w:left="1080"/>
        <w:jc w:val="both"/>
        <w:rPr>
          <w:sz w:val="24"/>
          <w:szCs w:val="24"/>
        </w:rPr>
      </w:pPr>
      <w:r>
        <w:rPr>
          <w:sz w:val="24"/>
          <w:szCs w:val="24"/>
        </w:rPr>
        <w:t>Contains sodium azide 0.1%</w:t>
      </w:r>
    </w:p>
    <w:p w:rsidR="00DA39E6" w:rsidRDefault="00DA39E6">
      <w:pPr>
        <w:tabs>
          <w:tab w:val="left" w:pos="-720"/>
        </w:tabs>
        <w:suppressAutoHyphens/>
        <w:ind w:left="1080"/>
        <w:jc w:val="both"/>
        <w:rPr>
          <w:spacing w:val="-3"/>
          <w:sz w:val="24"/>
          <w:szCs w:val="24"/>
        </w:rPr>
      </w:pPr>
    </w:p>
    <w:p w:rsidR="00DA39E6" w:rsidRDefault="00DA39E6">
      <w:pPr>
        <w:pStyle w:val="Heading3"/>
        <w:tabs>
          <w:tab w:val="left" w:pos="-720"/>
        </w:tabs>
        <w:suppressAutoHyphens/>
        <w:spacing w:before="0" w:after="0"/>
        <w:rPr>
          <w:spacing w:val="-3"/>
          <w:szCs w:val="24"/>
        </w:rPr>
      </w:pPr>
    </w:p>
    <w:p w:rsidR="00DA39E6" w:rsidRDefault="00DA39E6">
      <w:pPr>
        <w:pStyle w:val="Heading3"/>
        <w:tabs>
          <w:tab w:val="left" w:pos="-720"/>
        </w:tabs>
        <w:suppressAutoHyphens/>
        <w:spacing w:before="0" w:after="0"/>
        <w:rPr>
          <w:spacing w:val="-3"/>
          <w:szCs w:val="24"/>
        </w:rPr>
      </w:pPr>
      <w:r>
        <w:rPr>
          <w:spacing w:val="-3"/>
          <w:szCs w:val="24"/>
        </w:rPr>
        <w:t>SAMPLE COLLECTION</w:t>
      </w:r>
    </w:p>
    <w:p w:rsidR="00DA39E6" w:rsidRDefault="00DA39E6">
      <w:pPr>
        <w:tabs>
          <w:tab w:val="left" w:pos="-720"/>
        </w:tabs>
        <w:suppressAutoHyphens/>
        <w:rPr>
          <w:spacing w:val="-3"/>
          <w:sz w:val="24"/>
          <w:szCs w:val="24"/>
        </w:rPr>
      </w:pPr>
      <w:r>
        <w:rPr>
          <w:spacing w:val="-3"/>
          <w:sz w:val="24"/>
          <w:szCs w:val="24"/>
        </w:rPr>
        <w:t>Serum:</w:t>
      </w:r>
    </w:p>
    <w:p w:rsidR="00DA39E6" w:rsidRDefault="00DA39E6">
      <w:pPr>
        <w:tabs>
          <w:tab w:val="left" w:pos="-720"/>
        </w:tabs>
        <w:suppressAutoHyphens/>
        <w:rPr>
          <w:spacing w:val="-3"/>
          <w:sz w:val="24"/>
          <w:szCs w:val="24"/>
        </w:rPr>
      </w:pPr>
      <w:r>
        <w:rPr>
          <w:spacing w:val="-3"/>
          <w:sz w:val="24"/>
          <w:szCs w:val="24"/>
        </w:rPr>
        <w:t xml:space="preserve">Use fresh serum collected by centrifuging clotted blood.  If the test </w:t>
      </w:r>
      <w:r w:rsidR="001D046A">
        <w:rPr>
          <w:spacing w:val="-3"/>
          <w:sz w:val="24"/>
          <w:szCs w:val="24"/>
        </w:rPr>
        <w:t>cannot</w:t>
      </w:r>
      <w:r w:rsidR="008074D1">
        <w:rPr>
          <w:spacing w:val="-3"/>
          <w:sz w:val="24"/>
          <w:szCs w:val="24"/>
        </w:rPr>
        <w:t xml:space="preserve"> be carried out on the same day, i</w:t>
      </w:r>
      <w:r>
        <w:rPr>
          <w:spacing w:val="-3"/>
          <w:sz w:val="24"/>
          <w:szCs w:val="24"/>
        </w:rPr>
        <w:t>t may be stored between 2 and 8 C for up to 8 days after collection.  For longer periods the sample must be frozen (-20C).</w:t>
      </w:r>
    </w:p>
    <w:p w:rsidR="00DA39E6" w:rsidRDefault="00DA39E6">
      <w:pPr>
        <w:tabs>
          <w:tab w:val="left" w:pos="-720"/>
        </w:tabs>
        <w:suppressAutoHyphens/>
        <w:rPr>
          <w:spacing w:val="-3"/>
          <w:sz w:val="24"/>
          <w:szCs w:val="24"/>
        </w:rPr>
      </w:pPr>
    </w:p>
    <w:p w:rsidR="00DA39E6" w:rsidRDefault="00DA39E6">
      <w:pPr>
        <w:tabs>
          <w:tab w:val="left" w:pos="-720"/>
        </w:tabs>
        <w:suppressAutoHyphens/>
        <w:rPr>
          <w:spacing w:val="-3"/>
          <w:sz w:val="24"/>
          <w:szCs w:val="24"/>
        </w:rPr>
      </w:pPr>
      <w:r>
        <w:rPr>
          <w:spacing w:val="-3"/>
          <w:sz w:val="24"/>
          <w:szCs w:val="24"/>
        </w:rPr>
        <w:t>Plasma:</w:t>
      </w:r>
    </w:p>
    <w:p w:rsidR="00DA39E6" w:rsidRDefault="00DA39E6">
      <w:pPr>
        <w:tabs>
          <w:tab w:val="left" w:pos="-720"/>
        </w:tabs>
        <w:suppressAutoHyphens/>
        <w:rPr>
          <w:spacing w:val="-3"/>
          <w:sz w:val="24"/>
          <w:szCs w:val="24"/>
        </w:rPr>
      </w:pPr>
      <w:r>
        <w:rPr>
          <w:spacing w:val="-3"/>
          <w:sz w:val="24"/>
          <w:szCs w:val="24"/>
        </w:rPr>
        <w:t>Collect blood into a tube containing anticoagulant (EDTA). Other anticoagulants have not been evaluated.  Centrifuge to separate plasma from cellular elements.  Test the specimen within 24 hours of blood collection.</w:t>
      </w:r>
    </w:p>
    <w:p w:rsidR="00DA39E6" w:rsidRDefault="00DA39E6">
      <w:pPr>
        <w:tabs>
          <w:tab w:val="left" w:pos="-720"/>
        </w:tabs>
        <w:suppressAutoHyphens/>
        <w:rPr>
          <w:spacing w:val="-3"/>
          <w:sz w:val="24"/>
          <w:szCs w:val="24"/>
        </w:rPr>
      </w:pPr>
    </w:p>
    <w:p w:rsidR="00DA39E6" w:rsidRDefault="00DA39E6">
      <w:pPr>
        <w:tabs>
          <w:tab w:val="left" w:pos="-720"/>
        </w:tabs>
        <w:suppressAutoHyphens/>
        <w:rPr>
          <w:spacing w:val="-3"/>
          <w:sz w:val="24"/>
          <w:szCs w:val="24"/>
        </w:rPr>
      </w:pPr>
      <w:r>
        <w:rPr>
          <w:spacing w:val="-3"/>
          <w:sz w:val="24"/>
          <w:szCs w:val="24"/>
        </w:rPr>
        <w:t>Do not use hemolyzed or contaminated samples.</w:t>
      </w:r>
    </w:p>
    <w:p w:rsidR="00DA39E6" w:rsidRDefault="00DA39E6">
      <w:pPr>
        <w:tabs>
          <w:tab w:val="left" w:pos="-720"/>
        </w:tabs>
        <w:suppressAutoHyphens/>
        <w:rPr>
          <w:spacing w:val="-3"/>
          <w:sz w:val="24"/>
          <w:szCs w:val="24"/>
        </w:rPr>
      </w:pPr>
    </w:p>
    <w:p w:rsidR="00DA39E6" w:rsidRDefault="00DA39E6">
      <w:pPr>
        <w:tabs>
          <w:tab w:val="left" w:pos="-720"/>
        </w:tabs>
        <w:suppressAutoHyphens/>
        <w:rPr>
          <w:b/>
          <w:spacing w:val="-3"/>
          <w:sz w:val="24"/>
          <w:szCs w:val="24"/>
        </w:rPr>
      </w:pPr>
      <w:r>
        <w:rPr>
          <w:b/>
          <w:spacing w:val="-3"/>
          <w:sz w:val="24"/>
          <w:szCs w:val="24"/>
        </w:rPr>
        <w:t>QUALITY CONTROL</w:t>
      </w:r>
    </w:p>
    <w:p w:rsidR="00DA39E6" w:rsidRDefault="00DA39E6">
      <w:pPr>
        <w:numPr>
          <w:ilvl w:val="0"/>
          <w:numId w:val="33"/>
        </w:numPr>
        <w:tabs>
          <w:tab w:val="left" w:pos="-720"/>
        </w:tabs>
        <w:suppressAutoHyphens/>
        <w:jc w:val="both"/>
        <w:rPr>
          <w:spacing w:val="-3"/>
          <w:sz w:val="24"/>
          <w:szCs w:val="24"/>
        </w:rPr>
      </w:pPr>
      <w:r>
        <w:rPr>
          <w:spacing w:val="-3"/>
          <w:sz w:val="24"/>
          <w:szCs w:val="24"/>
        </w:rPr>
        <w:t xml:space="preserve">     The latex reagent should be tested with each of the controls, positive and negative, each            </w:t>
      </w:r>
    </w:p>
    <w:p w:rsidR="00DA39E6" w:rsidRDefault="00DA39E6">
      <w:pPr>
        <w:tabs>
          <w:tab w:val="left" w:pos="-720"/>
        </w:tabs>
        <w:suppressAutoHyphens/>
        <w:jc w:val="both"/>
        <w:rPr>
          <w:spacing w:val="-3"/>
          <w:sz w:val="24"/>
          <w:szCs w:val="24"/>
        </w:rPr>
      </w:pPr>
      <w:r>
        <w:rPr>
          <w:spacing w:val="-3"/>
          <w:sz w:val="24"/>
          <w:szCs w:val="24"/>
        </w:rPr>
        <w:t xml:space="preserve">            day the test is performed.</w:t>
      </w:r>
    </w:p>
    <w:p w:rsidR="00DA39E6" w:rsidRDefault="00DA39E6">
      <w:pPr>
        <w:tabs>
          <w:tab w:val="left" w:pos="-720"/>
        </w:tabs>
        <w:suppressAutoHyphens/>
        <w:jc w:val="both"/>
        <w:rPr>
          <w:spacing w:val="-3"/>
          <w:sz w:val="24"/>
          <w:szCs w:val="24"/>
        </w:rPr>
      </w:pPr>
      <w:r>
        <w:rPr>
          <w:spacing w:val="-3"/>
          <w:sz w:val="24"/>
          <w:szCs w:val="24"/>
        </w:rPr>
        <w:t>2.</w:t>
      </w:r>
      <w:r>
        <w:rPr>
          <w:spacing w:val="-3"/>
          <w:sz w:val="24"/>
          <w:szCs w:val="24"/>
        </w:rPr>
        <w:tab/>
        <w:t>Both controls should be used following steps 4 through 7 of the Qualitative Technique.</w:t>
      </w:r>
    </w:p>
    <w:p w:rsidR="00DA39E6" w:rsidRDefault="00DA39E6">
      <w:pPr>
        <w:tabs>
          <w:tab w:val="left" w:pos="-720"/>
        </w:tabs>
        <w:suppressAutoHyphens/>
        <w:rPr>
          <w:spacing w:val="-3"/>
          <w:sz w:val="24"/>
          <w:szCs w:val="24"/>
        </w:rPr>
      </w:pPr>
      <w:r>
        <w:rPr>
          <w:spacing w:val="-3"/>
          <w:sz w:val="24"/>
          <w:szCs w:val="24"/>
        </w:rPr>
        <w:t>3.</w:t>
      </w:r>
      <w:r>
        <w:rPr>
          <w:spacing w:val="-3"/>
          <w:sz w:val="24"/>
          <w:szCs w:val="24"/>
        </w:rPr>
        <w:tab/>
        <w:t xml:space="preserve">The reaction between the positive control and the reagent should show a clear </w:t>
      </w:r>
      <w:r>
        <w:rPr>
          <w:spacing w:val="-3"/>
          <w:sz w:val="24"/>
          <w:szCs w:val="24"/>
        </w:rPr>
        <w:tab/>
        <w:t xml:space="preserve">agglutination, different from the uniform appearance of the negative control.  If no </w:t>
      </w:r>
      <w:r>
        <w:rPr>
          <w:spacing w:val="-3"/>
          <w:sz w:val="24"/>
          <w:szCs w:val="24"/>
        </w:rPr>
        <w:tab/>
        <w:t xml:space="preserve">agglutination takes place, the test should be repeated, and the senior tech should be notified  </w:t>
      </w:r>
    </w:p>
    <w:p w:rsidR="00DA39E6" w:rsidRDefault="00DA39E6">
      <w:pPr>
        <w:tabs>
          <w:tab w:val="left" w:pos="-720"/>
        </w:tabs>
        <w:suppressAutoHyphens/>
        <w:rPr>
          <w:spacing w:val="-3"/>
          <w:sz w:val="24"/>
          <w:szCs w:val="24"/>
        </w:rPr>
      </w:pPr>
      <w:r>
        <w:rPr>
          <w:spacing w:val="-3"/>
          <w:sz w:val="24"/>
          <w:szCs w:val="24"/>
        </w:rPr>
        <w:t xml:space="preserve">             if a positive reaction is not detected.</w:t>
      </w:r>
    </w:p>
    <w:p w:rsidR="00DA39E6" w:rsidRDefault="00DA39E6">
      <w:pPr>
        <w:numPr>
          <w:ilvl w:val="0"/>
          <w:numId w:val="35"/>
        </w:numPr>
        <w:tabs>
          <w:tab w:val="left" w:pos="-720"/>
        </w:tabs>
        <w:suppressAutoHyphens/>
        <w:rPr>
          <w:spacing w:val="-3"/>
          <w:sz w:val="24"/>
          <w:szCs w:val="24"/>
        </w:rPr>
      </w:pPr>
      <w:r>
        <w:rPr>
          <w:spacing w:val="-3"/>
          <w:sz w:val="24"/>
          <w:szCs w:val="24"/>
        </w:rPr>
        <w:t>Record these control results in the Laboratory Information System. Refer to the LIS Procedure Manual for complete instructions.</w:t>
      </w:r>
    </w:p>
    <w:p w:rsidR="00DA39E6" w:rsidRDefault="00DA39E6">
      <w:pPr>
        <w:tabs>
          <w:tab w:val="left" w:pos="-720"/>
        </w:tabs>
        <w:suppressAutoHyphens/>
        <w:ind w:left="360"/>
        <w:rPr>
          <w:spacing w:val="-3"/>
          <w:sz w:val="24"/>
          <w:szCs w:val="24"/>
        </w:rPr>
      </w:pPr>
    </w:p>
    <w:p w:rsidR="00DA39E6" w:rsidRDefault="001D046A">
      <w:pPr>
        <w:pStyle w:val="Heading3"/>
        <w:tabs>
          <w:tab w:val="left" w:pos="-720"/>
        </w:tabs>
        <w:suppressAutoHyphens/>
        <w:spacing w:before="0" w:after="0"/>
        <w:rPr>
          <w:spacing w:val="-3"/>
          <w:szCs w:val="24"/>
        </w:rPr>
      </w:pPr>
      <w:r>
        <w:rPr>
          <w:spacing w:val="-3"/>
          <w:szCs w:val="24"/>
        </w:rPr>
        <w:t>STEPWISE PROCEDURE</w:t>
      </w:r>
    </w:p>
    <w:p w:rsidR="00DA39E6" w:rsidRDefault="00DA39E6">
      <w:pPr>
        <w:tabs>
          <w:tab w:val="left" w:pos="-720"/>
        </w:tabs>
        <w:suppressAutoHyphens/>
        <w:jc w:val="both"/>
        <w:rPr>
          <w:spacing w:val="-3"/>
          <w:sz w:val="24"/>
          <w:szCs w:val="24"/>
        </w:rPr>
      </w:pPr>
      <w:r>
        <w:rPr>
          <w:spacing w:val="-3"/>
          <w:sz w:val="24"/>
          <w:szCs w:val="24"/>
        </w:rPr>
        <w:t>(QUALITATIVE)</w:t>
      </w:r>
    </w:p>
    <w:p w:rsidR="00DA39E6" w:rsidRDefault="00DA39E6">
      <w:pPr>
        <w:tabs>
          <w:tab w:val="left" w:pos="-720"/>
        </w:tabs>
        <w:suppressAutoHyphens/>
        <w:jc w:val="both"/>
        <w:rPr>
          <w:spacing w:val="-3"/>
          <w:sz w:val="24"/>
          <w:szCs w:val="24"/>
        </w:rPr>
      </w:pPr>
      <w:r>
        <w:rPr>
          <w:spacing w:val="-3"/>
          <w:sz w:val="24"/>
          <w:szCs w:val="24"/>
        </w:rPr>
        <w:t>1.</w:t>
      </w:r>
      <w:r>
        <w:rPr>
          <w:spacing w:val="-3"/>
          <w:sz w:val="24"/>
          <w:szCs w:val="24"/>
        </w:rPr>
        <w:tab/>
        <w:t>Allow reagents and controls to reach room temperature.</w:t>
      </w:r>
    </w:p>
    <w:p w:rsidR="00DA39E6" w:rsidRDefault="00DA39E6">
      <w:pPr>
        <w:tabs>
          <w:tab w:val="left" w:pos="-720"/>
        </w:tabs>
        <w:suppressAutoHyphens/>
        <w:ind w:left="720" w:hanging="720"/>
        <w:jc w:val="both"/>
        <w:rPr>
          <w:spacing w:val="-3"/>
          <w:sz w:val="24"/>
          <w:szCs w:val="24"/>
        </w:rPr>
      </w:pPr>
      <w:r>
        <w:rPr>
          <w:spacing w:val="-3"/>
          <w:sz w:val="24"/>
          <w:szCs w:val="24"/>
        </w:rPr>
        <w:t>2.</w:t>
      </w:r>
      <w:r>
        <w:rPr>
          <w:spacing w:val="-3"/>
          <w:sz w:val="24"/>
          <w:szCs w:val="24"/>
        </w:rPr>
        <w:tab/>
        <w:t>Gently shake the reagent vial to disperse and suspend the latex particles. Vigorous shaking should be avoided.</w:t>
      </w:r>
    </w:p>
    <w:p w:rsidR="00DA39E6" w:rsidRDefault="00DA39E6">
      <w:pPr>
        <w:tabs>
          <w:tab w:val="left" w:pos="-720"/>
        </w:tabs>
        <w:suppressAutoHyphens/>
        <w:jc w:val="both"/>
        <w:rPr>
          <w:spacing w:val="-3"/>
          <w:sz w:val="24"/>
          <w:szCs w:val="24"/>
        </w:rPr>
      </w:pPr>
      <w:r>
        <w:rPr>
          <w:spacing w:val="-3"/>
          <w:sz w:val="24"/>
          <w:szCs w:val="24"/>
        </w:rPr>
        <w:t>3.</w:t>
      </w:r>
      <w:r>
        <w:rPr>
          <w:spacing w:val="-3"/>
          <w:sz w:val="24"/>
          <w:szCs w:val="24"/>
        </w:rPr>
        <w:tab/>
        <w:t>Place 50ul of serum or plasma in one section of the disposable slide.</w:t>
      </w:r>
    </w:p>
    <w:p w:rsidR="00DA39E6" w:rsidRDefault="00DA39E6">
      <w:pPr>
        <w:tabs>
          <w:tab w:val="left" w:pos="-720"/>
        </w:tabs>
        <w:suppressAutoHyphens/>
        <w:jc w:val="both"/>
        <w:rPr>
          <w:spacing w:val="-3"/>
          <w:sz w:val="24"/>
          <w:szCs w:val="24"/>
        </w:rPr>
      </w:pPr>
      <w:r>
        <w:rPr>
          <w:spacing w:val="-3"/>
          <w:sz w:val="24"/>
          <w:szCs w:val="24"/>
        </w:rPr>
        <w:t>4.</w:t>
      </w:r>
      <w:r>
        <w:rPr>
          <w:spacing w:val="-3"/>
          <w:sz w:val="24"/>
          <w:szCs w:val="24"/>
        </w:rPr>
        <w:tab/>
        <w:t>Place a drop of reagent next to the drop of serum or plasma.</w:t>
      </w:r>
    </w:p>
    <w:p w:rsidR="00DA39E6" w:rsidRDefault="00DA39E6">
      <w:pPr>
        <w:tabs>
          <w:tab w:val="left" w:pos="-720"/>
        </w:tabs>
        <w:suppressAutoHyphens/>
        <w:jc w:val="both"/>
        <w:rPr>
          <w:spacing w:val="-3"/>
          <w:sz w:val="24"/>
          <w:szCs w:val="24"/>
        </w:rPr>
      </w:pPr>
      <w:r>
        <w:rPr>
          <w:spacing w:val="-3"/>
          <w:sz w:val="24"/>
          <w:szCs w:val="24"/>
        </w:rPr>
        <w:t>5.</w:t>
      </w:r>
      <w:r>
        <w:rPr>
          <w:spacing w:val="-3"/>
          <w:sz w:val="24"/>
          <w:szCs w:val="24"/>
        </w:rPr>
        <w:tab/>
        <w:t>Mix both drops together using a stirrer covering the entire surface of the slide</w:t>
      </w:r>
    </w:p>
    <w:p w:rsidR="00DA39E6" w:rsidRDefault="00DA39E6">
      <w:pPr>
        <w:tabs>
          <w:tab w:val="left" w:pos="-720"/>
        </w:tabs>
        <w:suppressAutoHyphens/>
        <w:jc w:val="both"/>
        <w:rPr>
          <w:spacing w:val="-3"/>
          <w:sz w:val="24"/>
          <w:szCs w:val="24"/>
        </w:rPr>
      </w:pPr>
      <w:r>
        <w:rPr>
          <w:spacing w:val="-3"/>
          <w:sz w:val="24"/>
          <w:szCs w:val="24"/>
        </w:rPr>
        <w:tab/>
        <w:t>section.</w:t>
      </w:r>
    </w:p>
    <w:p w:rsidR="00DA39E6" w:rsidRDefault="00DA39E6">
      <w:pPr>
        <w:tabs>
          <w:tab w:val="left" w:pos="-720"/>
        </w:tabs>
        <w:suppressAutoHyphens/>
        <w:jc w:val="both"/>
        <w:rPr>
          <w:spacing w:val="-3"/>
          <w:sz w:val="24"/>
          <w:szCs w:val="24"/>
        </w:rPr>
      </w:pPr>
      <w:r>
        <w:rPr>
          <w:spacing w:val="-3"/>
          <w:sz w:val="24"/>
          <w:szCs w:val="24"/>
        </w:rPr>
        <w:t>6.</w:t>
      </w:r>
      <w:r>
        <w:rPr>
          <w:spacing w:val="-3"/>
          <w:sz w:val="24"/>
          <w:szCs w:val="24"/>
        </w:rPr>
        <w:tab/>
        <w:t>Gently rotate the slide for 3 minutes on a rotary shaker set at 80-100 rpm.</w:t>
      </w:r>
    </w:p>
    <w:p w:rsidR="00DA39E6" w:rsidRDefault="00DA39E6">
      <w:pPr>
        <w:tabs>
          <w:tab w:val="left" w:pos="-720"/>
        </w:tabs>
        <w:suppressAutoHyphens/>
        <w:jc w:val="both"/>
        <w:rPr>
          <w:spacing w:val="-3"/>
          <w:sz w:val="24"/>
          <w:szCs w:val="24"/>
        </w:rPr>
      </w:pPr>
      <w:r>
        <w:rPr>
          <w:spacing w:val="-3"/>
          <w:sz w:val="24"/>
          <w:szCs w:val="24"/>
        </w:rPr>
        <w:t>7.</w:t>
      </w:r>
      <w:r>
        <w:rPr>
          <w:spacing w:val="-3"/>
          <w:sz w:val="24"/>
          <w:szCs w:val="24"/>
        </w:rPr>
        <w:tab/>
        <w:t>Look for the presence or absence of agglutination after the 3 minute time period.</w:t>
      </w:r>
    </w:p>
    <w:p w:rsidR="00DA39E6" w:rsidRDefault="00DA39E6">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p>
    <w:p w:rsidR="00DA39E6" w:rsidRDefault="00DA39E6">
      <w:pPr>
        <w:pStyle w:val="Heading3"/>
        <w:tabs>
          <w:tab w:val="left" w:pos="-720"/>
        </w:tabs>
        <w:suppressAutoHyphens/>
        <w:spacing w:before="0" w:after="0"/>
        <w:rPr>
          <w:spacing w:val="-3"/>
          <w:szCs w:val="24"/>
        </w:rPr>
      </w:pPr>
      <w:r>
        <w:rPr>
          <w:spacing w:val="-3"/>
          <w:szCs w:val="24"/>
        </w:rPr>
        <w:t>INTERPRETATION OF RESULTS</w:t>
      </w:r>
    </w:p>
    <w:p w:rsidR="00DA39E6" w:rsidRDefault="00DA39E6">
      <w:pPr>
        <w:tabs>
          <w:tab w:val="left" w:pos="-720"/>
        </w:tabs>
        <w:suppressAutoHyphens/>
        <w:jc w:val="both"/>
        <w:rPr>
          <w:spacing w:val="-3"/>
          <w:sz w:val="24"/>
          <w:szCs w:val="24"/>
        </w:rPr>
      </w:pPr>
      <w:r>
        <w:rPr>
          <w:spacing w:val="-3"/>
          <w:sz w:val="24"/>
          <w:szCs w:val="24"/>
        </w:rPr>
        <w:t>QUALITATIVE - The presence of agglutination indicates a clinically significant concentration of infectious mononucleosis heterophile antibodies in the serum or plasma.</w:t>
      </w:r>
    </w:p>
    <w:p w:rsidR="00DA39E6" w:rsidRDefault="00DA39E6">
      <w:pPr>
        <w:tabs>
          <w:tab w:val="left" w:pos="-720"/>
        </w:tabs>
        <w:suppressAutoHyphens/>
        <w:jc w:val="both"/>
        <w:rPr>
          <w:spacing w:val="-3"/>
          <w:sz w:val="24"/>
          <w:szCs w:val="24"/>
        </w:rPr>
      </w:pPr>
    </w:p>
    <w:p w:rsidR="00DA39E6" w:rsidRDefault="00DA39E6">
      <w:pPr>
        <w:tabs>
          <w:tab w:val="left" w:pos="-720"/>
        </w:tabs>
        <w:suppressAutoHyphens/>
        <w:jc w:val="both"/>
        <w:rPr>
          <w:spacing w:val="-3"/>
          <w:sz w:val="24"/>
          <w:szCs w:val="24"/>
        </w:rPr>
      </w:pPr>
      <w:r>
        <w:rPr>
          <w:spacing w:val="-3"/>
          <w:sz w:val="24"/>
          <w:szCs w:val="24"/>
        </w:rPr>
        <w:t>POSITIVE REACTIONS:</w:t>
      </w:r>
    </w:p>
    <w:p w:rsidR="00DA39E6" w:rsidRDefault="00DA39E6">
      <w:pPr>
        <w:tabs>
          <w:tab w:val="left" w:pos="-720"/>
        </w:tabs>
        <w:suppressAutoHyphens/>
        <w:jc w:val="both"/>
        <w:rPr>
          <w:spacing w:val="-3"/>
          <w:sz w:val="24"/>
          <w:szCs w:val="24"/>
        </w:rPr>
      </w:pPr>
    </w:p>
    <w:p w:rsidR="00DA39E6" w:rsidRDefault="00DA39E6">
      <w:pPr>
        <w:tabs>
          <w:tab w:val="left" w:pos="-720"/>
        </w:tabs>
        <w:suppressAutoHyphens/>
        <w:jc w:val="both"/>
        <w:rPr>
          <w:spacing w:val="-3"/>
          <w:sz w:val="24"/>
          <w:szCs w:val="24"/>
        </w:rPr>
      </w:pPr>
      <w:r>
        <w:rPr>
          <w:spacing w:val="-3"/>
          <w:sz w:val="24"/>
          <w:szCs w:val="24"/>
        </w:rPr>
        <w:t>3+</w:t>
      </w:r>
      <w:r>
        <w:rPr>
          <w:spacing w:val="-3"/>
          <w:sz w:val="24"/>
          <w:szCs w:val="24"/>
        </w:rPr>
        <w:tab/>
        <w:t>large clumping with clear background</w:t>
      </w:r>
    </w:p>
    <w:p w:rsidR="00DA39E6" w:rsidRDefault="00DA39E6">
      <w:pPr>
        <w:tabs>
          <w:tab w:val="left" w:pos="-720"/>
        </w:tabs>
        <w:suppressAutoHyphens/>
        <w:jc w:val="both"/>
        <w:rPr>
          <w:spacing w:val="-3"/>
          <w:sz w:val="24"/>
          <w:szCs w:val="24"/>
        </w:rPr>
      </w:pPr>
      <w:r>
        <w:rPr>
          <w:spacing w:val="-3"/>
          <w:sz w:val="24"/>
          <w:szCs w:val="24"/>
        </w:rPr>
        <w:t>2+</w:t>
      </w:r>
      <w:r>
        <w:rPr>
          <w:spacing w:val="-3"/>
          <w:sz w:val="24"/>
          <w:szCs w:val="24"/>
        </w:rPr>
        <w:tab/>
        <w:t>Moderate clumping with fluid slightly opaque in background</w:t>
      </w:r>
    </w:p>
    <w:p w:rsidR="00DA39E6" w:rsidRDefault="00DA39E6">
      <w:pPr>
        <w:tabs>
          <w:tab w:val="left" w:pos="-720"/>
        </w:tabs>
        <w:suppressAutoHyphens/>
        <w:jc w:val="both"/>
        <w:rPr>
          <w:spacing w:val="-3"/>
          <w:sz w:val="24"/>
          <w:szCs w:val="24"/>
        </w:rPr>
      </w:pPr>
      <w:r>
        <w:rPr>
          <w:spacing w:val="-3"/>
          <w:sz w:val="24"/>
          <w:szCs w:val="24"/>
        </w:rPr>
        <w:t>1+</w:t>
      </w:r>
      <w:r>
        <w:rPr>
          <w:spacing w:val="-3"/>
          <w:sz w:val="24"/>
          <w:szCs w:val="24"/>
        </w:rPr>
        <w:tab/>
        <w:t>Small clumping with opaque fluid in background</w:t>
      </w:r>
    </w:p>
    <w:p w:rsidR="00DA39E6" w:rsidRDefault="00DA39E6">
      <w:pPr>
        <w:tabs>
          <w:tab w:val="left" w:pos="-720"/>
        </w:tabs>
        <w:suppressAutoHyphens/>
        <w:jc w:val="both"/>
        <w:rPr>
          <w:spacing w:val="-3"/>
          <w:sz w:val="24"/>
          <w:szCs w:val="24"/>
        </w:rPr>
      </w:pPr>
    </w:p>
    <w:p w:rsidR="00DA39E6" w:rsidRDefault="00DA39E6">
      <w:pPr>
        <w:tabs>
          <w:tab w:val="left" w:pos="-720"/>
        </w:tabs>
        <w:suppressAutoHyphens/>
        <w:jc w:val="both"/>
        <w:rPr>
          <w:spacing w:val="-3"/>
          <w:sz w:val="24"/>
          <w:szCs w:val="24"/>
        </w:rPr>
      </w:pPr>
      <w:r>
        <w:rPr>
          <w:spacing w:val="-3"/>
          <w:sz w:val="24"/>
          <w:szCs w:val="24"/>
        </w:rPr>
        <w:t>NEGATIVE REACTIONS:</w:t>
      </w:r>
    </w:p>
    <w:p w:rsidR="00DA39E6" w:rsidRDefault="00DA39E6">
      <w:pPr>
        <w:tabs>
          <w:tab w:val="left" w:pos="-720"/>
        </w:tabs>
        <w:suppressAutoHyphens/>
        <w:jc w:val="both"/>
        <w:rPr>
          <w:spacing w:val="-3"/>
          <w:sz w:val="24"/>
          <w:szCs w:val="24"/>
        </w:rPr>
      </w:pPr>
    </w:p>
    <w:p w:rsidR="00DA39E6" w:rsidRDefault="00DA39E6">
      <w:pPr>
        <w:tabs>
          <w:tab w:val="left" w:pos="-720"/>
        </w:tabs>
        <w:suppressAutoHyphens/>
        <w:jc w:val="both"/>
        <w:rPr>
          <w:spacing w:val="-3"/>
          <w:sz w:val="24"/>
          <w:szCs w:val="24"/>
        </w:rPr>
      </w:pPr>
      <w:r>
        <w:rPr>
          <w:spacing w:val="-3"/>
          <w:sz w:val="24"/>
          <w:szCs w:val="24"/>
        </w:rPr>
        <w:t>No visible clumping, uniform suspension</w:t>
      </w:r>
    </w:p>
    <w:p w:rsidR="00DA39E6" w:rsidRDefault="00DA39E6"/>
    <w:p w:rsidR="00DA39E6" w:rsidRDefault="00DA39E6">
      <w:pPr>
        <w:pStyle w:val="Heading3"/>
        <w:tabs>
          <w:tab w:val="left" w:pos="-720"/>
        </w:tabs>
        <w:suppressAutoHyphens/>
        <w:spacing w:before="0" w:after="0"/>
        <w:rPr>
          <w:spacing w:val="-3"/>
          <w:szCs w:val="24"/>
        </w:rPr>
      </w:pPr>
    </w:p>
    <w:p w:rsidR="00DA39E6" w:rsidRDefault="00DA39E6">
      <w:pPr>
        <w:pStyle w:val="Heading3"/>
        <w:tabs>
          <w:tab w:val="left" w:pos="-720"/>
        </w:tabs>
        <w:suppressAutoHyphens/>
        <w:spacing w:before="0" w:after="0"/>
        <w:rPr>
          <w:spacing w:val="-3"/>
          <w:szCs w:val="24"/>
        </w:rPr>
      </w:pPr>
      <w:r>
        <w:rPr>
          <w:spacing w:val="-3"/>
          <w:szCs w:val="24"/>
        </w:rPr>
        <w:t>RESULTS</w:t>
      </w:r>
    </w:p>
    <w:p w:rsidR="00DA39E6" w:rsidRDefault="00DA39E6">
      <w:pPr>
        <w:tabs>
          <w:tab w:val="left" w:pos="-720"/>
        </w:tabs>
        <w:suppressAutoHyphens/>
        <w:rPr>
          <w:spacing w:val="-3"/>
          <w:sz w:val="24"/>
          <w:szCs w:val="24"/>
        </w:rPr>
      </w:pPr>
      <w:r>
        <w:rPr>
          <w:spacing w:val="-3"/>
          <w:sz w:val="24"/>
          <w:szCs w:val="24"/>
        </w:rPr>
        <w:t>Report all results through the Laboratory Information System.  Refer to the LIS Procedure Manual for complete instructions on result entry.</w:t>
      </w:r>
    </w:p>
    <w:p w:rsidR="00DA39E6" w:rsidRDefault="00DA39E6">
      <w:pPr>
        <w:tabs>
          <w:tab w:val="left" w:pos="-720"/>
        </w:tabs>
        <w:suppressAutoHyphens/>
        <w:rPr>
          <w:spacing w:val="-3"/>
          <w:sz w:val="24"/>
          <w:szCs w:val="24"/>
        </w:rPr>
      </w:pPr>
    </w:p>
    <w:p w:rsidR="00DA39E6" w:rsidRDefault="00DA39E6">
      <w:pPr>
        <w:tabs>
          <w:tab w:val="left" w:pos="-720"/>
        </w:tabs>
        <w:suppressAutoHyphens/>
        <w:rPr>
          <w:spacing w:val="-3"/>
          <w:sz w:val="24"/>
          <w:szCs w:val="24"/>
        </w:rPr>
      </w:pPr>
      <w:r>
        <w:rPr>
          <w:spacing w:val="-3"/>
          <w:sz w:val="24"/>
          <w:szCs w:val="24"/>
        </w:rPr>
        <w:t>QUALITATIVE:</w:t>
      </w:r>
      <w:r>
        <w:rPr>
          <w:spacing w:val="-3"/>
          <w:sz w:val="24"/>
          <w:szCs w:val="24"/>
        </w:rPr>
        <w:tab/>
        <w:t>Negative = None Detected</w:t>
      </w:r>
    </w:p>
    <w:p w:rsidR="00DA39E6" w:rsidRDefault="00DA39E6">
      <w:pPr>
        <w:tabs>
          <w:tab w:val="left" w:pos="-720"/>
        </w:tabs>
        <w:suppressAutoHyphens/>
        <w:rPr>
          <w:spacing w:val="-3"/>
          <w:sz w:val="24"/>
          <w:szCs w:val="24"/>
        </w:rPr>
      </w:pPr>
      <w:r>
        <w:rPr>
          <w:spacing w:val="-3"/>
          <w:sz w:val="24"/>
          <w:szCs w:val="24"/>
        </w:rPr>
        <w:tab/>
      </w:r>
      <w:r>
        <w:rPr>
          <w:spacing w:val="-3"/>
          <w:sz w:val="24"/>
          <w:szCs w:val="24"/>
        </w:rPr>
        <w:tab/>
      </w:r>
      <w:r>
        <w:rPr>
          <w:spacing w:val="-3"/>
          <w:sz w:val="24"/>
          <w:szCs w:val="24"/>
        </w:rPr>
        <w:tab/>
        <w:t>Positive =   Detected</w:t>
      </w:r>
    </w:p>
    <w:p w:rsidR="00AF0359" w:rsidRDefault="00AF0359">
      <w:pPr>
        <w:tabs>
          <w:tab w:val="left" w:pos="-720"/>
        </w:tabs>
        <w:suppressAutoHyphens/>
        <w:rPr>
          <w:spacing w:val="-3"/>
          <w:sz w:val="24"/>
          <w:szCs w:val="24"/>
        </w:rPr>
      </w:pPr>
    </w:p>
    <w:p w:rsidR="00AF0359" w:rsidRPr="008074D1" w:rsidRDefault="008074D1" w:rsidP="00AF0359">
      <w:pPr>
        <w:pBdr>
          <w:top w:val="single" w:sz="6" w:space="0" w:color="A7B3BD"/>
        </w:pBdr>
        <w:shd w:val="clear" w:color="auto" w:fill="FFFFFF"/>
        <w:rPr>
          <w:rFonts w:eastAsia="Arial Unicode MS"/>
          <w:sz w:val="24"/>
          <w:szCs w:val="24"/>
        </w:rPr>
      </w:pPr>
      <w:r>
        <w:rPr>
          <w:sz w:val="24"/>
          <w:szCs w:val="24"/>
          <w:highlight w:val="yellow"/>
        </w:rPr>
        <w:t xml:space="preserve">Titers on </w:t>
      </w:r>
      <w:r w:rsidR="00AF0359" w:rsidRPr="008074D1">
        <w:rPr>
          <w:sz w:val="24"/>
          <w:szCs w:val="24"/>
          <w:highlight w:val="yellow"/>
        </w:rPr>
        <w:t>Mono's will no longer be done automatically on positive screening results. The co</w:t>
      </w:r>
      <w:r>
        <w:rPr>
          <w:sz w:val="24"/>
          <w:szCs w:val="24"/>
          <w:highlight w:val="yellow"/>
        </w:rPr>
        <w:t xml:space="preserve">mment </w:t>
      </w:r>
      <w:r w:rsidRPr="008074D1">
        <w:rPr>
          <w:b/>
          <w:sz w:val="28"/>
          <w:szCs w:val="24"/>
          <w:highlight w:val="yellow"/>
        </w:rPr>
        <w:t>"</w:t>
      </w:r>
      <w:r w:rsidR="00AF0359" w:rsidRPr="008074D1">
        <w:rPr>
          <w:b/>
          <w:sz w:val="28"/>
          <w:szCs w:val="24"/>
          <w:highlight w:val="yellow"/>
        </w:rPr>
        <w:t>If titer required, please contact the lab"</w:t>
      </w:r>
      <w:r w:rsidR="00AF0359" w:rsidRPr="008074D1">
        <w:rPr>
          <w:sz w:val="24"/>
          <w:szCs w:val="24"/>
          <w:highlight w:val="yellow"/>
        </w:rPr>
        <w:t xml:space="preserve"> will need to be added to the screening test.</w:t>
      </w:r>
    </w:p>
    <w:p w:rsidR="00AF0359" w:rsidRDefault="00AF0359">
      <w:pPr>
        <w:tabs>
          <w:tab w:val="left" w:pos="-720"/>
        </w:tabs>
        <w:suppressAutoHyphens/>
        <w:rPr>
          <w:spacing w:val="-3"/>
          <w:sz w:val="24"/>
          <w:szCs w:val="24"/>
        </w:rPr>
      </w:pPr>
    </w:p>
    <w:p w:rsidR="00DA39E6" w:rsidRDefault="00DA39E6">
      <w:pPr>
        <w:tabs>
          <w:tab w:val="left" w:pos="-720"/>
        </w:tabs>
        <w:suppressAutoHyphens/>
        <w:rPr>
          <w:spacing w:val="-3"/>
          <w:sz w:val="24"/>
          <w:szCs w:val="24"/>
        </w:rPr>
      </w:pPr>
    </w:p>
    <w:p w:rsidR="00DA39E6" w:rsidRDefault="00DA39E6">
      <w:pPr>
        <w:tabs>
          <w:tab w:val="left" w:pos="-720"/>
        </w:tabs>
        <w:suppressAutoHyphens/>
        <w:rPr>
          <w:b/>
          <w:spacing w:val="-3"/>
          <w:sz w:val="24"/>
          <w:szCs w:val="24"/>
        </w:rPr>
      </w:pPr>
    </w:p>
    <w:p w:rsidR="00DA39E6" w:rsidRDefault="00DA39E6">
      <w:pPr>
        <w:tabs>
          <w:tab w:val="left" w:pos="-720"/>
        </w:tabs>
        <w:suppressAutoHyphens/>
        <w:rPr>
          <w:b/>
          <w:spacing w:val="-3"/>
          <w:sz w:val="24"/>
          <w:szCs w:val="24"/>
        </w:rPr>
      </w:pPr>
      <w:r>
        <w:rPr>
          <w:b/>
          <w:spacing w:val="-3"/>
          <w:sz w:val="24"/>
          <w:szCs w:val="24"/>
        </w:rPr>
        <w:t>LIMITATIONS:</w:t>
      </w:r>
    </w:p>
    <w:p w:rsidR="00DA39E6" w:rsidRDefault="00DA39E6">
      <w:pPr>
        <w:tabs>
          <w:tab w:val="left" w:pos="-720"/>
        </w:tabs>
        <w:suppressAutoHyphens/>
        <w:rPr>
          <w:spacing w:val="-3"/>
          <w:sz w:val="24"/>
          <w:szCs w:val="24"/>
        </w:rPr>
      </w:pPr>
      <w:r>
        <w:rPr>
          <w:spacing w:val="-3"/>
          <w:sz w:val="24"/>
          <w:szCs w:val="24"/>
        </w:rPr>
        <w:t>Results should be read 3 minutes after the mixing of the reagents on the slide.  A reading obtained after this period of time may be incorrect.</w:t>
      </w:r>
    </w:p>
    <w:p w:rsidR="00DA39E6" w:rsidRDefault="00DA39E6">
      <w:pPr>
        <w:tabs>
          <w:tab w:val="left" w:pos="-720"/>
        </w:tabs>
        <w:suppressAutoHyphens/>
        <w:rPr>
          <w:spacing w:val="-3"/>
          <w:sz w:val="24"/>
          <w:szCs w:val="24"/>
        </w:rPr>
      </w:pPr>
    </w:p>
    <w:p w:rsidR="00DA39E6" w:rsidRDefault="00DA39E6">
      <w:pPr>
        <w:tabs>
          <w:tab w:val="left" w:pos="-720"/>
        </w:tabs>
        <w:suppressAutoHyphens/>
        <w:rPr>
          <w:spacing w:val="-3"/>
          <w:sz w:val="24"/>
          <w:szCs w:val="24"/>
        </w:rPr>
      </w:pPr>
      <w:r>
        <w:rPr>
          <w:spacing w:val="-3"/>
          <w:sz w:val="24"/>
          <w:szCs w:val="24"/>
        </w:rPr>
        <w:t>As with all diagnostic assays, the results of the Sure-Vue-Mono assay should be interpreted in light of the clinical symptoms shown by the patient.  Occasionally, detectable levels of heterophile antibodies are late in developing in patients symptomatic for infectious mononucleosis. If symptoms persist, it is recommended to repeat the assay in several days. Although titers of heterophile antibodies have little relation with the severity of the infection, the semi quantitative procedure can be used to follow the evolution of the disease.</w:t>
      </w:r>
    </w:p>
    <w:p w:rsidR="00B414FE" w:rsidRDefault="00B414FE">
      <w:pPr>
        <w:tabs>
          <w:tab w:val="left" w:pos="-720"/>
        </w:tabs>
        <w:suppressAutoHyphens/>
        <w:rPr>
          <w:spacing w:val="-3"/>
          <w:sz w:val="24"/>
          <w:szCs w:val="24"/>
        </w:rPr>
      </w:pPr>
    </w:p>
    <w:p w:rsidR="00DA39E6" w:rsidRDefault="00DA39E6">
      <w:pPr>
        <w:tabs>
          <w:tab w:val="left" w:pos="-720"/>
        </w:tabs>
        <w:suppressAutoHyphens/>
        <w:rPr>
          <w:spacing w:val="-3"/>
          <w:sz w:val="24"/>
          <w:szCs w:val="24"/>
        </w:rPr>
      </w:pPr>
      <w:r>
        <w:rPr>
          <w:spacing w:val="-3"/>
          <w:sz w:val="24"/>
          <w:szCs w:val="24"/>
        </w:rPr>
        <w:br/>
        <w:t xml:space="preserve"> A titer is performed according to the </w:t>
      </w:r>
      <w:r w:rsidR="001D046A">
        <w:rPr>
          <w:spacing w:val="-3"/>
          <w:sz w:val="24"/>
          <w:szCs w:val="24"/>
        </w:rPr>
        <w:t>semi quantitative</w:t>
      </w:r>
      <w:r>
        <w:rPr>
          <w:spacing w:val="-3"/>
          <w:sz w:val="24"/>
          <w:szCs w:val="24"/>
        </w:rPr>
        <w:t xml:space="preserve"> procedure.</w:t>
      </w:r>
    </w:p>
    <w:p w:rsidR="00DA39E6" w:rsidRDefault="00DA39E6">
      <w:pPr>
        <w:tabs>
          <w:tab w:val="left" w:pos="-720"/>
        </w:tabs>
        <w:suppressAutoHyphens/>
        <w:rPr>
          <w:spacing w:val="-3"/>
          <w:sz w:val="24"/>
          <w:szCs w:val="24"/>
        </w:rPr>
      </w:pPr>
    </w:p>
    <w:p w:rsidR="00B414FE" w:rsidRDefault="00B414FE">
      <w:pPr>
        <w:tabs>
          <w:tab w:val="left" w:pos="-720"/>
        </w:tabs>
        <w:suppressAutoHyphens/>
        <w:rPr>
          <w:spacing w:val="-3"/>
          <w:sz w:val="24"/>
          <w:szCs w:val="24"/>
        </w:rPr>
      </w:pPr>
    </w:p>
    <w:p w:rsidR="00B414FE" w:rsidRDefault="00B414FE">
      <w:pPr>
        <w:tabs>
          <w:tab w:val="left" w:pos="-720"/>
        </w:tabs>
        <w:suppressAutoHyphens/>
        <w:rPr>
          <w:spacing w:val="-3"/>
          <w:sz w:val="24"/>
          <w:szCs w:val="24"/>
        </w:rPr>
      </w:pPr>
    </w:p>
    <w:p w:rsidR="00DA39E6" w:rsidRDefault="00DA39E6">
      <w:pPr>
        <w:tabs>
          <w:tab w:val="left" w:pos="-720"/>
        </w:tabs>
        <w:suppressAutoHyphens/>
        <w:rPr>
          <w:spacing w:val="-3"/>
          <w:sz w:val="24"/>
          <w:szCs w:val="24"/>
        </w:rPr>
      </w:pPr>
      <w:r>
        <w:rPr>
          <w:spacing w:val="-3"/>
          <w:sz w:val="24"/>
          <w:szCs w:val="24"/>
        </w:rPr>
        <w:t>SEMIQUANTITATIVE</w:t>
      </w:r>
    </w:p>
    <w:p w:rsidR="00DA39E6" w:rsidRDefault="00DA39E6">
      <w:pPr>
        <w:numPr>
          <w:ilvl w:val="0"/>
          <w:numId w:val="36"/>
        </w:numPr>
        <w:tabs>
          <w:tab w:val="left" w:pos="-720"/>
        </w:tabs>
        <w:suppressAutoHyphens/>
        <w:rPr>
          <w:spacing w:val="-3"/>
          <w:sz w:val="24"/>
          <w:szCs w:val="24"/>
        </w:rPr>
      </w:pPr>
      <w:r>
        <w:rPr>
          <w:spacing w:val="-3"/>
          <w:sz w:val="24"/>
          <w:szCs w:val="24"/>
        </w:rPr>
        <w:t>Allow reagents and controls to reach room temperature.</w:t>
      </w:r>
    </w:p>
    <w:p w:rsidR="00DA39E6" w:rsidRDefault="00DA39E6">
      <w:pPr>
        <w:numPr>
          <w:ilvl w:val="0"/>
          <w:numId w:val="36"/>
        </w:numPr>
        <w:tabs>
          <w:tab w:val="left" w:pos="-720"/>
        </w:tabs>
        <w:suppressAutoHyphens/>
        <w:rPr>
          <w:spacing w:val="-3"/>
          <w:sz w:val="24"/>
          <w:szCs w:val="24"/>
        </w:rPr>
      </w:pPr>
      <w:r>
        <w:rPr>
          <w:spacing w:val="-3"/>
          <w:sz w:val="24"/>
          <w:szCs w:val="24"/>
        </w:rPr>
        <w:t>Place 50 ul of normal saline on slide sections 2 through 6.</w:t>
      </w:r>
    </w:p>
    <w:p w:rsidR="00DA39E6" w:rsidRDefault="00DA39E6">
      <w:pPr>
        <w:numPr>
          <w:ilvl w:val="0"/>
          <w:numId w:val="36"/>
        </w:numPr>
        <w:tabs>
          <w:tab w:val="left" w:pos="-720"/>
        </w:tabs>
        <w:suppressAutoHyphens/>
        <w:rPr>
          <w:spacing w:val="-3"/>
          <w:sz w:val="24"/>
          <w:szCs w:val="24"/>
        </w:rPr>
      </w:pPr>
      <w:r>
        <w:rPr>
          <w:spacing w:val="-3"/>
          <w:sz w:val="24"/>
          <w:szCs w:val="24"/>
        </w:rPr>
        <w:t>Using an automatic pipette, place 50 ul of serum or plasma on slide section 1 and 2.</w:t>
      </w:r>
    </w:p>
    <w:p w:rsidR="00DA39E6" w:rsidRDefault="00DA39E6">
      <w:pPr>
        <w:numPr>
          <w:ilvl w:val="0"/>
          <w:numId w:val="36"/>
        </w:numPr>
        <w:tabs>
          <w:tab w:val="left" w:pos="-720"/>
        </w:tabs>
        <w:suppressAutoHyphens/>
        <w:rPr>
          <w:spacing w:val="-3"/>
          <w:sz w:val="24"/>
          <w:szCs w:val="24"/>
        </w:rPr>
      </w:pPr>
      <w:r>
        <w:rPr>
          <w:spacing w:val="-3"/>
          <w:sz w:val="24"/>
          <w:szCs w:val="24"/>
        </w:rPr>
        <w:t>Using the same pipette, take in and release the serum or plasma and the normal saline in section 2 several times until they are well mixed.</w:t>
      </w:r>
    </w:p>
    <w:p w:rsidR="00DA39E6" w:rsidRDefault="00DA39E6">
      <w:pPr>
        <w:numPr>
          <w:ilvl w:val="0"/>
          <w:numId w:val="36"/>
        </w:numPr>
        <w:tabs>
          <w:tab w:val="left" w:pos="-720"/>
        </w:tabs>
        <w:suppressAutoHyphens/>
        <w:rPr>
          <w:spacing w:val="-3"/>
          <w:sz w:val="24"/>
          <w:szCs w:val="24"/>
        </w:rPr>
      </w:pPr>
      <w:r>
        <w:rPr>
          <w:spacing w:val="-3"/>
          <w:sz w:val="24"/>
          <w:szCs w:val="24"/>
        </w:rPr>
        <w:t>Take 50 ul of the mixture made on sections and transfer it to section 3.</w:t>
      </w:r>
    </w:p>
    <w:p w:rsidR="00DA39E6" w:rsidRDefault="00DA39E6">
      <w:pPr>
        <w:numPr>
          <w:ilvl w:val="0"/>
          <w:numId w:val="36"/>
        </w:numPr>
        <w:tabs>
          <w:tab w:val="left" w:pos="-720"/>
        </w:tabs>
        <w:suppressAutoHyphens/>
        <w:rPr>
          <w:spacing w:val="-3"/>
          <w:sz w:val="24"/>
          <w:szCs w:val="24"/>
        </w:rPr>
      </w:pPr>
      <w:r>
        <w:rPr>
          <w:spacing w:val="-3"/>
          <w:sz w:val="24"/>
          <w:szCs w:val="24"/>
        </w:rPr>
        <w:t>Repeat steps 4 and 5 to obtain a thorough mixing of reagents, transferring 0.050 ml form section 3 to section 4 and so on, in succession, through section 6, discarding the last 50 ul.</w:t>
      </w:r>
    </w:p>
    <w:p w:rsidR="00DA39E6" w:rsidRDefault="00DA39E6">
      <w:pPr>
        <w:numPr>
          <w:ilvl w:val="0"/>
          <w:numId w:val="36"/>
        </w:numPr>
        <w:tabs>
          <w:tab w:val="left" w:pos="-720"/>
        </w:tabs>
        <w:suppressAutoHyphens/>
        <w:rPr>
          <w:spacing w:val="-3"/>
          <w:sz w:val="24"/>
          <w:szCs w:val="24"/>
        </w:rPr>
      </w:pPr>
      <w:r>
        <w:rPr>
          <w:spacing w:val="-3"/>
          <w:sz w:val="24"/>
          <w:szCs w:val="24"/>
        </w:rPr>
        <w:lastRenderedPageBreak/>
        <w:t>Gently shake the vial of latex reagent placing a drop of it on sections 1 through 6 of the slide containing the different serum or plasma dilutions.</w:t>
      </w:r>
    </w:p>
    <w:p w:rsidR="00DA39E6" w:rsidRDefault="00DA39E6">
      <w:pPr>
        <w:numPr>
          <w:ilvl w:val="0"/>
          <w:numId w:val="36"/>
        </w:numPr>
        <w:tabs>
          <w:tab w:val="left" w:pos="-720"/>
        </w:tabs>
        <w:suppressAutoHyphens/>
        <w:rPr>
          <w:spacing w:val="-3"/>
          <w:sz w:val="24"/>
          <w:szCs w:val="24"/>
        </w:rPr>
      </w:pPr>
      <w:r>
        <w:rPr>
          <w:spacing w:val="-3"/>
          <w:sz w:val="24"/>
          <w:szCs w:val="24"/>
        </w:rPr>
        <w:t>Mix both drops with a stirrer covering the whole surface of the slide section.</w:t>
      </w:r>
    </w:p>
    <w:p w:rsidR="00DA39E6" w:rsidRDefault="00DA39E6">
      <w:pPr>
        <w:numPr>
          <w:ilvl w:val="0"/>
          <w:numId w:val="36"/>
        </w:numPr>
        <w:tabs>
          <w:tab w:val="left" w:pos="-720"/>
        </w:tabs>
        <w:suppressAutoHyphens/>
        <w:rPr>
          <w:spacing w:val="-3"/>
          <w:sz w:val="24"/>
          <w:szCs w:val="24"/>
        </w:rPr>
      </w:pPr>
      <w:r>
        <w:rPr>
          <w:spacing w:val="-3"/>
          <w:sz w:val="24"/>
          <w:szCs w:val="24"/>
        </w:rPr>
        <w:t>Gently rotate the slide 3 minutes on a rotary shaker set of 80-100 rpm.</w:t>
      </w:r>
    </w:p>
    <w:p w:rsidR="00DA39E6" w:rsidRDefault="00DA39E6">
      <w:pPr>
        <w:numPr>
          <w:ilvl w:val="0"/>
          <w:numId w:val="36"/>
        </w:numPr>
        <w:tabs>
          <w:tab w:val="left" w:pos="-720"/>
        </w:tabs>
        <w:suppressAutoHyphens/>
        <w:rPr>
          <w:spacing w:val="-3"/>
          <w:sz w:val="24"/>
          <w:szCs w:val="24"/>
        </w:rPr>
      </w:pPr>
      <w:r>
        <w:rPr>
          <w:spacing w:val="-3"/>
          <w:sz w:val="24"/>
          <w:szCs w:val="24"/>
        </w:rPr>
        <w:t>Look for the presence or absence of agglutination after 3 minutes.</w:t>
      </w:r>
    </w:p>
    <w:p w:rsidR="00DA39E6" w:rsidRDefault="00DA39E6">
      <w:pPr>
        <w:tabs>
          <w:tab w:val="left" w:pos="-720"/>
        </w:tabs>
        <w:suppressAutoHyphens/>
        <w:rPr>
          <w:spacing w:val="-3"/>
          <w:sz w:val="24"/>
          <w:szCs w:val="24"/>
        </w:rPr>
      </w:pPr>
    </w:p>
    <w:p w:rsidR="00B414FE" w:rsidRDefault="00B414FE">
      <w:pPr>
        <w:tabs>
          <w:tab w:val="left" w:pos="-720"/>
        </w:tabs>
        <w:suppressAutoHyphens/>
        <w:rPr>
          <w:spacing w:val="-3"/>
          <w:sz w:val="24"/>
          <w:szCs w:val="24"/>
        </w:rPr>
      </w:pPr>
    </w:p>
    <w:p w:rsidR="00B414FE" w:rsidRDefault="00B414FE">
      <w:pPr>
        <w:tabs>
          <w:tab w:val="left" w:pos="-720"/>
        </w:tabs>
        <w:suppressAutoHyphens/>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1170"/>
        <w:gridCol w:w="1350"/>
        <w:gridCol w:w="1350"/>
        <w:gridCol w:w="1350"/>
        <w:gridCol w:w="1080"/>
        <w:gridCol w:w="1098"/>
      </w:tblGrid>
      <w:tr w:rsidR="00DA39E6">
        <w:tc>
          <w:tcPr>
            <w:tcW w:w="2178" w:type="dxa"/>
          </w:tcPr>
          <w:p w:rsidR="00DA39E6" w:rsidRDefault="00DA39E6">
            <w:pPr>
              <w:tabs>
                <w:tab w:val="left" w:pos="-720"/>
              </w:tabs>
              <w:suppressAutoHyphens/>
              <w:rPr>
                <w:spacing w:val="-3"/>
                <w:sz w:val="24"/>
                <w:szCs w:val="24"/>
              </w:rPr>
            </w:pPr>
            <w:r>
              <w:rPr>
                <w:spacing w:val="-3"/>
                <w:sz w:val="24"/>
                <w:szCs w:val="24"/>
              </w:rPr>
              <w:t>Section</w:t>
            </w:r>
          </w:p>
        </w:tc>
        <w:tc>
          <w:tcPr>
            <w:tcW w:w="1170" w:type="dxa"/>
          </w:tcPr>
          <w:p w:rsidR="00DA39E6" w:rsidRDefault="00DA39E6">
            <w:pPr>
              <w:tabs>
                <w:tab w:val="left" w:pos="-720"/>
              </w:tabs>
              <w:suppressAutoHyphens/>
              <w:jc w:val="center"/>
              <w:rPr>
                <w:spacing w:val="-3"/>
                <w:sz w:val="24"/>
                <w:szCs w:val="24"/>
              </w:rPr>
            </w:pPr>
            <w:r>
              <w:rPr>
                <w:spacing w:val="-3"/>
                <w:sz w:val="24"/>
                <w:szCs w:val="24"/>
              </w:rPr>
              <w:t>1</w:t>
            </w:r>
          </w:p>
        </w:tc>
        <w:tc>
          <w:tcPr>
            <w:tcW w:w="1350" w:type="dxa"/>
          </w:tcPr>
          <w:p w:rsidR="00DA39E6" w:rsidRDefault="00DA39E6">
            <w:pPr>
              <w:tabs>
                <w:tab w:val="left" w:pos="-720"/>
              </w:tabs>
              <w:suppressAutoHyphens/>
              <w:jc w:val="center"/>
              <w:rPr>
                <w:spacing w:val="-3"/>
                <w:sz w:val="24"/>
                <w:szCs w:val="24"/>
              </w:rPr>
            </w:pPr>
            <w:r>
              <w:rPr>
                <w:spacing w:val="-3"/>
                <w:sz w:val="24"/>
                <w:szCs w:val="24"/>
              </w:rPr>
              <w:t>2</w:t>
            </w:r>
          </w:p>
        </w:tc>
        <w:tc>
          <w:tcPr>
            <w:tcW w:w="1350" w:type="dxa"/>
          </w:tcPr>
          <w:p w:rsidR="00DA39E6" w:rsidRDefault="00DA39E6">
            <w:pPr>
              <w:tabs>
                <w:tab w:val="left" w:pos="-720"/>
              </w:tabs>
              <w:suppressAutoHyphens/>
              <w:jc w:val="center"/>
              <w:rPr>
                <w:spacing w:val="-3"/>
                <w:sz w:val="24"/>
                <w:szCs w:val="24"/>
              </w:rPr>
            </w:pPr>
            <w:r>
              <w:rPr>
                <w:spacing w:val="-3"/>
                <w:sz w:val="24"/>
                <w:szCs w:val="24"/>
              </w:rPr>
              <w:t>3</w:t>
            </w:r>
          </w:p>
        </w:tc>
        <w:tc>
          <w:tcPr>
            <w:tcW w:w="1350" w:type="dxa"/>
          </w:tcPr>
          <w:p w:rsidR="00DA39E6" w:rsidRDefault="00DA39E6">
            <w:pPr>
              <w:tabs>
                <w:tab w:val="left" w:pos="-720"/>
              </w:tabs>
              <w:suppressAutoHyphens/>
              <w:jc w:val="center"/>
              <w:rPr>
                <w:spacing w:val="-3"/>
                <w:sz w:val="24"/>
                <w:szCs w:val="24"/>
              </w:rPr>
            </w:pPr>
            <w:r>
              <w:rPr>
                <w:spacing w:val="-3"/>
                <w:sz w:val="24"/>
                <w:szCs w:val="24"/>
              </w:rPr>
              <w:t>4</w:t>
            </w:r>
          </w:p>
        </w:tc>
        <w:tc>
          <w:tcPr>
            <w:tcW w:w="1080" w:type="dxa"/>
          </w:tcPr>
          <w:p w:rsidR="00DA39E6" w:rsidRDefault="00DA39E6">
            <w:pPr>
              <w:tabs>
                <w:tab w:val="left" w:pos="-720"/>
              </w:tabs>
              <w:suppressAutoHyphens/>
              <w:jc w:val="center"/>
              <w:rPr>
                <w:spacing w:val="-3"/>
                <w:sz w:val="24"/>
                <w:szCs w:val="24"/>
              </w:rPr>
            </w:pPr>
            <w:r>
              <w:rPr>
                <w:spacing w:val="-3"/>
                <w:sz w:val="24"/>
                <w:szCs w:val="24"/>
              </w:rPr>
              <w:t>5</w:t>
            </w:r>
          </w:p>
        </w:tc>
        <w:tc>
          <w:tcPr>
            <w:tcW w:w="1098" w:type="dxa"/>
          </w:tcPr>
          <w:p w:rsidR="00DA39E6" w:rsidRDefault="00DA39E6">
            <w:pPr>
              <w:tabs>
                <w:tab w:val="left" w:pos="-720"/>
              </w:tabs>
              <w:suppressAutoHyphens/>
              <w:jc w:val="center"/>
              <w:rPr>
                <w:spacing w:val="-3"/>
                <w:sz w:val="24"/>
                <w:szCs w:val="24"/>
              </w:rPr>
            </w:pPr>
            <w:r>
              <w:rPr>
                <w:spacing w:val="-3"/>
                <w:sz w:val="24"/>
                <w:szCs w:val="24"/>
              </w:rPr>
              <w:t>6</w:t>
            </w:r>
          </w:p>
        </w:tc>
      </w:tr>
      <w:tr w:rsidR="00DA39E6">
        <w:tc>
          <w:tcPr>
            <w:tcW w:w="2178" w:type="dxa"/>
          </w:tcPr>
          <w:p w:rsidR="00DA39E6" w:rsidRDefault="00DA39E6">
            <w:pPr>
              <w:tabs>
                <w:tab w:val="left" w:pos="-720"/>
              </w:tabs>
              <w:suppressAutoHyphens/>
              <w:rPr>
                <w:spacing w:val="-3"/>
                <w:sz w:val="24"/>
                <w:szCs w:val="24"/>
              </w:rPr>
            </w:pPr>
            <w:r>
              <w:rPr>
                <w:spacing w:val="-3"/>
                <w:sz w:val="24"/>
                <w:szCs w:val="24"/>
              </w:rPr>
              <w:t>Saline ul</w:t>
            </w:r>
          </w:p>
        </w:tc>
        <w:tc>
          <w:tcPr>
            <w:tcW w:w="1170" w:type="dxa"/>
          </w:tcPr>
          <w:p w:rsidR="00DA39E6" w:rsidRDefault="00DA39E6">
            <w:pPr>
              <w:tabs>
                <w:tab w:val="left" w:pos="-720"/>
              </w:tabs>
              <w:suppressAutoHyphens/>
              <w:jc w:val="center"/>
              <w:rPr>
                <w:spacing w:val="-3"/>
                <w:sz w:val="24"/>
                <w:szCs w:val="24"/>
              </w:rPr>
            </w:pPr>
            <w:r>
              <w:rPr>
                <w:spacing w:val="-3"/>
                <w:sz w:val="24"/>
                <w:szCs w:val="24"/>
              </w:rPr>
              <w:t>-</w:t>
            </w:r>
          </w:p>
        </w:tc>
        <w:tc>
          <w:tcPr>
            <w:tcW w:w="1350" w:type="dxa"/>
          </w:tcPr>
          <w:p w:rsidR="00DA39E6" w:rsidRDefault="00DA39E6">
            <w:pPr>
              <w:tabs>
                <w:tab w:val="left" w:pos="-720"/>
              </w:tabs>
              <w:suppressAutoHyphens/>
              <w:jc w:val="center"/>
              <w:rPr>
                <w:spacing w:val="-3"/>
                <w:sz w:val="24"/>
                <w:szCs w:val="24"/>
              </w:rPr>
            </w:pPr>
            <w:r>
              <w:rPr>
                <w:spacing w:val="-3"/>
                <w:sz w:val="24"/>
                <w:szCs w:val="24"/>
              </w:rPr>
              <w:t>50</w:t>
            </w:r>
          </w:p>
        </w:tc>
        <w:tc>
          <w:tcPr>
            <w:tcW w:w="1350" w:type="dxa"/>
          </w:tcPr>
          <w:p w:rsidR="00DA39E6" w:rsidRDefault="00DA39E6">
            <w:pPr>
              <w:tabs>
                <w:tab w:val="left" w:pos="-720"/>
              </w:tabs>
              <w:suppressAutoHyphens/>
              <w:jc w:val="center"/>
              <w:rPr>
                <w:spacing w:val="-3"/>
                <w:sz w:val="24"/>
                <w:szCs w:val="24"/>
              </w:rPr>
            </w:pPr>
            <w:r>
              <w:rPr>
                <w:spacing w:val="-3"/>
                <w:sz w:val="24"/>
                <w:szCs w:val="24"/>
              </w:rPr>
              <w:t>50</w:t>
            </w:r>
          </w:p>
        </w:tc>
        <w:tc>
          <w:tcPr>
            <w:tcW w:w="1350" w:type="dxa"/>
          </w:tcPr>
          <w:p w:rsidR="00DA39E6" w:rsidRDefault="00DA39E6">
            <w:pPr>
              <w:tabs>
                <w:tab w:val="left" w:pos="-720"/>
              </w:tabs>
              <w:suppressAutoHyphens/>
              <w:jc w:val="center"/>
              <w:rPr>
                <w:spacing w:val="-3"/>
                <w:sz w:val="24"/>
                <w:szCs w:val="24"/>
              </w:rPr>
            </w:pPr>
            <w:r>
              <w:rPr>
                <w:spacing w:val="-3"/>
                <w:sz w:val="24"/>
                <w:szCs w:val="24"/>
              </w:rPr>
              <w:t>50</w:t>
            </w:r>
          </w:p>
        </w:tc>
        <w:tc>
          <w:tcPr>
            <w:tcW w:w="1080" w:type="dxa"/>
          </w:tcPr>
          <w:p w:rsidR="00DA39E6" w:rsidRDefault="00DA39E6">
            <w:pPr>
              <w:tabs>
                <w:tab w:val="left" w:pos="-720"/>
              </w:tabs>
              <w:suppressAutoHyphens/>
              <w:jc w:val="center"/>
              <w:rPr>
                <w:spacing w:val="-3"/>
                <w:sz w:val="24"/>
                <w:szCs w:val="24"/>
              </w:rPr>
            </w:pPr>
            <w:r>
              <w:rPr>
                <w:spacing w:val="-3"/>
                <w:sz w:val="24"/>
                <w:szCs w:val="24"/>
              </w:rPr>
              <w:t>50</w:t>
            </w:r>
          </w:p>
        </w:tc>
        <w:tc>
          <w:tcPr>
            <w:tcW w:w="1098" w:type="dxa"/>
          </w:tcPr>
          <w:p w:rsidR="00DA39E6" w:rsidRDefault="00DA39E6">
            <w:pPr>
              <w:tabs>
                <w:tab w:val="left" w:pos="-720"/>
              </w:tabs>
              <w:suppressAutoHyphens/>
              <w:jc w:val="center"/>
              <w:rPr>
                <w:spacing w:val="-3"/>
                <w:sz w:val="24"/>
                <w:szCs w:val="24"/>
              </w:rPr>
            </w:pPr>
            <w:r>
              <w:rPr>
                <w:spacing w:val="-3"/>
                <w:sz w:val="24"/>
                <w:szCs w:val="24"/>
              </w:rPr>
              <w:t>50</w:t>
            </w:r>
          </w:p>
        </w:tc>
      </w:tr>
      <w:tr w:rsidR="00DA39E6">
        <w:tc>
          <w:tcPr>
            <w:tcW w:w="2178" w:type="dxa"/>
          </w:tcPr>
          <w:p w:rsidR="00DA39E6" w:rsidRDefault="00DA39E6">
            <w:pPr>
              <w:tabs>
                <w:tab w:val="left" w:pos="-720"/>
              </w:tabs>
              <w:suppressAutoHyphens/>
              <w:rPr>
                <w:spacing w:val="-3"/>
                <w:sz w:val="24"/>
                <w:szCs w:val="24"/>
              </w:rPr>
            </w:pPr>
            <w:r>
              <w:rPr>
                <w:spacing w:val="-3"/>
                <w:sz w:val="24"/>
                <w:szCs w:val="24"/>
              </w:rPr>
              <w:t>Sample ul</w:t>
            </w:r>
          </w:p>
        </w:tc>
        <w:tc>
          <w:tcPr>
            <w:tcW w:w="1170" w:type="dxa"/>
            <w:tcBorders>
              <w:bottom w:val="single" w:sz="4" w:space="0" w:color="auto"/>
            </w:tcBorders>
          </w:tcPr>
          <w:p w:rsidR="00DA39E6" w:rsidRDefault="00DA39E6">
            <w:pPr>
              <w:tabs>
                <w:tab w:val="left" w:pos="-720"/>
              </w:tabs>
              <w:suppressAutoHyphens/>
              <w:jc w:val="center"/>
              <w:rPr>
                <w:spacing w:val="-3"/>
                <w:sz w:val="24"/>
                <w:szCs w:val="24"/>
              </w:rPr>
            </w:pPr>
            <w:r>
              <w:rPr>
                <w:spacing w:val="-3"/>
                <w:sz w:val="24"/>
                <w:szCs w:val="24"/>
              </w:rPr>
              <w:t>50`</w:t>
            </w:r>
          </w:p>
        </w:tc>
        <w:tc>
          <w:tcPr>
            <w:tcW w:w="1350" w:type="dxa"/>
            <w:tcBorders>
              <w:bottom w:val="single" w:sz="4" w:space="0" w:color="auto"/>
            </w:tcBorders>
          </w:tcPr>
          <w:p w:rsidR="00DA39E6" w:rsidRDefault="00DA39E6">
            <w:pPr>
              <w:tabs>
                <w:tab w:val="left" w:pos="-720"/>
              </w:tabs>
              <w:suppressAutoHyphens/>
              <w:jc w:val="center"/>
              <w:rPr>
                <w:spacing w:val="-3"/>
                <w:sz w:val="24"/>
                <w:szCs w:val="24"/>
              </w:rPr>
            </w:pPr>
            <w:r>
              <w:rPr>
                <w:spacing w:val="-3"/>
                <w:sz w:val="24"/>
                <w:szCs w:val="24"/>
              </w:rPr>
              <w:t>50</w:t>
            </w:r>
          </w:p>
        </w:tc>
        <w:tc>
          <w:tcPr>
            <w:tcW w:w="1350" w:type="dxa"/>
            <w:tcBorders>
              <w:bottom w:val="single" w:sz="4" w:space="0" w:color="auto"/>
            </w:tcBorders>
          </w:tcPr>
          <w:p w:rsidR="00DA39E6" w:rsidRDefault="00DA39E6">
            <w:pPr>
              <w:tabs>
                <w:tab w:val="left" w:pos="-720"/>
              </w:tabs>
              <w:suppressAutoHyphens/>
              <w:jc w:val="center"/>
              <w:rPr>
                <w:spacing w:val="-3"/>
                <w:sz w:val="24"/>
                <w:szCs w:val="24"/>
              </w:rPr>
            </w:pPr>
            <w:r>
              <w:rPr>
                <w:spacing w:val="-3"/>
                <w:sz w:val="24"/>
                <w:szCs w:val="24"/>
              </w:rPr>
              <w:t>-</w:t>
            </w:r>
          </w:p>
        </w:tc>
        <w:tc>
          <w:tcPr>
            <w:tcW w:w="1350" w:type="dxa"/>
            <w:tcBorders>
              <w:bottom w:val="single" w:sz="4" w:space="0" w:color="auto"/>
            </w:tcBorders>
          </w:tcPr>
          <w:p w:rsidR="00DA39E6" w:rsidRDefault="00DA39E6">
            <w:pPr>
              <w:tabs>
                <w:tab w:val="left" w:pos="-720"/>
              </w:tabs>
              <w:suppressAutoHyphens/>
              <w:jc w:val="center"/>
              <w:rPr>
                <w:spacing w:val="-3"/>
                <w:sz w:val="24"/>
                <w:szCs w:val="24"/>
              </w:rPr>
            </w:pPr>
            <w:r>
              <w:rPr>
                <w:spacing w:val="-3"/>
                <w:sz w:val="24"/>
                <w:szCs w:val="24"/>
              </w:rPr>
              <w:t>-</w:t>
            </w:r>
          </w:p>
        </w:tc>
        <w:tc>
          <w:tcPr>
            <w:tcW w:w="1080" w:type="dxa"/>
            <w:tcBorders>
              <w:bottom w:val="single" w:sz="4" w:space="0" w:color="auto"/>
            </w:tcBorders>
          </w:tcPr>
          <w:p w:rsidR="00DA39E6" w:rsidRDefault="00DA39E6">
            <w:pPr>
              <w:tabs>
                <w:tab w:val="left" w:pos="-720"/>
              </w:tabs>
              <w:suppressAutoHyphens/>
              <w:jc w:val="center"/>
              <w:rPr>
                <w:spacing w:val="-3"/>
                <w:sz w:val="24"/>
                <w:szCs w:val="24"/>
              </w:rPr>
            </w:pPr>
            <w:r>
              <w:rPr>
                <w:spacing w:val="-3"/>
                <w:sz w:val="24"/>
                <w:szCs w:val="24"/>
              </w:rPr>
              <w:t>-</w:t>
            </w:r>
          </w:p>
        </w:tc>
        <w:tc>
          <w:tcPr>
            <w:tcW w:w="1098" w:type="dxa"/>
            <w:tcBorders>
              <w:bottom w:val="single" w:sz="4" w:space="0" w:color="auto"/>
            </w:tcBorders>
          </w:tcPr>
          <w:p w:rsidR="00DA39E6" w:rsidRDefault="00DA39E6">
            <w:pPr>
              <w:tabs>
                <w:tab w:val="left" w:pos="-720"/>
              </w:tabs>
              <w:suppressAutoHyphens/>
              <w:jc w:val="center"/>
              <w:rPr>
                <w:spacing w:val="-3"/>
                <w:sz w:val="24"/>
                <w:szCs w:val="24"/>
              </w:rPr>
            </w:pPr>
            <w:r>
              <w:rPr>
                <w:spacing w:val="-3"/>
                <w:sz w:val="24"/>
                <w:szCs w:val="24"/>
              </w:rPr>
              <w:t>-</w:t>
            </w:r>
          </w:p>
        </w:tc>
      </w:tr>
      <w:tr w:rsidR="00DA39E6">
        <w:tc>
          <w:tcPr>
            <w:tcW w:w="2178" w:type="dxa"/>
            <w:tcBorders>
              <w:right w:val="single" w:sz="4" w:space="0" w:color="auto"/>
            </w:tcBorders>
          </w:tcPr>
          <w:p w:rsidR="00DA39E6" w:rsidRDefault="00DA39E6">
            <w:pPr>
              <w:tabs>
                <w:tab w:val="left" w:pos="-720"/>
              </w:tabs>
              <w:suppressAutoHyphens/>
              <w:rPr>
                <w:spacing w:val="-3"/>
                <w:sz w:val="24"/>
                <w:szCs w:val="24"/>
              </w:rPr>
            </w:pPr>
          </w:p>
          <w:p w:rsidR="00DA39E6" w:rsidRDefault="00DA39E6">
            <w:pPr>
              <w:tabs>
                <w:tab w:val="left" w:pos="-720"/>
              </w:tabs>
              <w:suppressAutoHyphens/>
              <w:rPr>
                <w:spacing w:val="-3"/>
                <w:sz w:val="24"/>
                <w:szCs w:val="24"/>
              </w:rPr>
            </w:pPr>
            <w:r>
              <w:rPr>
                <w:spacing w:val="-3"/>
                <w:sz w:val="24"/>
                <w:szCs w:val="24"/>
              </w:rPr>
              <w:t>Mix and transfer</w:t>
            </w:r>
          </w:p>
        </w:tc>
        <w:tc>
          <w:tcPr>
            <w:tcW w:w="1170" w:type="dxa"/>
            <w:tcBorders>
              <w:left w:val="single" w:sz="4" w:space="0" w:color="auto"/>
              <w:right w:val="nil"/>
            </w:tcBorders>
          </w:tcPr>
          <w:p w:rsidR="00DA39E6" w:rsidRDefault="00DA39E6">
            <w:pPr>
              <w:tabs>
                <w:tab w:val="left" w:pos="-720"/>
              </w:tabs>
              <w:suppressAutoHyphens/>
              <w:jc w:val="center"/>
              <w:rPr>
                <w:spacing w:val="-3"/>
                <w:sz w:val="24"/>
                <w:szCs w:val="24"/>
              </w:rPr>
            </w:pPr>
          </w:p>
        </w:tc>
        <w:tc>
          <w:tcPr>
            <w:tcW w:w="1350" w:type="dxa"/>
            <w:tcBorders>
              <w:left w:val="nil"/>
              <w:right w:val="nil"/>
            </w:tcBorders>
          </w:tcPr>
          <w:p w:rsidR="00DA39E6" w:rsidRDefault="00DA39E6">
            <w:pPr>
              <w:tabs>
                <w:tab w:val="left" w:pos="-720"/>
              </w:tabs>
              <w:suppressAutoHyphens/>
              <w:jc w:val="center"/>
              <w:rPr>
                <w:spacing w:val="-3"/>
                <w:sz w:val="24"/>
                <w:szCs w:val="24"/>
              </w:rPr>
            </w:pPr>
          </w:p>
        </w:tc>
        <w:tc>
          <w:tcPr>
            <w:tcW w:w="1350" w:type="dxa"/>
            <w:tcBorders>
              <w:left w:val="nil"/>
              <w:right w:val="nil"/>
            </w:tcBorders>
          </w:tcPr>
          <w:p w:rsidR="00DA39E6" w:rsidRDefault="00DA39E6">
            <w:pPr>
              <w:tabs>
                <w:tab w:val="left" w:pos="-720"/>
              </w:tabs>
              <w:suppressAutoHyphens/>
              <w:jc w:val="center"/>
              <w:rPr>
                <w:spacing w:val="-3"/>
                <w:sz w:val="24"/>
                <w:szCs w:val="24"/>
              </w:rPr>
            </w:pPr>
          </w:p>
        </w:tc>
        <w:tc>
          <w:tcPr>
            <w:tcW w:w="1350" w:type="dxa"/>
            <w:tcBorders>
              <w:left w:val="nil"/>
              <w:right w:val="nil"/>
            </w:tcBorders>
          </w:tcPr>
          <w:p w:rsidR="00DA39E6" w:rsidRDefault="00DA39E6">
            <w:pPr>
              <w:tabs>
                <w:tab w:val="left" w:pos="-720"/>
              </w:tabs>
              <w:suppressAutoHyphens/>
              <w:jc w:val="center"/>
              <w:rPr>
                <w:spacing w:val="-3"/>
                <w:sz w:val="24"/>
                <w:szCs w:val="24"/>
              </w:rPr>
            </w:pPr>
          </w:p>
        </w:tc>
        <w:tc>
          <w:tcPr>
            <w:tcW w:w="1080" w:type="dxa"/>
            <w:tcBorders>
              <w:left w:val="nil"/>
              <w:right w:val="nil"/>
            </w:tcBorders>
          </w:tcPr>
          <w:p w:rsidR="00DA39E6" w:rsidRDefault="00DA39E6">
            <w:pPr>
              <w:tabs>
                <w:tab w:val="left" w:pos="-720"/>
              </w:tabs>
              <w:suppressAutoHyphens/>
              <w:jc w:val="center"/>
              <w:rPr>
                <w:spacing w:val="-3"/>
                <w:sz w:val="24"/>
                <w:szCs w:val="24"/>
              </w:rPr>
            </w:pPr>
          </w:p>
        </w:tc>
        <w:tc>
          <w:tcPr>
            <w:tcW w:w="1098" w:type="dxa"/>
            <w:tcBorders>
              <w:left w:val="nil"/>
            </w:tcBorders>
          </w:tcPr>
          <w:p w:rsidR="00DA39E6" w:rsidRDefault="00DA39E6">
            <w:pPr>
              <w:tabs>
                <w:tab w:val="left" w:pos="-720"/>
              </w:tabs>
              <w:suppressAutoHyphens/>
              <w:jc w:val="center"/>
              <w:rPr>
                <w:spacing w:val="-3"/>
                <w:sz w:val="24"/>
                <w:szCs w:val="24"/>
              </w:rPr>
            </w:pPr>
          </w:p>
        </w:tc>
      </w:tr>
      <w:tr w:rsidR="00DA39E6">
        <w:tc>
          <w:tcPr>
            <w:tcW w:w="2178" w:type="dxa"/>
          </w:tcPr>
          <w:p w:rsidR="00DA39E6" w:rsidRDefault="00DA39E6">
            <w:pPr>
              <w:tabs>
                <w:tab w:val="left" w:pos="-720"/>
              </w:tabs>
              <w:suppressAutoHyphens/>
              <w:rPr>
                <w:spacing w:val="-3"/>
                <w:sz w:val="24"/>
                <w:szCs w:val="24"/>
              </w:rPr>
            </w:pPr>
            <w:r>
              <w:rPr>
                <w:spacing w:val="-3"/>
                <w:sz w:val="24"/>
                <w:szCs w:val="24"/>
              </w:rPr>
              <w:t>Dilution</w:t>
            </w:r>
          </w:p>
        </w:tc>
        <w:tc>
          <w:tcPr>
            <w:tcW w:w="1170" w:type="dxa"/>
          </w:tcPr>
          <w:p w:rsidR="00DA39E6" w:rsidRDefault="00DA39E6">
            <w:pPr>
              <w:tabs>
                <w:tab w:val="left" w:pos="-720"/>
              </w:tabs>
              <w:suppressAutoHyphens/>
              <w:jc w:val="center"/>
              <w:rPr>
                <w:spacing w:val="-3"/>
                <w:sz w:val="24"/>
                <w:szCs w:val="24"/>
              </w:rPr>
            </w:pPr>
            <w:r>
              <w:rPr>
                <w:spacing w:val="-3"/>
                <w:sz w:val="24"/>
                <w:szCs w:val="24"/>
              </w:rPr>
              <w:t>1:1</w:t>
            </w:r>
          </w:p>
        </w:tc>
        <w:tc>
          <w:tcPr>
            <w:tcW w:w="1350" w:type="dxa"/>
          </w:tcPr>
          <w:p w:rsidR="00DA39E6" w:rsidRDefault="00DA39E6">
            <w:pPr>
              <w:tabs>
                <w:tab w:val="left" w:pos="-720"/>
              </w:tabs>
              <w:suppressAutoHyphens/>
              <w:jc w:val="center"/>
              <w:rPr>
                <w:spacing w:val="-3"/>
                <w:sz w:val="24"/>
                <w:szCs w:val="24"/>
              </w:rPr>
            </w:pPr>
            <w:r>
              <w:rPr>
                <w:spacing w:val="-3"/>
                <w:sz w:val="24"/>
                <w:szCs w:val="24"/>
              </w:rPr>
              <w:t>1:2</w:t>
            </w:r>
          </w:p>
        </w:tc>
        <w:tc>
          <w:tcPr>
            <w:tcW w:w="1350" w:type="dxa"/>
          </w:tcPr>
          <w:p w:rsidR="00DA39E6" w:rsidRDefault="00DA39E6">
            <w:pPr>
              <w:tabs>
                <w:tab w:val="left" w:pos="-720"/>
              </w:tabs>
              <w:suppressAutoHyphens/>
              <w:jc w:val="center"/>
              <w:rPr>
                <w:spacing w:val="-3"/>
                <w:sz w:val="24"/>
                <w:szCs w:val="24"/>
              </w:rPr>
            </w:pPr>
            <w:r>
              <w:rPr>
                <w:spacing w:val="-3"/>
                <w:sz w:val="24"/>
                <w:szCs w:val="24"/>
              </w:rPr>
              <w:t>1:4</w:t>
            </w:r>
          </w:p>
        </w:tc>
        <w:tc>
          <w:tcPr>
            <w:tcW w:w="1350" w:type="dxa"/>
          </w:tcPr>
          <w:p w:rsidR="00DA39E6" w:rsidRDefault="00DA39E6">
            <w:pPr>
              <w:tabs>
                <w:tab w:val="left" w:pos="-720"/>
              </w:tabs>
              <w:suppressAutoHyphens/>
              <w:jc w:val="center"/>
              <w:rPr>
                <w:spacing w:val="-3"/>
                <w:sz w:val="24"/>
                <w:szCs w:val="24"/>
              </w:rPr>
            </w:pPr>
            <w:r>
              <w:rPr>
                <w:spacing w:val="-3"/>
                <w:sz w:val="24"/>
                <w:szCs w:val="24"/>
              </w:rPr>
              <w:t>1:8</w:t>
            </w:r>
          </w:p>
        </w:tc>
        <w:tc>
          <w:tcPr>
            <w:tcW w:w="1080" w:type="dxa"/>
          </w:tcPr>
          <w:p w:rsidR="00DA39E6" w:rsidRDefault="00DA39E6">
            <w:pPr>
              <w:tabs>
                <w:tab w:val="left" w:pos="-720"/>
              </w:tabs>
              <w:suppressAutoHyphens/>
              <w:jc w:val="center"/>
              <w:rPr>
                <w:spacing w:val="-3"/>
                <w:sz w:val="24"/>
                <w:szCs w:val="24"/>
              </w:rPr>
            </w:pPr>
            <w:r>
              <w:rPr>
                <w:spacing w:val="-3"/>
                <w:sz w:val="24"/>
                <w:szCs w:val="24"/>
              </w:rPr>
              <w:t>1:16</w:t>
            </w:r>
          </w:p>
        </w:tc>
        <w:tc>
          <w:tcPr>
            <w:tcW w:w="1098" w:type="dxa"/>
          </w:tcPr>
          <w:p w:rsidR="00DA39E6" w:rsidRDefault="00DA39E6">
            <w:pPr>
              <w:tabs>
                <w:tab w:val="left" w:pos="-720"/>
              </w:tabs>
              <w:suppressAutoHyphens/>
              <w:jc w:val="center"/>
              <w:rPr>
                <w:spacing w:val="-3"/>
                <w:sz w:val="24"/>
                <w:szCs w:val="24"/>
              </w:rPr>
            </w:pPr>
            <w:r>
              <w:rPr>
                <w:spacing w:val="-3"/>
                <w:sz w:val="24"/>
                <w:szCs w:val="24"/>
              </w:rPr>
              <w:t>1:32</w:t>
            </w:r>
          </w:p>
        </w:tc>
      </w:tr>
    </w:tbl>
    <w:p w:rsidR="00DA39E6" w:rsidRDefault="00DA39E6">
      <w:pPr>
        <w:tabs>
          <w:tab w:val="left" w:pos="-720"/>
        </w:tabs>
        <w:suppressAutoHyphens/>
        <w:rPr>
          <w:spacing w:val="-3"/>
          <w:sz w:val="24"/>
          <w:szCs w:val="24"/>
        </w:rPr>
      </w:pPr>
    </w:p>
    <w:p w:rsidR="00DA39E6" w:rsidRDefault="00DA39E6">
      <w:pPr>
        <w:pStyle w:val="Heading3"/>
        <w:tabs>
          <w:tab w:val="left" w:pos="-720"/>
        </w:tabs>
        <w:suppressAutoHyphens/>
        <w:spacing w:before="0" w:after="0"/>
        <w:rPr>
          <w:spacing w:val="-3"/>
          <w:szCs w:val="24"/>
        </w:rPr>
      </w:pPr>
    </w:p>
    <w:p w:rsidR="00DA39E6" w:rsidRDefault="00DA39E6">
      <w:pPr>
        <w:pStyle w:val="Heading3"/>
        <w:tabs>
          <w:tab w:val="left" w:pos="-720"/>
        </w:tabs>
        <w:suppressAutoHyphens/>
        <w:spacing w:before="0" w:after="0"/>
        <w:rPr>
          <w:spacing w:val="-3"/>
          <w:szCs w:val="24"/>
        </w:rPr>
      </w:pPr>
      <w:r>
        <w:rPr>
          <w:spacing w:val="-3"/>
          <w:szCs w:val="24"/>
        </w:rPr>
        <w:t>INTERPRETATION OF RESULTS</w:t>
      </w:r>
    </w:p>
    <w:p w:rsidR="00DA39E6" w:rsidRDefault="00DA39E6">
      <w:pPr>
        <w:tabs>
          <w:tab w:val="left" w:pos="-720"/>
        </w:tabs>
        <w:suppressAutoHyphens/>
        <w:rPr>
          <w:spacing w:val="-3"/>
          <w:sz w:val="24"/>
          <w:szCs w:val="24"/>
        </w:rPr>
      </w:pPr>
      <w:r>
        <w:rPr>
          <w:spacing w:val="-3"/>
          <w:sz w:val="24"/>
          <w:szCs w:val="24"/>
        </w:rPr>
        <w:t>SEMIQUANTITATIVE - The approximate titer corresponds to the highest serum or plasma dilution that still presents a clearly visible agglutination.</w:t>
      </w:r>
    </w:p>
    <w:p w:rsidR="00DA39E6" w:rsidRDefault="00DA39E6">
      <w:pPr>
        <w:tabs>
          <w:tab w:val="left" w:pos="-720"/>
        </w:tabs>
        <w:suppressAutoHyphens/>
        <w:rPr>
          <w:spacing w:val="-3"/>
          <w:sz w:val="24"/>
          <w:szCs w:val="24"/>
        </w:rPr>
      </w:pPr>
    </w:p>
    <w:p w:rsidR="00DA39E6" w:rsidRDefault="00DA39E6">
      <w:pPr>
        <w:pStyle w:val="Heading3"/>
        <w:tabs>
          <w:tab w:val="left" w:pos="-720"/>
        </w:tabs>
        <w:suppressAutoHyphens/>
        <w:spacing w:before="0" w:after="0"/>
        <w:rPr>
          <w:spacing w:val="-3"/>
          <w:szCs w:val="24"/>
        </w:rPr>
      </w:pPr>
      <w:r>
        <w:rPr>
          <w:spacing w:val="-3"/>
          <w:szCs w:val="24"/>
        </w:rPr>
        <w:t>RESULTS</w:t>
      </w:r>
    </w:p>
    <w:p w:rsidR="00DA39E6" w:rsidRDefault="00DA39E6">
      <w:pPr>
        <w:tabs>
          <w:tab w:val="left" w:pos="-720"/>
        </w:tabs>
        <w:suppressAutoHyphens/>
        <w:rPr>
          <w:spacing w:val="-3"/>
          <w:sz w:val="24"/>
          <w:szCs w:val="24"/>
        </w:rPr>
      </w:pPr>
      <w:r>
        <w:rPr>
          <w:spacing w:val="-3"/>
          <w:sz w:val="24"/>
          <w:szCs w:val="24"/>
        </w:rPr>
        <w:t>Report all results through the Laboratory Information System.  Refer to the LIS Procedure Manual for complete instructions on result entry.</w:t>
      </w:r>
    </w:p>
    <w:p w:rsidR="00DA39E6" w:rsidRDefault="00DA39E6">
      <w:pPr>
        <w:tabs>
          <w:tab w:val="left" w:pos="-720"/>
        </w:tabs>
        <w:suppressAutoHyphens/>
        <w:rPr>
          <w:spacing w:val="-3"/>
          <w:sz w:val="24"/>
          <w:szCs w:val="24"/>
        </w:rPr>
      </w:pPr>
    </w:p>
    <w:p w:rsidR="00DA39E6" w:rsidRDefault="00DA39E6">
      <w:pPr>
        <w:tabs>
          <w:tab w:val="left" w:pos="-720"/>
        </w:tabs>
        <w:suppressAutoHyphens/>
        <w:jc w:val="center"/>
        <w:rPr>
          <w:b/>
          <w:spacing w:val="-3"/>
          <w:sz w:val="24"/>
          <w:szCs w:val="24"/>
          <w:u w:val="single"/>
        </w:rPr>
      </w:pPr>
    </w:p>
    <w:p w:rsidR="00DA39E6" w:rsidRDefault="00DA39E6">
      <w:pPr>
        <w:pStyle w:val="Heading3"/>
        <w:tabs>
          <w:tab w:val="left" w:pos="-720"/>
        </w:tabs>
        <w:suppressAutoHyphens/>
        <w:spacing w:before="0" w:after="0"/>
        <w:rPr>
          <w:spacing w:val="-3"/>
          <w:szCs w:val="24"/>
        </w:rPr>
      </w:pPr>
      <w:r>
        <w:rPr>
          <w:spacing w:val="-3"/>
          <w:szCs w:val="24"/>
        </w:rPr>
        <w:t>LIMITATIONS</w:t>
      </w:r>
    </w:p>
    <w:p w:rsidR="00DA39E6" w:rsidRDefault="00DA39E6">
      <w:pPr>
        <w:tabs>
          <w:tab w:val="left" w:pos="-720"/>
        </w:tabs>
        <w:suppressAutoHyphens/>
        <w:rPr>
          <w:spacing w:val="-3"/>
          <w:sz w:val="24"/>
          <w:szCs w:val="24"/>
        </w:rPr>
      </w:pPr>
      <w:r>
        <w:rPr>
          <w:spacing w:val="-3"/>
          <w:sz w:val="24"/>
          <w:szCs w:val="24"/>
        </w:rPr>
        <w:t>Results should be read 3 minutes after the mixing of the reagents on the slide.  A reading obtained after this period of time may be incorrect.</w:t>
      </w:r>
    </w:p>
    <w:p w:rsidR="00DA39E6" w:rsidRDefault="00DA39E6">
      <w:pPr>
        <w:tabs>
          <w:tab w:val="left" w:pos="-720"/>
        </w:tabs>
        <w:suppressAutoHyphens/>
        <w:rPr>
          <w:spacing w:val="-3"/>
          <w:sz w:val="24"/>
          <w:szCs w:val="24"/>
        </w:rPr>
      </w:pPr>
    </w:p>
    <w:p w:rsidR="00DA39E6" w:rsidRDefault="00DA39E6">
      <w:pPr>
        <w:tabs>
          <w:tab w:val="left" w:pos="-720"/>
        </w:tabs>
        <w:suppressAutoHyphens/>
        <w:rPr>
          <w:spacing w:val="-3"/>
          <w:sz w:val="24"/>
          <w:szCs w:val="24"/>
        </w:rPr>
      </w:pPr>
      <w:r>
        <w:rPr>
          <w:spacing w:val="-3"/>
          <w:sz w:val="24"/>
          <w:szCs w:val="24"/>
        </w:rPr>
        <w:t>As with all diagnostic assays, the results of the monogen assay should be interpreted in light of the clinical symptoms shown by the patient.  Occasionally, detectable levels of heterophile antibodies are late in developing in patients symptomatic for infectious mononucleosis.  If symptoms persist, it is recommended to repeat the assay in several days.</w:t>
      </w:r>
    </w:p>
    <w:p w:rsidR="00DA39E6" w:rsidRDefault="00DA39E6">
      <w:pPr>
        <w:tabs>
          <w:tab w:val="left" w:pos="-720"/>
        </w:tabs>
        <w:suppressAutoHyphens/>
        <w:rPr>
          <w:spacing w:val="-3"/>
          <w:sz w:val="24"/>
          <w:szCs w:val="24"/>
        </w:rPr>
      </w:pPr>
    </w:p>
    <w:p w:rsidR="00DA39E6" w:rsidRDefault="00DA39E6">
      <w:pPr>
        <w:tabs>
          <w:tab w:val="left" w:pos="-720"/>
        </w:tabs>
        <w:suppressAutoHyphens/>
        <w:rPr>
          <w:spacing w:val="-3"/>
          <w:sz w:val="24"/>
          <w:szCs w:val="24"/>
        </w:rPr>
      </w:pPr>
      <w:r>
        <w:rPr>
          <w:b/>
          <w:spacing w:val="-3"/>
          <w:sz w:val="24"/>
          <w:szCs w:val="24"/>
        </w:rPr>
        <w:t>INTERFERING SUBSTANCES</w:t>
      </w:r>
    </w:p>
    <w:p w:rsidR="00DA39E6" w:rsidRDefault="00DA39E6">
      <w:pPr>
        <w:tabs>
          <w:tab w:val="left" w:pos="-720"/>
        </w:tabs>
        <w:suppressAutoHyphens/>
        <w:jc w:val="both"/>
        <w:rPr>
          <w:spacing w:val="-3"/>
          <w:sz w:val="24"/>
          <w:szCs w:val="24"/>
        </w:rPr>
      </w:pPr>
      <w:r>
        <w:rPr>
          <w:spacing w:val="-3"/>
          <w:sz w:val="24"/>
          <w:szCs w:val="24"/>
        </w:rPr>
        <w:t>See Sur-Vue Mono package insert for interfering substances information.</w:t>
      </w:r>
    </w:p>
    <w:p w:rsidR="00DA39E6" w:rsidRDefault="00DA39E6">
      <w:pPr>
        <w:tabs>
          <w:tab w:val="left" w:pos="-720"/>
        </w:tabs>
        <w:suppressAutoHyphens/>
        <w:jc w:val="both"/>
        <w:rPr>
          <w:spacing w:val="-3"/>
          <w:sz w:val="24"/>
          <w:szCs w:val="24"/>
        </w:rPr>
      </w:pPr>
    </w:p>
    <w:p w:rsidR="00DA39E6" w:rsidRDefault="00DA39E6">
      <w:pPr>
        <w:pStyle w:val="Heading3"/>
        <w:tabs>
          <w:tab w:val="left" w:pos="-720"/>
        </w:tabs>
        <w:suppressAutoHyphens/>
        <w:spacing w:before="0" w:after="0"/>
        <w:rPr>
          <w:spacing w:val="-3"/>
          <w:szCs w:val="24"/>
        </w:rPr>
      </w:pPr>
      <w:r>
        <w:rPr>
          <w:spacing w:val="-3"/>
          <w:szCs w:val="24"/>
        </w:rPr>
        <w:t>REPORTING RESULTS</w:t>
      </w:r>
    </w:p>
    <w:p w:rsidR="00DA39E6" w:rsidRDefault="00DA39E6">
      <w:pPr>
        <w:tabs>
          <w:tab w:val="left" w:pos="-720"/>
        </w:tabs>
        <w:suppressAutoHyphens/>
        <w:rPr>
          <w:spacing w:val="-3"/>
          <w:sz w:val="24"/>
          <w:szCs w:val="24"/>
        </w:rPr>
      </w:pPr>
      <w:r>
        <w:rPr>
          <w:spacing w:val="-3"/>
          <w:sz w:val="24"/>
          <w:szCs w:val="24"/>
        </w:rPr>
        <w:t>Through the LIS:  Qualitative-Report as non-detected or detected.</w:t>
      </w:r>
    </w:p>
    <w:p w:rsidR="00DA39E6" w:rsidRDefault="00DA39E6">
      <w:pPr>
        <w:tabs>
          <w:tab w:val="left" w:pos="-720"/>
        </w:tabs>
        <w:suppressAutoHyphens/>
        <w:rPr>
          <w:b/>
          <w:spacing w:val="-3"/>
          <w:sz w:val="24"/>
          <w:szCs w:val="24"/>
          <w:u w:val="single"/>
        </w:rPr>
      </w:pPr>
      <w:r>
        <w:rPr>
          <w:spacing w:val="-3"/>
          <w:sz w:val="24"/>
          <w:szCs w:val="24"/>
        </w:rPr>
        <w:t>Semi-Quantitative - Report dilutions as above.  (1:1, 1:2, etc)</w:t>
      </w:r>
    </w:p>
    <w:p w:rsidR="00DA39E6" w:rsidRDefault="00DA39E6">
      <w:pPr>
        <w:tabs>
          <w:tab w:val="left" w:pos="-720"/>
        </w:tabs>
        <w:suppressAutoHyphens/>
        <w:rPr>
          <w:b/>
          <w:spacing w:val="-3"/>
          <w:sz w:val="24"/>
          <w:szCs w:val="24"/>
          <w:u w:val="single"/>
        </w:rPr>
      </w:pPr>
    </w:p>
    <w:p w:rsidR="00DA39E6" w:rsidRDefault="00DA39E6">
      <w:pPr>
        <w:pStyle w:val="Heading3"/>
        <w:tabs>
          <w:tab w:val="left" w:pos="-720"/>
        </w:tabs>
        <w:suppressAutoHyphens/>
        <w:spacing w:before="0" w:after="0"/>
        <w:rPr>
          <w:spacing w:val="-3"/>
          <w:szCs w:val="24"/>
        </w:rPr>
      </w:pPr>
      <w:r>
        <w:rPr>
          <w:spacing w:val="-3"/>
          <w:szCs w:val="24"/>
        </w:rPr>
        <w:t>REFERENCE</w:t>
      </w:r>
    </w:p>
    <w:p w:rsidR="00DA39E6" w:rsidRDefault="00DA39E6">
      <w:pPr>
        <w:tabs>
          <w:tab w:val="left" w:pos="-720"/>
        </w:tabs>
        <w:suppressAutoHyphens/>
        <w:rPr>
          <w:spacing w:val="-3"/>
          <w:sz w:val="24"/>
          <w:szCs w:val="24"/>
        </w:rPr>
      </w:pPr>
      <w:r>
        <w:rPr>
          <w:spacing w:val="-3"/>
          <w:sz w:val="24"/>
          <w:szCs w:val="24"/>
        </w:rPr>
        <w:t>BIoKit, S.A. Barcelona - Spain</w:t>
      </w:r>
    </w:p>
    <w:p w:rsidR="00DA39E6" w:rsidRDefault="00DA39E6">
      <w:pPr>
        <w:tabs>
          <w:tab w:val="left" w:pos="-720"/>
        </w:tabs>
        <w:suppressAutoHyphens/>
        <w:rPr>
          <w:spacing w:val="-3"/>
          <w:sz w:val="24"/>
          <w:szCs w:val="24"/>
        </w:rPr>
      </w:pPr>
      <w:r>
        <w:rPr>
          <w:spacing w:val="-3"/>
          <w:sz w:val="24"/>
          <w:szCs w:val="24"/>
        </w:rPr>
        <w:t>Package Insert</w:t>
      </w:r>
    </w:p>
    <w:p w:rsidR="002651CC" w:rsidRPr="008074D1" w:rsidRDefault="008074D1">
      <w:pPr>
        <w:tabs>
          <w:tab w:val="left" w:pos="-720"/>
        </w:tabs>
        <w:suppressAutoHyphens/>
        <w:rPr>
          <w:spacing w:val="-3"/>
          <w:sz w:val="24"/>
          <w:szCs w:val="24"/>
        </w:rPr>
      </w:pPr>
      <w:r>
        <w:rPr>
          <w:spacing w:val="-3"/>
          <w:sz w:val="24"/>
          <w:szCs w:val="24"/>
        </w:rPr>
        <w:t>06/15   I-11/15</w:t>
      </w:r>
    </w:p>
    <w:p w:rsidR="00DA39E6" w:rsidRDefault="00DA39E6">
      <w:pPr>
        <w:tabs>
          <w:tab w:val="left" w:pos="-720"/>
        </w:tabs>
        <w:suppressAutoHyphens/>
        <w:rPr>
          <w:spacing w:val="-3"/>
          <w:sz w:val="24"/>
          <w:szCs w:val="24"/>
        </w:rPr>
      </w:pPr>
    </w:p>
    <w:p w:rsidR="00DA39E6" w:rsidRDefault="002651CC">
      <w:pPr>
        <w:tabs>
          <w:tab w:val="left" w:pos="-720"/>
        </w:tabs>
        <w:suppressAutoHyphens/>
        <w:rPr>
          <w:spacing w:val="-3"/>
          <w:sz w:val="24"/>
          <w:szCs w:val="24"/>
        </w:rPr>
      </w:pPr>
      <w:r>
        <w:rPr>
          <w:noProof/>
          <w:spacing w:val="-3"/>
          <w:sz w:val="24"/>
          <w:szCs w:val="24"/>
        </w:rPr>
        <w:drawing>
          <wp:inline distT="0" distB="0" distL="0" distR="0">
            <wp:extent cx="5943600" cy="7800975"/>
            <wp:effectExtent l="19050" t="0" r="0" b="0"/>
            <wp:docPr id="2" name="Picture 2" descr="IM1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105b"/>
                    <pic:cNvPicPr>
                      <a:picLocks noChangeAspect="1" noChangeArrowheads="1"/>
                    </pic:cNvPicPr>
                  </pic:nvPicPr>
                  <pic:blipFill>
                    <a:blip r:embed="rId7" cstate="print"/>
                    <a:srcRect/>
                    <a:stretch>
                      <a:fillRect/>
                    </a:stretch>
                  </pic:blipFill>
                  <pic:spPr bwMode="auto">
                    <a:xfrm>
                      <a:off x="0" y="0"/>
                      <a:ext cx="5943600" cy="7800975"/>
                    </a:xfrm>
                    <a:prstGeom prst="rect">
                      <a:avLst/>
                    </a:prstGeom>
                    <a:noFill/>
                    <a:ln w="9525">
                      <a:noFill/>
                      <a:miter lim="800000"/>
                      <a:headEnd/>
                      <a:tailEnd/>
                    </a:ln>
                  </pic:spPr>
                </pic:pic>
              </a:graphicData>
            </a:graphic>
          </wp:inline>
        </w:drawing>
      </w:r>
    </w:p>
    <w:p w:rsidR="00DA39E6" w:rsidRDefault="002651CC">
      <w:pPr>
        <w:tabs>
          <w:tab w:val="left" w:pos="-720"/>
        </w:tabs>
        <w:suppressAutoHyphens/>
        <w:rPr>
          <w:spacing w:val="-3"/>
          <w:sz w:val="24"/>
          <w:szCs w:val="24"/>
        </w:rPr>
      </w:pPr>
      <w:r>
        <w:rPr>
          <w:noProof/>
          <w:spacing w:val="-3"/>
          <w:sz w:val="24"/>
          <w:szCs w:val="24"/>
        </w:rPr>
        <w:lastRenderedPageBreak/>
        <w:drawing>
          <wp:inline distT="0" distB="0" distL="0" distR="0">
            <wp:extent cx="5943600" cy="7800975"/>
            <wp:effectExtent l="19050" t="0" r="0" b="0"/>
            <wp:docPr id="3" name="Picture 3" descr="IM1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105a"/>
                    <pic:cNvPicPr>
                      <a:picLocks noChangeAspect="1" noChangeArrowheads="1"/>
                    </pic:cNvPicPr>
                  </pic:nvPicPr>
                  <pic:blipFill>
                    <a:blip r:embed="rId8" cstate="print"/>
                    <a:srcRect/>
                    <a:stretch>
                      <a:fillRect/>
                    </a:stretch>
                  </pic:blipFill>
                  <pic:spPr bwMode="auto">
                    <a:xfrm>
                      <a:off x="0" y="0"/>
                      <a:ext cx="5943600" cy="7800975"/>
                    </a:xfrm>
                    <a:prstGeom prst="rect">
                      <a:avLst/>
                    </a:prstGeom>
                    <a:noFill/>
                    <a:ln w="9525">
                      <a:noFill/>
                      <a:miter lim="800000"/>
                      <a:headEnd/>
                      <a:tailEnd/>
                    </a:ln>
                  </pic:spPr>
                </pic:pic>
              </a:graphicData>
            </a:graphic>
          </wp:inline>
        </w:drawing>
      </w:r>
    </w:p>
    <w:p w:rsidR="005138BB" w:rsidRPr="00AF0359" w:rsidRDefault="005138BB" w:rsidP="00AF0359">
      <w:pPr>
        <w:ind w:left="720"/>
        <w:rPr>
          <w:sz w:val="16"/>
          <w:szCs w:val="16"/>
        </w:rPr>
      </w:pPr>
      <w:r>
        <w:rPr>
          <w:sz w:val="16"/>
          <w:szCs w:val="16"/>
        </w:rPr>
        <w:t>S:Laboratory P&amp;P/Serology/4840-IM-105/ch10/04/11</w:t>
      </w:r>
    </w:p>
    <w:sectPr w:rsidR="005138BB" w:rsidRPr="00AF0359" w:rsidSect="00603EBD">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0BF" w:rsidRDefault="00AA20BF">
      <w:r>
        <w:separator/>
      </w:r>
    </w:p>
  </w:endnote>
  <w:endnote w:type="continuationSeparator" w:id="0">
    <w:p w:rsidR="00AA20BF" w:rsidRDefault="00AA2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FE" w:rsidRDefault="00B414FE">
    <w:pPr>
      <w:ind w:left="-720"/>
      <w:jc w:val="right"/>
      <w:rPr>
        <w:b/>
        <w:sz w:val="24"/>
      </w:rPr>
    </w:pPr>
    <w:r>
      <w:tab/>
    </w:r>
    <w:r>
      <w:tab/>
    </w:r>
    <w:r>
      <w:tab/>
    </w:r>
    <w:r>
      <w:rPr>
        <w:sz w:val="24"/>
      </w:rPr>
      <w:tab/>
      <w:t>Page</w:t>
    </w:r>
    <w:r>
      <w:rPr>
        <w:b/>
        <w:sz w:val="24"/>
      </w:rPr>
      <w:t xml:space="preserve"> </w:t>
    </w:r>
    <w:r w:rsidR="00524067">
      <w:rPr>
        <w:rStyle w:val="PageNumber"/>
      </w:rPr>
      <w:fldChar w:fldCharType="begin"/>
    </w:r>
    <w:r>
      <w:rPr>
        <w:rStyle w:val="PageNumber"/>
      </w:rPr>
      <w:instrText xml:space="preserve"> PAGE </w:instrText>
    </w:r>
    <w:r w:rsidR="00524067">
      <w:rPr>
        <w:rStyle w:val="PageNumber"/>
      </w:rPr>
      <w:fldChar w:fldCharType="separate"/>
    </w:r>
    <w:r w:rsidR="001D046A">
      <w:rPr>
        <w:rStyle w:val="PageNumber"/>
        <w:noProof/>
      </w:rPr>
      <w:t>1</w:t>
    </w:r>
    <w:r w:rsidR="00524067">
      <w:rPr>
        <w:rStyle w:val="PageNumber"/>
      </w:rPr>
      <w:fldChar w:fldCharType="end"/>
    </w:r>
    <w:r>
      <w:rPr>
        <w:b/>
        <w:sz w:val="24"/>
      </w:rPr>
      <w:t xml:space="preserve"> </w:t>
    </w:r>
    <w:r>
      <w:rPr>
        <w:sz w:val="24"/>
      </w:rPr>
      <w:t xml:space="preserve">of </w:t>
    </w:r>
    <w:r w:rsidR="00524067">
      <w:rPr>
        <w:rStyle w:val="PageNumber"/>
      </w:rPr>
      <w:fldChar w:fldCharType="begin"/>
    </w:r>
    <w:r>
      <w:rPr>
        <w:rStyle w:val="PageNumber"/>
      </w:rPr>
      <w:instrText xml:space="preserve"> NUMPAGES </w:instrText>
    </w:r>
    <w:r w:rsidR="00524067">
      <w:rPr>
        <w:rStyle w:val="PageNumber"/>
      </w:rPr>
      <w:fldChar w:fldCharType="separate"/>
    </w:r>
    <w:r w:rsidR="001D046A">
      <w:rPr>
        <w:rStyle w:val="PageNumber"/>
        <w:noProof/>
      </w:rPr>
      <w:t>6</w:t>
    </w:r>
    <w:r w:rsidR="00524067">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0BF" w:rsidRDefault="00AA20BF">
      <w:r>
        <w:separator/>
      </w:r>
    </w:p>
  </w:footnote>
  <w:footnote w:type="continuationSeparator" w:id="0">
    <w:p w:rsidR="00AA20BF" w:rsidRDefault="00AA2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FE" w:rsidRDefault="00B414FE">
    <w:pPr>
      <w:pStyle w:val="Header"/>
      <w:rPr>
        <w:b/>
        <w:i/>
        <w:sz w:val="24"/>
      </w:rPr>
    </w:pPr>
    <w:r>
      <w:t xml:space="preserve">      </w:t>
    </w:r>
    <w:r w:rsidR="002651CC">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#4840-IM-105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1990C1C"/>
    <w:multiLevelType w:val="multilevel"/>
    <w:tmpl w:val="2AA8EF06"/>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2146C2"/>
    <w:multiLevelType w:val="hybridMultilevel"/>
    <w:tmpl w:val="6E7A9FF6"/>
    <w:lvl w:ilvl="0" w:tplc="4DCC15FA">
      <w:start w:val="1"/>
      <w:numFmt w:val="bullet"/>
      <w:lvlText w:val=""/>
      <w:lvlJc w:val="left"/>
      <w:pPr>
        <w:tabs>
          <w:tab w:val="num" w:pos="720"/>
        </w:tabs>
        <w:ind w:left="720" w:hanging="360"/>
      </w:pPr>
      <w:rPr>
        <w:rFonts w:ascii="Wingdings" w:hAnsi="Wingdings" w:hint="default"/>
      </w:rPr>
    </w:lvl>
    <w:lvl w:ilvl="1" w:tplc="6BAAF9D6" w:tentative="1">
      <w:start w:val="1"/>
      <w:numFmt w:val="bullet"/>
      <w:lvlText w:val="o"/>
      <w:lvlJc w:val="left"/>
      <w:pPr>
        <w:tabs>
          <w:tab w:val="num" w:pos="1440"/>
        </w:tabs>
        <w:ind w:left="1440" w:hanging="360"/>
      </w:pPr>
      <w:rPr>
        <w:rFonts w:ascii="Courier New" w:hAnsi="Courier New" w:hint="default"/>
      </w:rPr>
    </w:lvl>
    <w:lvl w:ilvl="2" w:tplc="2D66ED66" w:tentative="1">
      <w:start w:val="1"/>
      <w:numFmt w:val="bullet"/>
      <w:lvlText w:val=""/>
      <w:lvlJc w:val="left"/>
      <w:pPr>
        <w:tabs>
          <w:tab w:val="num" w:pos="2160"/>
        </w:tabs>
        <w:ind w:left="2160" w:hanging="360"/>
      </w:pPr>
      <w:rPr>
        <w:rFonts w:ascii="Wingdings" w:hAnsi="Wingdings" w:hint="default"/>
      </w:rPr>
    </w:lvl>
    <w:lvl w:ilvl="3" w:tplc="128CFE56" w:tentative="1">
      <w:start w:val="1"/>
      <w:numFmt w:val="bullet"/>
      <w:lvlText w:val=""/>
      <w:lvlJc w:val="left"/>
      <w:pPr>
        <w:tabs>
          <w:tab w:val="num" w:pos="2880"/>
        </w:tabs>
        <w:ind w:left="2880" w:hanging="360"/>
      </w:pPr>
      <w:rPr>
        <w:rFonts w:ascii="Symbol" w:hAnsi="Symbol" w:hint="default"/>
      </w:rPr>
    </w:lvl>
    <w:lvl w:ilvl="4" w:tplc="C18C948A" w:tentative="1">
      <w:start w:val="1"/>
      <w:numFmt w:val="bullet"/>
      <w:lvlText w:val="o"/>
      <w:lvlJc w:val="left"/>
      <w:pPr>
        <w:tabs>
          <w:tab w:val="num" w:pos="3600"/>
        </w:tabs>
        <w:ind w:left="3600" w:hanging="360"/>
      </w:pPr>
      <w:rPr>
        <w:rFonts w:ascii="Courier New" w:hAnsi="Courier New" w:hint="default"/>
      </w:rPr>
    </w:lvl>
    <w:lvl w:ilvl="5" w:tplc="12D6FDCE" w:tentative="1">
      <w:start w:val="1"/>
      <w:numFmt w:val="bullet"/>
      <w:lvlText w:val=""/>
      <w:lvlJc w:val="left"/>
      <w:pPr>
        <w:tabs>
          <w:tab w:val="num" w:pos="4320"/>
        </w:tabs>
        <w:ind w:left="4320" w:hanging="360"/>
      </w:pPr>
      <w:rPr>
        <w:rFonts w:ascii="Wingdings" w:hAnsi="Wingdings" w:hint="default"/>
      </w:rPr>
    </w:lvl>
    <w:lvl w:ilvl="6" w:tplc="4DF04404" w:tentative="1">
      <w:start w:val="1"/>
      <w:numFmt w:val="bullet"/>
      <w:lvlText w:val=""/>
      <w:lvlJc w:val="left"/>
      <w:pPr>
        <w:tabs>
          <w:tab w:val="num" w:pos="5040"/>
        </w:tabs>
        <w:ind w:left="5040" w:hanging="360"/>
      </w:pPr>
      <w:rPr>
        <w:rFonts w:ascii="Symbol" w:hAnsi="Symbol" w:hint="default"/>
      </w:rPr>
    </w:lvl>
    <w:lvl w:ilvl="7" w:tplc="DA023B86" w:tentative="1">
      <w:start w:val="1"/>
      <w:numFmt w:val="bullet"/>
      <w:lvlText w:val="o"/>
      <w:lvlJc w:val="left"/>
      <w:pPr>
        <w:tabs>
          <w:tab w:val="num" w:pos="5760"/>
        </w:tabs>
        <w:ind w:left="5760" w:hanging="360"/>
      </w:pPr>
      <w:rPr>
        <w:rFonts w:ascii="Courier New" w:hAnsi="Courier New" w:hint="default"/>
      </w:rPr>
    </w:lvl>
    <w:lvl w:ilvl="8" w:tplc="FA7E5EA4"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B3AC7306">
      <w:start w:val="1"/>
      <w:numFmt w:val="decimal"/>
      <w:lvlText w:val="%1."/>
      <w:lvlJc w:val="left"/>
      <w:pPr>
        <w:tabs>
          <w:tab w:val="num" w:pos="720"/>
        </w:tabs>
        <w:ind w:left="720" w:hanging="360"/>
      </w:pPr>
    </w:lvl>
    <w:lvl w:ilvl="1" w:tplc="4D4EFCA0" w:tentative="1">
      <w:start w:val="1"/>
      <w:numFmt w:val="bullet"/>
      <w:lvlText w:val="o"/>
      <w:lvlJc w:val="left"/>
      <w:pPr>
        <w:tabs>
          <w:tab w:val="num" w:pos="1440"/>
        </w:tabs>
        <w:ind w:left="1440" w:hanging="360"/>
      </w:pPr>
      <w:rPr>
        <w:rFonts w:ascii="Courier New" w:hAnsi="Courier New" w:hint="default"/>
      </w:rPr>
    </w:lvl>
    <w:lvl w:ilvl="2" w:tplc="4A0E5F82" w:tentative="1">
      <w:start w:val="1"/>
      <w:numFmt w:val="bullet"/>
      <w:lvlText w:val=""/>
      <w:lvlJc w:val="left"/>
      <w:pPr>
        <w:tabs>
          <w:tab w:val="num" w:pos="2160"/>
        </w:tabs>
        <w:ind w:left="2160" w:hanging="360"/>
      </w:pPr>
      <w:rPr>
        <w:rFonts w:ascii="Wingdings" w:hAnsi="Wingdings" w:hint="default"/>
      </w:rPr>
    </w:lvl>
    <w:lvl w:ilvl="3" w:tplc="7F507C80" w:tentative="1">
      <w:start w:val="1"/>
      <w:numFmt w:val="bullet"/>
      <w:lvlText w:val=""/>
      <w:lvlJc w:val="left"/>
      <w:pPr>
        <w:tabs>
          <w:tab w:val="num" w:pos="2880"/>
        </w:tabs>
        <w:ind w:left="2880" w:hanging="360"/>
      </w:pPr>
      <w:rPr>
        <w:rFonts w:ascii="Symbol" w:hAnsi="Symbol" w:hint="default"/>
      </w:rPr>
    </w:lvl>
    <w:lvl w:ilvl="4" w:tplc="D234CE08" w:tentative="1">
      <w:start w:val="1"/>
      <w:numFmt w:val="bullet"/>
      <w:lvlText w:val="o"/>
      <w:lvlJc w:val="left"/>
      <w:pPr>
        <w:tabs>
          <w:tab w:val="num" w:pos="3600"/>
        </w:tabs>
        <w:ind w:left="3600" w:hanging="360"/>
      </w:pPr>
      <w:rPr>
        <w:rFonts w:ascii="Courier New" w:hAnsi="Courier New" w:hint="default"/>
      </w:rPr>
    </w:lvl>
    <w:lvl w:ilvl="5" w:tplc="9992F57C" w:tentative="1">
      <w:start w:val="1"/>
      <w:numFmt w:val="bullet"/>
      <w:lvlText w:val=""/>
      <w:lvlJc w:val="left"/>
      <w:pPr>
        <w:tabs>
          <w:tab w:val="num" w:pos="4320"/>
        </w:tabs>
        <w:ind w:left="4320" w:hanging="360"/>
      </w:pPr>
      <w:rPr>
        <w:rFonts w:ascii="Wingdings" w:hAnsi="Wingdings" w:hint="default"/>
      </w:rPr>
    </w:lvl>
    <w:lvl w:ilvl="6" w:tplc="33BAE0D8" w:tentative="1">
      <w:start w:val="1"/>
      <w:numFmt w:val="bullet"/>
      <w:lvlText w:val=""/>
      <w:lvlJc w:val="left"/>
      <w:pPr>
        <w:tabs>
          <w:tab w:val="num" w:pos="5040"/>
        </w:tabs>
        <w:ind w:left="5040" w:hanging="360"/>
      </w:pPr>
      <w:rPr>
        <w:rFonts w:ascii="Symbol" w:hAnsi="Symbol" w:hint="default"/>
      </w:rPr>
    </w:lvl>
    <w:lvl w:ilvl="7" w:tplc="77A09B84" w:tentative="1">
      <w:start w:val="1"/>
      <w:numFmt w:val="bullet"/>
      <w:lvlText w:val="o"/>
      <w:lvlJc w:val="left"/>
      <w:pPr>
        <w:tabs>
          <w:tab w:val="num" w:pos="5760"/>
        </w:tabs>
        <w:ind w:left="5760" w:hanging="360"/>
      </w:pPr>
      <w:rPr>
        <w:rFonts w:ascii="Courier New" w:hAnsi="Courier New" w:hint="default"/>
      </w:rPr>
    </w:lvl>
    <w:lvl w:ilvl="8" w:tplc="C6506E7E"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58F4059"/>
    <w:multiLevelType w:val="hybridMultilevel"/>
    <w:tmpl w:val="6E7A9FF6"/>
    <w:lvl w:ilvl="0" w:tplc="C0F64E6E">
      <w:start w:val="1"/>
      <w:numFmt w:val="decimal"/>
      <w:lvlText w:val="%1."/>
      <w:lvlJc w:val="left"/>
      <w:pPr>
        <w:tabs>
          <w:tab w:val="num" w:pos="720"/>
        </w:tabs>
        <w:ind w:left="720" w:hanging="360"/>
      </w:pPr>
    </w:lvl>
    <w:lvl w:ilvl="1" w:tplc="665404F6" w:tentative="1">
      <w:start w:val="1"/>
      <w:numFmt w:val="bullet"/>
      <w:lvlText w:val="o"/>
      <w:lvlJc w:val="left"/>
      <w:pPr>
        <w:tabs>
          <w:tab w:val="num" w:pos="1440"/>
        </w:tabs>
        <w:ind w:left="1440" w:hanging="360"/>
      </w:pPr>
      <w:rPr>
        <w:rFonts w:ascii="Courier New" w:hAnsi="Courier New" w:hint="default"/>
      </w:rPr>
    </w:lvl>
    <w:lvl w:ilvl="2" w:tplc="CE7C0A4C" w:tentative="1">
      <w:start w:val="1"/>
      <w:numFmt w:val="bullet"/>
      <w:lvlText w:val=""/>
      <w:lvlJc w:val="left"/>
      <w:pPr>
        <w:tabs>
          <w:tab w:val="num" w:pos="2160"/>
        </w:tabs>
        <w:ind w:left="2160" w:hanging="360"/>
      </w:pPr>
      <w:rPr>
        <w:rFonts w:ascii="Wingdings" w:hAnsi="Wingdings" w:hint="default"/>
      </w:rPr>
    </w:lvl>
    <w:lvl w:ilvl="3" w:tplc="7B003A1A" w:tentative="1">
      <w:start w:val="1"/>
      <w:numFmt w:val="bullet"/>
      <w:lvlText w:val=""/>
      <w:lvlJc w:val="left"/>
      <w:pPr>
        <w:tabs>
          <w:tab w:val="num" w:pos="2880"/>
        </w:tabs>
        <w:ind w:left="2880" w:hanging="360"/>
      </w:pPr>
      <w:rPr>
        <w:rFonts w:ascii="Symbol" w:hAnsi="Symbol" w:hint="default"/>
      </w:rPr>
    </w:lvl>
    <w:lvl w:ilvl="4" w:tplc="6062ED38" w:tentative="1">
      <w:start w:val="1"/>
      <w:numFmt w:val="bullet"/>
      <w:lvlText w:val="o"/>
      <w:lvlJc w:val="left"/>
      <w:pPr>
        <w:tabs>
          <w:tab w:val="num" w:pos="3600"/>
        </w:tabs>
        <w:ind w:left="3600" w:hanging="360"/>
      </w:pPr>
      <w:rPr>
        <w:rFonts w:ascii="Courier New" w:hAnsi="Courier New" w:hint="default"/>
      </w:rPr>
    </w:lvl>
    <w:lvl w:ilvl="5" w:tplc="33BE4AA4" w:tentative="1">
      <w:start w:val="1"/>
      <w:numFmt w:val="bullet"/>
      <w:lvlText w:val=""/>
      <w:lvlJc w:val="left"/>
      <w:pPr>
        <w:tabs>
          <w:tab w:val="num" w:pos="4320"/>
        </w:tabs>
        <w:ind w:left="4320" w:hanging="360"/>
      </w:pPr>
      <w:rPr>
        <w:rFonts w:ascii="Wingdings" w:hAnsi="Wingdings" w:hint="default"/>
      </w:rPr>
    </w:lvl>
    <w:lvl w:ilvl="6" w:tplc="DA349AC0" w:tentative="1">
      <w:start w:val="1"/>
      <w:numFmt w:val="bullet"/>
      <w:lvlText w:val=""/>
      <w:lvlJc w:val="left"/>
      <w:pPr>
        <w:tabs>
          <w:tab w:val="num" w:pos="5040"/>
        </w:tabs>
        <w:ind w:left="5040" w:hanging="360"/>
      </w:pPr>
      <w:rPr>
        <w:rFonts w:ascii="Symbol" w:hAnsi="Symbol" w:hint="default"/>
      </w:rPr>
    </w:lvl>
    <w:lvl w:ilvl="7" w:tplc="2F3089D8" w:tentative="1">
      <w:start w:val="1"/>
      <w:numFmt w:val="bullet"/>
      <w:lvlText w:val="o"/>
      <w:lvlJc w:val="left"/>
      <w:pPr>
        <w:tabs>
          <w:tab w:val="num" w:pos="5760"/>
        </w:tabs>
        <w:ind w:left="5760" w:hanging="360"/>
      </w:pPr>
      <w:rPr>
        <w:rFonts w:ascii="Courier New" w:hAnsi="Courier New" w:hint="default"/>
      </w:rPr>
    </w:lvl>
    <w:lvl w:ilvl="8" w:tplc="BAF8579C" w:tentative="1">
      <w:start w:val="1"/>
      <w:numFmt w:val="bullet"/>
      <w:lvlText w:val=""/>
      <w:lvlJc w:val="left"/>
      <w:pPr>
        <w:tabs>
          <w:tab w:val="num" w:pos="6480"/>
        </w:tabs>
        <w:ind w:left="6480" w:hanging="360"/>
      </w:pPr>
      <w:rPr>
        <w:rFonts w:ascii="Wingdings" w:hAnsi="Wingdings"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AAD082B"/>
    <w:multiLevelType w:val="hybridMultilevel"/>
    <w:tmpl w:val="019044BA"/>
    <w:lvl w:ilvl="0" w:tplc="2718458E">
      <w:start w:val="1"/>
      <w:numFmt w:val="bullet"/>
      <w:lvlText w:val=""/>
      <w:lvlJc w:val="left"/>
      <w:pPr>
        <w:tabs>
          <w:tab w:val="num" w:pos="720"/>
        </w:tabs>
        <w:ind w:left="720" w:hanging="360"/>
      </w:pPr>
      <w:rPr>
        <w:rFonts w:ascii="Wingdings" w:hAnsi="Wingdings" w:hint="default"/>
      </w:rPr>
    </w:lvl>
    <w:lvl w:ilvl="1" w:tplc="A5FC5736" w:tentative="1">
      <w:start w:val="1"/>
      <w:numFmt w:val="bullet"/>
      <w:lvlText w:val="o"/>
      <w:lvlJc w:val="left"/>
      <w:pPr>
        <w:tabs>
          <w:tab w:val="num" w:pos="1440"/>
        </w:tabs>
        <w:ind w:left="1440" w:hanging="360"/>
      </w:pPr>
      <w:rPr>
        <w:rFonts w:ascii="Courier New" w:hAnsi="Courier New" w:hint="default"/>
      </w:rPr>
    </w:lvl>
    <w:lvl w:ilvl="2" w:tplc="0F4881CA" w:tentative="1">
      <w:start w:val="1"/>
      <w:numFmt w:val="bullet"/>
      <w:lvlText w:val=""/>
      <w:lvlJc w:val="left"/>
      <w:pPr>
        <w:tabs>
          <w:tab w:val="num" w:pos="2160"/>
        </w:tabs>
        <w:ind w:left="2160" w:hanging="360"/>
      </w:pPr>
      <w:rPr>
        <w:rFonts w:ascii="Wingdings" w:hAnsi="Wingdings" w:hint="default"/>
      </w:rPr>
    </w:lvl>
    <w:lvl w:ilvl="3" w:tplc="93C80CDE" w:tentative="1">
      <w:start w:val="1"/>
      <w:numFmt w:val="bullet"/>
      <w:lvlText w:val=""/>
      <w:lvlJc w:val="left"/>
      <w:pPr>
        <w:tabs>
          <w:tab w:val="num" w:pos="2880"/>
        </w:tabs>
        <w:ind w:left="2880" w:hanging="360"/>
      </w:pPr>
      <w:rPr>
        <w:rFonts w:ascii="Symbol" w:hAnsi="Symbol" w:hint="default"/>
      </w:rPr>
    </w:lvl>
    <w:lvl w:ilvl="4" w:tplc="F3D0337A" w:tentative="1">
      <w:start w:val="1"/>
      <w:numFmt w:val="bullet"/>
      <w:lvlText w:val="o"/>
      <w:lvlJc w:val="left"/>
      <w:pPr>
        <w:tabs>
          <w:tab w:val="num" w:pos="3600"/>
        </w:tabs>
        <w:ind w:left="3600" w:hanging="360"/>
      </w:pPr>
      <w:rPr>
        <w:rFonts w:ascii="Courier New" w:hAnsi="Courier New" w:hint="default"/>
      </w:rPr>
    </w:lvl>
    <w:lvl w:ilvl="5" w:tplc="1B7CD43E" w:tentative="1">
      <w:start w:val="1"/>
      <w:numFmt w:val="bullet"/>
      <w:lvlText w:val=""/>
      <w:lvlJc w:val="left"/>
      <w:pPr>
        <w:tabs>
          <w:tab w:val="num" w:pos="4320"/>
        </w:tabs>
        <w:ind w:left="4320" w:hanging="360"/>
      </w:pPr>
      <w:rPr>
        <w:rFonts w:ascii="Wingdings" w:hAnsi="Wingdings" w:hint="default"/>
      </w:rPr>
    </w:lvl>
    <w:lvl w:ilvl="6" w:tplc="D8A482A2" w:tentative="1">
      <w:start w:val="1"/>
      <w:numFmt w:val="bullet"/>
      <w:lvlText w:val=""/>
      <w:lvlJc w:val="left"/>
      <w:pPr>
        <w:tabs>
          <w:tab w:val="num" w:pos="5040"/>
        </w:tabs>
        <w:ind w:left="5040" w:hanging="360"/>
      </w:pPr>
      <w:rPr>
        <w:rFonts w:ascii="Symbol" w:hAnsi="Symbol" w:hint="default"/>
      </w:rPr>
    </w:lvl>
    <w:lvl w:ilvl="7" w:tplc="E0FEFC10" w:tentative="1">
      <w:start w:val="1"/>
      <w:numFmt w:val="bullet"/>
      <w:lvlText w:val="o"/>
      <w:lvlJc w:val="left"/>
      <w:pPr>
        <w:tabs>
          <w:tab w:val="num" w:pos="5760"/>
        </w:tabs>
        <w:ind w:left="5760" w:hanging="360"/>
      </w:pPr>
      <w:rPr>
        <w:rFonts w:ascii="Courier New" w:hAnsi="Courier New" w:hint="default"/>
      </w:rPr>
    </w:lvl>
    <w:lvl w:ilvl="8" w:tplc="A2FE8080" w:tentative="1">
      <w:start w:val="1"/>
      <w:numFmt w:val="bullet"/>
      <w:lvlText w:val=""/>
      <w:lvlJc w:val="left"/>
      <w:pPr>
        <w:tabs>
          <w:tab w:val="num" w:pos="6480"/>
        </w:tabs>
        <w:ind w:left="6480" w:hanging="360"/>
      </w:pPr>
      <w:rPr>
        <w:rFonts w:ascii="Wingdings" w:hAnsi="Wingdings" w:hint="default"/>
      </w:rPr>
    </w:lvl>
  </w:abstractNum>
  <w:abstractNum w:abstractNumId="9">
    <w:nsid w:val="1E5735F6"/>
    <w:multiLevelType w:val="hybridMultilevel"/>
    <w:tmpl w:val="F176DF72"/>
    <w:lvl w:ilvl="0" w:tplc="F2C05D40">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1">
    <w:nsid w:val="240A3C4E"/>
    <w:multiLevelType w:val="hybridMultilevel"/>
    <w:tmpl w:val="C3CAD568"/>
    <w:lvl w:ilvl="0" w:tplc="A2D071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341E7D"/>
    <w:multiLevelType w:val="hybridMultilevel"/>
    <w:tmpl w:val="C9B0E86C"/>
    <w:lvl w:ilvl="0" w:tplc="44469512">
      <w:start w:val="1"/>
      <w:numFmt w:val="bullet"/>
      <w:lvlText w:val=""/>
      <w:lvlJc w:val="left"/>
      <w:pPr>
        <w:tabs>
          <w:tab w:val="num" w:pos="720"/>
        </w:tabs>
        <w:ind w:left="720" w:hanging="360"/>
      </w:pPr>
      <w:rPr>
        <w:rFonts w:ascii="Wingdings" w:hAnsi="Wingdings" w:hint="default"/>
      </w:rPr>
    </w:lvl>
    <w:lvl w:ilvl="1" w:tplc="6C3A585C" w:tentative="1">
      <w:start w:val="1"/>
      <w:numFmt w:val="bullet"/>
      <w:lvlText w:val="o"/>
      <w:lvlJc w:val="left"/>
      <w:pPr>
        <w:tabs>
          <w:tab w:val="num" w:pos="1440"/>
        </w:tabs>
        <w:ind w:left="1440" w:hanging="360"/>
      </w:pPr>
      <w:rPr>
        <w:rFonts w:ascii="Courier New" w:hAnsi="Courier New" w:hint="default"/>
      </w:rPr>
    </w:lvl>
    <w:lvl w:ilvl="2" w:tplc="5DAAA7F6" w:tentative="1">
      <w:start w:val="1"/>
      <w:numFmt w:val="bullet"/>
      <w:lvlText w:val=""/>
      <w:lvlJc w:val="left"/>
      <w:pPr>
        <w:tabs>
          <w:tab w:val="num" w:pos="2160"/>
        </w:tabs>
        <w:ind w:left="2160" w:hanging="360"/>
      </w:pPr>
      <w:rPr>
        <w:rFonts w:ascii="Wingdings" w:hAnsi="Wingdings" w:hint="default"/>
      </w:rPr>
    </w:lvl>
    <w:lvl w:ilvl="3" w:tplc="02C81C90" w:tentative="1">
      <w:start w:val="1"/>
      <w:numFmt w:val="bullet"/>
      <w:lvlText w:val=""/>
      <w:lvlJc w:val="left"/>
      <w:pPr>
        <w:tabs>
          <w:tab w:val="num" w:pos="2880"/>
        </w:tabs>
        <w:ind w:left="2880" w:hanging="360"/>
      </w:pPr>
      <w:rPr>
        <w:rFonts w:ascii="Symbol" w:hAnsi="Symbol" w:hint="default"/>
      </w:rPr>
    </w:lvl>
    <w:lvl w:ilvl="4" w:tplc="4A5E7CD4" w:tentative="1">
      <w:start w:val="1"/>
      <w:numFmt w:val="bullet"/>
      <w:lvlText w:val="o"/>
      <w:lvlJc w:val="left"/>
      <w:pPr>
        <w:tabs>
          <w:tab w:val="num" w:pos="3600"/>
        </w:tabs>
        <w:ind w:left="3600" w:hanging="360"/>
      </w:pPr>
      <w:rPr>
        <w:rFonts w:ascii="Courier New" w:hAnsi="Courier New" w:hint="default"/>
      </w:rPr>
    </w:lvl>
    <w:lvl w:ilvl="5" w:tplc="47E6A17A" w:tentative="1">
      <w:start w:val="1"/>
      <w:numFmt w:val="bullet"/>
      <w:lvlText w:val=""/>
      <w:lvlJc w:val="left"/>
      <w:pPr>
        <w:tabs>
          <w:tab w:val="num" w:pos="4320"/>
        </w:tabs>
        <w:ind w:left="4320" w:hanging="360"/>
      </w:pPr>
      <w:rPr>
        <w:rFonts w:ascii="Wingdings" w:hAnsi="Wingdings" w:hint="default"/>
      </w:rPr>
    </w:lvl>
    <w:lvl w:ilvl="6" w:tplc="4C48C9C4" w:tentative="1">
      <w:start w:val="1"/>
      <w:numFmt w:val="bullet"/>
      <w:lvlText w:val=""/>
      <w:lvlJc w:val="left"/>
      <w:pPr>
        <w:tabs>
          <w:tab w:val="num" w:pos="5040"/>
        </w:tabs>
        <w:ind w:left="5040" w:hanging="360"/>
      </w:pPr>
      <w:rPr>
        <w:rFonts w:ascii="Symbol" w:hAnsi="Symbol" w:hint="default"/>
      </w:rPr>
    </w:lvl>
    <w:lvl w:ilvl="7" w:tplc="2370DAA0" w:tentative="1">
      <w:start w:val="1"/>
      <w:numFmt w:val="bullet"/>
      <w:lvlText w:val="o"/>
      <w:lvlJc w:val="left"/>
      <w:pPr>
        <w:tabs>
          <w:tab w:val="num" w:pos="5760"/>
        </w:tabs>
        <w:ind w:left="5760" w:hanging="360"/>
      </w:pPr>
      <w:rPr>
        <w:rFonts w:ascii="Courier New" w:hAnsi="Courier New" w:hint="default"/>
      </w:rPr>
    </w:lvl>
    <w:lvl w:ilvl="8" w:tplc="CCBAB9C4" w:tentative="1">
      <w:start w:val="1"/>
      <w:numFmt w:val="bullet"/>
      <w:lvlText w:val=""/>
      <w:lvlJc w:val="left"/>
      <w:pPr>
        <w:tabs>
          <w:tab w:val="num" w:pos="6480"/>
        </w:tabs>
        <w:ind w:left="6480" w:hanging="360"/>
      </w:pPr>
      <w:rPr>
        <w:rFonts w:ascii="Wingdings" w:hAnsi="Wingdings" w:hint="default"/>
      </w:rPr>
    </w:lvl>
  </w:abstractNum>
  <w:abstractNum w:abstractNumId="13">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5">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6">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7">
    <w:nsid w:val="2F047483"/>
    <w:multiLevelType w:val="hybridMultilevel"/>
    <w:tmpl w:val="F3CEEBD8"/>
    <w:lvl w:ilvl="0" w:tplc="23D27D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8F3DEB"/>
    <w:multiLevelType w:val="hybridMultilevel"/>
    <w:tmpl w:val="94E218C2"/>
    <w:lvl w:ilvl="0" w:tplc="7584BC12">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064165B"/>
    <w:multiLevelType w:val="hybridMultilevel"/>
    <w:tmpl w:val="9DE0182C"/>
    <w:lvl w:ilvl="0" w:tplc="6268A3D6">
      <w:start w:val="1"/>
      <w:numFmt w:val="decimal"/>
      <w:lvlText w:val="%1."/>
      <w:lvlJc w:val="left"/>
      <w:pPr>
        <w:tabs>
          <w:tab w:val="num" w:pos="720"/>
        </w:tabs>
        <w:ind w:left="720" w:hanging="360"/>
      </w:pPr>
    </w:lvl>
    <w:lvl w:ilvl="1" w:tplc="C0A86572" w:tentative="1">
      <w:start w:val="1"/>
      <w:numFmt w:val="bullet"/>
      <w:lvlText w:val="o"/>
      <w:lvlJc w:val="left"/>
      <w:pPr>
        <w:tabs>
          <w:tab w:val="num" w:pos="1440"/>
        </w:tabs>
        <w:ind w:left="1440" w:hanging="360"/>
      </w:pPr>
      <w:rPr>
        <w:rFonts w:ascii="Courier New" w:hAnsi="Courier New" w:hint="default"/>
      </w:rPr>
    </w:lvl>
    <w:lvl w:ilvl="2" w:tplc="630C2DDE" w:tentative="1">
      <w:start w:val="1"/>
      <w:numFmt w:val="bullet"/>
      <w:lvlText w:val=""/>
      <w:lvlJc w:val="left"/>
      <w:pPr>
        <w:tabs>
          <w:tab w:val="num" w:pos="2160"/>
        </w:tabs>
        <w:ind w:left="2160" w:hanging="360"/>
      </w:pPr>
      <w:rPr>
        <w:rFonts w:ascii="Wingdings" w:hAnsi="Wingdings" w:hint="default"/>
      </w:rPr>
    </w:lvl>
    <w:lvl w:ilvl="3" w:tplc="E4BA66AA" w:tentative="1">
      <w:start w:val="1"/>
      <w:numFmt w:val="bullet"/>
      <w:lvlText w:val=""/>
      <w:lvlJc w:val="left"/>
      <w:pPr>
        <w:tabs>
          <w:tab w:val="num" w:pos="2880"/>
        </w:tabs>
        <w:ind w:left="2880" w:hanging="360"/>
      </w:pPr>
      <w:rPr>
        <w:rFonts w:ascii="Symbol" w:hAnsi="Symbol" w:hint="default"/>
      </w:rPr>
    </w:lvl>
    <w:lvl w:ilvl="4" w:tplc="F4921F88" w:tentative="1">
      <w:start w:val="1"/>
      <w:numFmt w:val="bullet"/>
      <w:lvlText w:val="o"/>
      <w:lvlJc w:val="left"/>
      <w:pPr>
        <w:tabs>
          <w:tab w:val="num" w:pos="3600"/>
        </w:tabs>
        <w:ind w:left="3600" w:hanging="360"/>
      </w:pPr>
      <w:rPr>
        <w:rFonts w:ascii="Courier New" w:hAnsi="Courier New" w:hint="default"/>
      </w:rPr>
    </w:lvl>
    <w:lvl w:ilvl="5" w:tplc="EA8E0CA8" w:tentative="1">
      <w:start w:val="1"/>
      <w:numFmt w:val="bullet"/>
      <w:lvlText w:val=""/>
      <w:lvlJc w:val="left"/>
      <w:pPr>
        <w:tabs>
          <w:tab w:val="num" w:pos="4320"/>
        </w:tabs>
        <w:ind w:left="4320" w:hanging="360"/>
      </w:pPr>
      <w:rPr>
        <w:rFonts w:ascii="Wingdings" w:hAnsi="Wingdings" w:hint="default"/>
      </w:rPr>
    </w:lvl>
    <w:lvl w:ilvl="6" w:tplc="F8742A2E" w:tentative="1">
      <w:start w:val="1"/>
      <w:numFmt w:val="bullet"/>
      <w:lvlText w:val=""/>
      <w:lvlJc w:val="left"/>
      <w:pPr>
        <w:tabs>
          <w:tab w:val="num" w:pos="5040"/>
        </w:tabs>
        <w:ind w:left="5040" w:hanging="360"/>
      </w:pPr>
      <w:rPr>
        <w:rFonts w:ascii="Symbol" w:hAnsi="Symbol" w:hint="default"/>
      </w:rPr>
    </w:lvl>
    <w:lvl w:ilvl="7" w:tplc="6F64AAAE" w:tentative="1">
      <w:start w:val="1"/>
      <w:numFmt w:val="bullet"/>
      <w:lvlText w:val="o"/>
      <w:lvlJc w:val="left"/>
      <w:pPr>
        <w:tabs>
          <w:tab w:val="num" w:pos="5760"/>
        </w:tabs>
        <w:ind w:left="5760" w:hanging="360"/>
      </w:pPr>
      <w:rPr>
        <w:rFonts w:ascii="Courier New" w:hAnsi="Courier New" w:hint="default"/>
      </w:rPr>
    </w:lvl>
    <w:lvl w:ilvl="8" w:tplc="4D227E08" w:tentative="1">
      <w:start w:val="1"/>
      <w:numFmt w:val="bullet"/>
      <w:lvlText w:val=""/>
      <w:lvlJc w:val="left"/>
      <w:pPr>
        <w:tabs>
          <w:tab w:val="num" w:pos="6480"/>
        </w:tabs>
        <w:ind w:left="6480" w:hanging="360"/>
      </w:pPr>
      <w:rPr>
        <w:rFonts w:ascii="Wingdings" w:hAnsi="Wingdings" w:hint="default"/>
      </w:rPr>
    </w:lvl>
  </w:abstractNum>
  <w:abstractNum w:abstractNumId="20">
    <w:nsid w:val="36FD440B"/>
    <w:multiLevelType w:val="hybridMultilevel"/>
    <w:tmpl w:val="2E2A5DE2"/>
    <w:lvl w:ilvl="0" w:tplc="B73879D2">
      <w:start w:val="1"/>
      <w:numFmt w:val="bullet"/>
      <w:lvlText w:val=""/>
      <w:lvlJc w:val="left"/>
      <w:pPr>
        <w:tabs>
          <w:tab w:val="num" w:pos="720"/>
        </w:tabs>
        <w:ind w:left="720" w:hanging="360"/>
      </w:pPr>
      <w:rPr>
        <w:rFonts w:ascii="Wingdings" w:hAnsi="Wingdings" w:hint="default"/>
      </w:rPr>
    </w:lvl>
    <w:lvl w:ilvl="1" w:tplc="F572C3BC" w:tentative="1">
      <w:start w:val="1"/>
      <w:numFmt w:val="bullet"/>
      <w:lvlText w:val="o"/>
      <w:lvlJc w:val="left"/>
      <w:pPr>
        <w:tabs>
          <w:tab w:val="num" w:pos="1440"/>
        </w:tabs>
        <w:ind w:left="1440" w:hanging="360"/>
      </w:pPr>
      <w:rPr>
        <w:rFonts w:ascii="Courier New" w:hAnsi="Courier New" w:hint="default"/>
      </w:rPr>
    </w:lvl>
    <w:lvl w:ilvl="2" w:tplc="9D4A9392" w:tentative="1">
      <w:start w:val="1"/>
      <w:numFmt w:val="bullet"/>
      <w:lvlText w:val=""/>
      <w:lvlJc w:val="left"/>
      <w:pPr>
        <w:tabs>
          <w:tab w:val="num" w:pos="2160"/>
        </w:tabs>
        <w:ind w:left="2160" w:hanging="360"/>
      </w:pPr>
      <w:rPr>
        <w:rFonts w:ascii="Wingdings" w:hAnsi="Wingdings" w:hint="default"/>
      </w:rPr>
    </w:lvl>
    <w:lvl w:ilvl="3" w:tplc="B01A5F62" w:tentative="1">
      <w:start w:val="1"/>
      <w:numFmt w:val="bullet"/>
      <w:lvlText w:val=""/>
      <w:lvlJc w:val="left"/>
      <w:pPr>
        <w:tabs>
          <w:tab w:val="num" w:pos="2880"/>
        </w:tabs>
        <w:ind w:left="2880" w:hanging="360"/>
      </w:pPr>
      <w:rPr>
        <w:rFonts w:ascii="Symbol" w:hAnsi="Symbol" w:hint="default"/>
      </w:rPr>
    </w:lvl>
    <w:lvl w:ilvl="4" w:tplc="A13AB586" w:tentative="1">
      <w:start w:val="1"/>
      <w:numFmt w:val="bullet"/>
      <w:lvlText w:val="o"/>
      <w:lvlJc w:val="left"/>
      <w:pPr>
        <w:tabs>
          <w:tab w:val="num" w:pos="3600"/>
        </w:tabs>
        <w:ind w:left="3600" w:hanging="360"/>
      </w:pPr>
      <w:rPr>
        <w:rFonts w:ascii="Courier New" w:hAnsi="Courier New" w:hint="default"/>
      </w:rPr>
    </w:lvl>
    <w:lvl w:ilvl="5" w:tplc="8EB41278" w:tentative="1">
      <w:start w:val="1"/>
      <w:numFmt w:val="bullet"/>
      <w:lvlText w:val=""/>
      <w:lvlJc w:val="left"/>
      <w:pPr>
        <w:tabs>
          <w:tab w:val="num" w:pos="4320"/>
        </w:tabs>
        <w:ind w:left="4320" w:hanging="360"/>
      </w:pPr>
      <w:rPr>
        <w:rFonts w:ascii="Wingdings" w:hAnsi="Wingdings" w:hint="default"/>
      </w:rPr>
    </w:lvl>
    <w:lvl w:ilvl="6" w:tplc="00DEB070" w:tentative="1">
      <w:start w:val="1"/>
      <w:numFmt w:val="bullet"/>
      <w:lvlText w:val=""/>
      <w:lvlJc w:val="left"/>
      <w:pPr>
        <w:tabs>
          <w:tab w:val="num" w:pos="5040"/>
        </w:tabs>
        <w:ind w:left="5040" w:hanging="360"/>
      </w:pPr>
      <w:rPr>
        <w:rFonts w:ascii="Symbol" w:hAnsi="Symbol" w:hint="default"/>
      </w:rPr>
    </w:lvl>
    <w:lvl w:ilvl="7" w:tplc="5D749798" w:tentative="1">
      <w:start w:val="1"/>
      <w:numFmt w:val="bullet"/>
      <w:lvlText w:val="o"/>
      <w:lvlJc w:val="left"/>
      <w:pPr>
        <w:tabs>
          <w:tab w:val="num" w:pos="5760"/>
        </w:tabs>
        <w:ind w:left="5760" w:hanging="360"/>
      </w:pPr>
      <w:rPr>
        <w:rFonts w:ascii="Courier New" w:hAnsi="Courier New" w:hint="default"/>
      </w:rPr>
    </w:lvl>
    <w:lvl w:ilvl="8" w:tplc="486CBAB8" w:tentative="1">
      <w:start w:val="1"/>
      <w:numFmt w:val="bullet"/>
      <w:lvlText w:val=""/>
      <w:lvlJc w:val="left"/>
      <w:pPr>
        <w:tabs>
          <w:tab w:val="num" w:pos="6480"/>
        </w:tabs>
        <w:ind w:left="6480" w:hanging="360"/>
      </w:pPr>
      <w:rPr>
        <w:rFonts w:ascii="Wingdings" w:hAnsi="Wingdings" w:hint="default"/>
      </w:rPr>
    </w:lvl>
  </w:abstractNum>
  <w:abstractNum w:abstractNumId="21">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2">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3">
    <w:nsid w:val="47C50F89"/>
    <w:multiLevelType w:val="hybridMultilevel"/>
    <w:tmpl w:val="019044BA"/>
    <w:lvl w:ilvl="0" w:tplc="97B8D4A6">
      <w:start w:val="1"/>
      <w:numFmt w:val="decimal"/>
      <w:lvlText w:val="%1."/>
      <w:lvlJc w:val="left"/>
      <w:pPr>
        <w:tabs>
          <w:tab w:val="num" w:pos="720"/>
        </w:tabs>
        <w:ind w:left="720" w:hanging="360"/>
      </w:pPr>
    </w:lvl>
    <w:lvl w:ilvl="1" w:tplc="889EAD98" w:tentative="1">
      <w:start w:val="1"/>
      <w:numFmt w:val="bullet"/>
      <w:lvlText w:val="o"/>
      <w:lvlJc w:val="left"/>
      <w:pPr>
        <w:tabs>
          <w:tab w:val="num" w:pos="1440"/>
        </w:tabs>
        <w:ind w:left="1440" w:hanging="360"/>
      </w:pPr>
      <w:rPr>
        <w:rFonts w:ascii="Courier New" w:hAnsi="Courier New" w:hint="default"/>
      </w:rPr>
    </w:lvl>
    <w:lvl w:ilvl="2" w:tplc="42E473BA" w:tentative="1">
      <w:start w:val="1"/>
      <w:numFmt w:val="bullet"/>
      <w:lvlText w:val=""/>
      <w:lvlJc w:val="left"/>
      <w:pPr>
        <w:tabs>
          <w:tab w:val="num" w:pos="2160"/>
        </w:tabs>
        <w:ind w:left="2160" w:hanging="360"/>
      </w:pPr>
      <w:rPr>
        <w:rFonts w:ascii="Wingdings" w:hAnsi="Wingdings" w:hint="default"/>
      </w:rPr>
    </w:lvl>
    <w:lvl w:ilvl="3" w:tplc="3E56CDE2" w:tentative="1">
      <w:start w:val="1"/>
      <w:numFmt w:val="bullet"/>
      <w:lvlText w:val=""/>
      <w:lvlJc w:val="left"/>
      <w:pPr>
        <w:tabs>
          <w:tab w:val="num" w:pos="2880"/>
        </w:tabs>
        <w:ind w:left="2880" w:hanging="360"/>
      </w:pPr>
      <w:rPr>
        <w:rFonts w:ascii="Symbol" w:hAnsi="Symbol" w:hint="default"/>
      </w:rPr>
    </w:lvl>
    <w:lvl w:ilvl="4" w:tplc="DBB67238" w:tentative="1">
      <w:start w:val="1"/>
      <w:numFmt w:val="bullet"/>
      <w:lvlText w:val="o"/>
      <w:lvlJc w:val="left"/>
      <w:pPr>
        <w:tabs>
          <w:tab w:val="num" w:pos="3600"/>
        </w:tabs>
        <w:ind w:left="3600" w:hanging="360"/>
      </w:pPr>
      <w:rPr>
        <w:rFonts w:ascii="Courier New" w:hAnsi="Courier New" w:hint="default"/>
      </w:rPr>
    </w:lvl>
    <w:lvl w:ilvl="5" w:tplc="35D6D400" w:tentative="1">
      <w:start w:val="1"/>
      <w:numFmt w:val="bullet"/>
      <w:lvlText w:val=""/>
      <w:lvlJc w:val="left"/>
      <w:pPr>
        <w:tabs>
          <w:tab w:val="num" w:pos="4320"/>
        </w:tabs>
        <w:ind w:left="4320" w:hanging="360"/>
      </w:pPr>
      <w:rPr>
        <w:rFonts w:ascii="Wingdings" w:hAnsi="Wingdings" w:hint="default"/>
      </w:rPr>
    </w:lvl>
    <w:lvl w:ilvl="6" w:tplc="BAF6E016" w:tentative="1">
      <w:start w:val="1"/>
      <w:numFmt w:val="bullet"/>
      <w:lvlText w:val=""/>
      <w:lvlJc w:val="left"/>
      <w:pPr>
        <w:tabs>
          <w:tab w:val="num" w:pos="5040"/>
        </w:tabs>
        <w:ind w:left="5040" w:hanging="360"/>
      </w:pPr>
      <w:rPr>
        <w:rFonts w:ascii="Symbol" w:hAnsi="Symbol" w:hint="default"/>
      </w:rPr>
    </w:lvl>
    <w:lvl w:ilvl="7" w:tplc="2D14C0DA" w:tentative="1">
      <w:start w:val="1"/>
      <w:numFmt w:val="bullet"/>
      <w:lvlText w:val="o"/>
      <w:lvlJc w:val="left"/>
      <w:pPr>
        <w:tabs>
          <w:tab w:val="num" w:pos="5760"/>
        </w:tabs>
        <w:ind w:left="5760" w:hanging="360"/>
      </w:pPr>
      <w:rPr>
        <w:rFonts w:ascii="Courier New" w:hAnsi="Courier New" w:hint="default"/>
      </w:rPr>
    </w:lvl>
    <w:lvl w:ilvl="8" w:tplc="0ABC1FF4" w:tentative="1">
      <w:start w:val="1"/>
      <w:numFmt w:val="bullet"/>
      <w:lvlText w:val=""/>
      <w:lvlJc w:val="left"/>
      <w:pPr>
        <w:tabs>
          <w:tab w:val="num" w:pos="6480"/>
        </w:tabs>
        <w:ind w:left="6480" w:hanging="360"/>
      </w:pPr>
      <w:rPr>
        <w:rFonts w:ascii="Wingdings" w:hAnsi="Wingdings" w:hint="default"/>
      </w:rPr>
    </w:lvl>
  </w:abstractNum>
  <w:abstractNum w:abstractNumId="24">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5">
    <w:nsid w:val="49E63B15"/>
    <w:multiLevelType w:val="singleLevel"/>
    <w:tmpl w:val="A852DCD0"/>
    <w:lvl w:ilvl="0">
      <w:start w:val="5"/>
      <w:numFmt w:val="decimal"/>
      <w:lvlText w:val="%1."/>
      <w:lvlJc w:val="left"/>
      <w:pPr>
        <w:tabs>
          <w:tab w:val="num" w:pos="720"/>
        </w:tabs>
        <w:ind w:left="720" w:hanging="720"/>
      </w:pPr>
      <w:rPr>
        <w:rFonts w:hint="default"/>
      </w:rPr>
    </w:lvl>
  </w:abstractNum>
  <w:abstractNum w:abstractNumId="26">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7">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8">
    <w:nsid w:val="527D4433"/>
    <w:multiLevelType w:val="hybridMultilevel"/>
    <w:tmpl w:val="79400092"/>
    <w:lvl w:ilvl="0" w:tplc="F2F2B28A">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7A7372"/>
    <w:multiLevelType w:val="hybridMultilevel"/>
    <w:tmpl w:val="2E2A5DE2"/>
    <w:lvl w:ilvl="0" w:tplc="513CCD26">
      <w:start w:val="1"/>
      <w:numFmt w:val="decimal"/>
      <w:lvlText w:val="%1."/>
      <w:lvlJc w:val="left"/>
      <w:pPr>
        <w:tabs>
          <w:tab w:val="num" w:pos="720"/>
        </w:tabs>
        <w:ind w:left="720" w:hanging="360"/>
      </w:pPr>
    </w:lvl>
    <w:lvl w:ilvl="1" w:tplc="CBD8AD4E" w:tentative="1">
      <w:start w:val="1"/>
      <w:numFmt w:val="bullet"/>
      <w:lvlText w:val="o"/>
      <w:lvlJc w:val="left"/>
      <w:pPr>
        <w:tabs>
          <w:tab w:val="num" w:pos="1440"/>
        </w:tabs>
        <w:ind w:left="1440" w:hanging="360"/>
      </w:pPr>
      <w:rPr>
        <w:rFonts w:ascii="Courier New" w:hAnsi="Courier New" w:hint="default"/>
      </w:rPr>
    </w:lvl>
    <w:lvl w:ilvl="2" w:tplc="FC723434" w:tentative="1">
      <w:start w:val="1"/>
      <w:numFmt w:val="bullet"/>
      <w:lvlText w:val=""/>
      <w:lvlJc w:val="left"/>
      <w:pPr>
        <w:tabs>
          <w:tab w:val="num" w:pos="2160"/>
        </w:tabs>
        <w:ind w:left="2160" w:hanging="360"/>
      </w:pPr>
      <w:rPr>
        <w:rFonts w:ascii="Wingdings" w:hAnsi="Wingdings" w:hint="default"/>
      </w:rPr>
    </w:lvl>
    <w:lvl w:ilvl="3" w:tplc="136EDB08" w:tentative="1">
      <w:start w:val="1"/>
      <w:numFmt w:val="bullet"/>
      <w:lvlText w:val=""/>
      <w:lvlJc w:val="left"/>
      <w:pPr>
        <w:tabs>
          <w:tab w:val="num" w:pos="2880"/>
        </w:tabs>
        <w:ind w:left="2880" w:hanging="360"/>
      </w:pPr>
      <w:rPr>
        <w:rFonts w:ascii="Symbol" w:hAnsi="Symbol" w:hint="default"/>
      </w:rPr>
    </w:lvl>
    <w:lvl w:ilvl="4" w:tplc="831070B0" w:tentative="1">
      <w:start w:val="1"/>
      <w:numFmt w:val="bullet"/>
      <w:lvlText w:val="o"/>
      <w:lvlJc w:val="left"/>
      <w:pPr>
        <w:tabs>
          <w:tab w:val="num" w:pos="3600"/>
        </w:tabs>
        <w:ind w:left="3600" w:hanging="360"/>
      </w:pPr>
      <w:rPr>
        <w:rFonts w:ascii="Courier New" w:hAnsi="Courier New" w:hint="default"/>
      </w:rPr>
    </w:lvl>
    <w:lvl w:ilvl="5" w:tplc="9170E326" w:tentative="1">
      <w:start w:val="1"/>
      <w:numFmt w:val="bullet"/>
      <w:lvlText w:val=""/>
      <w:lvlJc w:val="left"/>
      <w:pPr>
        <w:tabs>
          <w:tab w:val="num" w:pos="4320"/>
        </w:tabs>
        <w:ind w:left="4320" w:hanging="360"/>
      </w:pPr>
      <w:rPr>
        <w:rFonts w:ascii="Wingdings" w:hAnsi="Wingdings" w:hint="default"/>
      </w:rPr>
    </w:lvl>
    <w:lvl w:ilvl="6" w:tplc="DE60A5F6" w:tentative="1">
      <w:start w:val="1"/>
      <w:numFmt w:val="bullet"/>
      <w:lvlText w:val=""/>
      <w:lvlJc w:val="left"/>
      <w:pPr>
        <w:tabs>
          <w:tab w:val="num" w:pos="5040"/>
        </w:tabs>
        <w:ind w:left="5040" w:hanging="360"/>
      </w:pPr>
      <w:rPr>
        <w:rFonts w:ascii="Symbol" w:hAnsi="Symbol" w:hint="default"/>
      </w:rPr>
    </w:lvl>
    <w:lvl w:ilvl="7" w:tplc="7DD6158A" w:tentative="1">
      <w:start w:val="1"/>
      <w:numFmt w:val="bullet"/>
      <w:lvlText w:val="o"/>
      <w:lvlJc w:val="left"/>
      <w:pPr>
        <w:tabs>
          <w:tab w:val="num" w:pos="5760"/>
        </w:tabs>
        <w:ind w:left="5760" w:hanging="360"/>
      </w:pPr>
      <w:rPr>
        <w:rFonts w:ascii="Courier New" w:hAnsi="Courier New" w:hint="default"/>
      </w:rPr>
    </w:lvl>
    <w:lvl w:ilvl="8" w:tplc="D2BE50A0" w:tentative="1">
      <w:start w:val="1"/>
      <w:numFmt w:val="bullet"/>
      <w:lvlText w:val=""/>
      <w:lvlJc w:val="left"/>
      <w:pPr>
        <w:tabs>
          <w:tab w:val="num" w:pos="6480"/>
        </w:tabs>
        <w:ind w:left="6480" w:hanging="360"/>
      </w:pPr>
      <w:rPr>
        <w:rFonts w:ascii="Wingdings" w:hAnsi="Wingdings" w:hint="default"/>
      </w:rPr>
    </w:lvl>
  </w:abstractNum>
  <w:abstractNum w:abstractNumId="30">
    <w:nsid w:val="65FC3DE2"/>
    <w:multiLevelType w:val="hybridMultilevel"/>
    <w:tmpl w:val="A45E53F6"/>
    <w:lvl w:ilvl="0" w:tplc="A352F758">
      <w:start w:val="1"/>
      <w:numFmt w:val="bullet"/>
      <w:lvlText w:val=""/>
      <w:lvlJc w:val="left"/>
      <w:pPr>
        <w:tabs>
          <w:tab w:val="num" w:pos="360"/>
        </w:tabs>
        <w:ind w:left="360" w:hanging="360"/>
      </w:pPr>
      <w:rPr>
        <w:rFonts w:ascii="Wingdings" w:hAnsi="Wingdings" w:hint="default"/>
      </w:rPr>
    </w:lvl>
    <w:lvl w:ilvl="1" w:tplc="6E38E9E2" w:tentative="1">
      <w:start w:val="1"/>
      <w:numFmt w:val="bullet"/>
      <w:lvlText w:val="o"/>
      <w:lvlJc w:val="left"/>
      <w:pPr>
        <w:tabs>
          <w:tab w:val="num" w:pos="1080"/>
        </w:tabs>
        <w:ind w:left="1080" w:hanging="360"/>
      </w:pPr>
      <w:rPr>
        <w:rFonts w:ascii="Courier New" w:hAnsi="Courier New" w:hint="default"/>
      </w:rPr>
    </w:lvl>
    <w:lvl w:ilvl="2" w:tplc="4126C6E6" w:tentative="1">
      <w:start w:val="1"/>
      <w:numFmt w:val="bullet"/>
      <w:lvlText w:val=""/>
      <w:lvlJc w:val="left"/>
      <w:pPr>
        <w:tabs>
          <w:tab w:val="num" w:pos="1800"/>
        </w:tabs>
        <w:ind w:left="1800" w:hanging="360"/>
      </w:pPr>
      <w:rPr>
        <w:rFonts w:ascii="Wingdings" w:hAnsi="Wingdings" w:hint="default"/>
      </w:rPr>
    </w:lvl>
    <w:lvl w:ilvl="3" w:tplc="F86E1A1C" w:tentative="1">
      <w:start w:val="1"/>
      <w:numFmt w:val="bullet"/>
      <w:lvlText w:val=""/>
      <w:lvlJc w:val="left"/>
      <w:pPr>
        <w:tabs>
          <w:tab w:val="num" w:pos="2520"/>
        </w:tabs>
        <w:ind w:left="2520" w:hanging="360"/>
      </w:pPr>
      <w:rPr>
        <w:rFonts w:ascii="Symbol" w:hAnsi="Symbol" w:hint="default"/>
      </w:rPr>
    </w:lvl>
    <w:lvl w:ilvl="4" w:tplc="ECE4880A" w:tentative="1">
      <w:start w:val="1"/>
      <w:numFmt w:val="bullet"/>
      <w:lvlText w:val="o"/>
      <w:lvlJc w:val="left"/>
      <w:pPr>
        <w:tabs>
          <w:tab w:val="num" w:pos="3240"/>
        </w:tabs>
        <w:ind w:left="3240" w:hanging="360"/>
      </w:pPr>
      <w:rPr>
        <w:rFonts w:ascii="Courier New" w:hAnsi="Courier New" w:hint="default"/>
      </w:rPr>
    </w:lvl>
    <w:lvl w:ilvl="5" w:tplc="89A274F4" w:tentative="1">
      <w:start w:val="1"/>
      <w:numFmt w:val="bullet"/>
      <w:lvlText w:val=""/>
      <w:lvlJc w:val="left"/>
      <w:pPr>
        <w:tabs>
          <w:tab w:val="num" w:pos="3960"/>
        </w:tabs>
        <w:ind w:left="3960" w:hanging="360"/>
      </w:pPr>
      <w:rPr>
        <w:rFonts w:ascii="Wingdings" w:hAnsi="Wingdings" w:hint="default"/>
      </w:rPr>
    </w:lvl>
    <w:lvl w:ilvl="6" w:tplc="23D6312C" w:tentative="1">
      <w:start w:val="1"/>
      <w:numFmt w:val="bullet"/>
      <w:lvlText w:val=""/>
      <w:lvlJc w:val="left"/>
      <w:pPr>
        <w:tabs>
          <w:tab w:val="num" w:pos="4680"/>
        </w:tabs>
        <w:ind w:left="4680" w:hanging="360"/>
      </w:pPr>
      <w:rPr>
        <w:rFonts w:ascii="Symbol" w:hAnsi="Symbol" w:hint="default"/>
      </w:rPr>
    </w:lvl>
    <w:lvl w:ilvl="7" w:tplc="CD7A438E" w:tentative="1">
      <w:start w:val="1"/>
      <w:numFmt w:val="bullet"/>
      <w:lvlText w:val="o"/>
      <w:lvlJc w:val="left"/>
      <w:pPr>
        <w:tabs>
          <w:tab w:val="num" w:pos="5400"/>
        </w:tabs>
        <w:ind w:left="5400" w:hanging="360"/>
      </w:pPr>
      <w:rPr>
        <w:rFonts w:ascii="Courier New" w:hAnsi="Courier New" w:hint="default"/>
      </w:rPr>
    </w:lvl>
    <w:lvl w:ilvl="8" w:tplc="0CB8570A" w:tentative="1">
      <w:start w:val="1"/>
      <w:numFmt w:val="bullet"/>
      <w:lvlText w:val=""/>
      <w:lvlJc w:val="left"/>
      <w:pPr>
        <w:tabs>
          <w:tab w:val="num" w:pos="6120"/>
        </w:tabs>
        <w:ind w:left="6120" w:hanging="360"/>
      </w:pPr>
      <w:rPr>
        <w:rFonts w:ascii="Wingdings" w:hAnsi="Wingdings" w:hint="default"/>
      </w:rPr>
    </w:lvl>
  </w:abstractNum>
  <w:abstractNum w:abstractNumId="31">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2">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3">
    <w:nsid w:val="7517472D"/>
    <w:multiLevelType w:val="hybridMultilevel"/>
    <w:tmpl w:val="9DE0182C"/>
    <w:lvl w:ilvl="0" w:tplc="E4FC40C4">
      <w:start w:val="1"/>
      <w:numFmt w:val="bullet"/>
      <w:lvlText w:val=""/>
      <w:lvlJc w:val="left"/>
      <w:pPr>
        <w:tabs>
          <w:tab w:val="num" w:pos="720"/>
        </w:tabs>
        <w:ind w:left="720" w:hanging="360"/>
      </w:pPr>
      <w:rPr>
        <w:rFonts w:ascii="Wingdings" w:hAnsi="Wingdings" w:hint="default"/>
      </w:rPr>
    </w:lvl>
    <w:lvl w:ilvl="1" w:tplc="02A82ABA" w:tentative="1">
      <w:start w:val="1"/>
      <w:numFmt w:val="bullet"/>
      <w:lvlText w:val="o"/>
      <w:lvlJc w:val="left"/>
      <w:pPr>
        <w:tabs>
          <w:tab w:val="num" w:pos="1440"/>
        </w:tabs>
        <w:ind w:left="1440" w:hanging="360"/>
      </w:pPr>
      <w:rPr>
        <w:rFonts w:ascii="Courier New" w:hAnsi="Courier New" w:hint="default"/>
      </w:rPr>
    </w:lvl>
    <w:lvl w:ilvl="2" w:tplc="9D08E0E8" w:tentative="1">
      <w:start w:val="1"/>
      <w:numFmt w:val="bullet"/>
      <w:lvlText w:val=""/>
      <w:lvlJc w:val="left"/>
      <w:pPr>
        <w:tabs>
          <w:tab w:val="num" w:pos="2160"/>
        </w:tabs>
        <w:ind w:left="2160" w:hanging="360"/>
      </w:pPr>
      <w:rPr>
        <w:rFonts w:ascii="Wingdings" w:hAnsi="Wingdings" w:hint="default"/>
      </w:rPr>
    </w:lvl>
    <w:lvl w:ilvl="3" w:tplc="CF7EA408" w:tentative="1">
      <w:start w:val="1"/>
      <w:numFmt w:val="bullet"/>
      <w:lvlText w:val=""/>
      <w:lvlJc w:val="left"/>
      <w:pPr>
        <w:tabs>
          <w:tab w:val="num" w:pos="2880"/>
        </w:tabs>
        <w:ind w:left="2880" w:hanging="360"/>
      </w:pPr>
      <w:rPr>
        <w:rFonts w:ascii="Symbol" w:hAnsi="Symbol" w:hint="default"/>
      </w:rPr>
    </w:lvl>
    <w:lvl w:ilvl="4" w:tplc="4E8E0AEA" w:tentative="1">
      <w:start w:val="1"/>
      <w:numFmt w:val="bullet"/>
      <w:lvlText w:val="o"/>
      <w:lvlJc w:val="left"/>
      <w:pPr>
        <w:tabs>
          <w:tab w:val="num" w:pos="3600"/>
        </w:tabs>
        <w:ind w:left="3600" w:hanging="360"/>
      </w:pPr>
      <w:rPr>
        <w:rFonts w:ascii="Courier New" w:hAnsi="Courier New" w:hint="default"/>
      </w:rPr>
    </w:lvl>
    <w:lvl w:ilvl="5" w:tplc="ED6E277C" w:tentative="1">
      <w:start w:val="1"/>
      <w:numFmt w:val="bullet"/>
      <w:lvlText w:val=""/>
      <w:lvlJc w:val="left"/>
      <w:pPr>
        <w:tabs>
          <w:tab w:val="num" w:pos="4320"/>
        </w:tabs>
        <w:ind w:left="4320" w:hanging="360"/>
      </w:pPr>
      <w:rPr>
        <w:rFonts w:ascii="Wingdings" w:hAnsi="Wingdings" w:hint="default"/>
      </w:rPr>
    </w:lvl>
    <w:lvl w:ilvl="6" w:tplc="1764CDEC" w:tentative="1">
      <w:start w:val="1"/>
      <w:numFmt w:val="bullet"/>
      <w:lvlText w:val=""/>
      <w:lvlJc w:val="left"/>
      <w:pPr>
        <w:tabs>
          <w:tab w:val="num" w:pos="5040"/>
        </w:tabs>
        <w:ind w:left="5040" w:hanging="360"/>
      </w:pPr>
      <w:rPr>
        <w:rFonts w:ascii="Symbol" w:hAnsi="Symbol" w:hint="default"/>
      </w:rPr>
    </w:lvl>
    <w:lvl w:ilvl="7" w:tplc="5D88C6A0" w:tentative="1">
      <w:start w:val="1"/>
      <w:numFmt w:val="bullet"/>
      <w:lvlText w:val="o"/>
      <w:lvlJc w:val="left"/>
      <w:pPr>
        <w:tabs>
          <w:tab w:val="num" w:pos="5760"/>
        </w:tabs>
        <w:ind w:left="5760" w:hanging="360"/>
      </w:pPr>
      <w:rPr>
        <w:rFonts w:ascii="Courier New" w:hAnsi="Courier New" w:hint="default"/>
      </w:rPr>
    </w:lvl>
    <w:lvl w:ilvl="8" w:tplc="7EE24022" w:tentative="1">
      <w:start w:val="1"/>
      <w:numFmt w:val="bullet"/>
      <w:lvlText w:val=""/>
      <w:lvlJc w:val="left"/>
      <w:pPr>
        <w:tabs>
          <w:tab w:val="num" w:pos="6480"/>
        </w:tabs>
        <w:ind w:left="6480" w:hanging="360"/>
      </w:pPr>
      <w:rPr>
        <w:rFonts w:ascii="Wingdings" w:hAnsi="Wingdings" w:hint="default"/>
      </w:rPr>
    </w:lvl>
  </w:abstractNum>
  <w:abstractNum w:abstractNumId="34">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5">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2"/>
  </w:num>
  <w:num w:numId="2">
    <w:abstractNumId w:val="16"/>
  </w:num>
  <w:num w:numId="3">
    <w:abstractNumId w:val="10"/>
  </w:num>
  <w:num w:numId="4">
    <w:abstractNumId w:val="26"/>
  </w:num>
  <w:num w:numId="5">
    <w:abstractNumId w:val="32"/>
  </w:num>
  <w:num w:numId="6">
    <w:abstractNumId w:val="14"/>
  </w:num>
  <w:num w:numId="7">
    <w:abstractNumId w:val="35"/>
  </w:num>
  <w:num w:numId="8">
    <w:abstractNumId w:val="5"/>
  </w:num>
  <w:num w:numId="9">
    <w:abstractNumId w:val="15"/>
  </w:num>
  <w:num w:numId="10">
    <w:abstractNumId w:val="13"/>
  </w:num>
  <w:num w:numId="11">
    <w:abstractNumId w:val="21"/>
  </w:num>
  <w:num w:numId="12">
    <w:abstractNumId w:val="0"/>
  </w:num>
  <w:num w:numId="13">
    <w:abstractNumId w:val="34"/>
  </w:num>
  <w:num w:numId="14">
    <w:abstractNumId w:val="7"/>
  </w:num>
  <w:num w:numId="15">
    <w:abstractNumId w:val="4"/>
  </w:num>
  <w:num w:numId="16">
    <w:abstractNumId w:val="31"/>
  </w:num>
  <w:num w:numId="17">
    <w:abstractNumId w:val="24"/>
  </w:num>
  <w:num w:numId="18">
    <w:abstractNumId w:val="27"/>
  </w:num>
  <w:num w:numId="19">
    <w:abstractNumId w:val="33"/>
  </w:num>
  <w:num w:numId="20">
    <w:abstractNumId w:val="30"/>
  </w:num>
  <w:num w:numId="21">
    <w:abstractNumId w:val="20"/>
  </w:num>
  <w:num w:numId="22">
    <w:abstractNumId w:val="8"/>
  </w:num>
  <w:num w:numId="23">
    <w:abstractNumId w:val="2"/>
  </w:num>
  <w:num w:numId="24">
    <w:abstractNumId w:val="12"/>
  </w:num>
  <w:num w:numId="25">
    <w:abstractNumId w:val="3"/>
  </w:num>
  <w:num w:numId="26">
    <w:abstractNumId w:val="6"/>
  </w:num>
  <w:num w:numId="27">
    <w:abstractNumId w:val="23"/>
  </w:num>
  <w:num w:numId="28">
    <w:abstractNumId w:val="19"/>
  </w:num>
  <w:num w:numId="29">
    <w:abstractNumId w:val="29"/>
  </w:num>
  <w:num w:numId="30">
    <w:abstractNumId w:val="25"/>
  </w:num>
  <w:num w:numId="31">
    <w:abstractNumId w:val="18"/>
  </w:num>
  <w:num w:numId="32">
    <w:abstractNumId w:val="11"/>
  </w:num>
  <w:num w:numId="33">
    <w:abstractNumId w:val="28"/>
  </w:num>
  <w:num w:numId="34">
    <w:abstractNumId w:val="1"/>
  </w:num>
  <w:num w:numId="35">
    <w:abstractNumId w:val="9"/>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A39E6"/>
    <w:rsid w:val="00025537"/>
    <w:rsid w:val="00187CC0"/>
    <w:rsid w:val="001D046A"/>
    <w:rsid w:val="002651CC"/>
    <w:rsid w:val="005138BB"/>
    <w:rsid w:val="00524067"/>
    <w:rsid w:val="00603EBD"/>
    <w:rsid w:val="008074D1"/>
    <w:rsid w:val="00A54958"/>
    <w:rsid w:val="00AA20BF"/>
    <w:rsid w:val="00AF0359"/>
    <w:rsid w:val="00B414FE"/>
    <w:rsid w:val="00CD7462"/>
    <w:rsid w:val="00DA39E6"/>
    <w:rsid w:val="00FC25EB"/>
    <w:rsid w:val="00FE2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EBD"/>
  </w:style>
  <w:style w:type="paragraph" w:styleId="Heading1">
    <w:name w:val="heading 1"/>
    <w:basedOn w:val="Normal"/>
    <w:next w:val="Normal"/>
    <w:qFormat/>
    <w:rsid w:val="00603EBD"/>
    <w:pPr>
      <w:keepNext/>
      <w:spacing w:before="240" w:after="60"/>
      <w:outlineLvl w:val="0"/>
    </w:pPr>
    <w:rPr>
      <w:rFonts w:ascii="Arial" w:hAnsi="Arial"/>
      <w:b/>
      <w:kern w:val="28"/>
      <w:sz w:val="28"/>
    </w:rPr>
  </w:style>
  <w:style w:type="paragraph" w:styleId="Heading2">
    <w:name w:val="heading 2"/>
    <w:basedOn w:val="Normal"/>
    <w:next w:val="Normal"/>
    <w:qFormat/>
    <w:rsid w:val="00603EBD"/>
    <w:pPr>
      <w:keepNext/>
      <w:spacing w:before="240" w:after="60"/>
      <w:outlineLvl w:val="1"/>
    </w:pPr>
    <w:rPr>
      <w:rFonts w:ascii="Arial" w:hAnsi="Arial"/>
      <w:b/>
      <w:i/>
      <w:sz w:val="24"/>
    </w:rPr>
  </w:style>
  <w:style w:type="paragraph" w:styleId="Heading3">
    <w:name w:val="heading 3"/>
    <w:basedOn w:val="Normal"/>
    <w:next w:val="Normal"/>
    <w:qFormat/>
    <w:rsid w:val="00603EBD"/>
    <w:pPr>
      <w:keepNext/>
      <w:spacing w:before="240" w:after="60"/>
      <w:outlineLvl w:val="2"/>
    </w:pPr>
    <w:rPr>
      <w:b/>
      <w:sz w:val="24"/>
    </w:rPr>
  </w:style>
  <w:style w:type="paragraph" w:styleId="Heading4">
    <w:name w:val="heading 4"/>
    <w:basedOn w:val="Normal"/>
    <w:next w:val="Normal"/>
    <w:qFormat/>
    <w:rsid w:val="00603EBD"/>
    <w:pPr>
      <w:keepNext/>
      <w:spacing w:before="240" w:after="60"/>
      <w:outlineLvl w:val="3"/>
    </w:pPr>
    <w:rPr>
      <w:b/>
      <w:i/>
      <w:sz w:val="24"/>
    </w:rPr>
  </w:style>
  <w:style w:type="paragraph" w:styleId="Heading5">
    <w:name w:val="heading 5"/>
    <w:basedOn w:val="Normal"/>
    <w:next w:val="Normal"/>
    <w:qFormat/>
    <w:rsid w:val="00603EBD"/>
    <w:pPr>
      <w:spacing w:before="240" w:after="60"/>
      <w:outlineLvl w:val="4"/>
    </w:pPr>
    <w:rPr>
      <w:rFonts w:ascii="Arial" w:hAnsi="Arial"/>
      <w:sz w:val="22"/>
    </w:rPr>
  </w:style>
  <w:style w:type="paragraph" w:styleId="Heading6">
    <w:name w:val="heading 6"/>
    <w:basedOn w:val="Normal"/>
    <w:next w:val="Normal"/>
    <w:qFormat/>
    <w:rsid w:val="00603EBD"/>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603EBD"/>
  </w:style>
  <w:style w:type="paragraph" w:styleId="Footer">
    <w:name w:val="footer"/>
    <w:basedOn w:val="Normal"/>
    <w:semiHidden/>
    <w:rsid w:val="00603EBD"/>
    <w:pPr>
      <w:tabs>
        <w:tab w:val="center" w:pos="4320"/>
        <w:tab w:val="right" w:pos="8640"/>
      </w:tabs>
    </w:pPr>
  </w:style>
  <w:style w:type="paragraph" w:styleId="Header">
    <w:name w:val="header"/>
    <w:basedOn w:val="Normal"/>
    <w:semiHidden/>
    <w:rsid w:val="00603EBD"/>
    <w:pPr>
      <w:tabs>
        <w:tab w:val="center" w:pos="4320"/>
        <w:tab w:val="right" w:pos="8640"/>
      </w:tabs>
    </w:pPr>
  </w:style>
  <w:style w:type="paragraph" w:styleId="BodyTextIndent">
    <w:name w:val="Body Text Indent"/>
    <w:basedOn w:val="Normal"/>
    <w:semiHidden/>
    <w:rsid w:val="00603EBD"/>
    <w:pPr>
      <w:ind w:left="2160" w:hanging="1440"/>
    </w:pPr>
    <w:rPr>
      <w:sz w:val="24"/>
    </w:rPr>
  </w:style>
  <w:style w:type="paragraph" w:styleId="BodyTextIndent2">
    <w:name w:val="Body Text Indent 2"/>
    <w:basedOn w:val="Normal"/>
    <w:semiHidden/>
    <w:rsid w:val="00603EBD"/>
    <w:pPr>
      <w:tabs>
        <w:tab w:val="left" w:pos="1440"/>
      </w:tabs>
      <w:ind w:left="1440" w:hanging="720"/>
    </w:pPr>
    <w:rPr>
      <w:sz w:val="24"/>
    </w:rPr>
  </w:style>
  <w:style w:type="paragraph" w:styleId="BodyTextIndent3">
    <w:name w:val="Body Text Indent 3"/>
    <w:basedOn w:val="Normal"/>
    <w:semiHidden/>
    <w:rsid w:val="00603EBD"/>
    <w:pPr>
      <w:ind w:left="720" w:hanging="720"/>
    </w:pPr>
    <w:rPr>
      <w:sz w:val="24"/>
    </w:rPr>
  </w:style>
  <w:style w:type="paragraph" w:styleId="BlockText">
    <w:name w:val="Block Text"/>
    <w:basedOn w:val="Normal"/>
    <w:semiHidden/>
    <w:rsid w:val="00603EBD"/>
    <w:pPr>
      <w:ind w:left="720" w:right="-270"/>
    </w:pPr>
    <w:rPr>
      <w:sz w:val="24"/>
    </w:rPr>
  </w:style>
  <w:style w:type="paragraph" w:styleId="BalloonText">
    <w:name w:val="Balloon Text"/>
    <w:basedOn w:val="Normal"/>
    <w:link w:val="BalloonTextChar"/>
    <w:uiPriority w:val="99"/>
    <w:semiHidden/>
    <w:unhideWhenUsed/>
    <w:rsid w:val="008074D1"/>
    <w:rPr>
      <w:rFonts w:ascii="Tahoma" w:hAnsi="Tahoma" w:cs="Tahoma"/>
      <w:sz w:val="16"/>
      <w:szCs w:val="16"/>
    </w:rPr>
  </w:style>
  <w:style w:type="character" w:customStyle="1" w:styleId="BalloonTextChar">
    <w:name w:val="Balloon Text Char"/>
    <w:basedOn w:val="DefaultParagraphFont"/>
    <w:link w:val="BalloonText"/>
    <w:uiPriority w:val="99"/>
    <w:semiHidden/>
    <w:rsid w:val="00807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23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80</TotalTime>
  <Pages>6</Pages>
  <Words>1184</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5</cp:revision>
  <cp:lastPrinted>2016-12-21T20:24:00Z</cp:lastPrinted>
  <dcterms:created xsi:type="dcterms:W3CDTF">2015-08-21T16:04:00Z</dcterms:created>
  <dcterms:modified xsi:type="dcterms:W3CDTF">2016-12-21T20:28:00Z</dcterms:modified>
</cp:coreProperties>
</file>