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BC" w:rsidRDefault="009156BC" w:rsidP="009156BC">
      <w:pPr>
        <w:pStyle w:val="Heading2"/>
        <w:spacing w:after="120"/>
        <w:rPr>
          <w:rFonts w:ascii="Times New Roman" w:hAnsi="Times New Roman"/>
          <w:i w:val="0"/>
        </w:rPr>
      </w:pPr>
      <w:bookmarkStart w:id="0" w:name="_GoBack"/>
      <w:bookmarkEnd w:id="0"/>
      <w:r>
        <w:rPr>
          <w:rFonts w:ascii="Times New Roman" w:hAnsi="Times New Roman"/>
          <w:i w:val="0"/>
        </w:rPr>
        <w:t xml:space="preserve">TITLE:  Laboratory Hardware and Software Maintenance </w:t>
      </w:r>
    </w:p>
    <w:p w:rsidR="009156BC" w:rsidRDefault="009156BC" w:rsidP="009156BC">
      <w:pPr>
        <w:pStyle w:val="Heading2"/>
        <w:spacing w:before="120"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PRINCIPLE:</w:t>
      </w:r>
    </w:p>
    <w:p w:rsidR="009156BC" w:rsidRDefault="009156BC" w:rsidP="009156BC">
      <w:pPr>
        <w:spacing w:after="120"/>
        <w:jc w:val="both"/>
        <w:rPr>
          <w:sz w:val="24"/>
        </w:rPr>
      </w:pPr>
      <w:r>
        <w:rPr>
          <w:sz w:val="24"/>
        </w:rPr>
        <w:t>Regular maintenance should be performed on all hardware to ensure optimal performance and to minimize downtime.</w:t>
      </w:r>
    </w:p>
    <w:p w:rsidR="009156BC" w:rsidRDefault="009156BC" w:rsidP="009156BC">
      <w:pPr>
        <w:spacing w:before="120" w:after="120"/>
        <w:rPr>
          <w:b/>
          <w:sz w:val="24"/>
        </w:rPr>
      </w:pPr>
      <w:r>
        <w:rPr>
          <w:b/>
          <w:sz w:val="24"/>
        </w:rPr>
        <w:t>PERSONNEL:</w:t>
      </w:r>
    </w:p>
    <w:p w:rsidR="009156BC" w:rsidRDefault="009156BC">
      <w:pPr>
        <w:pStyle w:val="Heading6"/>
        <w:rPr>
          <w:bCs/>
        </w:rPr>
      </w:pPr>
      <w:r>
        <w:rPr>
          <w:bCs/>
        </w:rPr>
        <w:t>All Laboratory Staff</w:t>
      </w:r>
    </w:p>
    <w:p w:rsidR="00CD5C6D" w:rsidRPr="00CD5C6D" w:rsidRDefault="009156BC" w:rsidP="00CD5C6D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9156BC" w:rsidRPr="00AC05B3" w:rsidRDefault="00F36857" w:rsidP="00F36857">
      <w:pPr>
        <w:spacing w:after="120"/>
        <w:rPr>
          <w:sz w:val="24"/>
          <w:u w:val="single"/>
        </w:rPr>
      </w:pPr>
      <w:r>
        <w:rPr>
          <w:sz w:val="24"/>
          <w:u w:val="single"/>
        </w:rPr>
        <w:t xml:space="preserve">Cleaning </w:t>
      </w:r>
      <w:r w:rsidR="009156BC" w:rsidRPr="00AC05B3">
        <w:rPr>
          <w:sz w:val="24"/>
          <w:u w:val="single"/>
        </w:rPr>
        <w:t>Monitor</w:t>
      </w:r>
      <w:r>
        <w:rPr>
          <w:sz w:val="24"/>
          <w:u w:val="single"/>
        </w:rPr>
        <w:t>s</w:t>
      </w:r>
      <w:r w:rsidR="009156BC" w:rsidRPr="00AC05B3">
        <w:rPr>
          <w:sz w:val="24"/>
          <w:u w:val="single"/>
        </w:rPr>
        <w:t>, Keyboard</w:t>
      </w:r>
      <w:r>
        <w:rPr>
          <w:sz w:val="24"/>
          <w:u w:val="single"/>
        </w:rPr>
        <w:t>s</w:t>
      </w:r>
      <w:r w:rsidR="00904B0A">
        <w:rPr>
          <w:sz w:val="24"/>
          <w:u w:val="single"/>
        </w:rPr>
        <w:t>,</w:t>
      </w:r>
      <w:r w:rsidR="009156BC" w:rsidRPr="00AC05B3">
        <w:rPr>
          <w:sz w:val="24"/>
          <w:u w:val="single"/>
        </w:rPr>
        <w:t xml:space="preserve"> and </w:t>
      </w:r>
      <w:r w:rsidR="00AC05B3" w:rsidRPr="00AC05B3">
        <w:rPr>
          <w:sz w:val="24"/>
          <w:u w:val="single"/>
        </w:rPr>
        <w:t xml:space="preserve">Cases of </w:t>
      </w:r>
      <w:r w:rsidR="00904B0A">
        <w:rPr>
          <w:sz w:val="24"/>
          <w:u w:val="single"/>
        </w:rPr>
        <w:t>Computers or</w:t>
      </w:r>
      <w:r w:rsidR="00AC05B3" w:rsidRPr="00AC05B3">
        <w:rPr>
          <w:sz w:val="24"/>
          <w:u w:val="single"/>
        </w:rPr>
        <w:t xml:space="preserve"> Printers</w:t>
      </w:r>
    </w:p>
    <w:p w:rsidR="009156BC" w:rsidRDefault="00AC05B3" w:rsidP="00090015">
      <w:pPr>
        <w:spacing w:after="120"/>
        <w:rPr>
          <w:sz w:val="24"/>
        </w:rPr>
      </w:pPr>
      <w:r>
        <w:rPr>
          <w:sz w:val="24"/>
        </w:rPr>
        <w:t xml:space="preserve">Any major cleaning is performed by </w:t>
      </w:r>
      <w:proofErr w:type="spellStart"/>
      <w:r>
        <w:rPr>
          <w:sz w:val="24"/>
        </w:rPr>
        <w:t>Informations</w:t>
      </w:r>
      <w:proofErr w:type="spellEnd"/>
      <w:r>
        <w:rPr>
          <w:sz w:val="24"/>
        </w:rPr>
        <w:t xml:space="preserve"> Services. Minor cleaning of dust and smudges </w:t>
      </w:r>
      <w:r w:rsidR="00F36857">
        <w:rPr>
          <w:sz w:val="24"/>
        </w:rPr>
        <w:t>may be done by laboratory personnel</w:t>
      </w:r>
    </w:p>
    <w:p w:rsidR="00904B0A" w:rsidRPr="00D610C6" w:rsidRDefault="00904B0A" w:rsidP="00D610C6">
      <w:pPr>
        <w:spacing w:after="120"/>
        <w:rPr>
          <w:i/>
          <w:sz w:val="24"/>
        </w:rPr>
      </w:pPr>
      <w:r w:rsidRPr="00D610C6">
        <w:rPr>
          <w:i/>
          <w:sz w:val="24"/>
        </w:rPr>
        <w:t>Monitor Screen</w:t>
      </w:r>
    </w:p>
    <w:p w:rsidR="00904B0A" w:rsidRDefault="00904B0A" w:rsidP="00F36857">
      <w:pPr>
        <w:spacing w:after="120"/>
        <w:ind w:left="360"/>
        <w:rPr>
          <w:sz w:val="24"/>
        </w:rPr>
      </w:pPr>
      <w:r>
        <w:rPr>
          <w:sz w:val="24"/>
        </w:rPr>
        <w:t>Clean with a wet and dry monitor cleaning pads specifically made for the type of monitor.</w:t>
      </w:r>
    </w:p>
    <w:p w:rsidR="009156BC" w:rsidRPr="00D610C6" w:rsidRDefault="009156BC" w:rsidP="00D610C6">
      <w:pPr>
        <w:spacing w:after="120"/>
        <w:rPr>
          <w:i/>
          <w:sz w:val="24"/>
        </w:rPr>
      </w:pPr>
      <w:r w:rsidRPr="00D610C6">
        <w:rPr>
          <w:i/>
          <w:sz w:val="24"/>
        </w:rPr>
        <w:t>Keyboards</w:t>
      </w:r>
    </w:p>
    <w:p w:rsidR="00AC05B3" w:rsidRDefault="00AC05B3" w:rsidP="0086267A">
      <w:pPr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t>When cleaning the keys or the keyboard cover, unplug the keyboard first (or logout of the computer and turn it off).</w:t>
      </w:r>
    </w:p>
    <w:p w:rsidR="009156BC" w:rsidRPr="00AC05B3" w:rsidRDefault="009156BC" w:rsidP="0086267A">
      <w:pPr>
        <w:numPr>
          <w:ilvl w:val="0"/>
          <w:numId w:val="2"/>
        </w:numPr>
        <w:spacing w:after="120"/>
        <w:rPr>
          <w:sz w:val="24"/>
        </w:rPr>
      </w:pPr>
      <w:r w:rsidRPr="00AC05B3">
        <w:rPr>
          <w:sz w:val="24"/>
        </w:rPr>
        <w:t>To remove dust and debris from under the keys, turn the keyboard upside down over a garbage can and gently shake the debris out.</w:t>
      </w:r>
      <w:r w:rsidR="00AC05B3">
        <w:rPr>
          <w:sz w:val="24"/>
        </w:rPr>
        <w:t xml:space="preserve"> When available, follow with </w:t>
      </w:r>
      <w:r w:rsidRPr="00AC05B3">
        <w:rPr>
          <w:sz w:val="24"/>
        </w:rPr>
        <w:t>quick short blasts of compressed air at the base of the keys to remove the debris.</w:t>
      </w:r>
    </w:p>
    <w:p w:rsidR="009156BC" w:rsidRPr="00D610C6" w:rsidRDefault="008B37A7" w:rsidP="00D610C6">
      <w:pPr>
        <w:spacing w:after="120"/>
        <w:rPr>
          <w:i/>
          <w:sz w:val="24"/>
        </w:rPr>
      </w:pPr>
      <w:r>
        <w:rPr>
          <w:i/>
          <w:sz w:val="24"/>
        </w:rPr>
        <w:t>Inside</w:t>
      </w:r>
      <w:r w:rsidR="009156BC" w:rsidRPr="00D610C6">
        <w:rPr>
          <w:i/>
          <w:sz w:val="24"/>
        </w:rPr>
        <w:t xml:space="preserve"> Printers</w:t>
      </w:r>
    </w:p>
    <w:p w:rsidR="009156BC" w:rsidRDefault="008B37A7" w:rsidP="0086267A">
      <w:pPr>
        <w:numPr>
          <w:ilvl w:val="0"/>
          <w:numId w:val="3"/>
        </w:numPr>
        <w:spacing w:after="120"/>
        <w:rPr>
          <w:sz w:val="24"/>
        </w:rPr>
      </w:pPr>
      <w:r>
        <w:rPr>
          <w:sz w:val="24"/>
        </w:rPr>
        <w:t xml:space="preserve">Open the cover of the printer </w:t>
      </w:r>
      <w:r w:rsidR="009156BC">
        <w:rPr>
          <w:sz w:val="24"/>
        </w:rPr>
        <w:t xml:space="preserve">and spray the inside with compressed air to blow out the paper dust. </w:t>
      </w:r>
    </w:p>
    <w:p w:rsidR="00904B0A" w:rsidRPr="00D610C6" w:rsidRDefault="00904B0A" w:rsidP="00D610C6">
      <w:pPr>
        <w:spacing w:after="120"/>
        <w:rPr>
          <w:i/>
          <w:sz w:val="24"/>
        </w:rPr>
      </w:pPr>
      <w:r w:rsidRPr="00D610C6">
        <w:rPr>
          <w:i/>
          <w:sz w:val="24"/>
        </w:rPr>
        <w:t>Cases</w:t>
      </w:r>
    </w:p>
    <w:p w:rsidR="00904B0A" w:rsidRDefault="00904B0A" w:rsidP="00F36857">
      <w:pPr>
        <w:spacing w:after="120"/>
        <w:ind w:left="360"/>
        <w:rPr>
          <w:sz w:val="24"/>
        </w:rPr>
      </w:pPr>
      <w:r>
        <w:rPr>
          <w:sz w:val="24"/>
        </w:rPr>
        <w:t>Wipe the case with a dampened cloth, not a paper towel. Do not use an excessive amount of water.</w:t>
      </w:r>
    </w:p>
    <w:p w:rsidR="00CD5C6D" w:rsidRPr="00904B0A" w:rsidRDefault="00904B0A" w:rsidP="00904B0A">
      <w:pPr>
        <w:spacing w:before="120" w:after="120"/>
        <w:rPr>
          <w:sz w:val="24"/>
          <w:u w:val="single"/>
        </w:rPr>
      </w:pPr>
      <w:r>
        <w:rPr>
          <w:sz w:val="24"/>
          <w:u w:val="single"/>
        </w:rPr>
        <w:t>Computer Rebooting</w:t>
      </w:r>
    </w:p>
    <w:p w:rsidR="00CD5C6D" w:rsidRDefault="00904B0A" w:rsidP="00D610C6">
      <w:pPr>
        <w:spacing w:after="120"/>
        <w:rPr>
          <w:sz w:val="24"/>
        </w:rPr>
      </w:pPr>
      <w:r>
        <w:rPr>
          <w:sz w:val="24"/>
        </w:rPr>
        <w:t xml:space="preserve">Reboot the computer at least once a week </w:t>
      </w:r>
      <w:r w:rsidR="00CD5C6D">
        <w:rPr>
          <w:sz w:val="24"/>
        </w:rPr>
        <w:t xml:space="preserve">to keep the cache memory from </w:t>
      </w:r>
      <w:r>
        <w:rPr>
          <w:sz w:val="24"/>
        </w:rPr>
        <w:t>becoming to</w:t>
      </w:r>
      <w:r w:rsidR="008B37A7">
        <w:rPr>
          <w:sz w:val="24"/>
        </w:rPr>
        <w:t>o</w:t>
      </w:r>
      <w:r>
        <w:rPr>
          <w:sz w:val="24"/>
        </w:rPr>
        <w:t xml:space="preserve"> full and affecting performance.</w:t>
      </w:r>
      <w:r w:rsidR="00D610C6">
        <w:rPr>
          <w:sz w:val="24"/>
        </w:rPr>
        <w:t xml:space="preserve"> </w:t>
      </w:r>
      <w:r w:rsidR="00090015">
        <w:rPr>
          <w:sz w:val="24"/>
        </w:rPr>
        <w:t>If a computer begins to slow down, r</w:t>
      </w:r>
      <w:r w:rsidR="00CD5C6D" w:rsidRPr="009156BC">
        <w:rPr>
          <w:sz w:val="24"/>
        </w:rPr>
        <w:t xml:space="preserve">eboot </w:t>
      </w:r>
      <w:r w:rsidR="00D610C6">
        <w:rPr>
          <w:sz w:val="24"/>
        </w:rPr>
        <w:t>the</w:t>
      </w:r>
      <w:r w:rsidR="00090015">
        <w:rPr>
          <w:sz w:val="24"/>
        </w:rPr>
        <w:t xml:space="preserve"> computer.</w:t>
      </w:r>
    </w:p>
    <w:p w:rsidR="0046187B" w:rsidRDefault="0046187B" w:rsidP="00D610C6">
      <w:pPr>
        <w:spacing w:after="120"/>
        <w:rPr>
          <w:sz w:val="24"/>
        </w:rPr>
      </w:pPr>
    </w:p>
    <w:p w:rsidR="0046187B" w:rsidRDefault="0046187B" w:rsidP="00D610C6">
      <w:pPr>
        <w:spacing w:after="120"/>
        <w:rPr>
          <w:sz w:val="24"/>
          <w:u w:val="single"/>
        </w:rPr>
      </w:pPr>
      <w:r w:rsidRPr="0046187B">
        <w:rPr>
          <w:sz w:val="24"/>
          <w:u w:val="single"/>
        </w:rPr>
        <w:t>Hand Held Devices</w:t>
      </w:r>
    </w:p>
    <w:p w:rsidR="0046187B" w:rsidRDefault="007D5313" w:rsidP="00D610C6">
      <w:pPr>
        <w:spacing w:after="120"/>
        <w:rPr>
          <w:sz w:val="24"/>
        </w:rPr>
      </w:pPr>
      <w:r>
        <w:rPr>
          <w:sz w:val="24"/>
        </w:rPr>
        <w:t xml:space="preserve">The hand held devices </w:t>
      </w:r>
      <w:r w:rsidR="00D871DD">
        <w:rPr>
          <w:sz w:val="24"/>
        </w:rPr>
        <w:t xml:space="preserve">(MC75) </w:t>
      </w:r>
      <w:r>
        <w:rPr>
          <w:sz w:val="24"/>
        </w:rPr>
        <w:t>used for S</w:t>
      </w:r>
      <w:r w:rsidR="0046187B">
        <w:rPr>
          <w:sz w:val="24"/>
        </w:rPr>
        <w:t>oft applications need to be rebooted on a weekly basis to assure optimal performance.</w:t>
      </w:r>
    </w:p>
    <w:p w:rsidR="0046187B" w:rsidRDefault="00D871DD" w:rsidP="0046187B">
      <w:pPr>
        <w:pStyle w:val="ListParagraph"/>
        <w:numPr>
          <w:ilvl w:val="0"/>
          <w:numId w:val="6"/>
        </w:numPr>
        <w:spacing w:after="120"/>
        <w:rPr>
          <w:sz w:val="24"/>
        </w:rPr>
      </w:pPr>
      <w:r>
        <w:rPr>
          <w:sz w:val="24"/>
        </w:rPr>
        <w:t xml:space="preserve">Press and Hold the </w:t>
      </w:r>
      <w:r w:rsidRPr="00D871DD">
        <w:rPr>
          <w:b/>
          <w:sz w:val="24"/>
        </w:rPr>
        <w:t>Power</w:t>
      </w:r>
      <w:r>
        <w:rPr>
          <w:sz w:val="24"/>
        </w:rPr>
        <w:t xml:space="preserve"> button, </w:t>
      </w:r>
      <w:r w:rsidRPr="00D871DD">
        <w:rPr>
          <w:b/>
          <w:sz w:val="24"/>
        </w:rPr>
        <w:t>1</w:t>
      </w:r>
      <w:r>
        <w:rPr>
          <w:sz w:val="24"/>
        </w:rPr>
        <w:t xml:space="preserve">, and </w:t>
      </w:r>
      <w:r w:rsidRPr="00D871DD">
        <w:rPr>
          <w:b/>
          <w:sz w:val="24"/>
        </w:rPr>
        <w:t>9</w:t>
      </w:r>
      <w:r>
        <w:rPr>
          <w:sz w:val="24"/>
        </w:rPr>
        <w:t>.</w:t>
      </w:r>
    </w:p>
    <w:p w:rsidR="00D871DD" w:rsidRDefault="00D871DD" w:rsidP="0046187B">
      <w:pPr>
        <w:pStyle w:val="ListParagraph"/>
        <w:numPr>
          <w:ilvl w:val="0"/>
          <w:numId w:val="6"/>
        </w:numPr>
        <w:spacing w:after="120"/>
        <w:rPr>
          <w:sz w:val="24"/>
        </w:rPr>
      </w:pPr>
      <w:r>
        <w:rPr>
          <w:sz w:val="24"/>
        </w:rPr>
        <w:t>Release and it will reboot the MC75.</w:t>
      </w:r>
    </w:p>
    <w:p w:rsidR="0046187B" w:rsidRPr="0046187B" w:rsidRDefault="00D871DD" w:rsidP="00D610C6">
      <w:pPr>
        <w:spacing w:after="120"/>
        <w:rPr>
          <w:sz w:val="24"/>
          <w:u w:val="single"/>
        </w:rPr>
      </w:pPr>
      <w:r>
        <w:rPr>
          <w:b/>
          <w:i/>
          <w:sz w:val="24"/>
        </w:rPr>
        <w:t>If you encounter any hardware related issues, please contact the IS Help Desk at x1234.</w:t>
      </w:r>
    </w:p>
    <w:sectPr w:rsidR="0046187B" w:rsidRPr="0046187B" w:rsidSect="00B93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42" w:rsidRDefault="00460F42">
      <w:r>
        <w:separator/>
      </w:r>
    </w:p>
  </w:endnote>
  <w:endnote w:type="continuationSeparator" w:id="0">
    <w:p w:rsidR="00460F42" w:rsidRDefault="0046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C3" w:rsidRDefault="008735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0A" w:rsidRDefault="00904B0A">
    <w:pPr>
      <w:ind w:left="-720"/>
      <w:jc w:val="right"/>
      <w:rPr>
        <w:b/>
        <w:sz w:val="24"/>
      </w:rPr>
    </w:pPr>
    <w:r>
      <w:rPr>
        <w:sz w:val="24"/>
      </w:rPr>
      <w:t>Page</w:t>
    </w:r>
    <w:r>
      <w:rPr>
        <w:b/>
        <w:sz w:val="24"/>
      </w:rPr>
      <w:t xml:space="preserve"> </w:t>
    </w:r>
    <w:r w:rsidR="00B93F6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93F60">
      <w:rPr>
        <w:rStyle w:val="PageNumber"/>
      </w:rPr>
      <w:fldChar w:fldCharType="separate"/>
    </w:r>
    <w:r w:rsidR="00263CDE">
      <w:rPr>
        <w:rStyle w:val="PageNumber"/>
        <w:noProof/>
      </w:rPr>
      <w:t>1</w:t>
    </w:r>
    <w:r w:rsidR="00B93F60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B93F6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93F60">
      <w:rPr>
        <w:rStyle w:val="PageNumber"/>
      </w:rPr>
      <w:fldChar w:fldCharType="separate"/>
    </w:r>
    <w:r w:rsidR="00263CDE">
      <w:rPr>
        <w:rStyle w:val="PageNumber"/>
        <w:noProof/>
      </w:rPr>
      <w:t>1</w:t>
    </w:r>
    <w:r w:rsidR="00B93F60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C3" w:rsidRDefault="008735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42" w:rsidRDefault="00460F42">
      <w:r>
        <w:separator/>
      </w:r>
    </w:p>
  </w:footnote>
  <w:footnote w:type="continuationSeparator" w:id="0">
    <w:p w:rsidR="00460F42" w:rsidRDefault="00460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C3" w:rsidRDefault="008735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0A" w:rsidRPr="008B37A7" w:rsidRDefault="00904B0A" w:rsidP="00F36857">
    <w:pPr>
      <w:pStyle w:val="Header"/>
      <w:spacing w:after="120"/>
      <w:rPr>
        <w:b/>
        <w:sz w:val="24"/>
      </w:rPr>
    </w:pPr>
    <w:r>
      <w:t xml:space="preserve">      </w:t>
    </w:r>
    <w:r w:rsidR="008735C3">
      <w:rPr>
        <w:noProof/>
      </w:rPr>
      <w:drawing>
        <wp:inline distT="0" distB="0" distL="0" distR="0" wp14:anchorId="19C74A45" wp14:editId="0D78FBC2">
          <wp:extent cx="2093976" cy="5697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H-RCM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56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tab/>
    </w:r>
    <w:r w:rsidR="008735C3">
      <w:tab/>
    </w:r>
    <w:r w:rsidR="008B37A7">
      <w:rPr>
        <w:b/>
        <w:sz w:val="24"/>
      </w:rPr>
      <w:t>Proc. #4840-LIS-2</w:t>
    </w:r>
    <w:r>
      <w:rPr>
        <w:b/>
        <w:sz w:val="24"/>
      </w:rPr>
      <w:t>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C3" w:rsidRDefault="00873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4C4"/>
    <w:multiLevelType w:val="hybridMultilevel"/>
    <w:tmpl w:val="E7B25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C68BF"/>
    <w:multiLevelType w:val="hybridMultilevel"/>
    <w:tmpl w:val="41F82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E365C"/>
    <w:multiLevelType w:val="hybridMultilevel"/>
    <w:tmpl w:val="6F00E84E"/>
    <w:lvl w:ilvl="0" w:tplc="8E168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A5A8A"/>
    <w:multiLevelType w:val="hybridMultilevel"/>
    <w:tmpl w:val="4F3C4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90F47"/>
    <w:multiLevelType w:val="hybridMultilevel"/>
    <w:tmpl w:val="87DEC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9F3394"/>
    <w:multiLevelType w:val="hybridMultilevel"/>
    <w:tmpl w:val="C142B166"/>
    <w:lvl w:ilvl="0" w:tplc="8E168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6BC"/>
    <w:rsid w:val="00031109"/>
    <w:rsid w:val="00090015"/>
    <w:rsid w:val="0023706A"/>
    <w:rsid w:val="00263CDE"/>
    <w:rsid w:val="002D2005"/>
    <w:rsid w:val="00460F42"/>
    <w:rsid w:val="0046187B"/>
    <w:rsid w:val="006D1C0C"/>
    <w:rsid w:val="007D5313"/>
    <w:rsid w:val="0086267A"/>
    <w:rsid w:val="008735C3"/>
    <w:rsid w:val="008B37A7"/>
    <w:rsid w:val="00904B0A"/>
    <w:rsid w:val="009156BC"/>
    <w:rsid w:val="00AC05B3"/>
    <w:rsid w:val="00B93F60"/>
    <w:rsid w:val="00C95AD7"/>
    <w:rsid w:val="00CD5C6D"/>
    <w:rsid w:val="00D610C6"/>
    <w:rsid w:val="00D871DD"/>
    <w:rsid w:val="00DE4F3F"/>
    <w:rsid w:val="00F36857"/>
    <w:rsid w:val="00F4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60"/>
  </w:style>
  <w:style w:type="paragraph" w:styleId="Heading1">
    <w:name w:val="heading 1"/>
    <w:basedOn w:val="Normal"/>
    <w:next w:val="Normal"/>
    <w:qFormat/>
    <w:rsid w:val="00B93F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93F6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B93F60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B93F60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B93F60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B93F60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B93F60"/>
  </w:style>
  <w:style w:type="paragraph" w:styleId="Footer">
    <w:name w:val="footer"/>
    <w:basedOn w:val="Normal"/>
    <w:semiHidden/>
    <w:rsid w:val="00B93F6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B93F6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B93F60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B93F60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B93F60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B93F60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78</TotalTime>
  <Pages>1</Pages>
  <Words>275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Brenda Lenski</cp:lastModifiedBy>
  <cp:revision>10</cp:revision>
  <cp:lastPrinted>2017-09-08T16:12:00Z</cp:lastPrinted>
  <dcterms:created xsi:type="dcterms:W3CDTF">2013-07-03T17:17:00Z</dcterms:created>
  <dcterms:modified xsi:type="dcterms:W3CDTF">2017-09-08T16:13:00Z</dcterms:modified>
</cp:coreProperties>
</file>