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F7" w:rsidRDefault="001F66E9">
      <w:pPr>
        <w:rPr>
          <w:b/>
          <w:sz w:val="28"/>
          <w:szCs w:val="28"/>
        </w:rPr>
      </w:pPr>
      <w:r>
        <w:rPr>
          <w:b/>
          <w:sz w:val="28"/>
          <w:szCs w:val="28"/>
        </w:rPr>
        <w:t xml:space="preserve"> </w:t>
      </w:r>
    </w:p>
    <w:p w:rsidR="00E66086" w:rsidRDefault="00DF7FF5" w:rsidP="00E66086">
      <w:pPr>
        <w:jc w:val="center"/>
        <w:rPr>
          <w:sz w:val="24"/>
          <w:szCs w:val="24"/>
        </w:rPr>
      </w:pPr>
      <w:r>
        <w:rPr>
          <w:b/>
          <w:sz w:val="28"/>
          <w:szCs w:val="28"/>
        </w:rPr>
        <w:t>TITLE:</w:t>
      </w:r>
      <w:r w:rsidR="002B411A">
        <w:rPr>
          <w:b/>
          <w:sz w:val="28"/>
          <w:szCs w:val="28"/>
        </w:rPr>
        <w:t xml:space="preserve"> </w:t>
      </w:r>
      <w:r w:rsidR="00C41983">
        <w:rPr>
          <w:b/>
          <w:sz w:val="28"/>
          <w:szCs w:val="28"/>
        </w:rPr>
        <w:t xml:space="preserve"> </w:t>
      </w:r>
      <w:r w:rsidR="0010299C">
        <w:rPr>
          <w:b/>
          <w:sz w:val="28"/>
          <w:szCs w:val="28"/>
        </w:rPr>
        <w:t>ELGA Medica /  7180-CH-45</w:t>
      </w:r>
      <w:r w:rsidR="002916E8" w:rsidRPr="002916E8">
        <w:rPr>
          <w:b/>
          <w:sz w:val="28"/>
          <w:szCs w:val="28"/>
        </w:rPr>
        <w:t>0</w:t>
      </w:r>
    </w:p>
    <w:p w:rsidR="00E66086" w:rsidRDefault="00DF7FF5" w:rsidP="00E66086">
      <w:pPr>
        <w:rPr>
          <w:sz w:val="24"/>
          <w:szCs w:val="24"/>
        </w:rPr>
      </w:pPr>
      <w:r>
        <w:rPr>
          <w:b/>
          <w:sz w:val="24"/>
          <w:szCs w:val="24"/>
        </w:rPr>
        <w:t>Principle:</w:t>
      </w:r>
      <w:r w:rsidR="00C858F7">
        <w:rPr>
          <w:b/>
          <w:sz w:val="24"/>
          <w:szCs w:val="24"/>
        </w:rPr>
        <w:t xml:space="preserve"> </w:t>
      </w:r>
      <w:r w:rsidR="002B411A">
        <w:rPr>
          <w:b/>
          <w:sz w:val="24"/>
          <w:szCs w:val="24"/>
        </w:rPr>
        <w:t xml:space="preserve"> </w:t>
      </w:r>
      <w:r w:rsidR="00E66086">
        <w:rPr>
          <w:sz w:val="24"/>
          <w:szCs w:val="24"/>
        </w:rPr>
        <w:t xml:space="preserve">The Department of Chemistry at </w:t>
      </w:r>
      <w:r w:rsidR="00C057C4">
        <w:rPr>
          <w:sz w:val="24"/>
          <w:szCs w:val="24"/>
        </w:rPr>
        <w:t>Rush Copley</w:t>
      </w:r>
      <w:r w:rsidR="00E66086">
        <w:rPr>
          <w:sz w:val="24"/>
          <w:szCs w:val="24"/>
        </w:rPr>
        <w:t xml:space="preserve"> Medical Center will use Type 1 water supp</w:t>
      </w:r>
      <w:r w:rsidR="002378E6">
        <w:rPr>
          <w:sz w:val="24"/>
          <w:szCs w:val="24"/>
        </w:rPr>
        <w:t xml:space="preserve">lied by two ELGA Medica-R &amp;/15 – US </w:t>
      </w:r>
      <w:r w:rsidR="00E66086">
        <w:rPr>
          <w:sz w:val="24"/>
          <w:szCs w:val="24"/>
        </w:rPr>
        <w:t>water units for the operation of the Abbott ci</w:t>
      </w:r>
      <w:r w:rsidR="002378E6">
        <w:rPr>
          <w:sz w:val="24"/>
          <w:szCs w:val="24"/>
        </w:rPr>
        <w:t>4100 chemistry analyzer</w:t>
      </w:r>
      <w:r w:rsidR="00E66086">
        <w:rPr>
          <w:sz w:val="24"/>
          <w:szCs w:val="24"/>
        </w:rPr>
        <w:t xml:space="preserve">. The Elga units will be monitored daily for quality in addition to being cultured monthly. When the water quality begins to </w:t>
      </w:r>
      <w:r w:rsidR="00C057C4">
        <w:rPr>
          <w:sz w:val="24"/>
          <w:szCs w:val="24"/>
        </w:rPr>
        <w:t>deteriorate</w:t>
      </w:r>
      <w:r w:rsidR="00E66086">
        <w:rPr>
          <w:sz w:val="24"/>
          <w:szCs w:val="24"/>
        </w:rPr>
        <w:t xml:space="preserve"> the filters will be replaced as needed. </w:t>
      </w:r>
    </w:p>
    <w:p w:rsidR="00E66086" w:rsidRDefault="00E66086" w:rsidP="00E66086">
      <w:pPr>
        <w:rPr>
          <w:sz w:val="24"/>
          <w:szCs w:val="24"/>
        </w:rPr>
      </w:pPr>
      <w:r>
        <w:rPr>
          <w:sz w:val="24"/>
          <w:szCs w:val="24"/>
        </w:rPr>
        <w:t>The Medica</w:t>
      </w:r>
      <w:r w:rsidR="007F39F0">
        <w:rPr>
          <w:sz w:val="24"/>
          <w:szCs w:val="24"/>
        </w:rPr>
        <w:t>-R 7</w:t>
      </w:r>
      <w:r w:rsidR="002378E6">
        <w:rPr>
          <w:sz w:val="24"/>
          <w:szCs w:val="24"/>
        </w:rPr>
        <w:t>/15 – US units</w:t>
      </w:r>
      <w:r w:rsidR="00052F21">
        <w:rPr>
          <w:sz w:val="24"/>
          <w:szCs w:val="24"/>
        </w:rPr>
        <w:t xml:space="preserve"> supplies the </w:t>
      </w:r>
      <w:r>
        <w:rPr>
          <w:sz w:val="24"/>
          <w:szCs w:val="24"/>
        </w:rPr>
        <w:t xml:space="preserve">analyzers with quality water using UV and microfiltration together with recirculation and ion exchange. A bypass loop allows for continual supply of water to </w:t>
      </w:r>
      <w:r w:rsidR="002378E6">
        <w:rPr>
          <w:sz w:val="24"/>
          <w:szCs w:val="24"/>
        </w:rPr>
        <w:t xml:space="preserve">the </w:t>
      </w:r>
      <w:r w:rsidR="00793E74">
        <w:rPr>
          <w:sz w:val="24"/>
          <w:szCs w:val="24"/>
        </w:rPr>
        <w:t xml:space="preserve">Abbott </w:t>
      </w:r>
      <w:r>
        <w:rPr>
          <w:sz w:val="24"/>
          <w:szCs w:val="24"/>
        </w:rPr>
        <w:t xml:space="preserve">analyzer even if one of the Medica units is non-operable. </w:t>
      </w:r>
    </w:p>
    <w:p w:rsidR="00DF7FF5" w:rsidRDefault="00E66086">
      <w:pPr>
        <w:rPr>
          <w:b/>
          <w:sz w:val="24"/>
          <w:szCs w:val="24"/>
        </w:rPr>
      </w:pPr>
      <w:r>
        <w:rPr>
          <w:b/>
          <w:sz w:val="24"/>
          <w:szCs w:val="24"/>
        </w:rPr>
        <w:t>Specimen requirements</w:t>
      </w:r>
      <w:r w:rsidR="00DF7FF5">
        <w:rPr>
          <w:b/>
          <w:sz w:val="24"/>
          <w:szCs w:val="24"/>
        </w:rPr>
        <w:t>:</w:t>
      </w:r>
      <w:r w:rsidR="002B411A">
        <w:rPr>
          <w:b/>
          <w:sz w:val="24"/>
          <w:szCs w:val="24"/>
        </w:rPr>
        <w:t xml:space="preserve"> </w:t>
      </w:r>
      <w:r>
        <w:rPr>
          <w:b/>
          <w:sz w:val="24"/>
          <w:szCs w:val="24"/>
        </w:rPr>
        <w:t xml:space="preserve"> N/A</w:t>
      </w:r>
    </w:p>
    <w:p w:rsidR="00E66086" w:rsidRDefault="00E66086" w:rsidP="00A877CA">
      <w:pPr>
        <w:rPr>
          <w:b/>
          <w:sz w:val="24"/>
          <w:szCs w:val="24"/>
        </w:rPr>
      </w:pPr>
      <w:r>
        <w:rPr>
          <w:b/>
          <w:sz w:val="24"/>
          <w:szCs w:val="24"/>
        </w:rPr>
        <w:t>Reagents and Supply Requirements</w:t>
      </w:r>
      <w:r w:rsidR="00C858F7">
        <w:rPr>
          <w:b/>
          <w:sz w:val="24"/>
          <w:szCs w:val="24"/>
        </w:rPr>
        <w:t>:</w:t>
      </w:r>
      <w:r w:rsidR="00C41983">
        <w:rPr>
          <w:b/>
          <w:sz w:val="24"/>
          <w:szCs w:val="24"/>
        </w:rPr>
        <w:t xml:space="preserve"> </w:t>
      </w:r>
    </w:p>
    <w:tbl>
      <w:tblPr>
        <w:tblStyle w:val="TableGrid"/>
        <w:tblW w:w="0" w:type="auto"/>
        <w:tblInd w:w="1080" w:type="dxa"/>
        <w:tblLook w:val="04A0" w:firstRow="1" w:lastRow="0" w:firstColumn="1" w:lastColumn="0" w:noHBand="0" w:noVBand="1"/>
      </w:tblPr>
      <w:tblGrid>
        <w:gridCol w:w="3978"/>
        <w:gridCol w:w="2520"/>
      </w:tblGrid>
      <w:tr w:rsidR="00E66086" w:rsidTr="002378E6">
        <w:tc>
          <w:tcPr>
            <w:tcW w:w="3978" w:type="dxa"/>
          </w:tcPr>
          <w:p w:rsidR="00E66086" w:rsidRDefault="00E66086" w:rsidP="002378E6">
            <w:pPr>
              <w:rPr>
                <w:sz w:val="24"/>
                <w:szCs w:val="24"/>
              </w:rPr>
            </w:pPr>
            <w:r>
              <w:rPr>
                <w:sz w:val="24"/>
                <w:szCs w:val="24"/>
              </w:rPr>
              <w:t>CONSUMABLES</w:t>
            </w:r>
          </w:p>
        </w:tc>
        <w:tc>
          <w:tcPr>
            <w:tcW w:w="2520" w:type="dxa"/>
          </w:tcPr>
          <w:p w:rsidR="00E66086" w:rsidRDefault="00E66086" w:rsidP="00EB25C7">
            <w:pPr>
              <w:rPr>
                <w:sz w:val="24"/>
                <w:szCs w:val="24"/>
              </w:rPr>
            </w:pPr>
            <w:r>
              <w:rPr>
                <w:sz w:val="24"/>
                <w:szCs w:val="24"/>
              </w:rPr>
              <w:t xml:space="preserve">TYPICAL </w:t>
            </w:r>
            <w:r w:rsidR="00EB25C7">
              <w:rPr>
                <w:sz w:val="24"/>
                <w:szCs w:val="24"/>
              </w:rPr>
              <w:t>USAGE</w:t>
            </w:r>
          </w:p>
        </w:tc>
      </w:tr>
      <w:tr w:rsidR="00E66086" w:rsidTr="002378E6">
        <w:tc>
          <w:tcPr>
            <w:tcW w:w="3978" w:type="dxa"/>
          </w:tcPr>
          <w:p w:rsidR="00E66086" w:rsidRDefault="002378E6" w:rsidP="002378E6">
            <w:pPr>
              <w:rPr>
                <w:sz w:val="24"/>
                <w:szCs w:val="24"/>
              </w:rPr>
            </w:pPr>
            <w:r>
              <w:rPr>
                <w:sz w:val="24"/>
                <w:szCs w:val="24"/>
              </w:rPr>
              <w:t>LC140 Pre-treatment</w:t>
            </w:r>
          </w:p>
        </w:tc>
        <w:tc>
          <w:tcPr>
            <w:tcW w:w="2520" w:type="dxa"/>
          </w:tcPr>
          <w:p w:rsidR="00E66086" w:rsidRDefault="002378E6" w:rsidP="002378E6">
            <w:pPr>
              <w:rPr>
                <w:sz w:val="24"/>
                <w:szCs w:val="24"/>
              </w:rPr>
            </w:pPr>
            <w:r>
              <w:rPr>
                <w:sz w:val="24"/>
                <w:szCs w:val="24"/>
              </w:rPr>
              <w:t>6</w:t>
            </w:r>
            <w:r w:rsidR="00E66086">
              <w:rPr>
                <w:sz w:val="24"/>
                <w:szCs w:val="24"/>
              </w:rPr>
              <w:t xml:space="preserve"> months</w:t>
            </w:r>
          </w:p>
        </w:tc>
      </w:tr>
      <w:tr w:rsidR="00E66086" w:rsidTr="002378E6">
        <w:tc>
          <w:tcPr>
            <w:tcW w:w="3978" w:type="dxa"/>
          </w:tcPr>
          <w:p w:rsidR="00E66086" w:rsidRDefault="002378E6" w:rsidP="002378E6">
            <w:pPr>
              <w:rPr>
                <w:sz w:val="24"/>
                <w:szCs w:val="24"/>
              </w:rPr>
            </w:pPr>
            <w:r>
              <w:rPr>
                <w:sz w:val="24"/>
                <w:szCs w:val="24"/>
              </w:rPr>
              <w:t>LC141 Ion Exchange</w:t>
            </w:r>
          </w:p>
        </w:tc>
        <w:tc>
          <w:tcPr>
            <w:tcW w:w="2520" w:type="dxa"/>
          </w:tcPr>
          <w:p w:rsidR="00E66086" w:rsidRDefault="002378E6" w:rsidP="002378E6">
            <w:pPr>
              <w:rPr>
                <w:sz w:val="24"/>
                <w:szCs w:val="24"/>
              </w:rPr>
            </w:pPr>
            <w:r>
              <w:rPr>
                <w:sz w:val="24"/>
                <w:szCs w:val="24"/>
              </w:rPr>
              <w:t>6</w:t>
            </w:r>
            <w:r w:rsidR="00E66086">
              <w:rPr>
                <w:sz w:val="24"/>
                <w:szCs w:val="24"/>
              </w:rPr>
              <w:t xml:space="preserve"> months</w:t>
            </w:r>
          </w:p>
        </w:tc>
      </w:tr>
      <w:tr w:rsidR="00E66086" w:rsidTr="002378E6">
        <w:tc>
          <w:tcPr>
            <w:tcW w:w="3978" w:type="dxa"/>
          </w:tcPr>
          <w:p w:rsidR="00E66086" w:rsidRDefault="002378E6" w:rsidP="002378E6">
            <w:pPr>
              <w:rPr>
                <w:sz w:val="24"/>
                <w:szCs w:val="24"/>
              </w:rPr>
            </w:pPr>
            <w:r>
              <w:rPr>
                <w:sz w:val="24"/>
                <w:szCs w:val="24"/>
              </w:rPr>
              <w:t>LC105 UV Lamp</w:t>
            </w:r>
          </w:p>
        </w:tc>
        <w:tc>
          <w:tcPr>
            <w:tcW w:w="2520" w:type="dxa"/>
          </w:tcPr>
          <w:p w:rsidR="00E66086" w:rsidRDefault="00EB25C7" w:rsidP="002378E6">
            <w:pPr>
              <w:rPr>
                <w:sz w:val="24"/>
                <w:szCs w:val="24"/>
              </w:rPr>
            </w:pPr>
            <w:r>
              <w:rPr>
                <w:sz w:val="24"/>
                <w:szCs w:val="24"/>
              </w:rPr>
              <w:t>12</w:t>
            </w:r>
            <w:r w:rsidR="00E66086">
              <w:rPr>
                <w:sz w:val="24"/>
                <w:szCs w:val="24"/>
              </w:rPr>
              <w:t xml:space="preserve"> months</w:t>
            </w:r>
          </w:p>
        </w:tc>
      </w:tr>
      <w:tr w:rsidR="00E66086" w:rsidTr="002378E6">
        <w:tc>
          <w:tcPr>
            <w:tcW w:w="3978" w:type="dxa"/>
          </w:tcPr>
          <w:p w:rsidR="00E66086" w:rsidRDefault="002378E6" w:rsidP="002378E6">
            <w:pPr>
              <w:rPr>
                <w:sz w:val="24"/>
                <w:szCs w:val="24"/>
              </w:rPr>
            </w:pPr>
            <w:r>
              <w:rPr>
                <w:sz w:val="24"/>
                <w:szCs w:val="24"/>
              </w:rPr>
              <w:t>LC125 0.2um capsule filter</w:t>
            </w:r>
          </w:p>
        </w:tc>
        <w:tc>
          <w:tcPr>
            <w:tcW w:w="2520" w:type="dxa"/>
          </w:tcPr>
          <w:p w:rsidR="00E66086" w:rsidRDefault="002378E6" w:rsidP="002378E6">
            <w:pPr>
              <w:rPr>
                <w:sz w:val="24"/>
                <w:szCs w:val="24"/>
              </w:rPr>
            </w:pPr>
            <w:r>
              <w:rPr>
                <w:sz w:val="24"/>
                <w:szCs w:val="24"/>
              </w:rPr>
              <w:t xml:space="preserve">6 </w:t>
            </w:r>
            <w:r w:rsidR="00E66086">
              <w:rPr>
                <w:sz w:val="24"/>
                <w:szCs w:val="24"/>
              </w:rPr>
              <w:t>months</w:t>
            </w:r>
          </w:p>
        </w:tc>
      </w:tr>
      <w:tr w:rsidR="00E66086" w:rsidTr="002378E6">
        <w:tc>
          <w:tcPr>
            <w:tcW w:w="3978" w:type="dxa"/>
          </w:tcPr>
          <w:p w:rsidR="00E66086" w:rsidRDefault="002378E6" w:rsidP="002378E6">
            <w:pPr>
              <w:rPr>
                <w:sz w:val="24"/>
                <w:szCs w:val="24"/>
              </w:rPr>
            </w:pPr>
            <w:r>
              <w:rPr>
                <w:sz w:val="24"/>
                <w:szCs w:val="24"/>
              </w:rPr>
              <w:t>LC136 Composite vent filter</w:t>
            </w:r>
          </w:p>
        </w:tc>
        <w:tc>
          <w:tcPr>
            <w:tcW w:w="2520" w:type="dxa"/>
          </w:tcPr>
          <w:p w:rsidR="00E66086" w:rsidRDefault="00E66086" w:rsidP="002378E6">
            <w:pPr>
              <w:rPr>
                <w:sz w:val="24"/>
                <w:szCs w:val="24"/>
              </w:rPr>
            </w:pPr>
            <w:r>
              <w:rPr>
                <w:sz w:val="24"/>
                <w:szCs w:val="24"/>
              </w:rPr>
              <w:t>6 months</w:t>
            </w:r>
          </w:p>
        </w:tc>
      </w:tr>
      <w:tr w:rsidR="00E66086" w:rsidTr="002378E6">
        <w:tc>
          <w:tcPr>
            <w:tcW w:w="3978" w:type="dxa"/>
          </w:tcPr>
          <w:p w:rsidR="00E66086" w:rsidRDefault="00B26D38" w:rsidP="002378E6">
            <w:pPr>
              <w:rPr>
                <w:sz w:val="24"/>
                <w:szCs w:val="24"/>
              </w:rPr>
            </w:pPr>
            <w:r>
              <w:rPr>
                <w:sz w:val="24"/>
                <w:szCs w:val="24"/>
              </w:rPr>
              <w:t xml:space="preserve">LC143 Reverse Osmosis </w:t>
            </w:r>
          </w:p>
        </w:tc>
        <w:tc>
          <w:tcPr>
            <w:tcW w:w="2520" w:type="dxa"/>
          </w:tcPr>
          <w:p w:rsidR="00E66086" w:rsidRDefault="00B26D38" w:rsidP="002378E6">
            <w:pPr>
              <w:rPr>
                <w:sz w:val="24"/>
                <w:szCs w:val="24"/>
              </w:rPr>
            </w:pPr>
            <w:r>
              <w:rPr>
                <w:sz w:val="24"/>
                <w:szCs w:val="24"/>
              </w:rPr>
              <w:t>2/3 years</w:t>
            </w:r>
          </w:p>
        </w:tc>
      </w:tr>
    </w:tbl>
    <w:p w:rsidR="00A672E4" w:rsidRDefault="00A672E4" w:rsidP="00A672E4">
      <w:pPr>
        <w:rPr>
          <w:b/>
          <w:sz w:val="24"/>
          <w:szCs w:val="24"/>
        </w:rPr>
      </w:pPr>
    </w:p>
    <w:p w:rsidR="00A672E4" w:rsidRDefault="00A672E4" w:rsidP="00A672E4">
      <w:pPr>
        <w:rPr>
          <w:b/>
          <w:sz w:val="24"/>
          <w:szCs w:val="24"/>
        </w:rPr>
      </w:pPr>
    </w:p>
    <w:p w:rsidR="00A672E4" w:rsidRDefault="00A672E4" w:rsidP="00A672E4">
      <w:pPr>
        <w:rPr>
          <w:b/>
          <w:sz w:val="24"/>
          <w:szCs w:val="24"/>
        </w:rPr>
      </w:pPr>
    </w:p>
    <w:p w:rsidR="00A672E4" w:rsidRDefault="00A672E4" w:rsidP="00A672E4">
      <w:pPr>
        <w:rPr>
          <w:b/>
          <w:sz w:val="24"/>
          <w:szCs w:val="24"/>
        </w:rPr>
      </w:pPr>
    </w:p>
    <w:p w:rsidR="00A672E4" w:rsidRDefault="00A672E4" w:rsidP="00A672E4">
      <w:pPr>
        <w:rPr>
          <w:b/>
          <w:sz w:val="24"/>
          <w:szCs w:val="24"/>
        </w:rPr>
      </w:pPr>
    </w:p>
    <w:p w:rsidR="00E66086" w:rsidRDefault="00B26D38" w:rsidP="00A672E4">
      <w:pPr>
        <w:rPr>
          <w:noProof/>
        </w:rPr>
      </w:pPr>
      <w:r>
        <w:rPr>
          <w:b/>
          <w:sz w:val="24"/>
          <w:szCs w:val="24"/>
        </w:rPr>
        <w:lastRenderedPageBreak/>
        <w:t xml:space="preserve">Operation of Medica-R- 7/15 US </w:t>
      </w:r>
      <w:r w:rsidR="00E66086">
        <w:rPr>
          <w:b/>
          <w:sz w:val="24"/>
          <w:szCs w:val="24"/>
        </w:rPr>
        <w:t>Water Unit:</w:t>
      </w:r>
      <w:r w:rsidR="00A672E4">
        <w:rPr>
          <w:b/>
          <w:sz w:val="24"/>
          <w:szCs w:val="24"/>
        </w:rPr>
        <w:t xml:space="preserve"> </w:t>
      </w:r>
      <w:r>
        <w:rPr>
          <w:sz w:val="24"/>
          <w:szCs w:val="24"/>
        </w:rPr>
        <w:t xml:space="preserve">The Medica-R-7/15 </w:t>
      </w:r>
      <w:r w:rsidR="00C057C4">
        <w:rPr>
          <w:sz w:val="24"/>
          <w:szCs w:val="24"/>
        </w:rPr>
        <w:t>US control</w:t>
      </w:r>
      <w:r w:rsidR="00E66086">
        <w:rPr>
          <w:sz w:val="24"/>
          <w:szCs w:val="24"/>
        </w:rPr>
        <w:t xml:space="preserve"> panel has a range of control icons. General icons are as described below. </w:t>
      </w:r>
      <w:r w:rsidR="00E66086">
        <w:rPr>
          <w:sz w:val="24"/>
          <w:szCs w:val="24"/>
        </w:rPr>
        <w:tab/>
      </w:r>
      <w:r w:rsidR="00E66086">
        <w:rPr>
          <w:sz w:val="24"/>
          <w:szCs w:val="24"/>
        </w:rPr>
        <w:tab/>
      </w:r>
      <w:r w:rsidR="00E66086">
        <w:rPr>
          <w:sz w:val="24"/>
          <w:szCs w:val="24"/>
        </w:rPr>
        <w:tab/>
      </w:r>
      <w:r w:rsidR="00E66086">
        <w:rPr>
          <w:sz w:val="24"/>
          <w:szCs w:val="24"/>
        </w:rPr>
        <w:tab/>
      </w:r>
      <w:r w:rsidR="00E66086">
        <w:rPr>
          <w:sz w:val="24"/>
          <w:szCs w:val="24"/>
        </w:rPr>
        <w:tab/>
      </w:r>
      <w:r w:rsidR="00E66086" w:rsidRPr="004827A0">
        <w:rPr>
          <w:noProof/>
        </w:rPr>
        <w:t xml:space="preserve"> </w:t>
      </w:r>
      <w:r w:rsidR="00EE6733">
        <w:rPr>
          <w:noProof/>
        </w:rPr>
        <w:drawing>
          <wp:inline distT="0" distB="0" distL="0" distR="0" wp14:anchorId="72302366" wp14:editId="3BCAF731">
            <wp:extent cx="5943600" cy="43098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09842"/>
                    </a:xfrm>
                    <a:prstGeom prst="rect">
                      <a:avLst/>
                    </a:prstGeom>
                    <a:noFill/>
                    <a:ln>
                      <a:noFill/>
                    </a:ln>
                  </pic:spPr>
                </pic:pic>
              </a:graphicData>
            </a:graphic>
          </wp:inline>
        </w:drawing>
      </w:r>
    </w:p>
    <w:p w:rsidR="00E66086" w:rsidRDefault="00E66086" w:rsidP="00E66086">
      <w:pPr>
        <w:rPr>
          <w:noProof/>
        </w:rPr>
      </w:pPr>
    </w:p>
    <w:p w:rsidR="00E66086" w:rsidRDefault="00E66086" w:rsidP="00E66086">
      <w:pPr>
        <w:pStyle w:val="ListParagraph"/>
        <w:numPr>
          <w:ilvl w:val="0"/>
          <w:numId w:val="1"/>
        </w:numPr>
        <w:rPr>
          <w:sz w:val="24"/>
          <w:szCs w:val="24"/>
        </w:rPr>
      </w:pPr>
      <w:r>
        <w:rPr>
          <w:sz w:val="24"/>
          <w:szCs w:val="24"/>
        </w:rPr>
        <w:t xml:space="preserve">Medica units run </w:t>
      </w:r>
      <w:r w:rsidR="00C057C4">
        <w:rPr>
          <w:sz w:val="24"/>
          <w:szCs w:val="24"/>
        </w:rPr>
        <w:t>continuously</w:t>
      </w:r>
      <w:r>
        <w:rPr>
          <w:sz w:val="24"/>
          <w:szCs w:val="24"/>
        </w:rPr>
        <w:t xml:space="preserve"> without any operator intervention. The box with moving arrows in</w:t>
      </w:r>
      <w:r w:rsidR="00052F21">
        <w:rPr>
          <w:sz w:val="24"/>
          <w:szCs w:val="24"/>
        </w:rPr>
        <w:t>dicates the water is circulating</w:t>
      </w:r>
      <w:r>
        <w:rPr>
          <w:sz w:val="24"/>
          <w:szCs w:val="24"/>
        </w:rPr>
        <w:t>.</w:t>
      </w:r>
    </w:p>
    <w:p w:rsidR="00E66086" w:rsidRDefault="00EE6733" w:rsidP="00E66086">
      <w:pPr>
        <w:pStyle w:val="ListParagraph"/>
        <w:numPr>
          <w:ilvl w:val="0"/>
          <w:numId w:val="1"/>
        </w:numPr>
        <w:rPr>
          <w:sz w:val="24"/>
          <w:szCs w:val="24"/>
        </w:rPr>
      </w:pPr>
      <w:r>
        <w:rPr>
          <w:sz w:val="24"/>
          <w:szCs w:val="24"/>
        </w:rPr>
        <w:t>A reading above &gt;10</w:t>
      </w:r>
      <w:r w:rsidR="00E66086">
        <w:rPr>
          <w:sz w:val="24"/>
          <w:szCs w:val="24"/>
        </w:rPr>
        <w:t xml:space="preserve"> MΩ.cm indicates good water quality.</w:t>
      </w:r>
    </w:p>
    <w:p w:rsidR="00E66086" w:rsidRDefault="00E66086" w:rsidP="007F39F0">
      <w:pPr>
        <w:pStyle w:val="ListParagraph"/>
        <w:rPr>
          <w:sz w:val="24"/>
          <w:szCs w:val="24"/>
        </w:rPr>
      </w:pPr>
    </w:p>
    <w:p w:rsidR="00E66086" w:rsidRDefault="00E66086" w:rsidP="00793E74">
      <w:pPr>
        <w:ind w:firstLine="720"/>
        <w:rPr>
          <w:b/>
          <w:sz w:val="24"/>
          <w:szCs w:val="24"/>
        </w:rPr>
      </w:pPr>
      <w:r>
        <w:rPr>
          <w:b/>
          <w:sz w:val="24"/>
          <w:szCs w:val="24"/>
        </w:rPr>
        <w:t>Maintenance:</w:t>
      </w:r>
    </w:p>
    <w:p w:rsidR="00E66086" w:rsidRDefault="00E66086" w:rsidP="00A877CA">
      <w:pPr>
        <w:rPr>
          <w:b/>
          <w:sz w:val="24"/>
          <w:szCs w:val="24"/>
        </w:rPr>
      </w:pPr>
      <w:r>
        <w:rPr>
          <w:b/>
          <w:sz w:val="24"/>
          <w:szCs w:val="24"/>
        </w:rPr>
        <w:tab/>
      </w:r>
      <w:r>
        <w:rPr>
          <w:b/>
          <w:sz w:val="24"/>
          <w:szCs w:val="24"/>
        </w:rPr>
        <w:tab/>
      </w:r>
      <w:r>
        <w:rPr>
          <w:b/>
          <w:sz w:val="24"/>
          <w:szCs w:val="24"/>
        </w:rPr>
        <w:tab/>
      </w:r>
      <w:r w:rsidR="00866567">
        <w:rPr>
          <w:b/>
          <w:sz w:val="24"/>
          <w:szCs w:val="24"/>
        </w:rPr>
        <w:t>Daily</w:t>
      </w:r>
      <w:r>
        <w:rPr>
          <w:b/>
          <w:sz w:val="24"/>
          <w:szCs w:val="24"/>
        </w:rPr>
        <w:t>:</w:t>
      </w:r>
    </w:p>
    <w:p w:rsidR="007F39F0" w:rsidRDefault="00E66086" w:rsidP="00E66086">
      <w:pPr>
        <w:pStyle w:val="ListParagraph"/>
        <w:numPr>
          <w:ilvl w:val="3"/>
          <w:numId w:val="3"/>
        </w:numPr>
        <w:rPr>
          <w:sz w:val="24"/>
          <w:szCs w:val="24"/>
        </w:rPr>
      </w:pPr>
      <w:r w:rsidRPr="007F39F0">
        <w:rPr>
          <w:sz w:val="24"/>
          <w:szCs w:val="24"/>
        </w:rPr>
        <w:t>Prefilter</w:t>
      </w:r>
      <w:r w:rsidR="007F39F0" w:rsidRPr="007F39F0">
        <w:rPr>
          <w:sz w:val="24"/>
          <w:szCs w:val="24"/>
        </w:rPr>
        <w:t xml:space="preserve"> check (P1-P2) less than 10</w:t>
      </w:r>
      <w:r w:rsidRPr="007F39F0">
        <w:rPr>
          <w:sz w:val="24"/>
          <w:szCs w:val="24"/>
        </w:rPr>
        <w:t xml:space="preserve"> psi difference. </w:t>
      </w:r>
    </w:p>
    <w:p w:rsidR="00E66086" w:rsidRPr="007F39F0" w:rsidRDefault="007352AF" w:rsidP="00E66086">
      <w:pPr>
        <w:pStyle w:val="ListParagraph"/>
        <w:numPr>
          <w:ilvl w:val="3"/>
          <w:numId w:val="3"/>
        </w:numPr>
        <w:rPr>
          <w:sz w:val="24"/>
          <w:szCs w:val="24"/>
        </w:rPr>
      </w:pPr>
      <w:r>
        <w:rPr>
          <w:sz w:val="24"/>
          <w:szCs w:val="24"/>
        </w:rPr>
        <w:t xml:space="preserve">Check water quality </w:t>
      </w:r>
      <w:r w:rsidR="00C057C4">
        <w:rPr>
          <w:sz w:val="24"/>
          <w:szCs w:val="24"/>
        </w:rPr>
        <w:t>(&gt;</w:t>
      </w:r>
      <w:r>
        <w:rPr>
          <w:sz w:val="24"/>
          <w:szCs w:val="24"/>
        </w:rPr>
        <w:t>10</w:t>
      </w:r>
      <w:r w:rsidR="00E66086" w:rsidRPr="007F39F0">
        <w:rPr>
          <w:sz w:val="24"/>
          <w:szCs w:val="24"/>
        </w:rPr>
        <w:t xml:space="preserve"> MΩ.cm) is desired. An alarm will sound when water quality is &lt;10 MΩ.cm. </w:t>
      </w:r>
    </w:p>
    <w:p w:rsidR="00E66086" w:rsidRDefault="00E66086" w:rsidP="00E66086">
      <w:pPr>
        <w:pStyle w:val="ListParagraph"/>
        <w:numPr>
          <w:ilvl w:val="3"/>
          <w:numId w:val="3"/>
        </w:numPr>
        <w:rPr>
          <w:sz w:val="24"/>
          <w:szCs w:val="24"/>
        </w:rPr>
      </w:pPr>
      <w:r>
        <w:rPr>
          <w:sz w:val="24"/>
          <w:szCs w:val="24"/>
        </w:rPr>
        <w:lastRenderedPageBreak/>
        <w:t>Change filters as needed.</w:t>
      </w:r>
    </w:p>
    <w:p w:rsidR="00E61D5F" w:rsidRDefault="00E61D5F" w:rsidP="00866567">
      <w:pPr>
        <w:pStyle w:val="ListParagraph"/>
        <w:spacing w:line="240" w:lineRule="auto"/>
        <w:ind w:left="2700"/>
        <w:rPr>
          <w:sz w:val="24"/>
          <w:szCs w:val="24"/>
        </w:rPr>
      </w:pPr>
    </w:p>
    <w:p w:rsidR="00E61D5F" w:rsidRDefault="00E61D5F" w:rsidP="00793E74">
      <w:pPr>
        <w:pStyle w:val="ListParagraph"/>
        <w:spacing w:line="240" w:lineRule="auto"/>
        <w:rPr>
          <w:b/>
          <w:sz w:val="24"/>
          <w:szCs w:val="24"/>
        </w:rPr>
      </w:pPr>
      <w:r w:rsidRPr="00E61D5F">
        <w:rPr>
          <w:b/>
          <w:sz w:val="24"/>
          <w:szCs w:val="24"/>
        </w:rPr>
        <w:t>Monthly Water Cultures:</w:t>
      </w:r>
      <w:r w:rsidR="001B1E5C">
        <w:rPr>
          <w:b/>
          <w:sz w:val="24"/>
          <w:szCs w:val="24"/>
        </w:rPr>
        <w:t xml:space="preserve"> </w:t>
      </w:r>
    </w:p>
    <w:p w:rsidR="001B1E5C" w:rsidRPr="001B1E5C" w:rsidRDefault="001B1E5C" w:rsidP="00883060">
      <w:pPr>
        <w:pStyle w:val="ListParagraph"/>
        <w:spacing w:line="240" w:lineRule="auto"/>
        <w:rPr>
          <w:b/>
          <w:sz w:val="24"/>
          <w:szCs w:val="24"/>
        </w:rPr>
      </w:pPr>
      <w:r>
        <w:rPr>
          <w:b/>
          <w:sz w:val="24"/>
          <w:szCs w:val="24"/>
        </w:rPr>
        <w:tab/>
      </w:r>
      <w:r w:rsidR="007352AF">
        <w:rPr>
          <w:b/>
          <w:sz w:val="24"/>
          <w:szCs w:val="24"/>
        </w:rPr>
        <w:t xml:space="preserve">                  </w:t>
      </w:r>
      <w:r w:rsidRPr="001B1E5C">
        <w:rPr>
          <w:b/>
          <w:sz w:val="24"/>
          <w:szCs w:val="24"/>
        </w:rPr>
        <w:t>Sampling Method</w:t>
      </w:r>
    </w:p>
    <w:p w:rsidR="00EE6733" w:rsidRDefault="00883060" w:rsidP="00EE6733">
      <w:pPr>
        <w:pStyle w:val="ListParagraph"/>
        <w:numPr>
          <w:ilvl w:val="3"/>
          <w:numId w:val="4"/>
        </w:numPr>
        <w:rPr>
          <w:sz w:val="24"/>
          <w:szCs w:val="24"/>
        </w:rPr>
      </w:pPr>
      <w:r w:rsidRPr="00883060">
        <w:rPr>
          <w:sz w:val="24"/>
          <w:szCs w:val="24"/>
        </w:rPr>
        <w:t>Clean Reservoir Dispense Tap with 70% Isopropyl Alcohol Wipe</w:t>
      </w:r>
    </w:p>
    <w:p w:rsidR="001B1E5C" w:rsidRPr="00EE6733" w:rsidRDefault="00A672E4" w:rsidP="00EE6733">
      <w:pPr>
        <w:pStyle w:val="ListParagraph"/>
        <w:numPr>
          <w:ilvl w:val="3"/>
          <w:numId w:val="4"/>
        </w:numPr>
        <w:rPr>
          <w:sz w:val="24"/>
          <w:szCs w:val="24"/>
        </w:rPr>
      </w:pPr>
      <w:r>
        <w:rPr>
          <w:sz w:val="24"/>
          <w:szCs w:val="24"/>
        </w:rPr>
        <w:t>I</w:t>
      </w:r>
      <w:r w:rsidR="001B1E5C" w:rsidRPr="00EE6733">
        <w:rPr>
          <w:sz w:val="24"/>
          <w:szCs w:val="24"/>
        </w:rPr>
        <w:t xml:space="preserve">nsure </w:t>
      </w:r>
      <w:r w:rsidR="00C057C4" w:rsidRPr="00EE6733">
        <w:rPr>
          <w:sz w:val="24"/>
          <w:szCs w:val="24"/>
        </w:rPr>
        <w:t>Medica</w:t>
      </w:r>
      <w:r w:rsidR="001B1E5C" w:rsidRPr="00EE6733">
        <w:rPr>
          <w:sz w:val="24"/>
          <w:szCs w:val="24"/>
        </w:rPr>
        <w:t xml:space="preserve"> system is in recirculation mode</w:t>
      </w:r>
      <w:r w:rsidR="00683F3A">
        <w:rPr>
          <w:sz w:val="24"/>
          <w:szCs w:val="24"/>
        </w:rPr>
        <w:t>.</w:t>
      </w:r>
    </w:p>
    <w:p w:rsidR="001B1E5C" w:rsidRDefault="001B1E5C" w:rsidP="001B1E5C">
      <w:pPr>
        <w:pStyle w:val="ListParagraph"/>
        <w:numPr>
          <w:ilvl w:val="3"/>
          <w:numId w:val="4"/>
        </w:numPr>
        <w:rPr>
          <w:sz w:val="24"/>
          <w:szCs w:val="24"/>
        </w:rPr>
      </w:pPr>
      <w:r>
        <w:rPr>
          <w:sz w:val="24"/>
          <w:szCs w:val="24"/>
        </w:rPr>
        <w:t>Open sample port fully and allow to flush for 3 minutes</w:t>
      </w:r>
      <w:r w:rsidR="00683F3A">
        <w:rPr>
          <w:sz w:val="24"/>
          <w:szCs w:val="24"/>
        </w:rPr>
        <w:t>.</w:t>
      </w:r>
    </w:p>
    <w:p w:rsidR="001B1E5C" w:rsidRDefault="001B1E5C" w:rsidP="001B1E5C">
      <w:pPr>
        <w:pStyle w:val="ListParagraph"/>
        <w:numPr>
          <w:ilvl w:val="3"/>
          <w:numId w:val="4"/>
        </w:numPr>
        <w:rPr>
          <w:sz w:val="24"/>
          <w:szCs w:val="24"/>
        </w:rPr>
      </w:pPr>
      <w:r>
        <w:rPr>
          <w:sz w:val="24"/>
          <w:szCs w:val="24"/>
        </w:rPr>
        <w:t xml:space="preserve">Open sterile container and place under stream of water  and collect 20-30 </w:t>
      </w:r>
      <w:r w:rsidR="00C057C4">
        <w:rPr>
          <w:sz w:val="24"/>
          <w:szCs w:val="24"/>
        </w:rPr>
        <w:t>mLs</w:t>
      </w:r>
      <w:r w:rsidR="00683F3A">
        <w:rPr>
          <w:sz w:val="24"/>
          <w:szCs w:val="24"/>
        </w:rPr>
        <w:t xml:space="preserve"> of Medica water.</w:t>
      </w:r>
    </w:p>
    <w:p w:rsidR="003048E2" w:rsidRDefault="003048E2" w:rsidP="001B1E5C">
      <w:pPr>
        <w:pStyle w:val="ListParagraph"/>
        <w:numPr>
          <w:ilvl w:val="3"/>
          <w:numId w:val="4"/>
        </w:numPr>
        <w:rPr>
          <w:sz w:val="24"/>
          <w:szCs w:val="24"/>
        </w:rPr>
      </w:pPr>
      <w:r>
        <w:rPr>
          <w:sz w:val="24"/>
          <w:szCs w:val="24"/>
        </w:rPr>
        <w:t>Turn off sample port</w:t>
      </w:r>
      <w:r w:rsidR="00683F3A">
        <w:rPr>
          <w:sz w:val="24"/>
          <w:szCs w:val="24"/>
        </w:rPr>
        <w:t>.</w:t>
      </w:r>
    </w:p>
    <w:p w:rsidR="001B1E5C" w:rsidRDefault="001B1E5C" w:rsidP="001B1E5C">
      <w:pPr>
        <w:pStyle w:val="ListParagraph"/>
        <w:numPr>
          <w:ilvl w:val="3"/>
          <w:numId w:val="4"/>
        </w:numPr>
        <w:rPr>
          <w:sz w:val="24"/>
          <w:szCs w:val="24"/>
        </w:rPr>
      </w:pPr>
      <w:r>
        <w:rPr>
          <w:sz w:val="24"/>
          <w:szCs w:val="24"/>
        </w:rPr>
        <w:t>Order cultures in Soft Laboratory software</w:t>
      </w:r>
      <w:r w:rsidR="00EB25C7">
        <w:rPr>
          <w:sz w:val="24"/>
          <w:szCs w:val="24"/>
        </w:rPr>
        <w:t xml:space="preserve"> using </w:t>
      </w:r>
      <w:r w:rsidR="00683F3A">
        <w:rPr>
          <w:sz w:val="24"/>
          <w:szCs w:val="24"/>
        </w:rPr>
        <w:t>“P</w:t>
      </w:r>
      <w:r w:rsidR="00EB25C7">
        <w:rPr>
          <w:sz w:val="24"/>
          <w:szCs w:val="24"/>
        </w:rPr>
        <w:t>atient Yorkville, DI Water</w:t>
      </w:r>
      <w:r w:rsidR="00683F3A">
        <w:rPr>
          <w:sz w:val="24"/>
          <w:szCs w:val="24"/>
        </w:rPr>
        <w:t xml:space="preserve">” </w:t>
      </w:r>
      <w:r w:rsidR="00EB25C7">
        <w:rPr>
          <w:sz w:val="24"/>
          <w:szCs w:val="24"/>
        </w:rPr>
        <w:t xml:space="preserve"> test CXENV</w:t>
      </w:r>
      <w:r>
        <w:rPr>
          <w:sz w:val="24"/>
          <w:szCs w:val="24"/>
        </w:rPr>
        <w:t xml:space="preserve"> and deliver to the</w:t>
      </w:r>
      <w:r w:rsidR="00883060">
        <w:rPr>
          <w:sz w:val="24"/>
          <w:szCs w:val="24"/>
        </w:rPr>
        <w:t xml:space="preserve"> main </w:t>
      </w:r>
      <w:r w:rsidR="00C057C4">
        <w:rPr>
          <w:sz w:val="24"/>
          <w:szCs w:val="24"/>
        </w:rPr>
        <w:t>lab Microbiology</w:t>
      </w:r>
      <w:r>
        <w:rPr>
          <w:sz w:val="24"/>
          <w:szCs w:val="24"/>
        </w:rPr>
        <w:t xml:space="preserve"> department for processing.</w:t>
      </w:r>
    </w:p>
    <w:p w:rsidR="003048E2" w:rsidRDefault="003048E2" w:rsidP="003048E2">
      <w:pPr>
        <w:ind w:left="2160"/>
        <w:rPr>
          <w:b/>
          <w:sz w:val="24"/>
          <w:szCs w:val="24"/>
        </w:rPr>
      </w:pPr>
      <w:r w:rsidRPr="003048E2">
        <w:rPr>
          <w:b/>
          <w:sz w:val="24"/>
          <w:szCs w:val="24"/>
        </w:rPr>
        <w:t>Culture Results and Interpretation</w:t>
      </w:r>
    </w:p>
    <w:p w:rsidR="003048E2" w:rsidRDefault="003048E2" w:rsidP="003048E2">
      <w:pPr>
        <w:pStyle w:val="ListParagraph"/>
        <w:numPr>
          <w:ilvl w:val="0"/>
          <w:numId w:val="6"/>
        </w:numPr>
        <w:rPr>
          <w:sz w:val="24"/>
          <w:szCs w:val="24"/>
        </w:rPr>
      </w:pPr>
      <w:r>
        <w:rPr>
          <w:sz w:val="24"/>
          <w:szCs w:val="24"/>
        </w:rPr>
        <w:t xml:space="preserve">Expected result for a water culture is </w:t>
      </w:r>
      <w:r w:rsidRPr="0019314D">
        <w:rPr>
          <w:sz w:val="24"/>
          <w:szCs w:val="24"/>
          <w:u w:val="single"/>
        </w:rPr>
        <w:t>&lt;</w:t>
      </w:r>
      <w:r>
        <w:rPr>
          <w:sz w:val="24"/>
          <w:szCs w:val="24"/>
          <w:u w:val="single"/>
        </w:rPr>
        <w:t xml:space="preserve"> </w:t>
      </w:r>
      <w:r w:rsidRPr="0019314D">
        <w:rPr>
          <w:sz w:val="24"/>
          <w:szCs w:val="24"/>
        </w:rPr>
        <w:t>10</w:t>
      </w:r>
      <w:r w:rsidR="00683F3A">
        <w:rPr>
          <w:sz w:val="24"/>
          <w:szCs w:val="24"/>
        </w:rPr>
        <w:t xml:space="preserve"> </w:t>
      </w:r>
      <w:r>
        <w:rPr>
          <w:sz w:val="24"/>
          <w:szCs w:val="24"/>
        </w:rPr>
        <w:t xml:space="preserve">CFU/mL. </w:t>
      </w:r>
    </w:p>
    <w:p w:rsidR="003048E2" w:rsidRDefault="003048E2" w:rsidP="003048E2">
      <w:pPr>
        <w:pStyle w:val="ListParagraph"/>
        <w:numPr>
          <w:ilvl w:val="0"/>
          <w:numId w:val="6"/>
        </w:numPr>
        <w:rPr>
          <w:sz w:val="24"/>
          <w:szCs w:val="24"/>
        </w:rPr>
      </w:pPr>
      <w:r>
        <w:rPr>
          <w:sz w:val="24"/>
          <w:szCs w:val="24"/>
        </w:rPr>
        <w:t xml:space="preserve">For unacceptable results: </w:t>
      </w:r>
    </w:p>
    <w:p w:rsidR="003048E2" w:rsidRDefault="003048E2" w:rsidP="003048E2">
      <w:pPr>
        <w:pStyle w:val="ListParagraph"/>
        <w:numPr>
          <w:ilvl w:val="4"/>
          <w:numId w:val="4"/>
        </w:numPr>
        <w:rPr>
          <w:sz w:val="24"/>
          <w:szCs w:val="24"/>
        </w:rPr>
      </w:pPr>
      <w:r>
        <w:rPr>
          <w:sz w:val="24"/>
          <w:szCs w:val="24"/>
        </w:rPr>
        <w:t>Refrain from using the water unit</w:t>
      </w:r>
      <w:r w:rsidR="00683F3A">
        <w:rPr>
          <w:sz w:val="24"/>
          <w:szCs w:val="24"/>
        </w:rPr>
        <w:t>.</w:t>
      </w:r>
    </w:p>
    <w:p w:rsidR="003048E2" w:rsidRDefault="003048E2" w:rsidP="003048E2">
      <w:pPr>
        <w:pStyle w:val="ListParagraph"/>
        <w:numPr>
          <w:ilvl w:val="4"/>
          <w:numId w:val="4"/>
        </w:numPr>
        <w:rPr>
          <w:sz w:val="24"/>
          <w:szCs w:val="24"/>
        </w:rPr>
      </w:pPr>
      <w:r>
        <w:rPr>
          <w:sz w:val="24"/>
          <w:szCs w:val="24"/>
        </w:rPr>
        <w:t>Call Elga Hotline for service 630-296-0850</w:t>
      </w:r>
      <w:r w:rsidR="00683F3A">
        <w:rPr>
          <w:sz w:val="24"/>
          <w:szCs w:val="24"/>
        </w:rPr>
        <w:t>.</w:t>
      </w:r>
    </w:p>
    <w:p w:rsidR="00883060" w:rsidRDefault="00883060" w:rsidP="003048E2">
      <w:pPr>
        <w:pStyle w:val="ListParagraph"/>
        <w:ind w:left="2160"/>
        <w:rPr>
          <w:b/>
          <w:sz w:val="24"/>
          <w:szCs w:val="24"/>
        </w:rPr>
      </w:pPr>
    </w:p>
    <w:p w:rsidR="003048E2" w:rsidRDefault="003048E2" w:rsidP="00E0595C">
      <w:pPr>
        <w:pStyle w:val="ListParagraph"/>
        <w:rPr>
          <w:b/>
          <w:sz w:val="24"/>
          <w:szCs w:val="24"/>
        </w:rPr>
      </w:pPr>
      <w:r>
        <w:rPr>
          <w:b/>
          <w:sz w:val="24"/>
          <w:szCs w:val="24"/>
        </w:rPr>
        <w:t>Semi-Annual M</w:t>
      </w:r>
      <w:r w:rsidRPr="003048E2">
        <w:rPr>
          <w:b/>
          <w:sz w:val="24"/>
          <w:szCs w:val="24"/>
        </w:rPr>
        <w:t>aintenance</w:t>
      </w:r>
      <w:r w:rsidR="00EB25C7">
        <w:rPr>
          <w:b/>
          <w:sz w:val="24"/>
          <w:szCs w:val="24"/>
        </w:rPr>
        <w:t xml:space="preserve"> or </w:t>
      </w:r>
      <w:r w:rsidR="00C057C4">
        <w:rPr>
          <w:b/>
          <w:sz w:val="24"/>
          <w:szCs w:val="24"/>
        </w:rPr>
        <w:t>as</w:t>
      </w:r>
      <w:r w:rsidR="00EB25C7">
        <w:rPr>
          <w:b/>
          <w:sz w:val="24"/>
          <w:szCs w:val="24"/>
        </w:rPr>
        <w:t xml:space="preserve"> needed maintenance, refer to Medica-R 7/15 </w:t>
      </w:r>
      <w:r w:rsidR="00E0595C">
        <w:rPr>
          <w:b/>
          <w:sz w:val="24"/>
          <w:szCs w:val="24"/>
        </w:rPr>
        <w:t xml:space="preserve">  </w:t>
      </w:r>
      <w:r w:rsidR="00EB25C7">
        <w:rPr>
          <w:b/>
          <w:sz w:val="24"/>
          <w:szCs w:val="24"/>
        </w:rPr>
        <w:t>Operators Manual for instructions.</w:t>
      </w:r>
    </w:p>
    <w:p w:rsidR="003048E2" w:rsidRDefault="00683F3A" w:rsidP="003048E2">
      <w:pPr>
        <w:pStyle w:val="ListParagraph"/>
        <w:numPr>
          <w:ilvl w:val="0"/>
          <w:numId w:val="7"/>
        </w:numPr>
        <w:rPr>
          <w:sz w:val="24"/>
          <w:szCs w:val="24"/>
        </w:rPr>
      </w:pPr>
      <w:r>
        <w:rPr>
          <w:sz w:val="24"/>
          <w:szCs w:val="24"/>
        </w:rPr>
        <w:t>Change LC140 Pretreatment.</w:t>
      </w:r>
    </w:p>
    <w:p w:rsidR="003048E2" w:rsidRDefault="00E06F14" w:rsidP="003048E2">
      <w:pPr>
        <w:pStyle w:val="ListParagraph"/>
        <w:numPr>
          <w:ilvl w:val="0"/>
          <w:numId w:val="7"/>
        </w:numPr>
        <w:rPr>
          <w:sz w:val="24"/>
          <w:szCs w:val="24"/>
        </w:rPr>
      </w:pPr>
      <w:r>
        <w:rPr>
          <w:sz w:val="24"/>
          <w:szCs w:val="24"/>
        </w:rPr>
        <w:t xml:space="preserve">Change LC141 Ion </w:t>
      </w:r>
      <w:r w:rsidR="00C057C4">
        <w:rPr>
          <w:sz w:val="24"/>
          <w:szCs w:val="24"/>
        </w:rPr>
        <w:t>Exchange</w:t>
      </w:r>
      <w:r w:rsidR="00683F3A">
        <w:rPr>
          <w:sz w:val="24"/>
          <w:szCs w:val="24"/>
        </w:rPr>
        <w:t>.</w:t>
      </w:r>
    </w:p>
    <w:p w:rsidR="00E06F14" w:rsidRDefault="00E06F14" w:rsidP="003048E2">
      <w:pPr>
        <w:pStyle w:val="ListParagraph"/>
        <w:numPr>
          <w:ilvl w:val="0"/>
          <w:numId w:val="7"/>
        </w:numPr>
        <w:rPr>
          <w:sz w:val="24"/>
          <w:szCs w:val="24"/>
        </w:rPr>
      </w:pPr>
      <w:r>
        <w:rPr>
          <w:sz w:val="24"/>
          <w:szCs w:val="24"/>
        </w:rPr>
        <w:t>Change LC125 0.2um capsule filter</w:t>
      </w:r>
      <w:r w:rsidR="00683F3A">
        <w:rPr>
          <w:sz w:val="24"/>
          <w:szCs w:val="24"/>
        </w:rPr>
        <w:t>.</w:t>
      </w:r>
    </w:p>
    <w:p w:rsidR="00E06F14" w:rsidRDefault="00E06F14" w:rsidP="003048E2">
      <w:pPr>
        <w:pStyle w:val="ListParagraph"/>
        <w:numPr>
          <w:ilvl w:val="0"/>
          <w:numId w:val="7"/>
        </w:numPr>
        <w:rPr>
          <w:sz w:val="24"/>
          <w:szCs w:val="24"/>
        </w:rPr>
      </w:pPr>
      <w:r>
        <w:rPr>
          <w:sz w:val="24"/>
          <w:szCs w:val="24"/>
        </w:rPr>
        <w:t>Change LC136 Composite vent filter</w:t>
      </w:r>
      <w:r w:rsidR="00683F3A">
        <w:rPr>
          <w:sz w:val="24"/>
          <w:szCs w:val="24"/>
        </w:rPr>
        <w:t>.</w:t>
      </w:r>
    </w:p>
    <w:p w:rsidR="00EB25C7" w:rsidRPr="00EB25C7" w:rsidRDefault="002B0EC2" w:rsidP="00EB25C7">
      <w:pPr>
        <w:pStyle w:val="ListParagraph"/>
        <w:numPr>
          <w:ilvl w:val="0"/>
          <w:numId w:val="7"/>
        </w:numPr>
        <w:rPr>
          <w:sz w:val="24"/>
          <w:szCs w:val="24"/>
        </w:rPr>
      </w:pPr>
      <w:r>
        <w:rPr>
          <w:sz w:val="24"/>
          <w:szCs w:val="24"/>
        </w:rPr>
        <w:t xml:space="preserve">Sanitization </w:t>
      </w:r>
      <w:r w:rsidR="00C057C4">
        <w:rPr>
          <w:sz w:val="24"/>
          <w:szCs w:val="24"/>
        </w:rPr>
        <w:t>Procedure</w:t>
      </w:r>
      <w:r w:rsidR="00683F3A">
        <w:rPr>
          <w:sz w:val="24"/>
          <w:szCs w:val="24"/>
        </w:rPr>
        <w:t>.</w:t>
      </w:r>
    </w:p>
    <w:p w:rsidR="00EE6733" w:rsidRDefault="00E0595C" w:rsidP="00E0595C">
      <w:pPr>
        <w:rPr>
          <w:b/>
          <w:sz w:val="24"/>
          <w:szCs w:val="24"/>
        </w:rPr>
      </w:pPr>
      <w:r>
        <w:rPr>
          <w:b/>
          <w:sz w:val="24"/>
          <w:szCs w:val="24"/>
        </w:rPr>
        <w:t xml:space="preserve">            </w:t>
      </w:r>
      <w:r w:rsidR="003048E2">
        <w:rPr>
          <w:b/>
          <w:sz w:val="24"/>
          <w:szCs w:val="24"/>
        </w:rPr>
        <w:t>Annual M</w:t>
      </w:r>
      <w:r w:rsidR="003048E2" w:rsidRPr="003048E2">
        <w:rPr>
          <w:b/>
          <w:sz w:val="24"/>
          <w:szCs w:val="24"/>
        </w:rPr>
        <w:t>aintenance</w:t>
      </w:r>
    </w:p>
    <w:p w:rsidR="00E06F14" w:rsidRPr="00C36B3D" w:rsidRDefault="00C36B3D" w:rsidP="00C36B3D">
      <w:pPr>
        <w:pStyle w:val="ListParagraph"/>
        <w:numPr>
          <w:ilvl w:val="0"/>
          <w:numId w:val="19"/>
        </w:numPr>
        <w:rPr>
          <w:sz w:val="24"/>
          <w:szCs w:val="24"/>
        </w:rPr>
      </w:pPr>
      <w:r>
        <w:rPr>
          <w:sz w:val="24"/>
          <w:szCs w:val="24"/>
        </w:rPr>
        <w:t xml:space="preserve">  </w:t>
      </w:r>
      <w:r w:rsidR="003048E2" w:rsidRPr="00C36B3D">
        <w:rPr>
          <w:sz w:val="24"/>
          <w:szCs w:val="24"/>
        </w:rPr>
        <w:t>Change</w:t>
      </w:r>
      <w:r w:rsidR="00E06F14" w:rsidRPr="00C36B3D">
        <w:rPr>
          <w:sz w:val="24"/>
          <w:szCs w:val="24"/>
        </w:rPr>
        <w:t xml:space="preserve"> LC105</w:t>
      </w:r>
      <w:r w:rsidR="003048E2" w:rsidRPr="00C36B3D">
        <w:rPr>
          <w:sz w:val="24"/>
          <w:szCs w:val="24"/>
        </w:rPr>
        <w:t xml:space="preserve"> UV Lamp</w:t>
      </w:r>
      <w:r w:rsidR="00683F3A">
        <w:rPr>
          <w:sz w:val="24"/>
          <w:szCs w:val="24"/>
        </w:rPr>
        <w:t>.</w:t>
      </w:r>
      <w:r w:rsidR="003048E2" w:rsidRPr="00C36B3D">
        <w:rPr>
          <w:sz w:val="24"/>
          <w:szCs w:val="24"/>
        </w:rPr>
        <w:t xml:space="preserve"> </w:t>
      </w:r>
    </w:p>
    <w:p w:rsidR="003048E2" w:rsidRDefault="003048E2" w:rsidP="00E0595C">
      <w:pPr>
        <w:ind w:left="720"/>
        <w:rPr>
          <w:b/>
          <w:sz w:val="24"/>
          <w:szCs w:val="24"/>
        </w:rPr>
      </w:pPr>
      <w:r w:rsidRPr="003048E2">
        <w:rPr>
          <w:b/>
          <w:sz w:val="24"/>
          <w:szCs w:val="24"/>
        </w:rPr>
        <w:t>Every 2-3 year Maintenance</w:t>
      </w:r>
      <w:r w:rsidR="00052F21">
        <w:rPr>
          <w:b/>
          <w:sz w:val="24"/>
          <w:szCs w:val="24"/>
        </w:rPr>
        <w:t>-to be performed by Elga</w:t>
      </w:r>
    </w:p>
    <w:p w:rsidR="003048E2" w:rsidRPr="002916E8" w:rsidRDefault="002916E8" w:rsidP="002916E8">
      <w:pPr>
        <w:pStyle w:val="ListParagraph"/>
        <w:numPr>
          <w:ilvl w:val="0"/>
          <w:numId w:val="20"/>
        </w:numPr>
        <w:rPr>
          <w:sz w:val="24"/>
          <w:szCs w:val="24"/>
        </w:rPr>
      </w:pPr>
      <w:r>
        <w:rPr>
          <w:sz w:val="24"/>
          <w:szCs w:val="24"/>
        </w:rPr>
        <w:t xml:space="preserve">  </w:t>
      </w:r>
      <w:r w:rsidR="003048E2" w:rsidRPr="002916E8">
        <w:rPr>
          <w:sz w:val="24"/>
          <w:szCs w:val="24"/>
        </w:rPr>
        <w:t xml:space="preserve">Replace RO Membrane </w:t>
      </w:r>
      <w:r w:rsidR="00C76555" w:rsidRPr="002916E8">
        <w:rPr>
          <w:sz w:val="24"/>
          <w:szCs w:val="24"/>
        </w:rPr>
        <w:t>LC143</w:t>
      </w:r>
      <w:r w:rsidR="00683F3A">
        <w:rPr>
          <w:sz w:val="24"/>
          <w:szCs w:val="24"/>
        </w:rPr>
        <w:t>.</w:t>
      </w:r>
    </w:p>
    <w:p w:rsidR="00C057C4" w:rsidRDefault="00C057C4" w:rsidP="007F4300">
      <w:pPr>
        <w:rPr>
          <w:b/>
          <w:sz w:val="24"/>
          <w:szCs w:val="24"/>
        </w:rPr>
      </w:pPr>
    </w:p>
    <w:p w:rsidR="00C057C4" w:rsidRDefault="007F4300" w:rsidP="007F4300">
      <w:pPr>
        <w:rPr>
          <w:b/>
          <w:sz w:val="24"/>
          <w:szCs w:val="24"/>
        </w:rPr>
      </w:pPr>
      <w:r w:rsidRPr="007F4300">
        <w:rPr>
          <w:b/>
          <w:sz w:val="24"/>
          <w:szCs w:val="24"/>
        </w:rPr>
        <w:lastRenderedPageBreak/>
        <w:t>Emergency Bypass</w:t>
      </w:r>
      <w:r w:rsidR="00C057C4">
        <w:rPr>
          <w:b/>
          <w:sz w:val="24"/>
          <w:szCs w:val="24"/>
        </w:rPr>
        <w:t xml:space="preserve"> </w:t>
      </w:r>
    </w:p>
    <w:p w:rsidR="007F4300" w:rsidRDefault="007F4300" w:rsidP="007F4300">
      <w:pPr>
        <w:rPr>
          <w:sz w:val="24"/>
          <w:szCs w:val="24"/>
        </w:rPr>
      </w:pPr>
      <w:r>
        <w:rPr>
          <w:b/>
          <w:sz w:val="24"/>
          <w:szCs w:val="24"/>
        </w:rPr>
        <w:tab/>
      </w:r>
      <w:r>
        <w:rPr>
          <w:sz w:val="24"/>
          <w:szCs w:val="24"/>
        </w:rPr>
        <w:t>Contact your local service provider before putting the unit into emergency bypass</w:t>
      </w:r>
      <w:r w:rsidR="00683F3A">
        <w:rPr>
          <w:sz w:val="24"/>
          <w:szCs w:val="24"/>
        </w:rPr>
        <w:t>.</w:t>
      </w:r>
    </w:p>
    <w:p w:rsidR="000C5A63" w:rsidRPr="000C5A63" w:rsidRDefault="000C5A63" w:rsidP="000C5A63">
      <w:pPr>
        <w:pStyle w:val="ListParagraph"/>
        <w:numPr>
          <w:ilvl w:val="0"/>
          <w:numId w:val="15"/>
        </w:numPr>
        <w:autoSpaceDE w:val="0"/>
        <w:autoSpaceDN w:val="0"/>
        <w:adjustRightInd w:val="0"/>
        <w:spacing w:after="0" w:line="240" w:lineRule="auto"/>
        <w:rPr>
          <w:rFonts w:cs="Arial"/>
          <w:sz w:val="24"/>
          <w:szCs w:val="24"/>
        </w:rPr>
      </w:pPr>
      <w:r w:rsidRPr="000C5A63">
        <w:rPr>
          <w:rFonts w:cs="Arial"/>
          <w:sz w:val="24"/>
          <w:szCs w:val="24"/>
        </w:rPr>
        <w:t>ENSURE the electrical power supply is switched</w:t>
      </w:r>
      <w:r w:rsidR="002916E8">
        <w:rPr>
          <w:rFonts w:cs="Arial"/>
          <w:sz w:val="24"/>
          <w:szCs w:val="24"/>
        </w:rPr>
        <w:t xml:space="preserve"> off</w:t>
      </w:r>
      <w:r w:rsidR="00683F3A">
        <w:rPr>
          <w:rFonts w:cs="Arial"/>
          <w:sz w:val="24"/>
          <w:szCs w:val="24"/>
        </w:rPr>
        <w:t>.</w:t>
      </w:r>
    </w:p>
    <w:p w:rsidR="00863F90" w:rsidRDefault="00863F90" w:rsidP="000C5A63">
      <w:pPr>
        <w:autoSpaceDE w:val="0"/>
        <w:autoSpaceDN w:val="0"/>
        <w:adjustRightInd w:val="0"/>
        <w:spacing w:after="0" w:line="240" w:lineRule="auto"/>
        <w:ind w:left="1800" w:firstLine="360"/>
        <w:rPr>
          <w:rFonts w:cs="Arial"/>
          <w:sz w:val="24"/>
          <w:szCs w:val="24"/>
        </w:rPr>
      </w:pPr>
    </w:p>
    <w:p w:rsidR="000C5A63" w:rsidRPr="00863F90" w:rsidRDefault="000C5A63" w:rsidP="00863F90">
      <w:pPr>
        <w:pStyle w:val="ListParagraph"/>
        <w:numPr>
          <w:ilvl w:val="0"/>
          <w:numId w:val="15"/>
        </w:numPr>
        <w:autoSpaceDE w:val="0"/>
        <w:autoSpaceDN w:val="0"/>
        <w:adjustRightInd w:val="0"/>
        <w:spacing w:after="0" w:line="240" w:lineRule="auto"/>
        <w:rPr>
          <w:rFonts w:cs="Arial"/>
          <w:sz w:val="24"/>
          <w:szCs w:val="24"/>
        </w:rPr>
      </w:pPr>
      <w:r w:rsidRPr="00863F90">
        <w:rPr>
          <w:rFonts w:cs="Arial"/>
          <w:sz w:val="24"/>
          <w:szCs w:val="24"/>
        </w:rPr>
        <w:t>ENSURE the</w:t>
      </w:r>
      <w:r w:rsidR="002916E8">
        <w:rPr>
          <w:rFonts w:cs="Arial"/>
          <w:sz w:val="24"/>
          <w:szCs w:val="24"/>
        </w:rPr>
        <w:t xml:space="preserve"> inlet water supply is isolated</w:t>
      </w:r>
      <w:r w:rsidR="00683F3A">
        <w:rPr>
          <w:rFonts w:cs="Arial"/>
          <w:sz w:val="24"/>
          <w:szCs w:val="24"/>
        </w:rPr>
        <w:t>.</w:t>
      </w:r>
    </w:p>
    <w:p w:rsidR="00863F90" w:rsidRPr="00E0595C" w:rsidRDefault="00863F90" w:rsidP="00E0595C">
      <w:pPr>
        <w:autoSpaceDE w:val="0"/>
        <w:autoSpaceDN w:val="0"/>
        <w:adjustRightInd w:val="0"/>
        <w:spacing w:after="0" w:line="240" w:lineRule="auto"/>
        <w:rPr>
          <w:rFonts w:cs="Arial"/>
          <w:sz w:val="24"/>
          <w:szCs w:val="24"/>
        </w:rPr>
      </w:pPr>
    </w:p>
    <w:p w:rsidR="000C5A63" w:rsidRDefault="000C5A63" w:rsidP="000C5A63">
      <w:pPr>
        <w:pStyle w:val="ListParagraph"/>
        <w:numPr>
          <w:ilvl w:val="0"/>
          <w:numId w:val="15"/>
        </w:numPr>
        <w:autoSpaceDE w:val="0"/>
        <w:autoSpaceDN w:val="0"/>
        <w:adjustRightInd w:val="0"/>
        <w:spacing w:after="0" w:line="240" w:lineRule="auto"/>
        <w:rPr>
          <w:rFonts w:cs="Arial"/>
          <w:sz w:val="24"/>
          <w:szCs w:val="24"/>
        </w:rPr>
      </w:pPr>
      <w:r w:rsidRPr="00863F90">
        <w:rPr>
          <w:rFonts w:cs="Arial"/>
          <w:sz w:val="24"/>
          <w:szCs w:val="24"/>
        </w:rPr>
        <w:t>WAIT sev</w:t>
      </w:r>
      <w:r w:rsidR="00863F90">
        <w:rPr>
          <w:rFonts w:cs="Arial"/>
          <w:sz w:val="24"/>
          <w:szCs w:val="24"/>
        </w:rPr>
        <w:t xml:space="preserve">eral minutes to allow the residual </w:t>
      </w:r>
      <w:r w:rsidRPr="00863F90">
        <w:rPr>
          <w:rFonts w:cs="Arial"/>
          <w:sz w:val="24"/>
          <w:szCs w:val="24"/>
        </w:rPr>
        <w:t>pressure in</w:t>
      </w:r>
      <w:r w:rsidR="002916E8">
        <w:rPr>
          <w:rFonts w:cs="Arial"/>
          <w:sz w:val="24"/>
          <w:szCs w:val="24"/>
        </w:rPr>
        <w:t xml:space="preserve"> the inlet water supply to fall</w:t>
      </w:r>
      <w:r w:rsidR="00683F3A">
        <w:rPr>
          <w:rFonts w:cs="Arial"/>
          <w:sz w:val="24"/>
          <w:szCs w:val="24"/>
        </w:rPr>
        <w:t>.</w:t>
      </w:r>
    </w:p>
    <w:p w:rsidR="00863F90" w:rsidRPr="00863F90" w:rsidRDefault="00863F90" w:rsidP="00863F90">
      <w:pPr>
        <w:pStyle w:val="ListParagraph"/>
        <w:autoSpaceDE w:val="0"/>
        <w:autoSpaceDN w:val="0"/>
        <w:adjustRightInd w:val="0"/>
        <w:spacing w:after="0" w:line="240" w:lineRule="auto"/>
        <w:ind w:left="2520"/>
        <w:rPr>
          <w:rFonts w:cs="Arial"/>
          <w:sz w:val="24"/>
          <w:szCs w:val="24"/>
        </w:rPr>
      </w:pPr>
    </w:p>
    <w:p w:rsidR="000C5A63" w:rsidRPr="000C5A63" w:rsidRDefault="000C5A63" w:rsidP="000C5A63">
      <w:pPr>
        <w:autoSpaceDE w:val="0"/>
        <w:autoSpaceDN w:val="0"/>
        <w:adjustRightInd w:val="0"/>
        <w:spacing w:after="0" w:line="240" w:lineRule="auto"/>
        <w:ind w:left="1440" w:firstLine="720"/>
        <w:rPr>
          <w:rFonts w:cs="Arial"/>
          <w:sz w:val="24"/>
          <w:szCs w:val="24"/>
        </w:rPr>
      </w:pPr>
      <w:r w:rsidRPr="000C5A63">
        <w:rPr>
          <w:rFonts w:cs="Arial"/>
          <w:sz w:val="24"/>
          <w:szCs w:val="24"/>
        </w:rPr>
        <w:t xml:space="preserve">4. </w:t>
      </w:r>
      <w:r w:rsidR="00E0595C">
        <w:rPr>
          <w:rFonts w:cs="Arial"/>
          <w:sz w:val="24"/>
          <w:szCs w:val="24"/>
        </w:rPr>
        <w:t xml:space="preserve">  </w:t>
      </w:r>
      <w:r w:rsidRPr="000C5A63">
        <w:rPr>
          <w:rFonts w:cs="Arial"/>
          <w:sz w:val="24"/>
          <w:szCs w:val="24"/>
        </w:rPr>
        <w:t>DISCONNECT the inlet tube on the left-hand side</w:t>
      </w:r>
    </w:p>
    <w:p w:rsidR="000C5A63" w:rsidRPr="000C5A63" w:rsidRDefault="000C5A63" w:rsidP="000C5A63">
      <w:pPr>
        <w:autoSpaceDE w:val="0"/>
        <w:autoSpaceDN w:val="0"/>
        <w:adjustRightInd w:val="0"/>
        <w:spacing w:after="0" w:line="240" w:lineRule="auto"/>
        <w:ind w:left="1440" w:firstLine="720"/>
        <w:rPr>
          <w:rFonts w:cs="Arial"/>
          <w:sz w:val="24"/>
          <w:szCs w:val="24"/>
        </w:rPr>
      </w:pPr>
      <w:r>
        <w:rPr>
          <w:rFonts w:cs="Arial"/>
          <w:sz w:val="24"/>
          <w:szCs w:val="24"/>
        </w:rPr>
        <w:t xml:space="preserve">   </w:t>
      </w:r>
      <w:r w:rsidR="00E0595C">
        <w:rPr>
          <w:rFonts w:cs="Arial"/>
          <w:sz w:val="24"/>
          <w:szCs w:val="24"/>
        </w:rPr>
        <w:t xml:space="preserve">   </w:t>
      </w:r>
      <w:r w:rsidRPr="000C5A63">
        <w:rPr>
          <w:rFonts w:cs="Arial"/>
          <w:sz w:val="24"/>
          <w:szCs w:val="24"/>
        </w:rPr>
        <w:t xml:space="preserve">of the </w:t>
      </w:r>
      <w:r w:rsidRPr="000C5A63">
        <w:rPr>
          <w:rFonts w:cs="Arial"/>
          <w:b/>
          <w:bCs/>
          <w:i/>
          <w:iCs/>
          <w:sz w:val="24"/>
          <w:szCs w:val="24"/>
        </w:rPr>
        <w:t xml:space="preserve">MEDICA-R 7/15 US </w:t>
      </w:r>
      <w:r w:rsidRPr="000C5A63">
        <w:rPr>
          <w:rFonts w:cs="Arial"/>
          <w:sz w:val="24"/>
          <w:szCs w:val="24"/>
        </w:rPr>
        <w:t>and CONNECT to the</w:t>
      </w:r>
    </w:p>
    <w:p w:rsidR="000C5A63" w:rsidRDefault="000C5A63" w:rsidP="000C5A63">
      <w:pPr>
        <w:autoSpaceDE w:val="0"/>
        <w:autoSpaceDN w:val="0"/>
        <w:adjustRightInd w:val="0"/>
        <w:spacing w:after="0" w:line="240" w:lineRule="auto"/>
        <w:ind w:left="2160"/>
        <w:rPr>
          <w:rFonts w:cs="Arial"/>
          <w:sz w:val="24"/>
          <w:szCs w:val="24"/>
        </w:rPr>
      </w:pPr>
      <w:r>
        <w:rPr>
          <w:rFonts w:cs="Arial"/>
          <w:sz w:val="24"/>
          <w:szCs w:val="24"/>
        </w:rPr>
        <w:t xml:space="preserve">  </w:t>
      </w:r>
      <w:r w:rsidR="00E0595C">
        <w:rPr>
          <w:rFonts w:cs="Arial"/>
          <w:sz w:val="24"/>
          <w:szCs w:val="24"/>
        </w:rPr>
        <w:t xml:space="preserve">   </w:t>
      </w:r>
      <w:r>
        <w:rPr>
          <w:rFonts w:cs="Arial"/>
          <w:sz w:val="24"/>
          <w:szCs w:val="24"/>
        </w:rPr>
        <w:t xml:space="preserve"> </w:t>
      </w:r>
      <w:r w:rsidRPr="000C5A63">
        <w:rPr>
          <w:rFonts w:cs="Arial"/>
          <w:sz w:val="24"/>
          <w:szCs w:val="24"/>
        </w:rPr>
        <w:t>emerg</w:t>
      </w:r>
      <w:r w:rsidR="002916E8">
        <w:rPr>
          <w:rFonts w:cs="Arial"/>
          <w:sz w:val="24"/>
          <w:szCs w:val="24"/>
        </w:rPr>
        <w:t>ency by-pass connector above it</w:t>
      </w:r>
      <w:r w:rsidR="00683F3A">
        <w:rPr>
          <w:rFonts w:cs="Arial"/>
          <w:sz w:val="24"/>
          <w:szCs w:val="24"/>
        </w:rPr>
        <w:t>.</w:t>
      </w:r>
    </w:p>
    <w:p w:rsidR="00863F90" w:rsidRPr="000C5A63" w:rsidRDefault="00863F90" w:rsidP="000C5A63">
      <w:pPr>
        <w:autoSpaceDE w:val="0"/>
        <w:autoSpaceDN w:val="0"/>
        <w:adjustRightInd w:val="0"/>
        <w:spacing w:after="0" w:line="240" w:lineRule="auto"/>
        <w:ind w:left="2160"/>
        <w:rPr>
          <w:rFonts w:cs="Arial"/>
          <w:sz w:val="24"/>
          <w:szCs w:val="24"/>
        </w:rPr>
      </w:pPr>
    </w:p>
    <w:p w:rsidR="000C5A63" w:rsidRPr="000C5A63" w:rsidRDefault="000C5A63" w:rsidP="000C5A63">
      <w:pPr>
        <w:autoSpaceDE w:val="0"/>
        <w:autoSpaceDN w:val="0"/>
        <w:adjustRightInd w:val="0"/>
        <w:spacing w:after="0" w:line="240" w:lineRule="auto"/>
        <w:ind w:left="1440" w:firstLine="720"/>
        <w:rPr>
          <w:rFonts w:cs="Arial"/>
          <w:sz w:val="24"/>
          <w:szCs w:val="24"/>
        </w:rPr>
      </w:pPr>
      <w:r w:rsidRPr="000C5A63">
        <w:rPr>
          <w:rFonts w:cs="Arial"/>
          <w:sz w:val="24"/>
          <w:szCs w:val="24"/>
        </w:rPr>
        <w:t xml:space="preserve">5. </w:t>
      </w:r>
      <w:r w:rsidR="00E0595C">
        <w:rPr>
          <w:rFonts w:cs="Arial"/>
          <w:sz w:val="24"/>
          <w:szCs w:val="24"/>
        </w:rPr>
        <w:t xml:space="preserve">  </w:t>
      </w:r>
      <w:r w:rsidRPr="000C5A63">
        <w:rPr>
          <w:rFonts w:cs="Arial"/>
          <w:sz w:val="24"/>
          <w:szCs w:val="24"/>
        </w:rPr>
        <w:t>RELIEVE any residual pressure in the rest of the</w:t>
      </w:r>
    </w:p>
    <w:p w:rsidR="000C5A63" w:rsidRPr="000C5A63" w:rsidRDefault="000C5A63" w:rsidP="000C5A63">
      <w:pPr>
        <w:autoSpaceDE w:val="0"/>
        <w:autoSpaceDN w:val="0"/>
        <w:adjustRightInd w:val="0"/>
        <w:spacing w:after="0" w:line="240" w:lineRule="auto"/>
        <w:ind w:left="2160"/>
        <w:rPr>
          <w:rFonts w:cs="Arial"/>
          <w:sz w:val="24"/>
          <w:szCs w:val="24"/>
        </w:rPr>
      </w:pPr>
      <w:r>
        <w:rPr>
          <w:rFonts w:cs="Arial"/>
          <w:sz w:val="24"/>
          <w:szCs w:val="24"/>
        </w:rPr>
        <w:t xml:space="preserve">  </w:t>
      </w:r>
      <w:r w:rsidR="00E0595C">
        <w:rPr>
          <w:rFonts w:cs="Arial"/>
          <w:sz w:val="24"/>
          <w:szCs w:val="24"/>
        </w:rPr>
        <w:t xml:space="preserve">    </w:t>
      </w:r>
      <w:r w:rsidRPr="000C5A63">
        <w:rPr>
          <w:rFonts w:cs="Arial"/>
          <w:sz w:val="24"/>
          <w:szCs w:val="24"/>
        </w:rPr>
        <w:t>system by slowly opening the bleed nipple on the</w:t>
      </w:r>
    </w:p>
    <w:p w:rsidR="000C5A63" w:rsidRPr="000C5A63" w:rsidRDefault="000C5A63" w:rsidP="000C5A63">
      <w:pPr>
        <w:autoSpaceDE w:val="0"/>
        <w:autoSpaceDN w:val="0"/>
        <w:adjustRightInd w:val="0"/>
        <w:spacing w:after="0" w:line="240" w:lineRule="auto"/>
        <w:rPr>
          <w:rFonts w:cs="Arial"/>
          <w:sz w:val="24"/>
          <w:szCs w:val="24"/>
        </w:rPr>
      </w:pPr>
      <w:r>
        <w:rPr>
          <w:rFonts w:cs="Arial"/>
          <w:sz w:val="24"/>
          <w:szCs w:val="24"/>
        </w:rPr>
        <w:t xml:space="preserve">  </w:t>
      </w:r>
      <w:r>
        <w:rPr>
          <w:rFonts w:cs="Arial"/>
          <w:sz w:val="24"/>
          <w:szCs w:val="24"/>
        </w:rPr>
        <w:tab/>
      </w:r>
      <w:r>
        <w:rPr>
          <w:rFonts w:cs="Arial"/>
          <w:sz w:val="24"/>
          <w:szCs w:val="24"/>
        </w:rPr>
        <w:tab/>
      </w:r>
      <w:r>
        <w:rPr>
          <w:rFonts w:cs="Arial"/>
          <w:sz w:val="24"/>
          <w:szCs w:val="24"/>
        </w:rPr>
        <w:tab/>
      </w:r>
      <w:r w:rsidR="00E0595C">
        <w:rPr>
          <w:rFonts w:cs="Arial"/>
          <w:sz w:val="24"/>
          <w:szCs w:val="24"/>
        </w:rPr>
        <w:t xml:space="preserve">    </w:t>
      </w:r>
      <w:r>
        <w:rPr>
          <w:rFonts w:cs="Arial"/>
          <w:sz w:val="24"/>
          <w:szCs w:val="24"/>
        </w:rPr>
        <w:t xml:space="preserve"> </w:t>
      </w:r>
      <w:r w:rsidR="00E0595C">
        <w:rPr>
          <w:rFonts w:cs="Arial"/>
          <w:sz w:val="24"/>
          <w:szCs w:val="24"/>
        </w:rPr>
        <w:t xml:space="preserve"> </w:t>
      </w:r>
      <w:r w:rsidRPr="000C5A63">
        <w:rPr>
          <w:rFonts w:cs="Arial"/>
          <w:sz w:val="24"/>
          <w:szCs w:val="24"/>
        </w:rPr>
        <w:t>capsule filter until water flow ceases. USE an</w:t>
      </w:r>
    </w:p>
    <w:p w:rsidR="000C5A63" w:rsidRPr="000C5A63" w:rsidRDefault="000C5A63" w:rsidP="000C5A63">
      <w:pPr>
        <w:autoSpaceDE w:val="0"/>
        <w:autoSpaceDN w:val="0"/>
        <w:adjustRightInd w:val="0"/>
        <w:spacing w:after="0" w:line="240" w:lineRule="auto"/>
        <w:ind w:left="1440" w:firstLine="720"/>
        <w:rPr>
          <w:rFonts w:cs="Arial"/>
          <w:sz w:val="24"/>
          <w:szCs w:val="24"/>
        </w:rPr>
      </w:pPr>
      <w:r>
        <w:rPr>
          <w:rFonts w:cs="Arial"/>
          <w:sz w:val="24"/>
          <w:szCs w:val="24"/>
        </w:rPr>
        <w:t xml:space="preserve"> </w:t>
      </w:r>
      <w:r w:rsidR="00E0595C">
        <w:rPr>
          <w:rFonts w:cs="Arial"/>
          <w:sz w:val="24"/>
          <w:szCs w:val="24"/>
        </w:rPr>
        <w:t xml:space="preserve">     </w:t>
      </w:r>
      <w:r w:rsidRPr="000C5A63">
        <w:rPr>
          <w:rFonts w:cs="Arial"/>
          <w:sz w:val="24"/>
          <w:szCs w:val="24"/>
        </w:rPr>
        <w:t>absorbent cloth to soak up the water and RETIGHTEN</w:t>
      </w:r>
    </w:p>
    <w:p w:rsidR="000C5A63" w:rsidRDefault="000C5A63" w:rsidP="000C5A63">
      <w:pPr>
        <w:autoSpaceDE w:val="0"/>
        <w:autoSpaceDN w:val="0"/>
        <w:adjustRightInd w:val="0"/>
        <w:spacing w:after="0" w:line="240" w:lineRule="auto"/>
        <w:ind w:left="1440" w:firstLine="720"/>
        <w:rPr>
          <w:rFonts w:cs="Arial"/>
          <w:sz w:val="24"/>
          <w:szCs w:val="24"/>
        </w:rPr>
      </w:pPr>
      <w:r>
        <w:rPr>
          <w:rFonts w:cs="Arial"/>
          <w:sz w:val="24"/>
          <w:szCs w:val="24"/>
        </w:rPr>
        <w:t xml:space="preserve"> </w:t>
      </w:r>
      <w:r w:rsidR="00E0595C">
        <w:rPr>
          <w:rFonts w:cs="Arial"/>
          <w:sz w:val="24"/>
          <w:szCs w:val="24"/>
        </w:rPr>
        <w:t xml:space="preserve">     </w:t>
      </w:r>
      <w:r w:rsidR="002916E8">
        <w:rPr>
          <w:rFonts w:cs="Arial"/>
          <w:sz w:val="24"/>
          <w:szCs w:val="24"/>
        </w:rPr>
        <w:t>the bleed nipple</w:t>
      </w:r>
      <w:r w:rsidR="00683F3A">
        <w:rPr>
          <w:rFonts w:cs="Arial"/>
          <w:sz w:val="24"/>
          <w:szCs w:val="24"/>
        </w:rPr>
        <w:t>.</w:t>
      </w:r>
    </w:p>
    <w:p w:rsidR="00863F90" w:rsidRPr="000C5A63" w:rsidRDefault="00863F90" w:rsidP="000C5A63">
      <w:pPr>
        <w:autoSpaceDE w:val="0"/>
        <w:autoSpaceDN w:val="0"/>
        <w:adjustRightInd w:val="0"/>
        <w:spacing w:after="0" w:line="240" w:lineRule="auto"/>
        <w:ind w:left="1440" w:firstLine="720"/>
        <w:rPr>
          <w:rFonts w:cs="Arial"/>
          <w:sz w:val="24"/>
          <w:szCs w:val="24"/>
        </w:rPr>
      </w:pPr>
    </w:p>
    <w:p w:rsidR="000C5A63" w:rsidRPr="000C5A63" w:rsidRDefault="00E0595C" w:rsidP="000C5A63">
      <w:pPr>
        <w:autoSpaceDE w:val="0"/>
        <w:autoSpaceDN w:val="0"/>
        <w:adjustRightInd w:val="0"/>
        <w:spacing w:after="0" w:line="240" w:lineRule="auto"/>
        <w:ind w:left="1440" w:firstLine="720"/>
        <w:rPr>
          <w:rFonts w:cs="Arial"/>
          <w:sz w:val="24"/>
          <w:szCs w:val="24"/>
        </w:rPr>
      </w:pPr>
      <w:r>
        <w:rPr>
          <w:rFonts w:cs="Arial"/>
          <w:sz w:val="24"/>
          <w:szCs w:val="24"/>
        </w:rPr>
        <w:t xml:space="preserve"> </w:t>
      </w:r>
      <w:r w:rsidR="000C5A63" w:rsidRPr="000C5A63">
        <w:rPr>
          <w:rFonts w:cs="Arial"/>
          <w:sz w:val="24"/>
          <w:szCs w:val="24"/>
        </w:rPr>
        <w:t>6.</w:t>
      </w:r>
      <w:r>
        <w:rPr>
          <w:rFonts w:cs="Arial"/>
          <w:sz w:val="24"/>
          <w:szCs w:val="24"/>
        </w:rPr>
        <w:t xml:space="preserve"> </w:t>
      </w:r>
      <w:r w:rsidR="000C5A63" w:rsidRPr="000C5A63">
        <w:rPr>
          <w:rFonts w:cs="Arial"/>
          <w:sz w:val="24"/>
          <w:szCs w:val="24"/>
        </w:rPr>
        <w:t xml:space="preserve"> </w:t>
      </w:r>
      <w:r>
        <w:rPr>
          <w:rFonts w:cs="Arial"/>
          <w:sz w:val="24"/>
          <w:szCs w:val="24"/>
        </w:rPr>
        <w:t xml:space="preserve"> </w:t>
      </w:r>
      <w:r w:rsidR="000C5A63" w:rsidRPr="000C5A63">
        <w:rPr>
          <w:rFonts w:cs="Arial"/>
          <w:sz w:val="24"/>
          <w:szCs w:val="24"/>
        </w:rPr>
        <w:t>REPLACE ion-exchange cartridge pack (LC141)</w:t>
      </w:r>
      <w:r w:rsidR="00683F3A">
        <w:rPr>
          <w:rFonts w:cs="Arial"/>
          <w:sz w:val="24"/>
          <w:szCs w:val="24"/>
        </w:rPr>
        <w:t>.</w:t>
      </w:r>
    </w:p>
    <w:p w:rsidR="00863F90" w:rsidRDefault="00E0595C" w:rsidP="00863F90">
      <w:pPr>
        <w:autoSpaceDE w:val="0"/>
        <w:autoSpaceDN w:val="0"/>
        <w:adjustRightInd w:val="0"/>
        <w:spacing w:after="0" w:line="240" w:lineRule="auto"/>
        <w:ind w:left="2160"/>
        <w:rPr>
          <w:rFonts w:cs="Arial"/>
          <w:i/>
          <w:iCs/>
          <w:sz w:val="24"/>
          <w:szCs w:val="24"/>
        </w:rPr>
      </w:pPr>
      <w:r>
        <w:rPr>
          <w:rFonts w:cs="Arial"/>
          <w:i/>
          <w:iCs/>
          <w:sz w:val="24"/>
          <w:szCs w:val="24"/>
        </w:rPr>
        <w:t xml:space="preserve">      </w:t>
      </w:r>
      <w:r w:rsidR="000C5A63">
        <w:rPr>
          <w:rFonts w:cs="Arial"/>
          <w:i/>
          <w:iCs/>
          <w:sz w:val="24"/>
          <w:szCs w:val="24"/>
        </w:rPr>
        <w:t xml:space="preserve"> </w:t>
      </w:r>
      <w:r w:rsidR="000C5A63" w:rsidRPr="000C5A63">
        <w:rPr>
          <w:rFonts w:cs="Arial"/>
          <w:i/>
          <w:iCs/>
          <w:sz w:val="24"/>
          <w:szCs w:val="24"/>
        </w:rPr>
        <w:t>(See Section 7.2</w:t>
      </w:r>
      <w:r w:rsidR="000C5A63">
        <w:rPr>
          <w:rFonts w:cs="Arial"/>
          <w:i/>
          <w:iCs/>
          <w:sz w:val="24"/>
          <w:szCs w:val="24"/>
        </w:rPr>
        <w:t>of operator manual</w:t>
      </w:r>
      <w:r w:rsidR="000C5A63" w:rsidRPr="000C5A63">
        <w:rPr>
          <w:rFonts w:cs="Arial"/>
          <w:i/>
          <w:iCs/>
          <w:sz w:val="24"/>
          <w:szCs w:val="24"/>
        </w:rPr>
        <w:t>).</w:t>
      </w:r>
    </w:p>
    <w:p w:rsidR="00863F90" w:rsidRDefault="00863F90" w:rsidP="00863F90">
      <w:pPr>
        <w:autoSpaceDE w:val="0"/>
        <w:autoSpaceDN w:val="0"/>
        <w:adjustRightInd w:val="0"/>
        <w:spacing w:after="0" w:line="240" w:lineRule="auto"/>
        <w:ind w:left="2160"/>
        <w:rPr>
          <w:rFonts w:cs="Arial"/>
          <w:i/>
          <w:iCs/>
          <w:sz w:val="24"/>
          <w:szCs w:val="24"/>
        </w:rPr>
      </w:pPr>
    </w:p>
    <w:p w:rsidR="00863F90" w:rsidRDefault="00E0595C" w:rsidP="00863F90">
      <w:pPr>
        <w:autoSpaceDE w:val="0"/>
        <w:autoSpaceDN w:val="0"/>
        <w:adjustRightInd w:val="0"/>
        <w:spacing w:after="0" w:line="240" w:lineRule="auto"/>
        <w:ind w:left="2160"/>
        <w:rPr>
          <w:rFonts w:cs="Arial"/>
          <w:sz w:val="24"/>
          <w:szCs w:val="24"/>
        </w:rPr>
      </w:pPr>
      <w:r>
        <w:rPr>
          <w:rFonts w:cs="Arial"/>
          <w:iCs/>
          <w:sz w:val="24"/>
          <w:szCs w:val="24"/>
        </w:rPr>
        <w:t xml:space="preserve"> </w:t>
      </w:r>
      <w:r w:rsidR="00863F90">
        <w:rPr>
          <w:rFonts w:cs="Arial"/>
          <w:iCs/>
          <w:sz w:val="24"/>
          <w:szCs w:val="24"/>
        </w:rPr>
        <w:t>7.</w:t>
      </w:r>
      <w:r w:rsidR="00863F90">
        <w:rPr>
          <w:rFonts w:cs="Arial"/>
          <w:i/>
          <w:iCs/>
          <w:sz w:val="24"/>
          <w:szCs w:val="24"/>
        </w:rPr>
        <w:t xml:space="preserve"> </w:t>
      </w:r>
      <w:r>
        <w:rPr>
          <w:rFonts w:cs="Arial"/>
          <w:i/>
          <w:iCs/>
          <w:sz w:val="24"/>
          <w:szCs w:val="24"/>
        </w:rPr>
        <w:t xml:space="preserve">  </w:t>
      </w:r>
      <w:r w:rsidR="000C5A63" w:rsidRPr="00863F90">
        <w:rPr>
          <w:rFonts w:cs="Arial"/>
          <w:sz w:val="24"/>
          <w:szCs w:val="24"/>
        </w:rPr>
        <w:t>OPEN the sa</w:t>
      </w:r>
      <w:r w:rsidR="00863F90" w:rsidRPr="00863F90">
        <w:rPr>
          <w:rFonts w:cs="Arial"/>
          <w:sz w:val="24"/>
          <w:szCs w:val="24"/>
        </w:rPr>
        <w:t>nitization isolating valve (V2)</w:t>
      </w:r>
      <w:r w:rsidR="00683F3A">
        <w:rPr>
          <w:rFonts w:cs="Arial"/>
          <w:sz w:val="24"/>
          <w:szCs w:val="24"/>
        </w:rPr>
        <w:t>.</w:t>
      </w:r>
    </w:p>
    <w:p w:rsidR="00863F90" w:rsidRPr="00863F90" w:rsidRDefault="00863F90" w:rsidP="00863F90">
      <w:pPr>
        <w:autoSpaceDE w:val="0"/>
        <w:autoSpaceDN w:val="0"/>
        <w:adjustRightInd w:val="0"/>
        <w:spacing w:after="0" w:line="240" w:lineRule="auto"/>
        <w:ind w:left="2160"/>
        <w:rPr>
          <w:rFonts w:cs="Arial"/>
          <w:i/>
          <w:iCs/>
          <w:sz w:val="24"/>
          <w:szCs w:val="24"/>
        </w:rPr>
      </w:pPr>
    </w:p>
    <w:p w:rsidR="000C5A63" w:rsidRPr="000C5A63" w:rsidRDefault="00E0595C" w:rsidP="000C5A63">
      <w:pPr>
        <w:autoSpaceDE w:val="0"/>
        <w:autoSpaceDN w:val="0"/>
        <w:adjustRightInd w:val="0"/>
        <w:spacing w:after="0" w:line="240" w:lineRule="auto"/>
        <w:ind w:left="1440" w:firstLine="720"/>
        <w:rPr>
          <w:rFonts w:cs="Arial"/>
          <w:sz w:val="24"/>
          <w:szCs w:val="24"/>
        </w:rPr>
      </w:pPr>
      <w:r>
        <w:rPr>
          <w:rFonts w:cs="Arial"/>
          <w:sz w:val="24"/>
          <w:szCs w:val="24"/>
        </w:rPr>
        <w:t xml:space="preserve"> </w:t>
      </w:r>
      <w:r w:rsidR="000C5A63" w:rsidRPr="000C5A63">
        <w:rPr>
          <w:rFonts w:cs="Arial"/>
          <w:sz w:val="24"/>
          <w:szCs w:val="24"/>
        </w:rPr>
        <w:t xml:space="preserve">8. </w:t>
      </w:r>
      <w:r>
        <w:rPr>
          <w:rFonts w:cs="Arial"/>
          <w:sz w:val="24"/>
          <w:szCs w:val="24"/>
        </w:rPr>
        <w:t xml:space="preserve">  </w:t>
      </w:r>
      <w:r w:rsidR="000C5A63" w:rsidRPr="000C5A63">
        <w:rPr>
          <w:rFonts w:cs="Arial"/>
          <w:sz w:val="24"/>
          <w:szCs w:val="24"/>
        </w:rPr>
        <w:t>CLOSE th</w:t>
      </w:r>
      <w:r w:rsidR="002916E8">
        <w:rPr>
          <w:rFonts w:cs="Arial"/>
          <w:sz w:val="24"/>
          <w:szCs w:val="24"/>
        </w:rPr>
        <w:t xml:space="preserve">e </w:t>
      </w:r>
      <w:r w:rsidR="00C057C4">
        <w:rPr>
          <w:rFonts w:cs="Arial"/>
          <w:sz w:val="24"/>
          <w:szCs w:val="24"/>
        </w:rPr>
        <w:t>analyzer</w:t>
      </w:r>
      <w:r w:rsidR="002916E8">
        <w:rPr>
          <w:rFonts w:cs="Arial"/>
          <w:sz w:val="24"/>
          <w:szCs w:val="24"/>
        </w:rPr>
        <w:t xml:space="preserve"> isolating valve (V1)</w:t>
      </w:r>
      <w:r w:rsidR="00683F3A">
        <w:rPr>
          <w:rFonts w:cs="Arial"/>
          <w:sz w:val="24"/>
          <w:szCs w:val="24"/>
        </w:rPr>
        <w:t>.</w:t>
      </w:r>
    </w:p>
    <w:p w:rsidR="00863F90" w:rsidRDefault="00863F90" w:rsidP="00052F21">
      <w:pPr>
        <w:rPr>
          <w:b/>
          <w:sz w:val="24"/>
          <w:szCs w:val="24"/>
        </w:rPr>
      </w:pPr>
    </w:p>
    <w:p w:rsidR="00A672E4" w:rsidRDefault="00A672E4" w:rsidP="00052F21">
      <w:pPr>
        <w:rPr>
          <w:b/>
          <w:sz w:val="24"/>
          <w:szCs w:val="24"/>
        </w:rPr>
      </w:pPr>
    </w:p>
    <w:p w:rsidR="00A672E4" w:rsidRDefault="00A672E4" w:rsidP="00052F21">
      <w:pPr>
        <w:rPr>
          <w:b/>
          <w:sz w:val="24"/>
          <w:szCs w:val="24"/>
        </w:rPr>
      </w:pPr>
    </w:p>
    <w:p w:rsidR="00A672E4" w:rsidRDefault="00A672E4" w:rsidP="00052F21">
      <w:pPr>
        <w:rPr>
          <w:b/>
          <w:sz w:val="24"/>
          <w:szCs w:val="24"/>
        </w:rPr>
      </w:pPr>
    </w:p>
    <w:p w:rsidR="00A672E4" w:rsidRDefault="00A672E4" w:rsidP="00052F21">
      <w:pPr>
        <w:rPr>
          <w:b/>
          <w:sz w:val="24"/>
          <w:szCs w:val="24"/>
        </w:rPr>
      </w:pPr>
    </w:p>
    <w:p w:rsidR="00A672E4" w:rsidRDefault="00A672E4" w:rsidP="00052F21">
      <w:pPr>
        <w:rPr>
          <w:b/>
          <w:sz w:val="24"/>
          <w:szCs w:val="24"/>
        </w:rPr>
      </w:pPr>
    </w:p>
    <w:p w:rsidR="00A672E4" w:rsidRDefault="00A672E4" w:rsidP="00052F21">
      <w:pPr>
        <w:rPr>
          <w:b/>
          <w:sz w:val="24"/>
          <w:szCs w:val="24"/>
        </w:rPr>
      </w:pPr>
    </w:p>
    <w:p w:rsidR="00A672E4" w:rsidRDefault="00A672E4" w:rsidP="00052F21">
      <w:pPr>
        <w:rPr>
          <w:b/>
          <w:sz w:val="24"/>
          <w:szCs w:val="24"/>
        </w:rPr>
      </w:pPr>
    </w:p>
    <w:p w:rsidR="00052F21" w:rsidRDefault="00052F21" w:rsidP="00052F21">
      <w:pPr>
        <w:rPr>
          <w:b/>
          <w:sz w:val="24"/>
          <w:szCs w:val="24"/>
        </w:rPr>
      </w:pPr>
      <w:r w:rsidRPr="00052F21">
        <w:rPr>
          <w:b/>
          <w:sz w:val="24"/>
          <w:szCs w:val="24"/>
        </w:rPr>
        <w:lastRenderedPageBreak/>
        <w:t>Control Panel</w:t>
      </w:r>
    </w:p>
    <w:p w:rsidR="00863F90" w:rsidRDefault="00052F21" w:rsidP="00052F21">
      <w:pPr>
        <w:rPr>
          <w:sz w:val="24"/>
          <w:szCs w:val="24"/>
        </w:rPr>
      </w:pPr>
      <w:r>
        <w:rPr>
          <w:b/>
          <w:sz w:val="24"/>
          <w:szCs w:val="24"/>
        </w:rPr>
        <w:tab/>
      </w:r>
      <w:r w:rsidRPr="00052F21">
        <w:rPr>
          <w:sz w:val="24"/>
          <w:szCs w:val="24"/>
        </w:rPr>
        <w:t>The control panel key is as follows:</w:t>
      </w:r>
    </w:p>
    <w:p w:rsidR="00863F90" w:rsidRDefault="00863F90" w:rsidP="00052F21">
      <w:pPr>
        <w:rPr>
          <w:sz w:val="24"/>
          <w:szCs w:val="24"/>
        </w:rPr>
      </w:pPr>
      <w:r>
        <w:rPr>
          <w:noProof/>
          <w:sz w:val="24"/>
          <w:szCs w:val="24"/>
        </w:rPr>
        <w:drawing>
          <wp:inline distT="0" distB="0" distL="0" distR="0" wp14:anchorId="7601E18F" wp14:editId="41371679">
            <wp:extent cx="3543300" cy="56619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7166" cy="5668153"/>
                    </a:xfrm>
                    <a:prstGeom prst="rect">
                      <a:avLst/>
                    </a:prstGeom>
                    <a:noFill/>
                    <a:ln>
                      <a:noFill/>
                    </a:ln>
                  </pic:spPr>
                </pic:pic>
              </a:graphicData>
            </a:graphic>
          </wp:inline>
        </w:drawing>
      </w:r>
    </w:p>
    <w:p w:rsidR="00EB25C7" w:rsidRDefault="00EB25C7" w:rsidP="00052F21">
      <w:pPr>
        <w:rPr>
          <w:sz w:val="24"/>
          <w:szCs w:val="24"/>
        </w:rPr>
      </w:pPr>
    </w:p>
    <w:p w:rsidR="00EE6733" w:rsidRDefault="00EE6733" w:rsidP="00052F21">
      <w:pPr>
        <w:rPr>
          <w:sz w:val="24"/>
          <w:szCs w:val="24"/>
        </w:rPr>
      </w:pPr>
      <w:r>
        <w:rPr>
          <w:noProof/>
          <w:sz w:val="24"/>
          <w:szCs w:val="24"/>
        </w:rPr>
        <w:lastRenderedPageBreak/>
        <w:drawing>
          <wp:inline distT="0" distB="0" distL="0" distR="0">
            <wp:extent cx="4924425" cy="3570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9621" cy="3574582"/>
                    </a:xfrm>
                    <a:prstGeom prst="rect">
                      <a:avLst/>
                    </a:prstGeom>
                    <a:noFill/>
                    <a:ln>
                      <a:noFill/>
                    </a:ln>
                  </pic:spPr>
                </pic:pic>
              </a:graphicData>
            </a:graphic>
          </wp:inline>
        </w:drawing>
      </w:r>
    </w:p>
    <w:p w:rsidR="000C5A63" w:rsidRDefault="00863F90" w:rsidP="00052F21">
      <w:pPr>
        <w:rPr>
          <w:sz w:val="24"/>
          <w:szCs w:val="24"/>
        </w:rPr>
      </w:pPr>
      <w:r>
        <w:rPr>
          <w:noProof/>
          <w:sz w:val="24"/>
          <w:szCs w:val="24"/>
        </w:rPr>
        <w:drawing>
          <wp:inline distT="0" distB="0" distL="0" distR="0">
            <wp:extent cx="5457340" cy="3741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340" cy="3741495"/>
                    </a:xfrm>
                    <a:prstGeom prst="rect">
                      <a:avLst/>
                    </a:prstGeom>
                    <a:noFill/>
                    <a:ln>
                      <a:noFill/>
                    </a:ln>
                  </pic:spPr>
                </pic:pic>
              </a:graphicData>
            </a:graphic>
          </wp:inline>
        </w:drawing>
      </w:r>
    </w:p>
    <w:p w:rsidR="00052F21" w:rsidRDefault="00052F21" w:rsidP="00052F21">
      <w:pPr>
        <w:rPr>
          <w:sz w:val="24"/>
          <w:szCs w:val="24"/>
        </w:rPr>
      </w:pPr>
    </w:p>
    <w:p w:rsidR="00D93686" w:rsidRDefault="00D93686" w:rsidP="00D93686">
      <w:pPr>
        <w:rPr>
          <w:b/>
          <w:sz w:val="24"/>
          <w:szCs w:val="24"/>
        </w:rPr>
      </w:pPr>
      <w:r w:rsidRPr="00D93686">
        <w:rPr>
          <w:b/>
          <w:sz w:val="24"/>
          <w:szCs w:val="24"/>
        </w:rPr>
        <w:t>Troubleshooting</w:t>
      </w:r>
    </w:p>
    <w:p w:rsidR="00D93686" w:rsidRDefault="00D93686" w:rsidP="00D93686">
      <w:pPr>
        <w:ind w:left="720"/>
        <w:rPr>
          <w:sz w:val="24"/>
          <w:szCs w:val="24"/>
        </w:rPr>
      </w:pPr>
      <w:r w:rsidRPr="00D93686">
        <w:rPr>
          <w:sz w:val="24"/>
          <w:szCs w:val="24"/>
        </w:rPr>
        <w:t>If a problem occurs, the unit will normally sound an alarm and the respective icon will flash</w:t>
      </w:r>
      <w:r>
        <w:rPr>
          <w:sz w:val="24"/>
          <w:szCs w:val="24"/>
        </w:rPr>
        <w:t>. The audible alarm can be silenced by pressing the mute button.</w:t>
      </w:r>
      <w:r w:rsidR="00052F21">
        <w:rPr>
          <w:sz w:val="24"/>
          <w:szCs w:val="24"/>
        </w:rPr>
        <w:t xml:space="preserve"> </w:t>
      </w:r>
    </w:p>
    <w:p w:rsidR="00D93686" w:rsidRDefault="00D93686" w:rsidP="00D93686">
      <w:pPr>
        <w:ind w:left="720"/>
        <w:rPr>
          <w:sz w:val="24"/>
          <w:szCs w:val="24"/>
        </w:rPr>
      </w:pPr>
      <w:r>
        <w:rPr>
          <w:sz w:val="24"/>
          <w:szCs w:val="24"/>
        </w:rPr>
        <w:t xml:space="preserve">The appropriate action to take is shown on the quick reference guide located on the inside door of the unit. An alarm code will appear on the tip right corner of the display panel. Below is an alarm summary: </w:t>
      </w:r>
    </w:p>
    <w:p w:rsidR="00EE6733" w:rsidRDefault="00EE6733" w:rsidP="00D93686">
      <w:pPr>
        <w:ind w:left="720"/>
        <w:rPr>
          <w:sz w:val="24"/>
          <w:szCs w:val="24"/>
        </w:rPr>
      </w:pPr>
      <w:r>
        <w:rPr>
          <w:noProof/>
          <w:sz w:val="24"/>
          <w:szCs w:val="24"/>
        </w:rPr>
        <w:drawing>
          <wp:inline distT="0" distB="0" distL="0" distR="0" wp14:anchorId="7EE0ED9A" wp14:editId="1608213D">
            <wp:extent cx="4067175" cy="51088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1957" cy="5114855"/>
                    </a:xfrm>
                    <a:prstGeom prst="rect">
                      <a:avLst/>
                    </a:prstGeom>
                    <a:noFill/>
                    <a:ln>
                      <a:noFill/>
                    </a:ln>
                  </pic:spPr>
                </pic:pic>
              </a:graphicData>
            </a:graphic>
          </wp:inline>
        </w:drawing>
      </w:r>
    </w:p>
    <w:p w:rsidR="00A672E4" w:rsidRDefault="00A672E4" w:rsidP="007F4300">
      <w:pPr>
        <w:rPr>
          <w:b/>
          <w:sz w:val="24"/>
          <w:szCs w:val="24"/>
        </w:rPr>
      </w:pPr>
    </w:p>
    <w:p w:rsidR="007F4300" w:rsidRDefault="00A672E4" w:rsidP="007F4300">
      <w:pPr>
        <w:rPr>
          <w:b/>
          <w:sz w:val="24"/>
          <w:szCs w:val="24"/>
        </w:rPr>
      </w:pPr>
      <w:bookmarkStart w:id="0" w:name="_GoBack"/>
      <w:bookmarkEnd w:id="0"/>
      <w:r>
        <w:rPr>
          <w:b/>
          <w:sz w:val="24"/>
          <w:szCs w:val="24"/>
        </w:rPr>
        <w:lastRenderedPageBreak/>
        <w:t>R</w:t>
      </w:r>
      <w:r w:rsidR="007F4300">
        <w:rPr>
          <w:b/>
          <w:sz w:val="24"/>
          <w:szCs w:val="24"/>
        </w:rPr>
        <w:t>eferences</w:t>
      </w:r>
    </w:p>
    <w:p w:rsidR="00E66086" w:rsidRPr="002A6FD3" w:rsidRDefault="00EE6733" w:rsidP="00A877CA">
      <w:pPr>
        <w:pStyle w:val="ListParagraph"/>
        <w:numPr>
          <w:ilvl w:val="0"/>
          <w:numId w:val="12"/>
        </w:numPr>
        <w:rPr>
          <w:sz w:val="24"/>
          <w:szCs w:val="24"/>
        </w:rPr>
      </w:pPr>
      <w:r>
        <w:rPr>
          <w:sz w:val="24"/>
          <w:szCs w:val="24"/>
        </w:rPr>
        <w:t>Medica –R 7/15 US Operator Manual</w:t>
      </w:r>
    </w:p>
    <w:sectPr w:rsidR="00E66086" w:rsidRPr="002A6FD3" w:rsidSect="009505C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5C" w:rsidRDefault="00E0595C" w:rsidP="00DF7FF5">
      <w:pPr>
        <w:spacing w:after="0" w:line="240" w:lineRule="auto"/>
      </w:pPr>
      <w:r>
        <w:separator/>
      </w:r>
    </w:p>
  </w:endnote>
  <w:endnote w:type="continuationSeparator" w:id="0">
    <w:p w:rsidR="00E0595C" w:rsidRDefault="00E0595C"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C8" w:rsidRDefault="00D435C8">
    <w:pPr>
      <w:pStyle w:val="Footer"/>
    </w:pPr>
  </w:p>
  <w:p w:rsidR="00D435C8" w:rsidRDefault="00D435C8">
    <w:pPr>
      <w:pStyle w:val="Footer"/>
    </w:pPr>
  </w:p>
  <w:p w:rsidR="00D435C8" w:rsidRDefault="00D435C8">
    <w:pPr>
      <w:pStyle w:val="Footer"/>
    </w:pPr>
  </w:p>
  <w:p w:rsidR="00E0595C" w:rsidRDefault="00D435C8">
    <w:pPr>
      <w:pStyle w:val="Footer"/>
    </w:pPr>
    <w:r>
      <w:t>S:\Lab Policies and Procedures\Yorkville\</w:t>
    </w:r>
    <w:r w:rsidR="00BA0DFF">
      <w:t xml:space="preserve">Abbott\ </w:t>
    </w:r>
    <w:r w:rsidR="003349BD">
      <w:rPr>
        <w:sz w:val="20"/>
      </w:rPr>
      <w:t>ELGA Medica 7180-CH-45</w:t>
    </w:r>
    <w:r w:rsidR="00BA0DFF">
      <w:rPr>
        <w:sz w:val="20"/>
      </w:rPr>
      <w:t>0</w:t>
    </w:r>
    <w:r w:rsidR="002A6FD3">
      <w:ptab w:relativeTo="margin" w:alignment="center" w:leader="none"/>
    </w:r>
    <w:r w:rsidR="002A6FD3">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5C" w:rsidRDefault="00E0595C" w:rsidP="00DF7FF5">
      <w:pPr>
        <w:spacing w:after="0" w:line="240" w:lineRule="auto"/>
      </w:pPr>
      <w:r>
        <w:separator/>
      </w:r>
    </w:p>
  </w:footnote>
  <w:footnote w:type="continuationSeparator" w:id="0">
    <w:p w:rsidR="00E0595C" w:rsidRDefault="00E0595C" w:rsidP="00DF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C8" w:rsidRDefault="00A672E4">
    <w:pPr>
      <w:pStyle w:val="Header"/>
    </w:pPr>
    <w:sdt>
      <w:sdtPr>
        <w:id w:val="-1726210796"/>
        <w:docPartObj>
          <w:docPartGallery w:val="Page Numbers (Margins)"/>
          <w:docPartUnique/>
        </w:docPartObj>
      </w:sdtPr>
      <w:sdtEndPr/>
      <w:sdtContent>
        <w:r w:rsidR="002916E8" w:rsidRPr="002916E8">
          <w:rPr>
            <w:noProof/>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672E4">
                                <w:rPr>
                                  <w:noProof/>
                                </w:rPr>
                                <w:t>8</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2916E8" w:rsidRDefault="002916E8">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672E4">
                          <w:rPr>
                            <w:noProof/>
                          </w:rPr>
                          <w:t>8</w:t>
                        </w:r>
                        <w:r>
                          <w:rPr>
                            <w:noProof/>
                          </w:rPr>
                          <w:fldChar w:fldCharType="end"/>
                        </w:r>
                      </w:p>
                    </w:txbxContent>
                  </v:textbox>
                  <w10:wrap anchorx="margin" anchory="margin"/>
                </v:rect>
              </w:pict>
            </mc:Fallback>
          </mc:AlternateContent>
        </w:r>
      </w:sdtContent>
    </w:sdt>
    <w:r w:rsidR="001F66E9">
      <w:rPr>
        <w:noProof/>
      </w:rPr>
      <w:drawing>
        <wp:inline distT="0" distB="0" distL="0" distR="0">
          <wp:extent cx="2095500" cy="571500"/>
          <wp:effectExtent l="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r w:rsidR="002916E8">
      <w:ptab w:relativeTo="margin" w:alignment="center" w:leader="none"/>
    </w:r>
    <w:r w:rsidR="002916E8">
      <w:ptab w:relativeTo="margin" w:alignment="right" w:leader="none"/>
    </w:r>
    <w:r w:rsidR="0010299C">
      <w:t>Proc</w:t>
    </w:r>
    <w:r w:rsidR="00C057C4">
      <w:t>. #</w:t>
    </w:r>
    <w:r w:rsidR="0010299C">
      <w:t xml:space="preserve"> 7180-CH-45</w:t>
    </w:r>
    <w:r w:rsidR="002916E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1B2"/>
    <w:multiLevelType w:val="hybridMultilevel"/>
    <w:tmpl w:val="200CCD20"/>
    <w:lvl w:ilvl="0" w:tplc="A5DA1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631FD"/>
    <w:multiLevelType w:val="hybridMultilevel"/>
    <w:tmpl w:val="284436B2"/>
    <w:lvl w:ilvl="0" w:tplc="16B68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4291E"/>
    <w:multiLevelType w:val="hybridMultilevel"/>
    <w:tmpl w:val="1BBA1C4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00303C1"/>
    <w:multiLevelType w:val="hybridMultilevel"/>
    <w:tmpl w:val="6D7EDF86"/>
    <w:lvl w:ilvl="0" w:tplc="84181FB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B1703BC"/>
    <w:multiLevelType w:val="hybridMultilevel"/>
    <w:tmpl w:val="CD945C6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4F16384"/>
    <w:multiLevelType w:val="hybridMultilevel"/>
    <w:tmpl w:val="641AC878"/>
    <w:lvl w:ilvl="0" w:tplc="19C2A1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35B9D"/>
    <w:multiLevelType w:val="hybridMultilevel"/>
    <w:tmpl w:val="9E1885FA"/>
    <w:lvl w:ilvl="0" w:tplc="00BEB02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B612A20"/>
    <w:multiLevelType w:val="hybridMultilevel"/>
    <w:tmpl w:val="9A0C50AC"/>
    <w:lvl w:ilvl="0" w:tplc="1EFE4D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FED2B84"/>
    <w:multiLevelType w:val="hybridMultilevel"/>
    <w:tmpl w:val="0A4E9B56"/>
    <w:lvl w:ilvl="0" w:tplc="3164200E">
      <w:start w:val="1"/>
      <w:numFmt w:val="decimal"/>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abstractNum w:abstractNumId="9">
    <w:nsid w:val="405A0370"/>
    <w:multiLevelType w:val="hybridMultilevel"/>
    <w:tmpl w:val="D6C4ACC2"/>
    <w:lvl w:ilvl="0" w:tplc="4790B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AC3BDF"/>
    <w:multiLevelType w:val="hybridMultilevel"/>
    <w:tmpl w:val="1D1AC59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4E9F7283"/>
    <w:multiLevelType w:val="hybridMultilevel"/>
    <w:tmpl w:val="C5E4638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6A446DFC"/>
    <w:multiLevelType w:val="hybridMultilevel"/>
    <w:tmpl w:val="0F2A3B72"/>
    <w:lvl w:ilvl="0" w:tplc="1646D56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C66686"/>
    <w:multiLevelType w:val="hybridMultilevel"/>
    <w:tmpl w:val="2DDEFD9A"/>
    <w:lvl w:ilvl="0" w:tplc="E724F6D6">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6D291423"/>
    <w:multiLevelType w:val="hybridMultilevel"/>
    <w:tmpl w:val="5CAA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340AC4"/>
    <w:multiLevelType w:val="hybridMultilevel"/>
    <w:tmpl w:val="7F6A9222"/>
    <w:lvl w:ilvl="0" w:tplc="02A4C52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97681DAE">
      <w:start w:val="1"/>
      <w:numFmt w:val="decimal"/>
      <w:lvlText w:val="%3."/>
      <w:lvlJc w:val="right"/>
      <w:pPr>
        <w:ind w:left="2880" w:hanging="180"/>
      </w:pPr>
      <w:rPr>
        <w:rFonts w:asciiTheme="minorHAnsi" w:eastAsiaTheme="minorEastAsia" w:hAnsiTheme="minorHAnsi" w:cstheme="minorBidi"/>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3E013E"/>
    <w:multiLevelType w:val="hybridMultilevel"/>
    <w:tmpl w:val="D078365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E726593"/>
    <w:multiLevelType w:val="hybridMultilevel"/>
    <w:tmpl w:val="0F963CC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774449FF"/>
    <w:multiLevelType w:val="hybridMultilevel"/>
    <w:tmpl w:val="045483A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7DCD7AEC"/>
    <w:multiLevelType w:val="hybridMultilevel"/>
    <w:tmpl w:val="531E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5"/>
  </w:num>
  <w:num w:numId="5">
    <w:abstractNumId w:val="13"/>
  </w:num>
  <w:num w:numId="6">
    <w:abstractNumId w:val="2"/>
  </w:num>
  <w:num w:numId="7">
    <w:abstractNumId w:val="10"/>
  </w:num>
  <w:num w:numId="8">
    <w:abstractNumId w:val="18"/>
  </w:num>
  <w:num w:numId="9">
    <w:abstractNumId w:val="17"/>
  </w:num>
  <w:num w:numId="10">
    <w:abstractNumId w:val="3"/>
  </w:num>
  <w:num w:numId="11">
    <w:abstractNumId w:val="12"/>
  </w:num>
  <w:num w:numId="12">
    <w:abstractNumId w:val="0"/>
  </w:num>
  <w:num w:numId="13">
    <w:abstractNumId w:val="14"/>
  </w:num>
  <w:num w:numId="14">
    <w:abstractNumId w:val="19"/>
  </w:num>
  <w:num w:numId="15">
    <w:abstractNumId w:val="16"/>
  </w:num>
  <w:num w:numId="16">
    <w:abstractNumId w:val="4"/>
  </w:num>
  <w:num w:numId="17">
    <w:abstractNumId w:val="11"/>
  </w:num>
  <w:num w:numId="18">
    <w:abstractNumId w:val="8"/>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F5"/>
    <w:rsid w:val="00052F21"/>
    <w:rsid w:val="000C5A63"/>
    <w:rsid w:val="0010299C"/>
    <w:rsid w:val="001B1E5C"/>
    <w:rsid w:val="001F66E9"/>
    <w:rsid w:val="002378E6"/>
    <w:rsid w:val="002916E8"/>
    <w:rsid w:val="002A6FD3"/>
    <w:rsid w:val="002B0EC2"/>
    <w:rsid w:val="002B411A"/>
    <w:rsid w:val="003048E2"/>
    <w:rsid w:val="003349BD"/>
    <w:rsid w:val="003A4AC3"/>
    <w:rsid w:val="00413DEE"/>
    <w:rsid w:val="0060080E"/>
    <w:rsid w:val="006411DC"/>
    <w:rsid w:val="00641618"/>
    <w:rsid w:val="00683F3A"/>
    <w:rsid w:val="00701A60"/>
    <w:rsid w:val="007352AF"/>
    <w:rsid w:val="007574E4"/>
    <w:rsid w:val="0076233B"/>
    <w:rsid w:val="00793E74"/>
    <w:rsid w:val="007F39F0"/>
    <w:rsid w:val="007F4300"/>
    <w:rsid w:val="00821E23"/>
    <w:rsid w:val="00863F90"/>
    <w:rsid w:val="00866567"/>
    <w:rsid w:val="00883060"/>
    <w:rsid w:val="0089760E"/>
    <w:rsid w:val="008B4BB6"/>
    <w:rsid w:val="009333E6"/>
    <w:rsid w:val="009505CC"/>
    <w:rsid w:val="00A672E4"/>
    <w:rsid w:val="00A877CA"/>
    <w:rsid w:val="00B26D38"/>
    <w:rsid w:val="00B837CD"/>
    <w:rsid w:val="00B87FCF"/>
    <w:rsid w:val="00BA0DFF"/>
    <w:rsid w:val="00C057C4"/>
    <w:rsid w:val="00C34DD9"/>
    <w:rsid w:val="00C36B3D"/>
    <w:rsid w:val="00C41983"/>
    <w:rsid w:val="00C76555"/>
    <w:rsid w:val="00C858F7"/>
    <w:rsid w:val="00C921C1"/>
    <w:rsid w:val="00D14FF3"/>
    <w:rsid w:val="00D431BC"/>
    <w:rsid w:val="00D435C8"/>
    <w:rsid w:val="00D93686"/>
    <w:rsid w:val="00DF7FF5"/>
    <w:rsid w:val="00E0595C"/>
    <w:rsid w:val="00E06F14"/>
    <w:rsid w:val="00E61D5F"/>
    <w:rsid w:val="00E66086"/>
    <w:rsid w:val="00E82BB1"/>
    <w:rsid w:val="00EB25C7"/>
    <w:rsid w:val="00EE6733"/>
    <w:rsid w:val="00F0120B"/>
    <w:rsid w:val="00FA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table" w:styleId="TableGrid">
    <w:name w:val="Table Grid"/>
    <w:basedOn w:val="TableNormal"/>
    <w:uiPriority w:val="59"/>
    <w:rsid w:val="00E6608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086"/>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table" w:styleId="TableGrid">
    <w:name w:val="Table Grid"/>
    <w:basedOn w:val="TableNormal"/>
    <w:uiPriority w:val="59"/>
    <w:rsid w:val="00E6608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08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88B5-E2EE-40BB-B384-E88D2FD7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hupkem</cp:lastModifiedBy>
  <cp:revision>4</cp:revision>
  <cp:lastPrinted>2018-09-06T15:08:00Z</cp:lastPrinted>
  <dcterms:created xsi:type="dcterms:W3CDTF">2018-09-06T17:59:00Z</dcterms:created>
  <dcterms:modified xsi:type="dcterms:W3CDTF">2018-09-06T18:03:00Z</dcterms:modified>
</cp:coreProperties>
</file>