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F77BF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852DD4" wp14:editId="3D3BD5EA">
            <wp:extent cx="2095500" cy="571500"/>
            <wp:effectExtent l="0" t="0" r="0" b="0"/>
            <wp:docPr id="7" name="Picture 7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F6" w:rsidRPr="00267D3D" w:rsidRDefault="00F77BF6">
      <w:pPr>
        <w:rPr>
          <w:b/>
          <w:sz w:val="28"/>
          <w:szCs w:val="28"/>
        </w:rPr>
      </w:pPr>
    </w:p>
    <w:p w:rsidR="00267D3D" w:rsidRPr="002708F6" w:rsidRDefault="006D4506" w:rsidP="006107A2">
      <w:pPr>
        <w:jc w:val="center"/>
        <w:rPr>
          <w:b/>
          <w:sz w:val="28"/>
          <w:szCs w:val="28"/>
        </w:rPr>
      </w:pPr>
      <w:bookmarkStart w:id="0" w:name="_GoBack"/>
      <w:r w:rsidRPr="002708F6">
        <w:rPr>
          <w:rFonts w:eastAsia="HelenPro-Regular"/>
          <w:b/>
          <w:sz w:val="28"/>
          <w:szCs w:val="28"/>
        </w:rPr>
        <w:t xml:space="preserve">UNSATURATED IRON-BINDING CAPACITY </w:t>
      </w:r>
      <w:bookmarkEnd w:id="0"/>
      <w:r w:rsidRPr="002708F6">
        <w:rPr>
          <w:rFonts w:eastAsia="HelenPro-Regular"/>
          <w:b/>
          <w:sz w:val="28"/>
          <w:szCs w:val="28"/>
        </w:rPr>
        <w:t>(UIBC)</w:t>
      </w:r>
    </w:p>
    <w:p w:rsidR="0056023B" w:rsidRPr="002708F6" w:rsidRDefault="004A2AA3" w:rsidP="006107A2">
      <w:pPr>
        <w:jc w:val="center"/>
        <w:rPr>
          <w:b/>
          <w:sz w:val="28"/>
          <w:szCs w:val="28"/>
        </w:rPr>
      </w:pPr>
      <w:r w:rsidRPr="002708F6">
        <w:rPr>
          <w:b/>
          <w:sz w:val="28"/>
          <w:szCs w:val="28"/>
        </w:rPr>
        <w:t>SERUM</w:t>
      </w:r>
      <w:r w:rsidR="00C32412" w:rsidRPr="002708F6">
        <w:rPr>
          <w:b/>
          <w:sz w:val="28"/>
          <w:szCs w:val="28"/>
        </w:rPr>
        <w:t xml:space="preserve"> OR PLASMA</w:t>
      </w:r>
    </w:p>
    <w:p w:rsidR="006107A2" w:rsidRPr="002708F6" w:rsidRDefault="0088112F" w:rsidP="006107A2">
      <w:pPr>
        <w:jc w:val="center"/>
        <w:rPr>
          <w:b/>
          <w:caps/>
          <w:sz w:val="28"/>
          <w:szCs w:val="28"/>
        </w:rPr>
      </w:pPr>
      <w:r w:rsidRPr="002708F6">
        <w:rPr>
          <w:b/>
          <w:caps/>
          <w:sz w:val="28"/>
          <w:szCs w:val="28"/>
        </w:rPr>
        <w:t>ABBOTT ARCHITECT</w:t>
      </w:r>
    </w:p>
    <w:p w:rsidR="006559EB" w:rsidRPr="002708F6" w:rsidRDefault="006559EB" w:rsidP="006559EB">
      <w:pPr>
        <w:rPr>
          <w:b/>
          <w:sz w:val="28"/>
          <w:szCs w:val="28"/>
        </w:rPr>
      </w:pPr>
    </w:p>
    <w:p w:rsidR="008A7F96" w:rsidRPr="002708F6" w:rsidRDefault="008A7F96" w:rsidP="008A7F96">
      <w:pPr>
        <w:rPr>
          <w:b/>
          <w:color w:val="FF0000"/>
          <w:sz w:val="28"/>
          <w:szCs w:val="28"/>
        </w:rPr>
      </w:pPr>
      <w:r w:rsidRPr="002708F6">
        <w:rPr>
          <w:b/>
          <w:sz w:val="28"/>
          <w:szCs w:val="28"/>
        </w:rPr>
        <w:t xml:space="preserve">Intended Use </w:t>
      </w:r>
    </w:p>
    <w:p w:rsidR="00DC16C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The MULTIGENT UIBC Liquid assay i</w:t>
      </w:r>
      <w:r w:rsidR="004C3099" w:rsidRPr="002708F6">
        <w:rPr>
          <w:rFonts w:eastAsia="HelenPro-Regular"/>
        </w:rPr>
        <w:t xml:space="preserve">s intended for the quantitative </w:t>
      </w:r>
      <w:r w:rsidRPr="002708F6">
        <w:rPr>
          <w:rFonts w:eastAsia="HelenPro-Regular"/>
        </w:rPr>
        <w:t>determination of unsaturated iron-binding capacity (UIBC) in serum or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 xml:space="preserve">plasma on the ARCHITECT </w:t>
      </w:r>
      <w:r w:rsidRPr="002708F6">
        <w:rPr>
          <w:rFonts w:eastAsia="HelenPro-Regular"/>
          <w:i/>
          <w:iCs/>
        </w:rPr>
        <w:t xml:space="preserve">c </w:t>
      </w:r>
      <w:r w:rsidRPr="002708F6">
        <w:rPr>
          <w:rFonts w:eastAsia="HelenPro-Regular"/>
        </w:rPr>
        <w:t>Systems.</w:t>
      </w:r>
    </w:p>
    <w:p w:rsidR="0060509E" w:rsidRPr="002708F6" w:rsidRDefault="0060509E" w:rsidP="006107A2">
      <w:pPr>
        <w:jc w:val="both"/>
        <w:rPr>
          <w:b/>
          <w:sz w:val="28"/>
          <w:szCs w:val="28"/>
        </w:rPr>
      </w:pPr>
    </w:p>
    <w:p w:rsidR="0009322F" w:rsidRPr="002708F6" w:rsidRDefault="006559EB" w:rsidP="006107A2">
      <w:pPr>
        <w:jc w:val="both"/>
        <w:rPr>
          <w:sz w:val="28"/>
          <w:szCs w:val="28"/>
        </w:rPr>
      </w:pPr>
      <w:r w:rsidRPr="002708F6">
        <w:rPr>
          <w:b/>
          <w:sz w:val="28"/>
          <w:szCs w:val="28"/>
        </w:rPr>
        <w:t>Clinical Significance</w:t>
      </w:r>
      <w:r w:rsidR="006107A2" w:rsidRPr="002708F6">
        <w:rPr>
          <w:sz w:val="28"/>
          <w:szCs w:val="28"/>
        </w:rPr>
        <w:t xml:space="preserve"> 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Transferrin is the carrier protein in blood</w:t>
      </w:r>
      <w:r w:rsidR="004C3099" w:rsidRPr="002708F6">
        <w:rPr>
          <w:rFonts w:eastAsia="HelenPro-Regular"/>
        </w:rPr>
        <w:t xml:space="preserve">, normally 20% to 50% saturated </w:t>
      </w:r>
      <w:r w:rsidRPr="002708F6">
        <w:rPr>
          <w:rFonts w:eastAsia="HelenPro-Regular"/>
        </w:rPr>
        <w:t>in its two iron-binding sites. The additional amount of iron that can be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bound is the unsaturated iron-binding capacity (UIBC). The sum of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serum iron and UIBC represents the total iron-binding capacity (TIBC).</w:t>
      </w:r>
    </w:p>
    <w:p w:rsidR="00B81E9E" w:rsidRPr="002708F6" w:rsidRDefault="00B91C25" w:rsidP="004C3099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UIBC is usually determined directly by s</w:t>
      </w:r>
      <w:r w:rsidR="004C3099" w:rsidRPr="002708F6">
        <w:rPr>
          <w:rFonts w:eastAsia="HelenPro-Regular"/>
        </w:rPr>
        <w:t xml:space="preserve">aturating the transferrin at an </w:t>
      </w:r>
      <w:r w:rsidRPr="002708F6">
        <w:rPr>
          <w:rFonts w:eastAsia="HelenPro-Regular"/>
        </w:rPr>
        <w:t>alkaline pH with a known excess of iron. UIBC measurements are used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in the diagnosis and treatment of anemia.</w:t>
      </w:r>
    </w:p>
    <w:p w:rsidR="004C3099" w:rsidRPr="002708F6" w:rsidRDefault="004C3099" w:rsidP="008A7F96">
      <w:pPr>
        <w:jc w:val="both"/>
        <w:rPr>
          <w:b/>
          <w:sz w:val="28"/>
          <w:szCs w:val="28"/>
        </w:rPr>
      </w:pPr>
    </w:p>
    <w:p w:rsidR="008A7F96" w:rsidRPr="002708F6" w:rsidRDefault="008A7F96" w:rsidP="008A7F96">
      <w:pPr>
        <w:jc w:val="both"/>
        <w:rPr>
          <w:color w:val="FF0000"/>
          <w:sz w:val="28"/>
          <w:szCs w:val="28"/>
        </w:rPr>
      </w:pPr>
      <w:r w:rsidRPr="002708F6">
        <w:rPr>
          <w:b/>
          <w:sz w:val="28"/>
          <w:szCs w:val="28"/>
        </w:rPr>
        <w:t>Principle</w:t>
      </w:r>
      <w:r w:rsidRPr="002708F6">
        <w:rPr>
          <w:sz w:val="28"/>
          <w:szCs w:val="28"/>
        </w:rPr>
        <w:t xml:space="preserve"> </w:t>
      </w:r>
    </w:p>
    <w:p w:rsidR="008A7F96" w:rsidRPr="002708F6" w:rsidRDefault="008A7F96" w:rsidP="008A7F96">
      <w:pPr>
        <w:jc w:val="both"/>
      </w:pP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Sample is added to an alkaline buffer/reducing</w:t>
      </w:r>
      <w:r w:rsidR="004C3099" w:rsidRPr="002708F6">
        <w:rPr>
          <w:rFonts w:eastAsia="HelenPro-Regular"/>
        </w:rPr>
        <w:t xml:space="preserve"> agent solution containing </w:t>
      </w:r>
      <w:r w:rsidRPr="002708F6">
        <w:rPr>
          <w:rFonts w:eastAsia="HelenPro-Regular"/>
        </w:rPr>
        <w:t>a known concentration of iron to saturate the available binding sites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on transferrin. The iron that remains free after transferrin saturation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 xml:space="preserve">is reduced to a ferrous state and then </w:t>
      </w:r>
      <w:proofErr w:type="spellStart"/>
      <w:r w:rsidRPr="002708F6">
        <w:rPr>
          <w:rFonts w:eastAsia="HelenPro-Regular"/>
        </w:rPr>
        <w:t>complexed</w:t>
      </w:r>
      <w:proofErr w:type="spellEnd"/>
      <w:r w:rsidRPr="002708F6">
        <w:rPr>
          <w:rFonts w:eastAsia="HelenPro-Regular"/>
        </w:rPr>
        <w:t xml:space="preserve"> by </w:t>
      </w:r>
      <w:proofErr w:type="spellStart"/>
      <w:r w:rsidRPr="002708F6">
        <w:rPr>
          <w:rFonts w:eastAsia="HelenPro-Regular"/>
        </w:rPr>
        <w:t>Ferene</w:t>
      </w:r>
      <w:proofErr w:type="spellEnd"/>
      <w:r w:rsidRPr="002708F6">
        <w:rPr>
          <w:rFonts w:eastAsia="HelenPro-Regular"/>
        </w:rPr>
        <w:t>-S* to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form a stable complex, of which the color intensity is measured at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580 to 600 nm. UIBC is therefore determined by subtracting the quantity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of unbound iron from the total added quantity.</w:t>
      </w:r>
    </w:p>
    <w:p w:rsidR="004C3099" w:rsidRPr="002708F6" w:rsidRDefault="004C3099" w:rsidP="00B91C25">
      <w:pPr>
        <w:autoSpaceDE w:val="0"/>
        <w:autoSpaceDN w:val="0"/>
        <w:adjustRightInd w:val="0"/>
        <w:rPr>
          <w:rFonts w:eastAsia="HelenPro-Regular"/>
        </w:rPr>
      </w:pP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*</w:t>
      </w:r>
      <w:proofErr w:type="spellStart"/>
      <w:r w:rsidRPr="002708F6">
        <w:rPr>
          <w:rFonts w:eastAsia="HelenPro-Regular"/>
        </w:rPr>
        <w:t>Ferene</w:t>
      </w:r>
      <w:proofErr w:type="spellEnd"/>
      <w:r w:rsidRPr="002708F6">
        <w:rPr>
          <w:rFonts w:eastAsia="HelenPro-Regular"/>
        </w:rPr>
        <w:t>-S = 3-(2-pyridyl)-5,6-bis-</w:t>
      </w:r>
      <w:r w:rsidR="00A50FE2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[2-(5-furylsulfonic acid)]-1,2,4-triazine</w:t>
      </w:r>
    </w:p>
    <w:p w:rsidR="004C3099" w:rsidRPr="002708F6" w:rsidRDefault="004C3099" w:rsidP="00B91C25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81E9E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Bold"/>
          <w:b/>
          <w:bCs/>
        </w:rPr>
        <w:t xml:space="preserve">Methodology: </w:t>
      </w:r>
      <w:proofErr w:type="spellStart"/>
      <w:r w:rsidRPr="002708F6">
        <w:rPr>
          <w:rFonts w:eastAsia="HelenPro-Regular"/>
        </w:rPr>
        <w:t>Ferene</w:t>
      </w:r>
      <w:proofErr w:type="spellEnd"/>
    </w:p>
    <w:p w:rsidR="0012178C" w:rsidRPr="002708F6" w:rsidRDefault="0012178C" w:rsidP="00B81E9E">
      <w:pPr>
        <w:rPr>
          <w:rFonts w:eastAsia="HelenPro-Bold"/>
          <w:b/>
          <w:bCs/>
        </w:rPr>
      </w:pPr>
    </w:p>
    <w:p w:rsidR="006559EB" w:rsidRPr="002708F6" w:rsidRDefault="006559EB" w:rsidP="006559EB">
      <w:pPr>
        <w:rPr>
          <w:b/>
          <w:sz w:val="28"/>
          <w:szCs w:val="28"/>
        </w:rPr>
      </w:pPr>
      <w:r w:rsidRPr="002708F6">
        <w:rPr>
          <w:b/>
          <w:sz w:val="28"/>
          <w:szCs w:val="28"/>
        </w:rPr>
        <w:t>Specimen Collection and Handling</w:t>
      </w:r>
      <w:r w:rsidR="00D60AFA" w:rsidRPr="002708F6">
        <w:rPr>
          <w:b/>
          <w:sz w:val="28"/>
          <w:szCs w:val="28"/>
        </w:rPr>
        <w:t xml:space="preserve"> </w:t>
      </w:r>
    </w:p>
    <w:p w:rsidR="004A03BD" w:rsidRPr="002708F6" w:rsidRDefault="004A03BD" w:rsidP="006559EB">
      <w:pPr>
        <w:rPr>
          <w:b/>
        </w:rPr>
      </w:pP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 xml:space="preserve">• </w:t>
      </w:r>
      <w:r w:rsidRPr="002708F6">
        <w:rPr>
          <w:rFonts w:eastAsia="HelenPro-Bold"/>
          <w:b/>
          <w:bCs/>
        </w:rPr>
        <w:t xml:space="preserve">Serum: </w:t>
      </w:r>
      <w:r w:rsidRPr="002708F6">
        <w:rPr>
          <w:rFonts w:eastAsia="HelenPro-Regular"/>
        </w:rPr>
        <w:t xml:space="preserve">Use </w:t>
      </w:r>
      <w:proofErr w:type="spellStart"/>
      <w:r w:rsidRPr="002708F6">
        <w:rPr>
          <w:rFonts w:eastAsia="HelenPro-Regular"/>
        </w:rPr>
        <w:t>nonhemolyzed</w:t>
      </w:r>
      <w:proofErr w:type="spellEnd"/>
      <w:r w:rsidRPr="002708F6">
        <w:rPr>
          <w:rFonts w:eastAsia="HelenPro-Regular"/>
        </w:rPr>
        <w:t xml:space="preserve"> serum col</w:t>
      </w:r>
      <w:r w:rsidR="004C3099" w:rsidRPr="002708F6">
        <w:rPr>
          <w:rFonts w:eastAsia="HelenPro-Regular"/>
        </w:rPr>
        <w:t xml:space="preserve">lected by standard venipuncture </w:t>
      </w:r>
      <w:r w:rsidRPr="002708F6">
        <w:rPr>
          <w:rFonts w:eastAsia="HelenPro-Regular"/>
        </w:rPr>
        <w:t>techniques. Ensure complete clot formation has taken place prior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to centrifugation. Centrifuge according to tube manufacturer’s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instructions to ensure proper separation of serum from blood cells.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Some specimens, especiall</w:t>
      </w:r>
      <w:r w:rsidR="004C3099" w:rsidRPr="002708F6">
        <w:rPr>
          <w:rFonts w:eastAsia="HelenPro-Regular"/>
        </w:rPr>
        <w:t xml:space="preserve">y those from patients receiving </w:t>
      </w:r>
      <w:r w:rsidRPr="002708F6">
        <w:rPr>
          <w:rFonts w:eastAsia="HelenPro-Regular"/>
        </w:rPr>
        <w:t>anticoagulant or thrombolytic therapy, may take longer to complete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their clotting processes. Fibrin clots may subsequently form in these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sera and the clots could cause erroneous test results.</w:t>
      </w:r>
    </w:p>
    <w:p w:rsidR="001E0F5F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 xml:space="preserve">• </w:t>
      </w:r>
      <w:r w:rsidRPr="002708F6">
        <w:rPr>
          <w:rFonts w:eastAsia="HelenPro-Bold"/>
          <w:b/>
          <w:bCs/>
        </w:rPr>
        <w:t xml:space="preserve">Plasma: </w:t>
      </w:r>
      <w:r w:rsidRPr="002708F6">
        <w:rPr>
          <w:rFonts w:eastAsia="HelenPro-Regular"/>
        </w:rPr>
        <w:t xml:space="preserve">Use </w:t>
      </w:r>
      <w:proofErr w:type="spellStart"/>
      <w:r w:rsidRPr="002708F6">
        <w:rPr>
          <w:rFonts w:eastAsia="HelenPro-Regular"/>
        </w:rPr>
        <w:t>nonhemolyzed</w:t>
      </w:r>
      <w:proofErr w:type="spellEnd"/>
      <w:r w:rsidRPr="002708F6">
        <w:rPr>
          <w:rFonts w:eastAsia="HelenPro-Regular"/>
        </w:rPr>
        <w:t xml:space="preserve"> plasma collected by standard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venipuncture techniques. Acceptable anticoagulants are lithium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heparin (with or without gel barrier) and sodium heparin. Ensure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centrifugation is adequate to remove platelets. Centrifuge according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to tube manufacturer’s instructions to ensure proper separation of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plasma from blood cells.</w:t>
      </w:r>
      <w:r w:rsidR="00CE247E" w:rsidRPr="002708F6">
        <w:rPr>
          <w:rFonts w:eastAsia="HelenPro-Regular"/>
        </w:rPr>
        <w:t xml:space="preserve"> </w:t>
      </w:r>
    </w:p>
    <w:p w:rsidR="000448CF" w:rsidRPr="002708F6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2708F6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2708F6">
        <w:rPr>
          <w:rFonts w:eastAsia="HelenPro-Regular"/>
          <w:b/>
        </w:rPr>
        <w:lastRenderedPageBreak/>
        <w:t>Specimen Storage</w:t>
      </w:r>
    </w:p>
    <w:p w:rsidR="00CE247E" w:rsidRPr="002708F6" w:rsidRDefault="00B91C25" w:rsidP="001E0F5F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noProof/>
        </w:rPr>
        <w:drawing>
          <wp:inline distT="0" distB="0" distL="0" distR="0" wp14:anchorId="43A6631E" wp14:editId="61354D44">
            <wp:extent cx="240982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CF" w:rsidRPr="002708F6" w:rsidRDefault="000448CF" w:rsidP="000448CF">
      <w:pPr>
        <w:autoSpaceDE w:val="0"/>
        <w:autoSpaceDN w:val="0"/>
        <w:adjustRightInd w:val="0"/>
        <w:rPr>
          <w:rFonts w:eastAsia="HelenPro-Regular"/>
        </w:rPr>
      </w:pPr>
    </w:p>
    <w:p w:rsidR="004F6C28" w:rsidRPr="002708F6" w:rsidRDefault="004F6C28" w:rsidP="0088089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16431" w:rsidRPr="002708F6" w:rsidRDefault="00316431" w:rsidP="00040E4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2708F6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Bold"/>
          <w:b/>
          <w:bCs/>
        </w:rPr>
        <w:t xml:space="preserve">NOTE: </w:t>
      </w:r>
      <w:r w:rsidRPr="002708F6">
        <w:rPr>
          <w:rFonts w:eastAsia="HelenPro-Regular"/>
        </w:rPr>
        <w:t>Stored specimens must be inspected for particulates. If present, mix and centrifuge the specimen to remove particulates prior to testing</w:t>
      </w:r>
      <w:r w:rsidRPr="002708F6">
        <w:rPr>
          <w:rFonts w:eastAsia="HelenPro-Regular"/>
          <w:sz w:val="16"/>
          <w:szCs w:val="16"/>
        </w:rPr>
        <w:t>.</w:t>
      </w:r>
    </w:p>
    <w:p w:rsidR="00AB793D" w:rsidRPr="002708F6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2708F6" w:rsidRDefault="00AE6F5B" w:rsidP="00AE6F5B">
      <w:pPr>
        <w:rPr>
          <w:b/>
        </w:rPr>
      </w:pPr>
      <w:r w:rsidRPr="002708F6">
        <w:rPr>
          <w:b/>
          <w:sz w:val="28"/>
          <w:szCs w:val="28"/>
        </w:rPr>
        <w:t>Materials and Equipment Required</w:t>
      </w:r>
      <w:r w:rsidR="00D60AFA" w:rsidRPr="002708F6">
        <w:rPr>
          <w:b/>
          <w:sz w:val="28"/>
          <w:szCs w:val="28"/>
        </w:rPr>
        <w:t xml:space="preserve"> </w:t>
      </w:r>
    </w:p>
    <w:p w:rsidR="00F7103F" w:rsidRPr="002708F6" w:rsidRDefault="00F7103F" w:rsidP="00973EAF">
      <w:pPr>
        <w:ind w:firstLine="720"/>
      </w:pPr>
      <w:r w:rsidRPr="002708F6">
        <w:rPr>
          <w:b/>
        </w:rPr>
        <w:t>TEST INSTRUMENT</w:t>
      </w:r>
      <w:r w:rsidRPr="002708F6">
        <w:t>:  Abbott ARCHITECT System</w:t>
      </w:r>
    </w:p>
    <w:p w:rsidR="006D40ED" w:rsidRPr="002708F6" w:rsidRDefault="006D40ED" w:rsidP="00F7103F">
      <w:pPr>
        <w:rPr>
          <w:b/>
        </w:rPr>
      </w:pPr>
    </w:p>
    <w:p w:rsidR="00F7103F" w:rsidRPr="002708F6" w:rsidRDefault="00F7103F" w:rsidP="00973EAF">
      <w:pPr>
        <w:ind w:firstLine="720"/>
        <w:rPr>
          <w:b/>
        </w:rPr>
      </w:pPr>
      <w:r w:rsidRPr="002708F6">
        <w:rPr>
          <w:b/>
        </w:rPr>
        <w:t>MATERIALS PROVIDED</w:t>
      </w:r>
    </w:p>
    <w:p w:rsidR="00F7103F" w:rsidRPr="002708F6" w:rsidRDefault="00F7103F" w:rsidP="00F7103F"/>
    <w:p w:rsidR="00F7103F" w:rsidRPr="002708F6" w:rsidRDefault="00F7103F" w:rsidP="00973EAF">
      <w:pPr>
        <w:ind w:firstLine="720"/>
      </w:pPr>
      <w:r w:rsidRPr="002708F6">
        <w:rPr>
          <w:rFonts w:eastAsia="HelenPro-Regular"/>
        </w:rPr>
        <w:t xml:space="preserve"> </w:t>
      </w:r>
      <w:r w:rsidR="00B91C25" w:rsidRPr="002708F6">
        <w:rPr>
          <w:rFonts w:eastAsia="HelenPro-Regular"/>
        </w:rPr>
        <w:t>4P79-30 MULTIGENT UIBC Liquid Kit</w:t>
      </w:r>
    </w:p>
    <w:p w:rsidR="0060509E" w:rsidRPr="002708F6" w:rsidRDefault="0060509E" w:rsidP="00973EAF">
      <w:pPr>
        <w:ind w:firstLine="720"/>
        <w:rPr>
          <w:b/>
        </w:rPr>
      </w:pPr>
    </w:p>
    <w:p w:rsidR="00F7103F" w:rsidRPr="002708F6" w:rsidRDefault="00F7103F" w:rsidP="00973EAF">
      <w:pPr>
        <w:ind w:firstLine="720"/>
        <w:rPr>
          <w:b/>
        </w:rPr>
      </w:pPr>
      <w:r w:rsidRPr="002708F6">
        <w:rPr>
          <w:b/>
        </w:rPr>
        <w:t>MATERIALS REQUIRED BUT NOT PROVIDED</w:t>
      </w:r>
    </w:p>
    <w:p w:rsidR="00F7103F" w:rsidRPr="002708F6" w:rsidRDefault="00F7103F" w:rsidP="00F7103F"/>
    <w:p w:rsidR="00C32412" w:rsidRPr="002708F6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 xml:space="preserve">• </w:t>
      </w:r>
      <w:r w:rsidR="00B91C25" w:rsidRPr="002708F6">
        <w:rPr>
          <w:rFonts w:eastAsia="HelenPro-Regular"/>
        </w:rPr>
        <w:t>Control material</w:t>
      </w:r>
    </w:p>
    <w:p w:rsidR="000448CF" w:rsidRPr="002708F6" w:rsidRDefault="000448CF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• Saline (0.85% to 0.90% NaCl) for specimens that require dilution</w:t>
      </w:r>
    </w:p>
    <w:p w:rsidR="0012178C" w:rsidRPr="002708F6" w:rsidRDefault="0012178C" w:rsidP="00507B0C">
      <w:pPr>
        <w:rPr>
          <w:b/>
          <w:sz w:val="28"/>
          <w:szCs w:val="28"/>
        </w:rPr>
      </w:pPr>
    </w:p>
    <w:p w:rsidR="00507B0C" w:rsidRPr="002708F6" w:rsidRDefault="00507B0C" w:rsidP="00507B0C">
      <w:pPr>
        <w:rPr>
          <w:b/>
          <w:sz w:val="28"/>
          <w:szCs w:val="28"/>
        </w:rPr>
      </w:pPr>
      <w:r w:rsidRPr="002708F6">
        <w:rPr>
          <w:b/>
          <w:sz w:val="28"/>
          <w:szCs w:val="28"/>
        </w:rPr>
        <w:t xml:space="preserve">Reagent Handling and Storage: </w:t>
      </w:r>
    </w:p>
    <w:p w:rsidR="00507B0C" w:rsidRPr="002708F6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2708F6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2708F6">
        <w:rPr>
          <w:b/>
          <w:i/>
          <w:sz w:val="24"/>
          <w:szCs w:val="24"/>
        </w:rPr>
        <w:t>CAUTION</w:t>
      </w:r>
      <w:r w:rsidRPr="002708F6">
        <w:rPr>
          <w:b/>
          <w:sz w:val="24"/>
          <w:szCs w:val="24"/>
        </w:rPr>
        <w:t>:</w:t>
      </w:r>
    </w:p>
    <w:p w:rsidR="00F7103F" w:rsidRPr="002708F6" w:rsidRDefault="00F7103F" w:rsidP="00F7103F">
      <w:pPr>
        <w:rPr>
          <w:rFonts w:eastAsia="HelenPro-Regular"/>
        </w:rPr>
      </w:pPr>
      <w:r w:rsidRPr="002708F6">
        <w:rPr>
          <w:rFonts w:eastAsia="HelenPro-Regular"/>
        </w:rPr>
        <w:t>1. For in vitro diagnostic use.</w:t>
      </w:r>
    </w:p>
    <w:p w:rsidR="00F7103F" w:rsidRPr="002708F6" w:rsidRDefault="00F7103F" w:rsidP="00F7103F">
      <w:pPr>
        <w:rPr>
          <w:rFonts w:eastAsia="HelenPro-Regular"/>
        </w:rPr>
      </w:pPr>
      <w:r w:rsidRPr="002708F6">
        <w:rPr>
          <w:rFonts w:eastAsia="HelenPro-Regular"/>
        </w:rPr>
        <w:t>2. Do not use components beyond the expiration date.</w:t>
      </w:r>
    </w:p>
    <w:p w:rsidR="00F7103F" w:rsidRPr="002708F6" w:rsidRDefault="00F7103F" w:rsidP="00F7103F">
      <w:pPr>
        <w:rPr>
          <w:rFonts w:eastAsia="HelenPro-Regular"/>
        </w:rPr>
      </w:pPr>
      <w:r w:rsidRPr="002708F6">
        <w:rPr>
          <w:rFonts w:eastAsia="HelenPro-Regular"/>
        </w:rPr>
        <w:t>3. Do not mix materials from different kit lot numbers.</w:t>
      </w:r>
    </w:p>
    <w:p w:rsidR="00DC16C5" w:rsidRPr="002708F6" w:rsidRDefault="00DC16C5" w:rsidP="004B5F9D">
      <w:pPr>
        <w:rPr>
          <w:rFonts w:eastAsia="HelenPro-Regular"/>
        </w:rPr>
      </w:pPr>
    </w:p>
    <w:p w:rsidR="00F7103F" w:rsidRPr="002708F6" w:rsidRDefault="00F7103F" w:rsidP="00F7103F">
      <w:pPr>
        <w:rPr>
          <w:rFonts w:eastAsia="HelenPro-Regular"/>
        </w:rPr>
      </w:pPr>
      <w:r w:rsidRPr="002708F6">
        <w:rPr>
          <w:rFonts w:eastAsia="HelenPro-Regular"/>
          <w:b/>
          <w:bCs/>
        </w:rPr>
        <w:t xml:space="preserve">CAUTION: </w:t>
      </w:r>
      <w:r w:rsidRPr="002708F6">
        <w:rPr>
          <w:rFonts w:eastAsia="HelenPro-Regular"/>
        </w:rPr>
        <w:t>This product requires the handling of human specimens.</w:t>
      </w:r>
    </w:p>
    <w:p w:rsidR="00F7103F" w:rsidRPr="002708F6" w:rsidRDefault="00F7103F" w:rsidP="00F7103F">
      <w:pPr>
        <w:rPr>
          <w:rFonts w:eastAsia="HelenPro-Regular"/>
        </w:rPr>
      </w:pPr>
      <w:r w:rsidRPr="002708F6">
        <w:rPr>
          <w:rFonts w:eastAsia="HelenPro-Regular"/>
        </w:rPr>
        <w:t>It is recommended that all human sourced materials be considered</w:t>
      </w:r>
    </w:p>
    <w:p w:rsidR="00F7103F" w:rsidRPr="002708F6" w:rsidRDefault="00F7103F" w:rsidP="00F7103F">
      <w:pPr>
        <w:rPr>
          <w:rFonts w:eastAsia="HelenPro-Regular"/>
        </w:rPr>
      </w:pPr>
      <w:r w:rsidRPr="002708F6">
        <w:rPr>
          <w:rFonts w:eastAsia="HelenPro-Regular"/>
        </w:rPr>
        <w:t>potentially infectious and be handled in accordance with the OSHA</w:t>
      </w:r>
    </w:p>
    <w:p w:rsidR="004A03BD" w:rsidRPr="002708F6" w:rsidRDefault="00F7103F" w:rsidP="00DC16C5">
      <w:pPr>
        <w:rPr>
          <w:rFonts w:eastAsia="HelenPro-Regular"/>
        </w:rPr>
      </w:pPr>
      <w:r w:rsidRPr="002708F6">
        <w:rPr>
          <w:rFonts w:eastAsia="HelenPro-Regular"/>
        </w:rPr>
        <w:t xml:space="preserve">Standard on </w:t>
      </w:r>
      <w:proofErr w:type="spellStart"/>
      <w:r w:rsidRPr="002708F6">
        <w:rPr>
          <w:rFonts w:eastAsia="HelenPro-Regular"/>
        </w:rPr>
        <w:t>Bloodborne</w:t>
      </w:r>
      <w:proofErr w:type="spellEnd"/>
      <w:r w:rsidRPr="002708F6">
        <w:rPr>
          <w:rFonts w:eastAsia="HelenPro-Regular"/>
        </w:rPr>
        <w:t xml:space="preserve"> Pathogens. Biosafety Level 2 or other</w:t>
      </w:r>
      <w:r w:rsidR="00DC16C5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appropriate biosafety practices should be used for materials that contain or are suspected of containing infectious agents.</w:t>
      </w:r>
    </w:p>
    <w:p w:rsidR="00B91C25" w:rsidRPr="002708F6" w:rsidRDefault="00B91C25" w:rsidP="00DC16C5">
      <w:pPr>
        <w:rPr>
          <w:rFonts w:eastAsia="HelenPro-Regular"/>
        </w:rPr>
      </w:pPr>
      <w:r w:rsidRPr="002708F6">
        <w:rPr>
          <w:noProof/>
        </w:rPr>
        <w:lastRenderedPageBreak/>
        <w:drawing>
          <wp:inline distT="0" distB="0" distL="0" distR="0" wp14:anchorId="54E2129A" wp14:editId="7FF0832B">
            <wp:extent cx="4029075" cy="2476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6C5" w:rsidRPr="002708F6" w:rsidRDefault="00DC16C5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CE247E" w:rsidRPr="002708F6" w:rsidRDefault="00CE247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2708F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708F6">
        <w:rPr>
          <w:rFonts w:eastAsia="HelenPro-Bold"/>
          <w:b/>
          <w:bCs/>
        </w:rPr>
        <w:t>Reagent Handling</w:t>
      </w:r>
    </w:p>
    <w:p w:rsidR="00C32412" w:rsidRPr="002708F6" w:rsidRDefault="00B91C25" w:rsidP="00C32412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noProof/>
        </w:rPr>
        <w:drawing>
          <wp:inline distT="0" distB="0" distL="0" distR="0" wp14:anchorId="48E51809" wp14:editId="17D7DE39">
            <wp:extent cx="4211873" cy="272193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290"/>
                    <a:stretch/>
                  </pic:blipFill>
                  <pic:spPr bwMode="auto">
                    <a:xfrm>
                      <a:off x="0" y="0"/>
                      <a:ext cx="4219575" cy="2726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FB9" w:rsidRPr="002708F6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2708F6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708F6">
        <w:rPr>
          <w:rFonts w:eastAsia="HelenPro-Bold"/>
          <w:b/>
          <w:bCs/>
        </w:rPr>
        <w:t>Reagent Storage</w:t>
      </w:r>
    </w:p>
    <w:p w:rsidR="0038442D" w:rsidRPr="002708F6" w:rsidRDefault="00B91C25" w:rsidP="00C32412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noProof/>
        </w:rPr>
        <w:drawing>
          <wp:inline distT="0" distB="0" distL="0" distR="0" wp14:anchorId="4F74F916" wp14:editId="5584ACAA">
            <wp:extent cx="401002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76A" w:rsidRPr="002708F6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2708F6" w:rsidRDefault="00B36577" w:rsidP="00B36577">
      <w:pPr>
        <w:spacing w:after="72"/>
      </w:pPr>
      <w:r w:rsidRPr="002708F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2708F6">
        <w:rPr>
          <w:lang w:val="ru-RU"/>
        </w:rPr>
        <w:t xml:space="preserve"> </w:t>
      </w:r>
    </w:p>
    <w:p w:rsidR="00D64E39" w:rsidRPr="002708F6" w:rsidRDefault="00B91C25" w:rsidP="004C3099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4P79-30 MULTIGENT UIBC Liquid is supplied as a four-component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kit which contains:</w:t>
      </w:r>
    </w:p>
    <w:p w:rsidR="00B91C25" w:rsidRPr="002708F6" w:rsidRDefault="00B91C25" w:rsidP="00B91C25">
      <w:pPr>
        <w:rPr>
          <w:rFonts w:eastAsia="HelenPro-Regular"/>
        </w:rPr>
      </w:pPr>
      <w:r w:rsidRPr="002708F6">
        <w:rPr>
          <w:noProof/>
        </w:rPr>
        <w:lastRenderedPageBreak/>
        <w:drawing>
          <wp:inline distT="0" distB="0" distL="0" distR="0" wp14:anchorId="5DE0D045" wp14:editId="14A2D118">
            <wp:extent cx="1063256" cy="83997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50292"/>
                    <a:stretch/>
                  </pic:blipFill>
                  <pic:spPr bwMode="auto">
                    <a:xfrm>
                      <a:off x="0" y="0"/>
                      <a:ext cx="1066800" cy="8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93D" w:rsidRPr="002708F6" w:rsidRDefault="00B91C25" w:rsidP="004C309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708F6">
        <w:rPr>
          <w:rFonts w:eastAsia="HelenPro-Bold"/>
          <w:b/>
          <w:bCs/>
        </w:rPr>
        <w:t>NOTE: Tablets must only be handled with plastic tweezers included in</w:t>
      </w:r>
      <w:r w:rsidR="004C3099" w:rsidRPr="002708F6">
        <w:rPr>
          <w:rFonts w:eastAsia="HelenPro-Bold"/>
          <w:b/>
          <w:bCs/>
        </w:rPr>
        <w:t xml:space="preserve"> </w:t>
      </w:r>
      <w:r w:rsidRPr="002708F6">
        <w:rPr>
          <w:rFonts w:eastAsia="HelenPro-Bold"/>
          <w:b/>
          <w:bCs/>
        </w:rPr>
        <w:t>the kit.</w:t>
      </w:r>
    </w:p>
    <w:p w:rsidR="004C3099" w:rsidRPr="002708F6" w:rsidRDefault="004C3099" w:rsidP="004C309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91C25" w:rsidRPr="002708F6" w:rsidRDefault="00B91C25" w:rsidP="00B91C25">
      <w:pPr>
        <w:rPr>
          <w:rFonts w:eastAsia="HelenPro-Regular"/>
        </w:rPr>
      </w:pPr>
      <w:r w:rsidRPr="002708F6">
        <w:rPr>
          <w:noProof/>
        </w:rPr>
        <w:drawing>
          <wp:inline distT="0" distB="0" distL="0" distR="0" wp14:anchorId="453C3A05" wp14:editId="328AA36A">
            <wp:extent cx="4086225" cy="1562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48F" w:rsidRPr="002708F6" w:rsidRDefault="009F648F" w:rsidP="009F648F">
      <w:pPr>
        <w:pStyle w:val="txt"/>
        <w:ind w:left="0"/>
        <w:rPr>
          <w:sz w:val="24"/>
          <w:szCs w:val="24"/>
        </w:rPr>
      </w:pPr>
    </w:p>
    <w:p w:rsidR="00C3571A" w:rsidRPr="002708F6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b/>
        </w:rPr>
        <w:t>Calibrator:</w:t>
      </w:r>
      <w:r w:rsidRPr="002708F6">
        <w:t xml:space="preserve">  </w:t>
      </w:r>
      <w:r w:rsidR="00B91C25" w:rsidRPr="002708F6">
        <w:rPr>
          <w:rFonts w:eastAsia="HelenPro-Regular"/>
        </w:rPr>
        <w:t>Provided</w:t>
      </w:r>
      <w:r w:rsidR="004C3099" w:rsidRPr="002708F6">
        <w:rPr>
          <w:rFonts w:eastAsia="HelenPro-Regular"/>
        </w:rPr>
        <w:t xml:space="preserve"> in the reagent kit</w:t>
      </w:r>
    </w:p>
    <w:p w:rsidR="00507B0C" w:rsidRPr="002708F6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2708F6" w:rsidRDefault="00B36577" w:rsidP="001E0F5F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b/>
          <w:szCs w:val="14"/>
        </w:rPr>
        <w:t>Quality Control:</w:t>
      </w:r>
      <w:r w:rsidR="00CA11D0" w:rsidRPr="002708F6">
        <w:rPr>
          <w:szCs w:val="14"/>
        </w:rPr>
        <w:t xml:space="preserve">  </w:t>
      </w:r>
      <w:r w:rsidR="00B91C25" w:rsidRPr="002708F6">
        <w:rPr>
          <w:szCs w:val="14"/>
        </w:rPr>
        <w:t>Chemistry Controls</w:t>
      </w:r>
    </w:p>
    <w:p w:rsidR="00316431" w:rsidRPr="002708F6" w:rsidRDefault="00316431" w:rsidP="00D60AFA">
      <w:pPr>
        <w:spacing w:after="43"/>
        <w:rPr>
          <w:b/>
          <w:sz w:val="28"/>
          <w:szCs w:val="28"/>
        </w:rPr>
      </w:pPr>
    </w:p>
    <w:p w:rsidR="00D60AFA" w:rsidRPr="002708F6" w:rsidRDefault="00AE6F5B" w:rsidP="00D60AFA">
      <w:pPr>
        <w:spacing w:after="43"/>
        <w:rPr>
          <w:i/>
          <w:color w:val="FF0000"/>
          <w:szCs w:val="15"/>
        </w:rPr>
      </w:pPr>
      <w:r w:rsidRPr="002708F6">
        <w:rPr>
          <w:b/>
          <w:sz w:val="28"/>
          <w:szCs w:val="28"/>
        </w:rPr>
        <w:t>Calibration</w:t>
      </w:r>
      <w:r w:rsidR="00D60AFA" w:rsidRPr="002708F6">
        <w:rPr>
          <w:b/>
          <w:sz w:val="28"/>
          <w:szCs w:val="28"/>
        </w:rPr>
        <w:t xml:space="preserve"> </w:t>
      </w:r>
    </w:p>
    <w:p w:rsidR="00AE6F5B" w:rsidRPr="002708F6" w:rsidRDefault="00AE6F5B" w:rsidP="00AE6F5B">
      <w:pPr>
        <w:rPr>
          <w:b/>
          <w:sz w:val="28"/>
          <w:szCs w:val="28"/>
        </w:rPr>
      </w:pPr>
    </w:p>
    <w:p w:rsidR="00644800" w:rsidRPr="002708F6" w:rsidRDefault="00644800" w:rsidP="00644800">
      <w:pPr>
        <w:ind w:firstLine="720"/>
        <w:rPr>
          <w:b/>
        </w:rPr>
      </w:pPr>
      <w:r w:rsidRPr="002708F6">
        <w:rPr>
          <w:b/>
        </w:rPr>
        <w:t xml:space="preserve">Frequency:  </w:t>
      </w:r>
    </w:p>
    <w:p w:rsidR="00CC3D62" w:rsidRPr="002708F6" w:rsidRDefault="00E4787B" w:rsidP="0031643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t xml:space="preserve">Calibration is stable for </w:t>
      </w:r>
      <w:r w:rsidR="00B91C25" w:rsidRPr="002708F6">
        <w:t>24 hours</w:t>
      </w:r>
      <w:r w:rsidRPr="002708F6">
        <w:t xml:space="preserve"> </w:t>
      </w:r>
      <w:r w:rsidR="00AF597C" w:rsidRPr="002708F6">
        <w:t>for any one lot.</w:t>
      </w:r>
      <w:r w:rsidRPr="002708F6">
        <w:t xml:space="preserve"> </w:t>
      </w:r>
      <w:r w:rsidR="00316431" w:rsidRPr="002708F6">
        <w:rPr>
          <w:rFonts w:eastAsia="HelenPro-Regular"/>
        </w:rPr>
        <w:t>Calibration is required with each change in reagent lot number.</w:t>
      </w:r>
    </w:p>
    <w:p w:rsidR="0055619E" w:rsidRPr="002708F6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2708F6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2708F6">
        <w:rPr>
          <w:b/>
        </w:rPr>
        <w:t>A new calibration is required:</w:t>
      </w:r>
    </w:p>
    <w:p w:rsidR="00CC3D62" w:rsidRPr="002708F6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Pr="002708F6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2708F6">
        <w:rPr>
          <w:rFonts w:eastAsia="HelenPro-Regular"/>
        </w:rPr>
        <w:t>If quality control results do not meet acceptance criteria defined by your</w:t>
      </w:r>
      <w:r w:rsidRPr="002708F6">
        <w:t xml:space="preserve"> </w:t>
      </w:r>
      <w:r w:rsidRPr="002708F6">
        <w:rPr>
          <w:rFonts w:eastAsia="HelenPro-Regular"/>
        </w:rPr>
        <w:t>laboratory, patient values may be suspect. Follow the established quality</w:t>
      </w:r>
      <w:r w:rsidRPr="002708F6">
        <w:t xml:space="preserve"> </w:t>
      </w:r>
      <w:r w:rsidRPr="002708F6">
        <w:rPr>
          <w:rFonts w:eastAsia="HelenPro-Regular"/>
        </w:rPr>
        <w:t>control procedures for your laboratory. Recalibration may be necessary.</w:t>
      </w:r>
    </w:p>
    <w:p w:rsidR="00CC3D62" w:rsidRPr="002708F6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2708F6">
        <w:rPr>
          <w:rFonts w:eastAsia="HelenPro-Regular"/>
        </w:rPr>
        <w:t>Review quality control results and acceptance criteria following a</w:t>
      </w:r>
      <w:r w:rsidR="00912FE4" w:rsidRPr="002708F6">
        <w:t xml:space="preserve"> </w:t>
      </w:r>
      <w:r w:rsidRPr="002708F6">
        <w:rPr>
          <w:rFonts w:eastAsia="HelenPro-Regular"/>
        </w:rPr>
        <w:t>change of reagent or calibrator lot.</w:t>
      </w:r>
    </w:p>
    <w:p w:rsidR="00CC3D62" w:rsidRPr="002708F6" w:rsidRDefault="00CC3D62" w:rsidP="00E4787B">
      <w:pPr>
        <w:autoSpaceDE w:val="0"/>
        <w:autoSpaceDN w:val="0"/>
        <w:adjustRightInd w:val="0"/>
        <w:ind w:left="720"/>
      </w:pPr>
    </w:p>
    <w:p w:rsidR="00656BB9" w:rsidRPr="002708F6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2708F6">
        <w:rPr>
          <w:b/>
        </w:rPr>
        <w:t>Calibrator Required:</w:t>
      </w:r>
      <w:r w:rsidRPr="002708F6">
        <w:t xml:space="preserve">  </w:t>
      </w:r>
      <w:r w:rsidR="00B91C25" w:rsidRPr="002708F6">
        <w:rPr>
          <w:rFonts w:eastAsia="HelenPro-Regular"/>
        </w:rPr>
        <w:t>Provided in the reagent kit</w:t>
      </w:r>
    </w:p>
    <w:p w:rsidR="00714F24" w:rsidRPr="002708F6" w:rsidRDefault="00714F24" w:rsidP="0025031C">
      <w:pPr>
        <w:spacing w:after="43"/>
        <w:ind w:firstLine="720"/>
        <w:rPr>
          <w:color w:val="000000"/>
          <w:szCs w:val="14"/>
        </w:rPr>
      </w:pPr>
    </w:p>
    <w:p w:rsidR="004C3099" w:rsidRPr="002708F6" w:rsidRDefault="004C3099" w:rsidP="004F5F8A">
      <w:pPr>
        <w:ind w:firstLine="720"/>
        <w:rPr>
          <w:b/>
        </w:rPr>
      </w:pPr>
    </w:p>
    <w:p w:rsidR="0025031C" w:rsidRPr="002708F6" w:rsidRDefault="0025031C" w:rsidP="004F5F8A">
      <w:pPr>
        <w:ind w:firstLine="720"/>
        <w:rPr>
          <w:b/>
        </w:rPr>
      </w:pPr>
      <w:r w:rsidRPr="002708F6">
        <w:rPr>
          <w:b/>
        </w:rPr>
        <w:t>Reagents:</w:t>
      </w:r>
    </w:p>
    <w:p w:rsidR="00B91C25" w:rsidRPr="002708F6" w:rsidRDefault="00B91C25" w:rsidP="004C309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The calibrator value is verified usin</w:t>
      </w:r>
      <w:r w:rsidR="004C3099" w:rsidRPr="002708F6">
        <w:rPr>
          <w:rFonts w:eastAsia="HelenPro-Regular"/>
        </w:rPr>
        <w:t xml:space="preserve">g a NIST (National Institute of </w:t>
      </w:r>
      <w:r w:rsidRPr="002708F6">
        <w:rPr>
          <w:rFonts w:eastAsia="HelenPro-Regular"/>
        </w:rPr>
        <w:t>Standards and Technology), SRM 3126a.</w:t>
      </w:r>
    </w:p>
    <w:p w:rsidR="001E0F5F" w:rsidRPr="002708F6" w:rsidRDefault="001E0F5F" w:rsidP="00F3700B">
      <w:pPr>
        <w:ind w:left="720"/>
        <w:rPr>
          <w:b/>
        </w:rPr>
      </w:pPr>
    </w:p>
    <w:p w:rsidR="00F3700B" w:rsidRPr="002708F6" w:rsidRDefault="0037463A" w:rsidP="00F3700B">
      <w:pPr>
        <w:ind w:left="720"/>
      </w:pPr>
      <w:r w:rsidRPr="002708F6">
        <w:rPr>
          <w:b/>
        </w:rPr>
        <w:t>Calibrator Preparation</w:t>
      </w:r>
      <w:r w:rsidR="004C3099" w:rsidRPr="002708F6">
        <w:rPr>
          <w:b/>
        </w:rPr>
        <w:t xml:space="preserve"> &amp; Procedure</w:t>
      </w:r>
      <w:r w:rsidRPr="002708F6">
        <w:rPr>
          <w:b/>
        </w:rPr>
        <w:t xml:space="preserve">: </w:t>
      </w:r>
    </w:p>
    <w:p w:rsidR="00B91C25" w:rsidRPr="002708F6" w:rsidRDefault="00B91C25" w:rsidP="004C309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The MULTIGENT UIBC Liquid ass</w:t>
      </w:r>
      <w:r w:rsidR="004C3099" w:rsidRPr="002708F6">
        <w:rPr>
          <w:rFonts w:eastAsia="HelenPro-Regular"/>
        </w:rPr>
        <w:t xml:space="preserve">ay must be calibrated using the </w:t>
      </w:r>
      <w:r w:rsidRPr="002708F6">
        <w:rPr>
          <w:rFonts w:eastAsia="HelenPro-Regular"/>
        </w:rPr>
        <w:t>calibrator included in the kit.</w:t>
      </w:r>
    </w:p>
    <w:p w:rsidR="001E0F5F" w:rsidRPr="002708F6" w:rsidRDefault="00B91C25" w:rsidP="004C309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Bold"/>
          <w:b/>
          <w:bCs/>
        </w:rPr>
        <w:lastRenderedPageBreak/>
        <w:t xml:space="preserve">NOTE: </w:t>
      </w:r>
      <w:r w:rsidRPr="002708F6">
        <w:rPr>
          <w:rFonts w:eastAsia="HelenPro-Regular"/>
        </w:rPr>
        <w:t>The calibrator valu</w:t>
      </w:r>
      <w:r w:rsidR="004C3099" w:rsidRPr="002708F6">
        <w:rPr>
          <w:rFonts w:eastAsia="HelenPro-Regular"/>
        </w:rPr>
        <w:t xml:space="preserve">e for the MULTIGENT UIBC Liquid </w:t>
      </w:r>
      <w:r w:rsidRPr="002708F6">
        <w:rPr>
          <w:rFonts w:eastAsia="HelenPro-Regular"/>
        </w:rPr>
        <w:t>Calibrator must be entered as a negative number. Refer to the ASSAY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 xml:space="preserve">PARAMETERS section of </w:t>
      </w:r>
      <w:r w:rsidR="004C3099" w:rsidRPr="002708F6">
        <w:rPr>
          <w:rFonts w:eastAsia="HelenPro-Regular"/>
        </w:rPr>
        <w:t>the</w:t>
      </w:r>
      <w:r w:rsidRPr="002708F6">
        <w:rPr>
          <w:rFonts w:eastAsia="HelenPro-Regular"/>
        </w:rPr>
        <w:t xml:space="preserve"> package insert.</w:t>
      </w:r>
    </w:p>
    <w:p w:rsidR="00F3700B" w:rsidRPr="002708F6" w:rsidRDefault="00F3700B" w:rsidP="00DB679E">
      <w:pPr>
        <w:autoSpaceDE w:val="0"/>
        <w:autoSpaceDN w:val="0"/>
        <w:adjustRightInd w:val="0"/>
        <w:ind w:left="720"/>
        <w:rPr>
          <w:rFonts w:eastAsia="HelenPro-Regular"/>
        </w:rPr>
      </w:pPr>
    </w:p>
    <w:p w:rsidR="00AF597C" w:rsidRPr="002708F6" w:rsidRDefault="00AF597C" w:rsidP="0055619E">
      <w:pPr>
        <w:ind w:left="720"/>
        <w:rPr>
          <w:b/>
          <w:bCs/>
        </w:rPr>
      </w:pPr>
      <w:r w:rsidRPr="002708F6">
        <w:rPr>
          <w:b/>
          <w:bCs/>
        </w:rPr>
        <w:t>Troubleshooting and Overall Acceptance Criteria Failure</w:t>
      </w:r>
    </w:p>
    <w:p w:rsidR="00AF597C" w:rsidRPr="002708F6" w:rsidRDefault="00AF597C" w:rsidP="00AF597C">
      <w:pPr>
        <w:ind w:left="900"/>
        <w:rPr>
          <w:bCs/>
        </w:rPr>
      </w:pPr>
    </w:p>
    <w:p w:rsidR="00AF597C" w:rsidRPr="002708F6" w:rsidRDefault="0055619E" w:rsidP="00AF597C">
      <w:pPr>
        <w:ind w:left="720"/>
        <w:rPr>
          <w:bCs/>
          <w:highlight w:val="cyan"/>
        </w:rPr>
      </w:pPr>
      <w:r w:rsidRPr="002708F6">
        <w:rPr>
          <w:bCs/>
        </w:rPr>
        <w:t>See ARCHITECT Operations Manual for further calibration troubleshooting.</w:t>
      </w:r>
    </w:p>
    <w:p w:rsidR="0055619E" w:rsidRPr="002708F6" w:rsidRDefault="0055619E" w:rsidP="004F5F8A">
      <w:pPr>
        <w:ind w:left="720"/>
      </w:pPr>
    </w:p>
    <w:p w:rsidR="00D60AFA" w:rsidRPr="002708F6" w:rsidRDefault="0025031C" w:rsidP="00D60AFA">
      <w:pPr>
        <w:spacing w:after="43"/>
        <w:rPr>
          <w:i/>
          <w:color w:val="FF0000"/>
          <w:szCs w:val="15"/>
        </w:rPr>
      </w:pPr>
      <w:r w:rsidRPr="002708F6">
        <w:rPr>
          <w:b/>
          <w:sz w:val="28"/>
          <w:szCs w:val="28"/>
        </w:rPr>
        <w:t>Quality Control:</w:t>
      </w:r>
      <w:r w:rsidR="00D60AFA" w:rsidRPr="002708F6">
        <w:rPr>
          <w:b/>
          <w:sz w:val="28"/>
          <w:szCs w:val="28"/>
        </w:rPr>
        <w:t xml:space="preserve"> </w:t>
      </w:r>
    </w:p>
    <w:p w:rsidR="00F3700B" w:rsidRPr="002708F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Abbott recommends, refer to your laboratory standard operating procedure(s) and/or quality assurance plan for additional quality control requirements and potential corrective actions:</w:t>
      </w:r>
    </w:p>
    <w:p w:rsidR="00F3700B" w:rsidRPr="002708F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• Two levels of controls (normal and abnormal) are to be run every 24 hours.</w:t>
      </w:r>
    </w:p>
    <w:p w:rsidR="00F3700B" w:rsidRPr="002708F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• If more frequent control monitoring is required, follow the established quality control procedures for your laboratory.</w:t>
      </w:r>
    </w:p>
    <w:p w:rsidR="00F3700B" w:rsidRPr="002708F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• If quality control results do not meet the acceptance criteria defined by your laboratory, patient values may be suspect. Follow the established quality control procedures for your laboratory.</w:t>
      </w:r>
    </w:p>
    <w:p w:rsidR="00F3700B" w:rsidRPr="002708F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Recalibration may be necessary.</w:t>
      </w:r>
    </w:p>
    <w:p w:rsidR="00973EAF" w:rsidRPr="002708F6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708F6">
        <w:rPr>
          <w:rFonts w:eastAsia="HelenPro-Regular"/>
        </w:rPr>
        <w:t>• Review quality control results and acceptance criteria following a change of reagent or calibrator lot.</w:t>
      </w:r>
    </w:p>
    <w:p w:rsidR="00F3700B" w:rsidRPr="002708F6" w:rsidRDefault="00F3700B" w:rsidP="00F66836">
      <w:pPr>
        <w:rPr>
          <w:b/>
          <w:sz w:val="28"/>
          <w:szCs w:val="28"/>
        </w:rPr>
      </w:pPr>
    </w:p>
    <w:p w:rsidR="00F66836" w:rsidRPr="002708F6" w:rsidRDefault="00F66836" w:rsidP="00F66836">
      <w:pPr>
        <w:rPr>
          <w:b/>
          <w:sz w:val="28"/>
          <w:szCs w:val="28"/>
        </w:rPr>
      </w:pPr>
      <w:r w:rsidRPr="002708F6">
        <w:rPr>
          <w:b/>
          <w:sz w:val="28"/>
          <w:szCs w:val="28"/>
        </w:rPr>
        <w:t>Procedure</w:t>
      </w:r>
      <w:r w:rsidR="006D40ED" w:rsidRPr="002708F6">
        <w:rPr>
          <w:b/>
          <w:sz w:val="28"/>
          <w:szCs w:val="28"/>
        </w:rPr>
        <w:t xml:space="preserve"> </w:t>
      </w:r>
    </w:p>
    <w:p w:rsidR="00B36577" w:rsidRPr="002708F6" w:rsidRDefault="00A554D4" w:rsidP="002C7FD5">
      <w:pPr>
        <w:rPr>
          <w:b/>
        </w:rPr>
      </w:pPr>
      <w:r w:rsidRPr="002708F6">
        <w:rPr>
          <w:rFonts w:eastAsia="HelenPro-Regular"/>
        </w:rPr>
        <w:t xml:space="preserve">For a detailed description of how to run an assay, refer to </w:t>
      </w:r>
      <w:r w:rsidRPr="002708F6">
        <w:rPr>
          <w:i/>
          <w:iCs/>
        </w:rPr>
        <w:t xml:space="preserve">Section 5 </w:t>
      </w:r>
      <w:r w:rsidRPr="002708F6">
        <w:rPr>
          <w:rFonts w:eastAsia="HelenPro-Regular"/>
        </w:rPr>
        <w:t xml:space="preserve">of the </w:t>
      </w:r>
      <w:r w:rsidRPr="002708F6">
        <w:rPr>
          <w:b/>
          <w:bCs/>
        </w:rPr>
        <w:t>ARCHITECT System Operations Manual</w:t>
      </w:r>
      <w:r w:rsidRPr="002708F6">
        <w:rPr>
          <w:rFonts w:eastAsia="HelenPro-Regular"/>
        </w:rPr>
        <w:t>.</w:t>
      </w:r>
    </w:p>
    <w:p w:rsidR="001E0F5F" w:rsidRPr="002708F6" w:rsidRDefault="001E0F5F" w:rsidP="00F3700B">
      <w:pPr>
        <w:rPr>
          <w:b/>
          <w:sz w:val="28"/>
          <w:szCs w:val="28"/>
        </w:rPr>
      </w:pPr>
    </w:p>
    <w:p w:rsidR="006D40ED" w:rsidRPr="002708F6" w:rsidRDefault="00132081" w:rsidP="00F3700B">
      <w:pPr>
        <w:rPr>
          <w:i/>
          <w:color w:val="FF0000"/>
          <w:sz w:val="28"/>
          <w:szCs w:val="28"/>
        </w:rPr>
      </w:pPr>
      <w:r w:rsidRPr="002708F6">
        <w:rPr>
          <w:b/>
          <w:sz w:val="28"/>
          <w:szCs w:val="28"/>
        </w:rPr>
        <w:t>Calculations</w:t>
      </w:r>
      <w:r w:rsidR="00D60AFA" w:rsidRPr="002708F6">
        <w:rPr>
          <w:b/>
          <w:sz w:val="28"/>
          <w:szCs w:val="28"/>
        </w:rPr>
        <w:t xml:space="preserve"> </w:t>
      </w:r>
    </w:p>
    <w:p w:rsidR="00A554D4" w:rsidRPr="002708F6" w:rsidRDefault="00A554D4" w:rsidP="00AB793D">
      <w:pPr>
        <w:rPr>
          <w:rFonts w:eastAsia="HelenPro-Regular"/>
        </w:rPr>
      </w:pPr>
      <w:r w:rsidRPr="002708F6">
        <w:rPr>
          <w:rFonts w:eastAsia="HelenPro-Regular"/>
        </w:rPr>
        <w:t xml:space="preserve">Refer to </w:t>
      </w:r>
      <w:r w:rsidRPr="002708F6">
        <w:rPr>
          <w:rFonts w:eastAsia="HelenPro-Regular"/>
          <w:i/>
          <w:iCs/>
        </w:rPr>
        <w:t xml:space="preserve">Appendix C </w:t>
      </w:r>
      <w:r w:rsidRPr="002708F6">
        <w:rPr>
          <w:rFonts w:eastAsia="HelenPro-Regular"/>
        </w:rPr>
        <w:t xml:space="preserve">of the </w:t>
      </w:r>
      <w:r w:rsidRPr="002708F6">
        <w:rPr>
          <w:rFonts w:eastAsia="HelenPro-Regular"/>
          <w:b/>
          <w:bCs/>
        </w:rPr>
        <w:t xml:space="preserve">ARCHITECT System Operations Manual </w:t>
      </w:r>
      <w:r w:rsidRPr="002708F6">
        <w:rPr>
          <w:rFonts w:eastAsia="HelenPro-Regular"/>
        </w:rPr>
        <w:t>for</w:t>
      </w:r>
      <w:r w:rsidR="00D64E3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information on results calculations.</w:t>
      </w:r>
    </w:p>
    <w:p w:rsidR="00F92520" w:rsidRPr="002708F6" w:rsidRDefault="00F92520" w:rsidP="00A554D4">
      <w:pPr>
        <w:ind w:left="1530"/>
        <w:rPr>
          <w:rFonts w:eastAsia="HelenPro-Regular"/>
        </w:rPr>
      </w:pPr>
    </w:p>
    <w:p w:rsidR="000A090B" w:rsidRPr="002708F6" w:rsidRDefault="00132081" w:rsidP="000A090B">
      <w:pPr>
        <w:jc w:val="both"/>
        <w:rPr>
          <w:sz w:val="28"/>
          <w:szCs w:val="28"/>
        </w:rPr>
      </w:pPr>
      <w:r w:rsidRPr="002708F6">
        <w:rPr>
          <w:b/>
          <w:sz w:val="28"/>
          <w:szCs w:val="28"/>
        </w:rPr>
        <w:t>Reporting Results</w:t>
      </w:r>
      <w:r w:rsidR="000A090B" w:rsidRPr="002708F6">
        <w:rPr>
          <w:sz w:val="28"/>
          <w:szCs w:val="28"/>
        </w:rPr>
        <w:t xml:space="preserve"> </w:t>
      </w:r>
    </w:p>
    <w:p w:rsidR="00D64E39" w:rsidRPr="002708F6" w:rsidRDefault="00CE247E" w:rsidP="00CE247E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 xml:space="preserve">Results are expressed in </w:t>
      </w:r>
      <w:proofErr w:type="spellStart"/>
      <w:r w:rsidR="002708F6" w:rsidRPr="002708F6">
        <w:rPr>
          <w:rFonts w:eastAsia="HelenPro-Regular"/>
        </w:rPr>
        <w:t>μg</w:t>
      </w:r>
      <w:proofErr w:type="spellEnd"/>
      <w:r w:rsidR="002708F6" w:rsidRPr="002708F6">
        <w:rPr>
          <w:rFonts w:eastAsia="HelenPro-Regular"/>
        </w:rPr>
        <w:t>/dL</w:t>
      </w:r>
    </w:p>
    <w:p w:rsidR="00DB7BA9" w:rsidRPr="002708F6" w:rsidRDefault="00DB7BA9" w:rsidP="00DB7BA9">
      <w:pPr>
        <w:rPr>
          <w:b/>
          <w:bCs/>
        </w:rPr>
      </w:pPr>
    </w:p>
    <w:p w:rsidR="00912FE4" w:rsidRPr="002708F6" w:rsidRDefault="00912FE4" w:rsidP="00AB793D">
      <w:pPr>
        <w:rPr>
          <w:b/>
          <w:bCs/>
          <w:sz w:val="28"/>
          <w:szCs w:val="28"/>
        </w:rPr>
      </w:pPr>
      <w:r w:rsidRPr="002708F6">
        <w:rPr>
          <w:b/>
          <w:bCs/>
          <w:sz w:val="28"/>
          <w:szCs w:val="28"/>
        </w:rPr>
        <w:t>Specific Performance Characteristics</w:t>
      </w:r>
      <w:r w:rsidR="00D60AFA" w:rsidRPr="002708F6">
        <w:rPr>
          <w:b/>
          <w:bCs/>
          <w:sz w:val="28"/>
          <w:szCs w:val="28"/>
        </w:rPr>
        <w:t xml:space="preserve"> </w:t>
      </w:r>
    </w:p>
    <w:p w:rsidR="002708F6" w:rsidRPr="002708F6" w:rsidRDefault="002708F6" w:rsidP="00AB793D">
      <w:pPr>
        <w:rPr>
          <w:b/>
          <w:bCs/>
        </w:rPr>
      </w:pPr>
    </w:p>
    <w:p w:rsidR="00CE2DC7" w:rsidRPr="002708F6" w:rsidRDefault="00CE2DC7" w:rsidP="00AB793D">
      <w:pPr>
        <w:rPr>
          <w:b/>
          <w:bCs/>
        </w:rPr>
      </w:pPr>
      <w:r w:rsidRPr="002708F6">
        <w:rPr>
          <w:b/>
          <w:bCs/>
        </w:rPr>
        <w:t>Reference Ranges</w:t>
      </w:r>
      <w:r w:rsidR="00D60AFA" w:rsidRPr="002708F6">
        <w:rPr>
          <w:b/>
          <w:bCs/>
        </w:rPr>
        <w:t xml:space="preserve"> </w:t>
      </w:r>
    </w:p>
    <w:p w:rsidR="0055619E" w:rsidRPr="002708F6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2D6FB9" w:rsidRPr="002708F6" w:rsidRDefault="002D6FB9" w:rsidP="00AB793D">
      <w:pPr>
        <w:rPr>
          <w:b/>
          <w:bCs/>
        </w:rPr>
      </w:pPr>
    </w:p>
    <w:p w:rsidR="00A554D4" w:rsidRPr="002708F6" w:rsidRDefault="00A554D4" w:rsidP="00AB793D">
      <w:pPr>
        <w:rPr>
          <w:b/>
          <w:bCs/>
        </w:rPr>
      </w:pPr>
    </w:p>
    <w:p w:rsidR="00DA6C6A" w:rsidRPr="002708F6" w:rsidRDefault="00B91C25" w:rsidP="003D376A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noProof/>
        </w:rPr>
        <w:drawing>
          <wp:inline distT="0" distB="0" distL="0" distR="0" wp14:anchorId="0BABEBEF" wp14:editId="5D86DBCE">
            <wp:extent cx="3886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9D" w:rsidRPr="002708F6" w:rsidRDefault="00B91C25" w:rsidP="004C3099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The circulated iron level can show a 30%</w:t>
      </w:r>
      <w:r w:rsidR="004C3099" w:rsidRPr="002708F6">
        <w:rPr>
          <w:rFonts w:eastAsia="HelenPro-Regular"/>
        </w:rPr>
        <w:t xml:space="preserve"> diurnal variation, with a peak </w:t>
      </w:r>
      <w:r w:rsidRPr="002708F6">
        <w:rPr>
          <w:rFonts w:eastAsia="HelenPro-Regular"/>
        </w:rPr>
        <w:t>early in the morning.</w:t>
      </w:r>
    </w:p>
    <w:p w:rsidR="0012178C" w:rsidRPr="002708F6" w:rsidRDefault="0012178C" w:rsidP="00AB793D">
      <w:pPr>
        <w:rPr>
          <w:b/>
          <w:bCs/>
        </w:rPr>
      </w:pPr>
    </w:p>
    <w:p w:rsidR="00D64E39" w:rsidRPr="002708F6" w:rsidRDefault="00D64E39" w:rsidP="00AB793D">
      <w:pPr>
        <w:rPr>
          <w:bCs/>
        </w:rPr>
      </w:pPr>
    </w:p>
    <w:p w:rsidR="00B63E8F" w:rsidRPr="002708F6" w:rsidRDefault="00B63E8F" w:rsidP="00623EFB">
      <w:pPr>
        <w:ind w:right="720"/>
        <w:jc w:val="both"/>
        <w:rPr>
          <w:b/>
        </w:rPr>
      </w:pPr>
      <w:r w:rsidRPr="002708F6">
        <w:rPr>
          <w:b/>
        </w:rPr>
        <w:t>Critical Values</w:t>
      </w:r>
      <w:r w:rsidR="002708F6" w:rsidRPr="002708F6">
        <w:rPr>
          <w:b/>
        </w:rPr>
        <w:t>: N/A</w:t>
      </w:r>
    </w:p>
    <w:p w:rsidR="0038442D" w:rsidRPr="002708F6" w:rsidRDefault="0038442D" w:rsidP="00AB793D">
      <w:pPr>
        <w:rPr>
          <w:b/>
          <w:sz w:val="28"/>
          <w:szCs w:val="28"/>
        </w:rPr>
      </w:pPr>
    </w:p>
    <w:p w:rsidR="00D5211B" w:rsidRPr="002708F6" w:rsidRDefault="005E3D52" w:rsidP="00AB793D">
      <w:pPr>
        <w:rPr>
          <w:i/>
          <w:color w:val="FF0000"/>
          <w:sz w:val="28"/>
          <w:szCs w:val="28"/>
        </w:rPr>
      </w:pPr>
      <w:r w:rsidRPr="002708F6">
        <w:rPr>
          <w:b/>
          <w:sz w:val="28"/>
          <w:szCs w:val="28"/>
        </w:rPr>
        <w:lastRenderedPageBreak/>
        <w:t>Performance Characteristics</w:t>
      </w:r>
      <w:r w:rsidR="00973EAF" w:rsidRPr="002708F6">
        <w:rPr>
          <w:b/>
          <w:sz w:val="28"/>
          <w:szCs w:val="28"/>
        </w:rPr>
        <w:t xml:space="preserve"> </w:t>
      </w:r>
    </w:p>
    <w:p w:rsidR="00B45FE2" w:rsidRPr="002708F6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708F6">
        <w:rPr>
          <w:rFonts w:eastAsia="HelenPro-Bold"/>
          <w:b/>
          <w:bCs/>
        </w:rPr>
        <w:t>Reportable Range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The reportable range (analytical measurement range) for MULTIGENT</w:t>
      </w:r>
    </w:p>
    <w:p w:rsidR="00CE247E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 xml:space="preserve">UIBC Liquid is 41 to 500 </w:t>
      </w:r>
      <w:proofErr w:type="spellStart"/>
      <w:r w:rsidRPr="002708F6">
        <w:rPr>
          <w:rFonts w:eastAsia="HelenPro-Regular"/>
        </w:rPr>
        <w:t>μg</w:t>
      </w:r>
      <w:proofErr w:type="spellEnd"/>
      <w:r w:rsidRPr="002708F6">
        <w:rPr>
          <w:rFonts w:eastAsia="HelenPro-Regular"/>
        </w:rPr>
        <w:t xml:space="preserve">/dL (7.3 to 89.5 </w:t>
      </w:r>
      <w:proofErr w:type="spellStart"/>
      <w:r w:rsidRPr="002708F6">
        <w:rPr>
          <w:rFonts w:eastAsia="HelenPro-Regular"/>
        </w:rPr>
        <w:t>μmol</w:t>
      </w:r>
      <w:proofErr w:type="spellEnd"/>
      <w:r w:rsidRPr="002708F6">
        <w:rPr>
          <w:rFonts w:eastAsia="HelenPro-Regular"/>
        </w:rPr>
        <w:t>/L).</w:t>
      </w:r>
    </w:p>
    <w:p w:rsidR="004C3099" w:rsidRPr="002708F6" w:rsidRDefault="004C3099" w:rsidP="00920BFE">
      <w:pPr>
        <w:autoSpaceDE w:val="0"/>
        <w:autoSpaceDN w:val="0"/>
        <w:adjustRightInd w:val="0"/>
        <w:rPr>
          <w:rFonts w:eastAsia="HelenPro-Regular"/>
          <w:b/>
        </w:rPr>
      </w:pPr>
    </w:p>
    <w:p w:rsidR="00CE247E" w:rsidRPr="002708F6" w:rsidRDefault="00CE247E" w:rsidP="00920BFE">
      <w:pPr>
        <w:autoSpaceDE w:val="0"/>
        <w:autoSpaceDN w:val="0"/>
        <w:adjustRightInd w:val="0"/>
        <w:rPr>
          <w:rFonts w:eastAsia="HelenPro-Regular"/>
          <w:b/>
        </w:rPr>
      </w:pPr>
      <w:r w:rsidRPr="002708F6">
        <w:rPr>
          <w:rFonts w:eastAsia="HelenPro-Regular"/>
          <w:b/>
        </w:rPr>
        <w:t>Limit of Detection</w:t>
      </w:r>
    </w:p>
    <w:p w:rsidR="00B81E9E" w:rsidRPr="002708F6" w:rsidRDefault="00B91C25" w:rsidP="0012178C">
      <w:pPr>
        <w:rPr>
          <w:rFonts w:eastAsia="HelenPro-Regular"/>
        </w:rPr>
      </w:pPr>
      <w:r w:rsidRPr="002708F6">
        <w:rPr>
          <w:rFonts w:eastAsia="HelenPro-Regular"/>
        </w:rPr>
        <w:t xml:space="preserve">The LOD for MULTIGENT UIBC Liquid is 41 </w:t>
      </w:r>
      <w:proofErr w:type="spellStart"/>
      <w:r w:rsidRPr="002708F6">
        <w:rPr>
          <w:rFonts w:eastAsia="HelenPro-Regular"/>
        </w:rPr>
        <w:t>μg</w:t>
      </w:r>
      <w:proofErr w:type="spellEnd"/>
      <w:r w:rsidRPr="002708F6">
        <w:rPr>
          <w:rFonts w:eastAsia="HelenPro-Regular"/>
        </w:rPr>
        <w:t xml:space="preserve">/dL (7.3 </w:t>
      </w:r>
      <w:proofErr w:type="spellStart"/>
      <w:r w:rsidRPr="002708F6">
        <w:rPr>
          <w:rFonts w:eastAsia="HelenPro-Regular"/>
        </w:rPr>
        <w:t>μmol</w:t>
      </w:r>
      <w:proofErr w:type="spellEnd"/>
      <w:r w:rsidRPr="002708F6">
        <w:rPr>
          <w:rFonts w:eastAsia="HelenPro-Regular"/>
        </w:rPr>
        <w:t>/L).</w:t>
      </w:r>
    </w:p>
    <w:p w:rsidR="004C3099" w:rsidRPr="002708F6" w:rsidRDefault="004C3099" w:rsidP="0012178C">
      <w:pPr>
        <w:rPr>
          <w:rFonts w:eastAsia="HelenPro-Bold"/>
          <w:b/>
          <w:bCs/>
        </w:rPr>
      </w:pPr>
    </w:p>
    <w:p w:rsidR="00912FE4" w:rsidRPr="002708F6" w:rsidRDefault="00912FE4" w:rsidP="0012178C">
      <w:pPr>
        <w:rPr>
          <w:rFonts w:eastAsia="HelenPro-Bold"/>
          <w:b/>
          <w:bCs/>
        </w:rPr>
      </w:pPr>
      <w:r w:rsidRPr="002708F6">
        <w:rPr>
          <w:rFonts w:eastAsia="HelenPro-Bold"/>
          <w:b/>
          <w:bCs/>
        </w:rPr>
        <w:t>Dilution:</w:t>
      </w:r>
      <w:r w:rsidR="00973EAF" w:rsidRPr="002708F6">
        <w:rPr>
          <w:rFonts w:eastAsia="HelenPro-Bold"/>
          <w:b/>
          <w:bCs/>
        </w:rPr>
        <w:t xml:space="preserve"> 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Bold"/>
          <w:b/>
          <w:bCs/>
        </w:rPr>
        <w:t xml:space="preserve">Serum and Plasma: </w:t>
      </w:r>
      <w:r w:rsidRPr="002708F6">
        <w:rPr>
          <w:rFonts w:eastAsia="HelenPro-Regular"/>
        </w:rPr>
        <w:t>Speci</w:t>
      </w:r>
      <w:r w:rsidR="004C3099" w:rsidRPr="002708F6">
        <w:rPr>
          <w:rFonts w:eastAsia="HelenPro-Regular"/>
        </w:rPr>
        <w:t xml:space="preserve">mens with UIBC values exceeding </w:t>
      </w:r>
      <w:r w:rsidRPr="002708F6">
        <w:rPr>
          <w:rFonts w:eastAsia="HelenPro-Regular"/>
        </w:rPr>
        <w:t xml:space="preserve">500 </w:t>
      </w:r>
      <w:proofErr w:type="spellStart"/>
      <w:r w:rsidRPr="002708F6">
        <w:rPr>
          <w:rFonts w:eastAsia="HelenPro-Regular"/>
        </w:rPr>
        <w:t>μg</w:t>
      </w:r>
      <w:proofErr w:type="spellEnd"/>
      <w:r w:rsidRPr="002708F6">
        <w:rPr>
          <w:rFonts w:eastAsia="HelenPro-Regular"/>
        </w:rPr>
        <w:t xml:space="preserve">/dL (89.5 </w:t>
      </w:r>
      <w:proofErr w:type="spellStart"/>
      <w:r w:rsidRPr="002708F6">
        <w:rPr>
          <w:rFonts w:eastAsia="HelenPro-Regular"/>
        </w:rPr>
        <w:t>μmol</w:t>
      </w:r>
      <w:proofErr w:type="spellEnd"/>
      <w:r w:rsidRPr="002708F6">
        <w:rPr>
          <w:rFonts w:eastAsia="HelenPro-Regular"/>
        </w:rPr>
        <w:t>/L) are flagged and may be diluted by following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either the Automated Dilution Protocol or the Manual Dilution Procedure.</w:t>
      </w:r>
    </w:p>
    <w:p w:rsidR="004C3099" w:rsidRPr="002708F6" w:rsidRDefault="004C3099" w:rsidP="00B91C25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  <w:r w:rsidRPr="002708F6">
        <w:rPr>
          <w:rFonts w:eastAsia="HelenPro-Bold"/>
          <w:b/>
          <w:bCs/>
          <w:i/>
          <w:iCs/>
        </w:rPr>
        <w:t>Automated Dilution Protocol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If using the Automated Dilution Protocol,</w:t>
      </w:r>
      <w:r w:rsidR="004C3099" w:rsidRPr="002708F6">
        <w:rPr>
          <w:rFonts w:eastAsia="HelenPro-Regular"/>
        </w:rPr>
        <w:t xml:space="preserve"> the system performs a dilution </w:t>
      </w:r>
      <w:r w:rsidRPr="002708F6">
        <w:rPr>
          <w:rFonts w:eastAsia="HelenPro-Regular"/>
        </w:rPr>
        <w:t>of the specimen and automatically corrects the concentration by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multiplying the result by the appropriate dilution factor. To set up the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 xml:space="preserve">automatic dilution feature, refer to </w:t>
      </w:r>
      <w:r w:rsidRPr="002708F6">
        <w:rPr>
          <w:rFonts w:eastAsia="HelenPro-Bold"/>
          <w:i/>
          <w:iCs/>
        </w:rPr>
        <w:t xml:space="preserve">Section 2 </w:t>
      </w:r>
      <w:r w:rsidRPr="002708F6">
        <w:rPr>
          <w:rFonts w:eastAsia="HelenPro-Regular"/>
        </w:rPr>
        <w:t xml:space="preserve">of the </w:t>
      </w:r>
      <w:r w:rsidRPr="002708F6">
        <w:rPr>
          <w:rFonts w:eastAsia="HelenPro-Bold"/>
          <w:b/>
          <w:bCs/>
        </w:rPr>
        <w:t>ARCHITECT System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Bold"/>
          <w:b/>
          <w:bCs/>
        </w:rPr>
        <w:t xml:space="preserve">Operations Manual </w:t>
      </w:r>
      <w:r w:rsidRPr="002708F6">
        <w:rPr>
          <w:rFonts w:eastAsia="HelenPro-Regular"/>
        </w:rPr>
        <w:t>for additional information.</w:t>
      </w:r>
    </w:p>
    <w:p w:rsidR="004C3099" w:rsidRPr="002708F6" w:rsidRDefault="004C3099" w:rsidP="00B91C25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  <w:r w:rsidRPr="002708F6">
        <w:rPr>
          <w:rFonts w:eastAsia="HelenPro-Bold"/>
          <w:b/>
          <w:bCs/>
          <w:i/>
          <w:iCs/>
        </w:rPr>
        <w:t>Manual Dilution Procedure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• Use saline (0.85% to 0.90% NaCl) to dilute the sample.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• The operator must enter the dilution f</w:t>
      </w:r>
      <w:r w:rsidR="004C3099" w:rsidRPr="002708F6">
        <w:rPr>
          <w:rFonts w:eastAsia="HelenPro-Regular"/>
        </w:rPr>
        <w:t xml:space="preserve">actor in the patient or control </w:t>
      </w:r>
      <w:r w:rsidRPr="002708F6">
        <w:rPr>
          <w:rFonts w:eastAsia="HelenPro-Regular"/>
        </w:rPr>
        <w:t>order screen. The system uses this dilution factor to automatically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correct the concentration by multiplying the result by the entered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factor.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• If the operator does not enter the dilu</w:t>
      </w:r>
      <w:r w:rsidR="004C3099" w:rsidRPr="002708F6">
        <w:rPr>
          <w:rFonts w:eastAsia="HelenPro-Regular"/>
        </w:rPr>
        <w:t xml:space="preserve">tion factor, the result must be </w:t>
      </w:r>
      <w:r w:rsidRPr="002708F6">
        <w:rPr>
          <w:rFonts w:eastAsia="HelenPro-Regular"/>
        </w:rPr>
        <w:t>multiplied by the appropriate dilution factor before reporting the result.</w:t>
      </w:r>
    </w:p>
    <w:p w:rsidR="00B91C25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Bold"/>
          <w:b/>
          <w:bCs/>
        </w:rPr>
        <w:t xml:space="preserve">NOTE: </w:t>
      </w:r>
      <w:r w:rsidRPr="002708F6">
        <w:rPr>
          <w:rFonts w:eastAsia="HelenPro-Regular"/>
        </w:rPr>
        <w:t>If a diluted sample result is flagged indicating it is less th</w:t>
      </w:r>
      <w:r w:rsidR="004C3099" w:rsidRPr="002708F6">
        <w:rPr>
          <w:rFonts w:eastAsia="HelenPro-Regular"/>
        </w:rPr>
        <w:t xml:space="preserve">an the </w:t>
      </w:r>
      <w:r w:rsidRPr="002708F6">
        <w:rPr>
          <w:rFonts w:eastAsia="HelenPro-Regular"/>
        </w:rPr>
        <w:t>linear low limit, do not report the result. Rerun using an appropriate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dilution.</w:t>
      </w:r>
    </w:p>
    <w:p w:rsidR="00B81E9E" w:rsidRPr="002708F6" w:rsidRDefault="00B91C25" w:rsidP="00B91C25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 xml:space="preserve">For detailed information on ordering dilutions, refer to </w:t>
      </w:r>
      <w:r w:rsidRPr="002708F6">
        <w:rPr>
          <w:rFonts w:eastAsia="HelenPro-Bold"/>
          <w:i/>
          <w:iCs/>
        </w:rPr>
        <w:t xml:space="preserve">Section 5 </w:t>
      </w:r>
      <w:r w:rsidR="004C3099" w:rsidRPr="002708F6">
        <w:rPr>
          <w:rFonts w:eastAsia="HelenPro-Regular"/>
        </w:rPr>
        <w:t xml:space="preserve">of the </w:t>
      </w:r>
      <w:r w:rsidRPr="002708F6">
        <w:rPr>
          <w:rFonts w:eastAsia="HelenPro-Bold"/>
          <w:b/>
          <w:bCs/>
        </w:rPr>
        <w:t>ARCHITECT System Operations Manual</w:t>
      </w:r>
      <w:r w:rsidRPr="002708F6">
        <w:rPr>
          <w:rFonts w:eastAsia="HelenPro-Regular"/>
        </w:rPr>
        <w:t>.</w:t>
      </w:r>
    </w:p>
    <w:p w:rsidR="001E0F5F" w:rsidRPr="002708F6" w:rsidRDefault="001E0F5F" w:rsidP="00F95946">
      <w:pPr>
        <w:rPr>
          <w:b/>
          <w:color w:val="000000"/>
        </w:rPr>
      </w:pPr>
    </w:p>
    <w:p w:rsidR="00912FE4" w:rsidRPr="002708F6" w:rsidRDefault="00912FE4" w:rsidP="00F95946">
      <w:pPr>
        <w:rPr>
          <w:rFonts w:eastAsia="HelenPro-Regular"/>
        </w:rPr>
      </w:pPr>
      <w:r w:rsidRPr="002708F6">
        <w:rPr>
          <w:b/>
          <w:color w:val="000000"/>
        </w:rPr>
        <w:t>Precision:</w:t>
      </w:r>
      <w:r w:rsidR="0038442D" w:rsidRPr="002708F6">
        <w:rPr>
          <w:b/>
          <w:color w:val="000000"/>
        </w:rPr>
        <w:t xml:space="preserve"> </w:t>
      </w:r>
    </w:p>
    <w:p w:rsidR="004B5F9D" w:rsidRPr="002708F6" w:rsidRDefault="00B91C25" w:rsidP="00F95946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The precision of the MULTIGENT UIBC Liquid assay is ≤ 13.3% Total CV.</w:t>
      </w:r>
    </w:p>
    <w:p w:rsidR="00B81E9E" w:rsidRPr="002708F6" w:rsidRDefault="00B91C25" w:rsidP="00F95946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noProof/>
        </w:rPr>
        <w:drawing>
          <wp:inline distT="0" distB="0" distL="0" distR="0" wp14:anchorId="19AB5F94" wp14:editId="5E7E8043">
            <wp:extent cx="3905250" cy="1304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2708F6" w:rsidRDefault="00C53E37" w:rsidP="00C53E37">
      <w:pPr>
        <w:pStyle w:val="Heading4"/>
        <w:rPr>
          <w:sz w:val="24"/>
          <w:szCs w:val="24"/>
        </w:rPr>
      </w:pPr>
      <w:r w:rsidRPr="002708F6">
        <w:rPr>
          <w:sz w:val="24"/>
          <w:szCs w:val="24"/>
        </w:rPr>
        <w:t>Limitations of Procedure</w:t>
      </w:r>
      <w:r w:rsidR="00973EAF" w:rsidRPr="002708F6">
        <w:rPr>
          <w:sz w:val="24"/>
          <w:szCs w:val="24"/>
        </w:rPr>
        <w:t xml:space="preserve"> </w:t>
      </w:r>
    </w:p>
    <w:p w:rsidR="001A41B0" w:rsidRPr="002708F6" w:rsidRDefault="00CE247E" w:rsidP="00B81E9E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t>N/A</w:t>
      </w:r>
    </w:p>
    <w:p w:rsidR="00B81E9E" w:rsidRPr="002708F6" w:rsidRDefault="00B81E9E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2708F6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708F6">
        <w:rPr>
          <w:rFonts w:eastAsia="HelenPro-Bold"/>
          <w:b/>
          <w:bCs/>
        </w:rPr>
        <w:t>Interfering Substances</w:t>
      </w:r>
    </w:p>
    <w:p w:rsidR="00DB7BA9" w:rsidRPr="002708F6" w:rsidRDefault="00B91C25" w:rsidP="004C3099">
      <w:pPr>
        <w:autoSpaceDE w:val="0"/>
        <w:autoSpaceDN w:val="0"/>
        <w:adjustRightInd w:val="0"/>
        <w:rPr>
          <w:rFonts w:eastAsia="HelenPro-Regular"/>
        </w:rPr>
      </w:pPr>
      <w:r w:rsidRPr="002708F6">
        <w:rPr>
          <w:rFonts w:eastAsia="HelenPro-Regular"/>
        </w:rPr>
        <w:lastRenderedPageBreak/>
        <w:t>MULTIGENT UIBC Liquid is not affe</w:t>
      </w:r>
      <w:r w:rsidR="004C3099" w:rsidRPr="002708F6">
        <w:rPr>
          <w:rFonts w:eastAsia="HelenPro-Regular"/>
        </w:rPr>
        <w:t xml:space="preserve">cted (less than 10% difference) </w:t>
      </w:r>
      <w:r w:rsidRPr="002708F6">
        <w:rPr>
          <w:rFonts w:eastAsia="HelenPro-Regular"/>
        </w:rPr>
        <w:t>b</w:t>
      </w:r>
      <w:r w:rsidR="00CF6D2A" w:rsidRPr="002708F6">
        <w:rPr>
          <w:rFonts w:eastAsia="HelenPro-Regular"/>
        </w:rPr>
        <w:t xml:space="preserve">y the presence of the following </w:t>
      </w:r>
      <w:proofErr w:type="spellStart"/>
      <w:r w:rsidRPr="002708F6">
        <w:rPr>
          <w:rFonts w:eastAsia="HelenPro-Regular"/>
        </w:rPr>
        <w:t>interferents</w:t>
      </w:r>
      <w:proofErr w:type="spellEnd"/>
      <w:r w:rsidRPr="002708F6">
        <w:rPr>
          <w:rFonts w:eastAsia="HelenPro-Regular"/>
        </w:rPr>
        <w:t xml:space="preserve"> up to the concentrations</w:t>
      </w:r>
      <w:r w:rsidR="004C3099" w:rsidRPr="002708F6">
        <w:rPr>
          <w:rFonts w:eastAsia="HelenPro-Regular"/>
        </w:rPr>
        <w:t xml:space="preserve"> </w:t>
      </w:r>
      <w:r w:rsidRPr="002708F6">
        <w:rPr>
          <w:rFonts w:eastAsia="HelenPro-Regular"/>
        </w:rPr>
        <w:t>indicated below.</w:t>
      </w:r>
    </w:p>
    <w:p w:rsidR="00B91C25" w:rsidRPr="002708F6" w:rsidRDefault="00B91C25" w:rsidP="00B91C25">
      <w:pPr>
        <w:jc w:val="both"/>
        <w:rPr>
          <w:rFonts w:eastAsia="HelenPro-Regular"/>
          <w:sz w:val="16"/>
          <w:szCs w:val="16"/>
        </w:rPr>
      </w:pPr>
    </w:p>
    <w:p w:rsidR="00B91C25" w:rsidRPr="002708F6" w:rsidRDefault="00B91C25" w:rsidP="00B91C25">
      <w:pPr>
        <w:jc w:val="both"/>
        <w:rPr>
          <w:rFonts w:eastAsia="HelenPro-Regular"/>
          <w:sz w:val="16"/>
          <w:szCs w:val="16"/>
        </w:rPr>
      </w:pPr>
      <w:r w:rsidRPr="002708F6">
        <w:rPr>
          <w:noProof/>
        </w:rPr>
        <w:drawing>
          <wp:inline distT="0" distB="0" distL="0" distR="0" wp14:anchorId="360B7FD4" wp14:editId="7233BAA9">
            <wp:extent cx="3343275" cy="647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25" w:rsidRPr="002708F6" w:rsidRDefault="00B91C25" w:rsidP="00B91C25">
      <w:pPr>
        <w:jc w:val="both"/>
        <w:rPr>
          <w:rFonts w:eastAsia="HelenPro-Regular"/>
          <w:sz w:val="16"/>
          <w:szCs w:val="16"/>
        </w:rPr>
      </w:pPr>
    </w:p>
    <w:p w:rsidR="00B91C25" w:rsidRPr="002708F6" w:rsidRDefault="00B91C25" w:rsidP="00B91C25">
      <w:pPr>
        <w:jc w:val="both"/>
        <w:rPr>
          <w:rFonts w:eastAsia="HelenPro-Regular"/>
          <w:sz w:val="16"/>
          <w:szCs w:val="16"/>
        </w:rPr>
      </w:pPr>
    </w:p>
    <w:p w:rsidR="00B91C25" w:rsidRPr="002708F6" w:rsidRDefault="00B91C25" w:rsidP="00B91C25">
      <w:pPr>
        <w:jc w:val="both"/>
        <w:rPr>
          <w:rFonts w:eastAsia="HelenPro-Regular"/>
          <w:sz w:val="16"/>
          <w:szCs w:val="16"/>
        </w:rPr>
      </w:pPr>
    </w:p>
    <w:p w:rsidR="00B91C25" w:rsidRPr="002708F6" w:rsidRDefault="00B91C25" w:rsidP="00B91C25">
      <w:pPr>
        <w:jc w:val="both"/>
        <w:rPr>
          <w:b/>
        </w:rPr>
      </w:pPr>
    </w:p>
    <w:p w:rsidR="00D16B69" w:rsidRPr="002708F6" w:rsidRDefault="00D16B69" w:rsidP="00D16B69">
      <w:pPr>
        <w:jc w:val="both"/>
        <w:rPr>
          <w:b/>
        </w:rPr>
      </w:pPr>
      <w:r w:rsidRPr="002708F6">
        <w:rPr>
          <w:b/>
        </w:rPr>
        <w:t>References:</w:t>
      </w:r>
      <w:r w:rsidR="00973EAF" w:rsidRPr="002708F6">
        <w:rPr>
          <w:b/>
        </w:rPr>
        <w:t xml:space="preserve"> </w:t>
      </w:r>
    </w:p>
    <w:p w:rsidR="000A13F2" w:rsidRPr="002708F6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708F6">
        <w:rPr>
          <w:sz w:val="22"/>
          <w:szCs w:val="22"/>
        </w:rPr>
        <w:t xml:space="preserve">ABBOTT ARCHITECT </w:t>
      </w:r>
      <w:r w:rsidR="00B91C25" w:rsidRPr="002708F6">
        <w:rPr>
          <w:sz w:val="22"/>
          <w:szCs w:val="22"/>
        </w:rPr>
        <w:t>UIBC</w:t>
      </w:r>
      <w:r w:rsidRPr="002708F6">
        <w:rPr>
          <w:sz w:val="22"/>
          <w:szCs w:val="22"/>
        </w:rPr>
        <w:t xml:space="preserve"> package insert</w:t>
      </w:r>
    </w:p>
    <w:p w:rsidR="000A13F2" w:rsidRPr="002708F6" w:rsidRDefault="000A13F2" w:rsidP="000A13F2">
      <w:pPr>
        <w:pStyle w:val="ListParagraph"/>
        <w:rPr>
          <w:sz w:val="22"/>
          <w:szCs w:val="22"/>
        </w:rPr>
      </w:pPr>
      <w:r w:rsidRPr="002708F6">
        <w:rPr>
          <w:sz w:val="22"/>
          <w:szCs w:val="22"/>
        </w:rPr>
        <w:t>Abbott Laboratories</w:t>
      </w:r>
    </w:p>
    <w:p w:rsidR="000A13F2" w:rsidRPr="002708F6" w:rsidRDefault="000A13F2" w:rsidP="000A13F2">
      <w:pPr>
        <w:pStyle w:val="ListParagraph"/>
        <w:rPr>
          <w:sz w:val="22"/>
          <w:szCs w:val="22"/>
        </w:rPr>
      </w:pPr>
      <w:r w:rsidRPr="002708F6">
        <w:rPr>
          <w:sz w:val="22"/>
          <w:szCs w:val="22"/>
        </w:rPr>
        <w:t>Diagnostics Division</w:t>
      </w:r>
    </w:p>
    <w:p w:rsidR="000A13F2" w:rsidRPr="002708F6" w:rsidRDefault="000A13F2" w:rsidP="000A13F2">
      <w:pPr>
        <w:pStyle w:val="ListParagraph"/>
        <w:rPr>
          <w:sz w:val="22"/>
          <w:szCs w:val="22"/>
        </w:rPr>
      </w:pPr>
      <w:r w:rsidRPr="002708F6">
        <w:rPr>
          <w:sz w:val="22"/>
          <w:szCs w:val="22"/>
        </w:rPr>
        <w:t>Abbott Park, IL  60064</w:t>
      </w:r>
    </w:p>
    <w:p w:rsidR="00425BA0" w:rsidRPr="002708F6" w:rsidRDefault="004C3099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2708F6">
        <w:rPr>
          <w:bCs/>
          <w:sz w:val="22"/>
          <w:szCs w:val="22"/>
        </w:rPr>
        <w:t>Oct</w:t>
      </w:r>
      <w:r w:rsidR="0074336C" w:rsidRPr="002708F6">
        <w:rPr>
          <w:bCs/>
          <w:sz w:val="22"/>
          <w:szCs w:val="22"/>
        </w:rPr>
        <w:t xml:space="preserve"> 201</w:t>
      </w:r>
      <w:r w:rsidRPr="002708F6">
        <w:rPr>
          <w:bCs/>
          <w:sz w:val="22"/>
          <w:szCs w:val="22"/>
        </w:rPr>
        <w:t>2</w:t>
      </w:r>
      <w:r w:rsidR="000A13F2" w:rsidRPr="002708F6">
        <w:rPr>
          <w:bCs/>
          <w:sz w:val="22"/>
          <w:szCs w:val="22"/>
        </w:rPr>
        <w:t xml:space="preserve"> </w:t>
      </w:r>
      <w:r w:rsidRPr="002708F6">
        <w:rPr>
          <w:rFonts w:eastAsia="HelenPro-Regular"/>
        </w:rPr>
        <w:t>304963/R03</w:t>
      </w:r>
    </w:p>
    <w:p w:rsidR="00881923" w:rsidRPr="002708F6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2708F6">
        <w:t>Abbott ARCHITECT</w:t>
      </w:r>
      <w:r w:rsidR="00D16B69" w:rsidRPr="002708F6">
        <w:rPr>
          <w:lang w:val="ru-RU"/>
        </w:rPr>
        <w:t xml:space="preserve"> Operator’s Guide</w:t>
      </w:r>
    </w:p>
    <w:p w:rsidR="00065C26" w:rsidRPr="002708F6" w:rsidRDefault="00065C26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1E0F5F" w:rsidRPr="002708F6" w:rsidRDefault="001E0F5F" w:rsidP="00246FA8">
      <w:pPr>
        <w:rPr>
          <w:b/>
        </w:rPr>
      </w:pPr>
    </w:p>
    <w:p w:rsidR="00881923" w:rsidRPr="002708F6" w:rsidRDefault="002D18CA" w:rsidP="00246FA8">
      <w:pPr>
        <w:rPr>
          <w:i/>
          <w:sz w:val="20"/>
          <w:szCs w:val="20"/>
        </w:rPr>
      </w:pPr>
      <w:r w:rsidRPr="002708F6">
        <w:rPr>
          <w:b/>
        </w:rPr>
        <w:t>R</w:t>
      </w:r>
      <w:r w:rsidR="0009322F" w:rsidRPr="002708F6">
        <w:rPr>
          <w:b/>
        </w:rPr>
        <w:t xml:space="preserve">elated Documents: </w:t>
      </w:r>
    </w:p>
    <w:p w:rsidR="00157696" w:rsidRPr="002708F6" w:rsidRDefault="00157696" w:rsidP="00246FA8">
      <w:pPr>
        <w:rPr>
          <w:i/>
          <w:color w:val="FF0000"/>
        </w:rPr>
      </w:pPr>
      <w:r w:rsidRPr="002708F6">
        <w:rPr>
          <w:b/>
        </w:rPr>
        <w:t>Attachments:</w:t>
      </w:r>
      <w:r w:rsidR="00973EAF" w:rsidRPr="002708F6">
        <w:rPr>
          <w:b/>
        </w:rPr>
        <w:t xml:space="preserve"> </w:t>
      </w:r>
    </w:p>
    <w:p w:rsidR="00D16B69" w:rsidRDefault="00D16B69" w:rsidP="00951C8E">
      <w:pPr>
        <w:spacing w:after="72"/>
        <w:jc w:val="both"/>
      </w:pPr>
    </w:p>
    <w:sectPr w:rsidR="00D16B69" w:rsidSect="00507B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FA" w:rsidRDefault="007877FA">
      <w:r>
        <w:separator/>
      </w:r>
    </w:p>
  </w:endnote>
  <w:endnote w:type="continuationSeparator" w:id="0">
    <w:p w:rsidR="007877FA" w:rsidRDefault="0078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F6" w:rsidRDefault="00F77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C94BE1">
      <w:rPr>
        <w:noProof/>
        <w:sz w:val="20"/>
        <w:szCs w:val="20"/>
      </w:rPr>
      <w:t>1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C94BE1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F6" w:rsidRDefault="00F77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FA" w:rsidRDefault="007877FA">
      <w:r>
        <w:separator/>
      </w:r>
    </w:p>
  </w:footnote>
  <w:footnote w:type="continuationSeparator" w:id="0">
    <w:p w:rsidR="007877FA" w:rsidRDefault="0078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F6" w:rsidRDefault="00F77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</w:t>
    </w:r>
    <w:r w:rsidR="00F77BF6">
      <w:rPr>
        <w:b/>
        <w:sz w:val="20"/>
        <w:szCs w:val="20"/>
      </w:rPr>
      <w:t>4840-CH-132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627F43">
      <w:rPr>
        <w:sz w:val="20"/>
        <w:szCs w:val="20"/>
      </w:rPr>
      <w:t>UIBC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F6" w:rsidRDefault="00F77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4C3D"/>
    <w:rsid w:val="000165C6"/>
    <w:rsid w:val="00020469"/>
    <w:rsid w:val="000232F2"/>
    <w:rsid w:val="000276BD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2178C"/>
    <w:rsid w:val="00132081"/>
    <w:rsid w:val="00133F38"/>
    <w:rsid w:val="0014554C"/>
    <w:rsid w:val="00155687"/>
    <w:rsid w:val="00157696"/>
    <w:rsid w:val="0016247C"/>
    <w:rsid w:val="00167572"/>
    <w:rsid w:val="00172CF7"/>
    <w:rsid w:val="00177DAD"/>
    <w:rsid w:val="0019760C"/>
    <w:rsid w:val="001A41B0"/>
    <w:rsid w:val="001A639E"/>
    <w:rsid w:val="001B29A7"/>
    <w:rsid w:val="001B4267"/>
    <w:rsid w:val="001C48DA"/>
    <w:rsid w:val="001D3841"/>
    <w:rsid w:val="001D6AE0"/>
    <w:rsid w:val="001E079E"/>
    <w:rsid w:val="001E0F5F"/>
    <w:rsid w:val="001F32A9"/>
    <w:rsid w:val="001F6B7B"/>
    <w:rsid w:val="002154D2"/>
    <w:rsid w:val="00246FA8"/>
    <w:rsid w:val="0025031C"/>
    <w:rsid w:val="00253C1F"/>
    <w:rsid w:val="00255C54"/>
    <w:rsid w:val="002649AA"/>
    <w:rsid w:val="00267D3D"/>
    <w:rsid w:val="002708F6"/>
    <w:rsid w:val="002746A8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6431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376A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1819"/>
    <w:rsid w:val="0046271A"/>
    <w:rsid w:val="004708FA"/>
    <w:rsid w:val="00493DD1"/>
    <w:rsid w:val="004A03BD"/>
    <w:rsid w:val="004A2AA3"/>
    <w:rsid w:val="004B5F9D"/>
    <w:rsid w:val="004C05F8"/>
    <w:rsid w:val="004C104D"/>
    <w:rsid w:val="004C2C23"/>
    <w:rsid w:val="004C3099"/>
    <w:rsid w:val="004C37CB"/>
    <w:rsid w:val="004F5F8A"/>
    <w:rsid w:val="004F6C28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90F92"/>
    <w:rsid w:val="005A1D53"/>
    <w:rsid w:val="005A4739"/>
    <w:rsid w:val="005A7348"/>
    <w:rsid w:val="005B0D1C"/>
    <w:rsid w:val="005C4292"/>
    <w:rsid w:val="005E2E76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27F43"/>
    <w:rsid w:val="0063150E"/>
    <w:rsid w:val="00644800"/>
    <w:rsid w:val="006559EB"/>
    <w:rsid w:val="00656BB9"/>
    <w:rsid w:val="00674186"/>
    <w:rsid w:val="00677E98"/>
    <w:rsid w:val="00682038"/>
    <w:rsid w:val="006A5AAE"/>
    <w:rsid w:val="006B0A70"/>
    <w:rsid w:val="006B3C65"/>
    <w:rsid w:val="006D28ED"/>
    <w:rsid w:val="006D40ED"/>
    <w:rsid w:val="006D4506"/>
    <w:rsid w:val="006E5155"/>
    <w:rsid w:val="006F7F4F"/>
    <w:rsid w:val="00714B7D"/>
    <w:rsid w:val="00714F24"/>
    <w:rsid w:val="0074336C"/>
    <w:rsid w:val="007703C0"/>
    <w:rsid w:val="007840DD"/>
    <w:rsid w:val="007877FA"/>
    <w:rsid w:val="007B09E3"/>
    <w:rsid w:val="007B0CCE"/>
    <w:rsid w:val="007B247B"/>
    <w:rsid w:val="007B5E56"/>
    <w:rsid w:val="007E4CE6"/>
    <w:rsid w:val="007E6C3C"/>
    <w:rsid w:val="0080146D"/>
    <w:rsid w:val="00804822"/>
    <w:rsid w:val="00812CCF"/>
    <w:rsid w:val="0083168C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24E"/>
    <w:rsid w:val="009A4991"/>
    <w:rsid w:val="009A4C9A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C52"/>
    <w:rsid w:val="00A1152E"/>
    <w:rsid w:val="00A15B97"/>
    <w:rsid w:val="00A226F3"/>
    <w:rsid w:val="00A241F8"/>
    <w:rsid w:val="00A320E4"/>
    <w:rsid w:val="00A35DB6"/>
    <w:rsid w:val="00A408AE"/>
    <w:rsid w:val="00A46029"/>
    <w:rsid w:val="00A5042D"/>
    <w:rsid w:val="00A50FE2"/>
    <w:rsid w:val="00A554D4"/>
    <w:rsid w:val="00A67673"/>
    <w:rsid w:val="00A71728"/>
    <w:rsid w:val="00A71D1D"/>
    <w:rsid w:val="00A72EC0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D402C"/>
    <w:rsid w:val="00AE6F5B"/>
    <w:rsid w:val="00AE7704"/>
    <w:rsid w:val="00AF597C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81E9E"/>
    <w:rsid w:val="00B91C25"/>
    <w:rsid w:val="00B96A55"/>
    <w:rsid w:val="00BA0054"/>
    <w:rsid w:val="00BB709E"/>
    <w:rsid w:val="00BC1EC4"/>
    <w:rsid w:val="00BC76E2"/>
    <w:rsid w:val="00BE40A6"/>
    <w:rsid w:val="00BF1298"/>
    <w:rsid w:val="00BF32B2"/>
    <w:rsid w:val="00C2715D"/>
    <w:rsid w:val="00C32412"/>
    <w:rsid w:val="00C3571A"/>
    <w:rsid w:val="00C375C8"/>
    <w:rsid w:val="00C53E37"/>
    <w:rsid w:val="00C63D0C"/>
    <w:rsid w:val="00C90E57"/>
    <w:rsid w:val="00C912E2"/>
    <w:rsid w:val="00C94BE1"/>
    <w:rsid w:val="00C967D5"/>
    <w:rsid w:val="00CA11D0"/>
    <w:rsid w:val="00CC2751"/>
    <w:rsid w:val="00CC37B4"/>
    <w:rsid w:val="00CC3D62"/>
    <w:rsid w:val="00CE247E"/>
    <w:rsid w:val="00CE2DC7"/>
    <w:rsid w:val="00CF2F62"/>
    <w:rsid w:val="00CF6D2A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94BB8"/>
    <w:rsid w:val="00D97908"/>
    <w:rsid w:val="00DA040A"/>
    <w:rsid w:val="00DA6C6A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B6D05"/>
    <w:rsid w:val="00EC002B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3793A"/>
    <w:rsid w:val="00F520C5"/>
    <w:rsid w:val="00F61480"/>
    <w:rsid w:val="00F66836"/>
    <w:rsid w:val="00F7103F"/>
    <w:rsid w:val="00F7630F"/>
    <w:rsid w:val="00F77BF6"/>
    <w:rsid w:val="00F80AD3"/>
    <w:rsid w:val="00F82D85"/>
    <w:rsid w:val="00F84979"/>
    <w:rsid w:val="00F91000"/>
    <w:rsid w:val="00F92520"/>
    <w:rsid w:val="00F95946"/>
    <w:rsid w:val="00FA7EA4"/>
    <w:rsid w:val="00FB49F4"/>
    <w:rsid w:val="00FB7EBB"/>
    <w:rsid w:val="00FD5EA9"/>
    <w:rsid w:val="00FD6E32"/>
    <w:rsid w:val="00FE338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9824-4A79-422A-8600-6D4E573E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1143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7994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hupkem</cp:lastModifiedBy>
  <cp:revision>5</cp:revision>
  <cp:lastPrinted>2018-10-24T19:45:00Z</cp:lastPrinted>
  <dcterms:created xsi:type="dcterms:W3CDTF">2018-08-21T12:44:00Z</dcterms:created>
  <dcterms:modified xsi:type="dcterms:W3CDTF">2018-10-24T19:49:00Z</dcterms:modified>
</cp:coreProperties>
</file>