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A9" w:rsidRDefault="00990DA9">
      <w:pPr>
        <w:pStyle w:val="Heading1"/>
        <w:rPr>
          <w:sz w:val="24"/>
        </w:rPr>
      </w:pPr>
      <w:bookmarkStart w:id="0" w:name="_GoBack"/>
      <w:bookmarkEnd w:id="0"/>
    </w:p>
    <w:p w:rsidR="00990DA9" w:rsidRDefault="00990DA9">
      <w:pPr>
        <w:jc w:val="both"/>
        <w:rPr>
          <w:b/>
          <w:sz w:val="24"/>
        </w:rPr>
      </w:pPr>
    </w:p>
    <w:p w:rsidR="00990DA9" w:rsidRDefault="00990DA9">
      <w:pPr>
        <w:pStyle w:val="Heading2"/>
        <w:rPr>
          <w:rFonts w:ascii="Times New Roman" w:hAnsi="Times New Roman"/>
          <w:i w:val="0"/>
        </w:rPr>
      </w:pPr>
      <w:r>
        <w:rPr>
          <w:rFonts w:ascii="Times New Roman" w:hAnsi="Times New Roman"/>
          <w:i w:val="0"/>
        </w:rPr>
        <w:t>TITLE:  Semen Analysis:  Post Vasectomy</w:t>
      </w:r>
    </w:p>
    <w:p w:rsidR="00990DA9" w:rsidRDefault="00990DA9">
      <w:pPr>
        <w:rPr>
          <w:sz w:val="24"/>
        </w:rPr>
      </w:pPr>
    </w:p>
    <w:p w:rsidR="00990DA9" w:rsidRDefault="00990DA9">
      <w:pPr>
        <w:rPr>
          <w:sz w:val="24"/>
        </w:rPr>
      </w:pPr>
    </w:p>
    <w:p w:rsidR="00990DA9" w:rsidRDefault="00990DA9">
      <w:pPr>
        <w:pStyle w:val="Heading3"/>
        <w:spacing w:before="0" w:after="0"/>
      </w:pPr>
      <w:r>
        <w:t>PRINCIPLE</w:t>
      </w:r>
    </w:p>
    <w:p w:rsidR="00990DA9" w:rsidRDefault="00990DA9">
      <w:pPr>
        <w:rPr>
          <w:sz w:val="24"/>
        </w:rPr>
      </w:pPr>
      <w:r>
        <w:rPr>
          <w:sz w:val="24"/>
        </w:rPr>
        <w:t>Post vasectomy semen specimens are examined for the presence or absence of sperm 6-8 weeks following surgery to determine the effectiveness of the vasectomy.</w:t>
      </w:r>
    </w:p>
    <w:p w:rsidR="00753990" w:rsidRDefault="00753990">
      <w:pPr>
        <w:rPr>
          <w:sz w:val="24"/>
        </w:rPr>
      </w:pPr>
    </w:p>
    <w:p w:rsidR="007826F7" w:rsidRPr="00753990" w:rsidRDefault="00753990">
      <w:pPr>
        <w:rPr>
          <w:b/>
          <w:i/>
          <w:sz w:val="24"/>
        </w:rPr>
      </w:pPr>
      <w:r w:rsidRPr="00753990">
        <w:rPr>
          <w:b/>
          <w:i/>
          <w:sz w:val="24"/>
        </w:rPr>
        <w:t>*New*</w:t>
      </w:r>
    </w:p>
    <w:p w:rsidR="007826F7" w:rsidRPr="007826F7" w:rsidRDefault="007826F7">
      <w:pPr>
        <w:rPr>
          <w:i/>
          <w:sz w:val="24"/>
        </w:rPr>
      </w:pPr>
      <w:r w:rsidRPr="007826F7">
        <w:rPr>
          <w:i/>
          <w:sz w:val="24"/>
        </w:rPr>
        <w:t xml:space="preserve">The American Urological Association (AUA) Vasectomy Guideline recommends a careful evaluation of an </w:t>
      </w:r>
      <w:proofErr w:type="spellStart"/>
      <w:r w:rsidRPr="007826F7">
        <w:rPr>
          <w:i/>
          <w:sz w:val="24"/>
        </w:rPr>
        <w:t>uncentrifuged</w:t>
      </w:r>
      <w:proofErr w:type="spellEnd"/>
      <w:r w:rsidRPr="007826F7">
        <w:rPr>
          <w:i/>
          <w:sz w:val="24"/>
        </w:rPr>
        <w:t xml:space="preserve"> specimen, and does not recommend centrifugation of the specimen for further assessment.  The AUA Guideline also recommends reporting both the presence and absence of sperm and the presence or absence of sperm m</w:t>
      </w:r>
      <w:r w:rsidR="0001237B">
        <w:rPr>
          <w:i/>
          <w:sz w:val="24"/>
        </w:rPr>
        <w:t>otility on the patient report.</w:t>
      </w:r>
    </w:p>
    <w:p w:rsidR="00990DA9" w:rsidRDefault="00990DA9">
      <w:pPr>
        <w:pStyle w:val="Heading1"/>
        <w:rPr>
          <w:rFonts w:ascii="Times New Roman" w:hAnsi="Times New Roman"/>
          <w:sz w:val="24"/>
        </w:rPr>
      </w:pPr>
      <w:r>
        <w:rPr>
          <w:rFonts w:ascii="Times New Roman" w:hAnsi="Times New Roman"/>
          <w:sz w:val="24"/>
        </w:rPr>
        <w:t>PERSONNEL</w:t>
      </w:r>
    </w:p>
    <w:p w:rsidR="00990DA9" w:rsidRDefault="00990DA9">
      <w:pPr>
        <w:pStyle w:val="Header"/>
        <w:tabs>
          <w:tab w:val="clear" w:pos="4320"/>
          <w:tab w:val="clear" w:pos="8640"/>
        </w:tabs>
        <w:rPr>
          <w:sz w:val="24"/>
        </w:rPr>
      </w:pPr>
      <w:r>
        <w:rPr>
          <w:sz w:val="24"/>
        </w:rPr>
        <w:t>Medical Technologists and Technicians</w:t>
      </w:r>
    </w:p>
    <w:p w:rsidR="00990DA9" w:rsidRDefault="00990DA9">
      <w:pPr>
        <w:pStyle w:val="Heading1"/>
        <w:rPr>
          <w:rFonts w:ascii="Times New Roman" w:hAnsi="Times New Roman"/>
          <w:sz w:val="24"/>
        </w:rPr>
      </w:pPr>
      <w:r>
        <w:rPr>
          <w:rFonts w:ascii="Times New Roman" w:hAnsi="Times New Roman"/>
          <w:sz w:val="24"/>
        </w:rPr>
        <w:t>SPECIMEN</w:t>
      </w:r>
    </w:p>
    <w:p w:rsidR="00990DA9" w:rsidRDefault="00990DA9">
      <w:pPr>
        <w:pStyle w:val="Heading6"/>
      </w:pPr>
      <w:r>
        <w:rPr>
          <w:u w:val="single"/>
        </w:rPr>
        <w:t>Patient Preparation:</w:t>
      </w:r>
      <w:r>
        <w:t xml:space="preserve">  The semen sample should be collected by masturbation following a    </w:t>
      </w:r>
    </w:p>
    <w:p w:rsidR="00990DA9" w:rsidRDefault="00990DA9">
      <w:pPr>
        <w:pStyle w:val="Heading6"/>
      </w:pPr>
      <w:proofErr w:type="gramStart"/>
      <w:r>
        <w:t>two</w:t>
      </w:r>
      <w:proofErr w:type="gramEnd"/>
      <w:r>
        <w:t xml:space="preserve"> (2) to seven (7) day period of abstinence, 3 days is ideal; or as the doctor has directed, from any form of ejaculation.</w:t>
      </w:r>
    </w:p>
    <w:p w:rsidR="00990DA9" w:rsidRDefault="00990DA9">
      <w:r>
        <w:rPr>
          <w:sz w:val="24"/>
        </w:rPr>
        <w:t xml:space="preserve">                                                </w:t>
      </w:r>
    </w:p>
    <w:p w:rsidR="00990DA9" w:rsidRDefault="00990DA9">
      <w:pPr>
        <w:ind w:left="2880" w:hanging="2880"/>
        <w:rPr>
          <w:sz w:val="24"/>
        </w:rPr>
      </w:pPr>
      <w:r>
        <w:rPr>
          <w:sz w:val="24"/>
          <w:u w:val="single"/>
        </w:rPr>
        <w:t>Type of Specimen:</w:t>
      </w:r>
      <w:r>
        <w:rPr>
          <w:sz w:val="24"/>
        </w:rPr>
        <w:t xml:space="preserve">  The entire seminal ejaculate is collected by masturbation into a sterile plastic </w:t>
      </w:r>
    </w:p>
    <w:p w:rsidR="00990DA9" w:rsidRDefault="00990DA9">
      <w:pPr>
        <w:ind w:left="2880" w:hanging="2880"/>
        <w:rPr>
          <w:sz w:val="24"/>
        </w:rPr>
      </w:pPr>
      <w:proofErr w:type="gramStart"/>
      <w:r>
        <w:rPr>
          <w:sz w:val="24"/>
        </w:rPr>
        <w:t>container</w:t>
      </w:r>
      <w:proofErr w:type="gramEnd"/>
      <w:r>
        <w:rPr>
          <w:sz w:val="24"/>
        </w:rPr>
        <w:t xml:space="preserve"> provided by the physician or obtained at the Out Patient Lab, along with instructions </w:t>
      </w:r>
    </w:p>
    <w:p w:rsidR="00990DA9" w:rsidRDefault="00990DA9">
      <w:pPr>
        <w:ind w:left="2880" w:hanging="2880"/>
        <w:rPr>
          <w:b/>
          <w:bCs/>
          <w:sz w:val="24"/>
        </w:rPr>
      </w:pPr>
      <w:proofErr w:type="gramStart"/>
      <w:r>
        <w:rPr>
          <w:sz w:val="24"/>
        </w:rPr>
        <w:t>and</w:t>
      </w:r>
      <w:proofErr w:type="gramEnd"/>
      <w:r>
        <w:rPr>
          <w:sz w:val="24"/>
        </w:rPr>
        <w:t xml:space="preserve"> transported to the laboratory within one hour of collection.  </w:t>
      </w:r>
      <w:r>
        <w:rPr>
          <w:b/>
          <w:bCs/>
          <w:sz w:val="24"/>
        </w:rPr>
        <w:t>*See Procedural Notes*</w:t>
      </w:r>
    </w:p>
    <w:p w:rsidR="00990DA9" w:rsidRDefault="00990DA9">
      <w:pPr>
        <w:ind w:left="2880" w:hanging="2880"/>
        <w:rPr>
          <w:b/>
          <w:bCs/>
          <w:sz w:val="24"/>
        </w:rPr>
      </w:pPr>
    </w:p>
    <w:p w:rsidR="00990DA9" w:rsidRDefault="00990DA9">
      <w:pPr>
        <w:ind w:left="2880" w:hanging="2880"/>
        <w:rPr>
          <w:b/>
          <w:bCs/>
          <w:sz w:val="24"/>
        </w:rPr>
      </w:pPr>
      <w:r>
        <w:rPr>
          <w:b/>
          <w:bCs/>
          <w:sz w:val="24"/>
        </w:rPr>
        <w:t xml:space="preserve">Unacceptable specimens: Greater than 48 hours old or specimens transported in a condom.  Cancel the test with a comment as to the reason. </w:t>
      </w:r>
    </w:p>
    <w:p w:rsidR="00990DA9" w:rsidRDefault="00990DA9">
      <w:pPr>
        <w:ind w:left="2880" w:hanging="2880"/>
        <w:rPr>
          <w:sz w:val="24"/>
        </w:rPr>
      </w:pPr>
    </w:p>
    <w:p w:rsidR="00990DA9" w:rsidRDefault="00990DA9">
      <w:pPr>
        <w:ind w:left="2880" w:hanging="2880"/>
        <w:rPr>
          <w:sz w:val="24"/>
        </w:rPr>
      </w:pPr>
      <w:proofErr w:type="gramStart"/>
      <w:r>
        <w:rPr>
          <w:sz w:val="24"/>
          <w:u w:val="single"/>
        </w:rPr>
        <w:t>Handling Precautions:</w:t>
      </w:r>
      <w:r>
        <w:rPr>
          <w:sz w:val="24"/>
        </w:rPr>
        <w:t xml:space="preserve">  Handle all specimens using Standard Precautions.</w:t>
      </w:r>
      <w:proofErr w:type="gramEnd"/>
      <w:r>
        <w:rPr>
          <w:sz w:val="24"/>
        </w:rPr>
        <w:t xml:space="preserve">  </w:t>
      </w:r>
    </w:p>
    <w:p w:rsidR="00990DA9" w:rsidRDefault="00990DA9">
      <w:pPr>
        <w:pStyle w:val="Heading2"/>
        <w:rPr>
          <w:rFonts w:ascii="Times New Roman" w:hAnsi="Times New Roman"/>
          <w:i w:val="0"/>
        </w:rPr>
      </w:pPr>
      <w:r>
        <w:rPr>
          <w:rFonts w:ascii="Times New Roman" w:hAnsi="Times New Roman"/>
          <w:i w:val="0"/>
        </w:rPr>
        <w:t>REAGENT PREPARATION &amp; EQUIPMENT</w:t>
      </w:r>
    </w:p>
    <w:p w:rsidR="00990DA9" w:rsidRDefault="00990DA9">
      <w:pPr>
        <w:rPr>
          <w:sz w:val="24"/>
        </w:rPr>
      </w:pPr>
      <w:r>
        <w:rPr>
          <w:sz w:val="24"/>
        </w:rPr>
        <w:t>10uL pipette and tips</w:t>
      </w:r>
    </w:p>
    <w:p w:rsidR="00990DA9" w:rsidRDefault="00990DA9">
      <w:pPr>
        <w:pStyle w:val="BodyTextIndent"/>
        <w:ind w:left="0" w:firstLine="0"/>
      </w:pPr>
      <w:r>
        <w:t>Glass slides, cover</w:t>
      </w:r>
      <w:r w:rsidR="007826F7">
        <w:t xml:space="preserve"> </w:t>
      </w:r>
      <w:r>
        <w:t>slips, disposable transfer pipette, and microscope</w:t>
      </w:r>
    </w:p>
    <w:p w:rsidR="00BC3150" w:rsidRDefault="00BC3150">
      <w:pPr>
        <w:pStyle w:val="Heading2"/>
        <w:rPr>
          <w:rFonts w:ascii="Times New Roman" w:hAnsi="Times New Roman"/>
          <w:i w:val="0"/>
        </w:rPr>
      </w:pPr>
    </w:p>
    <w:p w:rsidR="00BC3150" w:rsidRDefault="00BC3150">
      <w:pPr>
        <w:pStyle w:val="Heading2"/>
        <w:rPr>
          <w:rFonts w:ascii="Times New Roman" w:hAnsi="Times New Roman"/>
          <w:i w:val="0"/>
        </w:rPr>
      </w:pPr>
    </w:p>
    <w:p w:rsidR="008D647C" w:rsidRPr="008D647C" w:rsidRDefault="008D647C" w:rsidP="008D647C"/>
    <w:p w:rsidR="00990DA9" w:rsidRDefault="00990DA9">
      <w:pPr>
        <w:pStyle w:val="Heading2"/>
        <w:rPr>
          <w:rFonts w:ascii="Times New Roman" w:hAnsi="Times New Roman"/>
          <w:i w:val="0"/>
        </w:rPr>
      </w:pPr>
      <w:r>
        <w:rPr>
          <w:rFonts w:ascii="Times New Roman" w:hAnsi="Times New Roman"/>
          <w:i w:val="0"/>
        </w:rPr>
        <w:lastRenderedPageBreak/>
        <w:t>QUALITY CONTROL</w:t>
      </w:r>
    </w:p>
    <w:p w:rsidR="00990DA9" w:rsidRDefault="00BC3150" w:rsidP="00BC3150">
      <w:pPr>
        <w:ind w:left="720" w:hanging="720"/>
        <w:rPr>
          <w:sz w:val="24"/>
          <w:szCs w:val="24"/>
        </w:rPr>
      </w:pPr>
      <w:r>
        <w:rPr>
          <w:sz w:val="24"/>
          <w:szCs w:val="24"/>
        </w:rPr>
        <w:t xml:space="preserve">1. </w:t>
      </w:r>
      <w:r>
        <w:rPr>
          <w:sz w:val="24"/>
          <w:szCs w:val="24"/>
        </w:rPr>
        <w:tab/>
      </w:r>
      <w:r w:rsidR="003079FB" w:rsidRPr="00BC3150">
        <w:rPr>
          <w:sz w:val="24"/>
          <w:szCs w:val="24"/>
        </w:rPr>
        <w:t>We examine a Negative control smear and a Positive control smear and record on the QC log sheet.  Slides are in plastic slide holders in the drawer between the microscopes.</w:t>
      </w:r>
      <w:r w:rsidRPr="00BC3150">
        <w:rPr>
          <w:sz w:val="24"/>
          <w:szCs w:val="24"/>
        </w:rPr>
        <w:t xml:space="preserve"> </w:t>
      </w:r>
      <w:r w:rsidR="00990DA9" w:rsidRPr="00BC3150">
        <w:rPr>
          <w:sz w:val="24"/>
          <w:szCs w:val="24"/>
        </w:rPr>
        <w:t xml:space="preserve">To verify the accuracy of the procedure, the test will be performed in duplicate by reviewing 2 slides made from the </w:t>
      </w:r>
      <w:r w:rsidR="007826F7" w:rsidRPr="00BC3150">
        <w:rPr>
          <w:sz w:val="24"/>
          <w:szCs w:val="24"/>
        </w:rPr>
        <w:t xml:space="preserve">well mixed </w:t>
      </w:r>
      <w:r w:rsidR="00990DA9" w:rsidRPr="00BC3150">
        <w:rPr>
          <w:sz w:val="24"/>
          <w:szCs w:val="24"/>
        </w:rPr>
        <w:t>sample.</w:t>
      </w:r>
    </w:p>
    <w:p w:rsidR="00990DA9" w:rsidRDefault="00BC3150" w:rsidP="00BC3150">
      <w:pPr>
        <w:ind w:left="720" w:hanging="720"/>
        <w:rPr>
          <w:sz w:val="24"/>
          <w:szCs w:val="24"/>
        </w:rPr>
      </w:pPr>
      <w:r>
        <w:rPr>
          <w:sz w:val="24"/>
          <w:szCs w:val="24"/>
        </w:rPr>
        <w:t>2.</w:t>
      </w:r>
      <w:r>
        <w:rPr>
          <w:sz w:val="24"/>
          <w:szCs w:val="24"/>
        </w:rPr>
        <w:tab/>
      </w:r>
      <w:r w:rsidR="00860899">
        <w:rPr>
          <w:sz w:val="24"/>
          <w:szCs w:val="24"/>
        </w:rPr>
        <w:t xml:space="preserve">If counting sperm, </w:t>
      </w:r>
      <w:proofErr w:type="spellStart"/>
      <w:r w:rsidRPr="00BC3150">
        <w:rPr>
          <w:sz w:val="24"/>
          <w:szCs w:val="24"/>
        </w:rPr>
        <w:t>Hemocytometer</w:t>
      </w:r>
      <w:proofErr w:type="spellEnd"/>
      <w:r w:rsidRPr="00BC3150">
        <w:rPr>
          <w:sz w:val="24"/>
          <w:szCs w:val="24"/>
        </w:rPr>
        <w:t xml:space="preserve"> QC is performed using the </w:t>
      </w:r>
      <w:proofErr w:type="spellStart"/>
      <w:r w:rsidRPr="00BC3150">
        <w:rPr>
          <w:sz w:val="24"/>
          <w:szCs w:val="24"/>
        </w:rPr>
        <w:t>Streck</w:t>
      </w:r>
      <w:proofErr w:type="spellEnd"/>
      <w:r w:rsidRPr="00BC3150">
        <w:rPr>
          <w:sz w:val="24"/>
          <w:szCs w:val="24"/>
        </w:rPr>
        <w:t xml:space="preserve"> Cell-Chex on the day o</w:t>
      </w:r>
      <w:r w:rsidR="00860899">
        <w:rPr>
          <w:sz w:val="24"/>
          <w:szCs w:val="24"/>
        </w:rPr>
        <w:t>f a patient sample</w:t>
      </w:r>
      <w:r w:rsidRPr="00BC3150">
        <w:rPr>
          <w:sz w:val="24"/>
          <w:szCs w:val="24"/>
        </w:rPr>
        <w:t>.  It is performed and documented on our QC log sheets.  QC is performed in the same manner as we do Body Fluid QC, alternating between Level 1 and Level 2.</w:t>
      </w:r>
    </w:p>
    <w:p w:rsidR="00BC3150" w:rsidRDefault="00BC3150" w:rsidP="00BC3150">
      <w:pPr>
        <w:ind w:left="720" w:hanging="720"/>
        <w:rPr>
          <w:sz w:val="24"/>
        </w:rPr>
      </w:pPr>
    </w:p>
    <w:p w:rsidR="00990DA9" w:rsidRDefault="00990DA9" w:rsidP="00BC3150">
      <w:pPr>
        <w:ind w:firstLine="720"/>
        <w:rPr>
          <w:sz w:val="24"/>
        </w:rPr>
      </w:pPr>
      <w:r>
        <w:rPr>
          <w:sz w:val="24"/>
        </w:rPr>
        <w:t>We participate in the CAP program: CAP Survey - SEM</w:t>
      </w:r>
    </w:p>
    <w:p w:rsidR="00990DA9" w:rsidRDefault="00990DA9">
      <w:pPr>
        <w:pStyle w:val="Heading2"/>
        <w:rPr>
          <w:rFonts w:ascii="Times New Roman" w:hAnsi="Times New Roman"/>
          <w:i w:val="0"/>
        </w:rPr>
      </w:pPr>
      <w:r>
        <w:rPr>
          <w:rFonts w:ascii="Times New Roman" w:hAnsi="Times New Roman"/>
          <w:i w:val="0"/>
        </w:rPr>
        <w:t>CALIBRATION</w:t>
      </w:r>
    </w:p>
    <w:p w:rsidR="00990DA9" w:rsidRDefault="00990DA9" w:rsidP="00BC3150">
      <w:pPr>
        <w:ind w:left="2880" w:hanging="2160"/>
        <w:rPr>
          <w:sz w:val="24"/>
        </w:rPr>
      </w:pPr>
      <w:r>
        <w:rPr>
          <w:sz w:val="24"/>
        </w:rPr>
        <w:t>N/A</w:t>
      </w:r>
    </w:p>
    <w:p w:rsidR="00990DA9" w:rsidRDefault="00990DA9">
      <w:pPr>
        <w:rPr>
          <w:sz w:val="24"/>
        </w:rPr>
      </w:pPr>
    </w:p>
    <w:p w:rsidR="00990DA9" w:rsidRDefault="00990DA9">
      <w:pPr>
        <w:pStyle w:val="Heading3"/>
        <w:spacing w:before="0" w:after="0"/>
      </w:pPr>
      <w:r>
        <w:t>STEPWISE PROCEDURE</w:t>
      </w:r>
    </w:p>
    <w:p w:rsidR="00990DA9" w:rsidRDefault="00990DA9">
      <w:pPr>
        <w:numPr>
          <w:ilvl w:val="0"/>
          <w:numId w:val="32"/>
        </w:numPr>
        <w:rPr>
          <w:sz w:val="24"/>
        </w:rPr>
      </w:pPr>
      <w:r>
        <w:rPr>
          <w:sz w:val="24"/>
        </w:rPr>
        <w:t>Mix the specimen and transfer entire amount with a transfer pipette to a conical centrifuge tube and cap (from Urinalysis).</w:t>
      </w:r>
    </w:p>
    <w:p w:rsidR="00990DA9" w:rsidRDefault="007826F7">
      <w:pPr>
        <w:numPr>
          <w:ilvl w:val="0"/>
          <w:numId w:val="32"/>
        </w:numPr>
        <w:rPr>
          <w:sz w:val="24"/>
        </w:rPr>
      </w:pPr>
      <w:r>
        <w:rPr>
          <w:sz w:val="24"/>
        </w:rPr>
        <w:t>Record the volume on our worksheets; this result is not reported out.</w:t>
      </w:r>
    </w:p>
    <w:p w:rsidR="00990DA9" w:rsidRPr="007826F7" w:rsidRDefault="007826F7" w:rsidP="007826F7">
      <w:pPr>
        <w:numPr>
          <w:ilvl w:val="0"/>
          <w:numId w:val="32"/>
        </w:numPr>
        <w:rPr>
          <w:sz w:val="24"/>
        </w:rPr>
      </w:pPr>
      <w:r w:rsidRPr="007826F7">
        <w:rPr>
          <w:sz w:val="24"/>
        </w:rPr>
        <w:t>Mix the sample well and m</w:t>
      </w:r>
      <w:r w:rsidR="00990DA9" w:rsidRPr="007826F7">
        <w:rPr>
          <w:sz w:val="24"/>
        </w:rPr>
        <w:t xml:space="preserve">ake 2 wet prep smears with 10uL of the </w:t>
      </w:r>
      <w:r>
        <w:rPr>
          <w:sz w:val="24"/>
        </w:rPr>
        <w:t>specimen</w:t>
      </w:r>
      <w:r w:rsidR="00990DA9" w:rsidRPr="007826F7">
        <w:rPr>
          <w:sz w:val="24"/>
        </w:rPr>
        <w:t xml:space="preserve"> to observe for presence/absence of sperm</w:t>
      </w:r>
      <w:r>
        <w:rPr>
          <w:sz w:val="24"/>
        </w:rPr>
        <w:t xml:space="preserve"> and motility</w:t>
      </w:r>
      <w:r w:rsidR="00990DA9" w:rsidRPr="007826F7">
        <w:rPr>
          <w:sz w:val="24"/>
        </w:rPr>
        <w:t xml:space="preserve">.  </w:t>
      </w:r>
    </w:p>
    <w:p w:rsidR="00990DA9" w:rsidRDefault="00990DA9">
      <w:pPr>
        <w:numPr>
          <w:ilvl w:val="0"/>
          <w:numId w:val="32"/>
        </w:numPr>
        <w:rPr>
          <w:sz w:val="24"/>
        </w:rPr>
      </w:pPr>
      <w:r>
        <w:rPr>
          <w:sz w:val="24"/>
        </w:rPr>
        <w:t>Make 1</w:t>
      </w:r>
      <w:r w:rsidR="00446E53">
        <w:rPr>
          <w:sz w:val="24"/>
        </w:rPr>
        <w:t xml:space="preserve"> more</w:t>
      </w:r>
      <w:r>
        <w:rPr>
          <w:sz w:val="24"/>
        </w:rPr>
        <w:t xml:space="preserve"> smear</w:t>
      </w:r>
      <w:r w:rsidR="00446E53">
        <w:rPr>
          <w:sz w:val="24"/>
        </w:rPr>
        <w:t>, pull style</w:t>
      </w:r>
      <w:r>
        <w:rPr>
          <w:sz w:val="24"/>
        </w:rPr>
        <w:t xml:space="preserve"> </w:t>
      </w:r>
      <w:r w:rsidR="00647B7D">
        <w:rPr>
          <w:sz w:val="24"/>
        </w:rPr>
        <w:t>to</w:t>
      </w:r>
      <w:r>
        <w:rPr>
          <w:sz w:val="24"/>
        </w:rPr>
        <w:t xml:space="preserve"> stain</w:t>
      </w:r>
      <w:r w:rsidR="00446E53">
        <w:rPr>
          <w:sz w:val="24"/>
        </w:rPr>
        <w:t xml:space="preserve"> </w:t>
      </w:r>
      <w:r>
        <w:rPr>
          <w:sz w:val="24"/>
        </w:rPr>
        <w:t>with Wright-</w:t>
      </w:r>
      <w:proofErr w:type="spellStart"/>
      <w:r w:rsidR="00446E53">
        <w:rPr>
          <w:sz w:val="24"/>
        </w:rPr>
        <w:t>G</w:t>
      </w:r>
      <w:r>
        <w:rPr>
          <w:sz w:val="24"/>
        </w:rPr>
        <w:t>iemsa</w:t>
      </w:r>
      <w:proofErr w:type="spellEnd"/>
      <w:r>
        <w:rPr>
          <w:sz w:val="24"/>
        </w:rPr>
        <w:t xml:space="preserve"> stain. Label with a small label from the </w:t>
      </w:r>
      <w:r w:rsidR="00647B7D">
        <w:rPr>
          <w:sz w:val="24"/>
        </w:rPr>
        <w:t>M27_Hemo</w:t>
      </w:r>
      <w:r>
        <w:rPr>
          <w:sz w:val="24"/>
        </w:rPr>
        <w:t xml:space="preserve"> label </w:t>
      </w:r>
      <w:r w:rsidR="00647B7D">
        <w:rPr>
          <w:sz w:val="24"/>
        </w:rPr>
        <w:t>printer</w:t>
      </w:r>
      <w:r>
        <w:rPr>
          <w:sz w:val="24"/>
        </w:rPr>
        <w:t>.</w:t>
      </w:r>
      <w:r w:rsidR="00647B7D">
        <w:rPr>
          <w:sz w:val="24"/>
        </w:rPr>
        <w:t xml:space="preserve">  The slide will be retained with our body fluid smears.</w:t>
      </w:r>
    </w:p>
    <w:p w:rsidR="00F20747" w:rsidRDefault="00990DA9" w:rsidP="00F20747">
      <w:pPr>
        <w:numPr>
          <w:ilvl w:val="0"/>
          <w:numId w:val="32"/>
        </w:numPr>
        <w:rPr>
          <w:sz w:val="24"/>
        </w:rPr>
      </w:pPr>
      <w:r>
        <w:rPr>
          <w:sz w:val="24"/>
        </w:rPr>
        <w:t>Cover slip the wet prep smears and using the</w:t>
      </w:r>
      <w:r w:rsidR="000C31C5">
        <w:rPr>
          <w:sz w:val="24"/>
        </w:rPr>
        <w:t xml:space="preserve"> high dry lens, examine at least</w:t>
      </w:r>
      <w:r>
        <w:rPr>
          <w:sz w:val="24"/>
        </w:rPr>
        <w:t xml:space="preserve"> 25 fields on each smear for presence of sperm</w:t>
      </w:r>
      <w:r w:rsidR="007826F7">
        <w:rPr>
          <w:sz w:val="24"/>
        </w:rPr>
        <w:t xml:space="preserve"> and motility</w:t>
      </w:r>
      <w:r>
        <w:rPr>
          <w:sz w:val="24"/>
        </w:rPr>
        <w:t>.</w:t>
      </w:r>
    </w:p>
    <w:p w:rsidR="00D70221" w:rsidRDefault="00D70221" w:rsidP="00D70221">
      <w:pPr>
        <w:pStyle w:val="ListParagraph"/>
        <w:numPr>
          <w:ilvl w:val="0"/>
          <w:numId w:val="32"/>
        </w:numPr>
        <w:rPr>
          <w:sz w:val="24"/>
        </w:rPr>
      </w:pPr>
      <w:r>
        <w:rPr>
          <w:sz w:val="24"/>
        </w:rPr>
        <w:t xml:space="preserve">If sperm are absent: </w:t>
      </w:r>
    </w:p>
    <w:p w:rsidR="00D70221" w:rsidRPr="000C31C5" w:rsidRDefault="00D70221" w:rsidP="00D70221">
      <w:pPr>
        <w:pStyle w:val="ListParagraph"/>
        <w:rPr>
          <w:sz w:val="24"/>
        </w:rPr>
      </w:pPr>
      <w:r>
        <w:rPr>
          <w:sz w:val="24"/>
        </w:rPr>
        <w:t>Refer to Reporting Results section for no sperm present.</w:t>
      </w:r>
    </w:p>
    <w:p w:rsidR="00343D9D" w:rsidRPr="00343D9D" w:rsidRDefault="00343D9D" w:rsidP="00343D9D">
      <w:pPr>
        <w:pStyle w:val="ListParagraph"/>
        <w:numPr>
          <w:ilvl w:val="0"/>
          <w:numId w:val="32"/>
        </w:numPr>
        <w:rPr>
          <w:sz w:val="24"/>
        </w:rPr>
      </w:pPr>
      <w:r w:rsidRPr="00343D9D">
        <w:rPr>
          <w:sz w:val="24"/>
        </w:rPr>
        <w:t>If sperm are present:</w:t>
      </w:r>
    </w:p>
    <w:p w:rsidR="00343D9D" w:rsidRDefault="00343D9D" w:rsidP="00343D9D">
      <w:pPr>
        <w:ind w:left="720"/>
        <w:rPr>
          <w:sz w:val="24"/>
        </w:rPr>
      </w:pPr>
      <w:r w:rsidRPr="00343D9D">
        <w:rPr>
          <w:b/>
          <w:sz w:val="24"/>
        </w:rPr>
        <w:t>Count Sperm</w:t>
      </w:r>
      <w:r>
        <w:rPr>
          <w:sz w:val="24"/>
        </w:rPr>
        <w:t>:</w:t>
      </w:r>
    </w:p>
    <w:p w:rsidR="00343D9D" w:rsidRDefault="00BC3150" w:rsidP="00343D9D">
      <w:pPr>
        <w:numPr>
          <w:ilvl w:val="0"/>
          <w:numId w:val="34"/>
        </w:numPr>
        <w:rPr>
          <w:sz w:val="24"/>
        </w:rPr>
      </w:pPr>
      <w:r>
        <w:rPr>
          <w:sz w:val="24"/>
        </w:rPr>
        <w:t>Pipette 10 µL of the</w:t>
      </w:r>
      <w:r w:rsidR="00343D9D">
        <w:rPr>
          <w:sz w:val="24"/>
        </w:rPr>
        <w:t xml:space="preserve"> semen on </w:t>
      </w:r>
      <w:r w:rsidR="00343D9D">
        <w:rPr>
          <w:b/>
          <w:bCs/>
          <w:sz w:val="24"/>
        </w:rPr>
        <w:t>each</w:t>
      </w:r>
      <w:r w:rsidR="00343D9D">
        <w:rPr>
          <w:sz w:val="24"/>
        </w:rPr>
        <w:t xml:space="preserve"> side of the </w:t>
      </w:r>
      <w:proofErr w:type="spellStart"/>
      <w:r w:rsidR="00343D9D">
        <w:rPr>
          <w:sz w:val="24"/>
        </w:rPr>
        <w:t>hemocytometer</w:t>
      </w:r>
      <w:proofErr w:type="spellEnd"/>
      <w:r w:rsidR="00343D9D">
        <w:rPr>
          <w:sz w:val="24"/>
        </w:rPr>
        <w:t xml:space="preserve">.  No bubbles are allowed on the </w:t>
      </w:r>
      <w:proofErr w:type="spellStart"/>
      <w:r w:rsidR="00343D9D">
        <w:rPr>
          <w:sz w:val="24"/>
        </w:rPr>
        <w:t>hemocytometer</w:t>
      </w:r>
      <w:proofErr w:type="spellEnd"/>
      <w:r w:rsidR="00343D9D">
        <w:rPr>
          <w:sz w:val="24"/>
        </w:rPr>
        <w:t xml:space="preserve">.  Clean and reload if there were bubbles. </w:t>
      </w:r>
    </w:p>
    <w:p w:rsidR="00343D9D" w:rsidRDefault="00343D9D" w:rsidP="00343D9D">
      <w:pPr>
        <w:numPr>
          <w:ilvl w:val="0"/>
          <w:numId w:val="34"/>
        </w:numPr>
        <w:rPr>
          <w:sz w:val="24"/>
        </w:rPr>
      </w:pPr>
      <w:r>
        <w:rPr>
          <w:sz w:val="24"/>
        </w:rPr>
        <w:t xml:space="preserve">Let it settle 3-5 minutes in a humidified place.  </w:t>
      </w:r>
    </w:p>
    <w:p w:rsidR="00343D9D" w:rsidRDefault="00343D9D" w:rsidP="00343D9D">
      <w:pPr>
        <w:pStyle w:val="ListParagraph"/>
        <w:numPr>
          <w:ilvl w:val="0"/>
          <w:numId w:val="34"/>
        </w:numPr>
        <w:rPr>
          <w:sz w:val="24"/>
        </w:rPr>
      </w:pPr>
      <w:r>
        <w:rPr>
          <w:sz w:val="24"/>
        </w:rPr>
        <w:t xml:space="preserve">Count </w:t>
      </w:r>
      <w:r w:rsidR="0050078B">
        <w:rPr>
          <w:sz w:val="24"/>
        </w:rPr>
        <w:t xml:space="preserve">all </w:t>
      </w:r>
      <w:r>
        <w:rPr>
          <w:sz w:val="24"/>
        </w:rPr>
        <w:t>25</w:t>
      </w:r>
      <w:r w:rsidRPr="00F20747">
        <w:rPr>
          <w:sz w:val="24"/>
        </w:rPr>
        <w:t xml:space="preserve"> RBC squares on </w:t>
      </w:r>
      <w:r w:rsidRPr="00F20747">
        <w:rPr>
          <w:b/>
          <w:bCs/>
          <w:sz w:val="24"/>
        </w:rPr>
        <w:t>each</w:t>
      </w:r>
      <w:r w:rsidRPr="00F20747">
        <w:rPr>
          <w:sz w:val="24"/>
        </w:rPr>
        <w:t xml:space="preserve"> side of the </w:t>
      </w:r>
      <w:proofErr w:type="spellStart"/>
      <w:r w:rsidRPr="00F20747">
        <w:rPr>
          <w:sz w:val="24"/>
        </w:rPr>
        <w:t>hemocytometer</w:t>
      </w:r>
      <w:proofErr w:type="spellEnd"/>
      <w:r w:rsidRPr="00F20747">
        <w:rPr>
          <w:sz w:val="24"/>
        </w:rPr>
        <w:t xml:space="preserve"> at 40x     </w:t>
      </w:r>
    </w:p>
    <w:p w:rsidR="00343D9D" w:rsidRPr="0050078B" w:rsidRDefault="00343D9D" w:rsidP="0050078B">
      <w:pPr>
        <w:pStyle w:val="ListParagraph"/>
        <w:numPr>
          <w:ilvl w:val="0"/>
          <w:numId w:val="35"/>
        </w:numPr>
        <w:rPr>
          <w:sz w:val="24"/>
        </w:rPr>
      </w:pPr>
      <w:r w:rsidRPr="0050078B">
        <w:rPr>
          <w:sz w:val="24"/>
        </w:rPr>
        <w:t xml:space="preserve">Whether or not a sperm is counted is determined by the location of the sperm head on the </w:t>
      </w:r>
      <w:proofErr w:type="spellStart"/>
      <w:r w:rsidRPr="0050078B">
        <w:rPr>
          <w:sz w:val="24"/>
        </w:rPr>
        <w:t>hemocytometer</w:t>
      </w:r>
      <w:proofErr w:type="spellEnd"/>
      <w:r w:rsidRPr="0050078B">
        <w:rPr>
          <w:sz w:val="24"/>
        </w:rPr>
        <w:t xml:space="preserve"> grid.  When counting, include sperm whose whole head is touching the top and left grid lines and exclude those that are on the bottom and right grid lines.  </w:t>
      </w:r>
    </w:p>
    <w:p w:rsidR="00343D9D" w:rsidRDefault="00343D9D" w:rsidP="0050078B">
      <w:pPr>
        <w:numPr>
          <w:ilvl w:val="0"/>
          <w:numId w:val="35"/>
        </w:numPr>
        <w:rPr>
          <w:sz w:val="24"/>
        </w:rPr>
      </w:pPr>
      <w:r>
        <w:rPr>
          <w:sz w:val="24"/>
        </w:rPr>
        <w:t xml:space="preserve">Count only intact sperm with a head and tail. </w:t>
      </w:r>
    </w:p>
    <w:p w:rsidR="005E09C4" w:rsidRPr="005E09C4" w:rsidRDefault="00343D9D" w:rsidP="005E09C4">
      <w:pPr>
        <w:numPr>
          <w:ilvl w:val="0"/>
          <w:numId w:val="35"/>
        </w:numPr>
        <w:rPr>
          <w:sz w:val="24"/>
        </w:rPr>
      </w:pPr>
      <w:r>
        <w:rPr>
          <w:sz w:val="24"/>
        </w:rPr>
        <w:t xml:space="preserve">Begin by focusing on the </w:t>
      </w:r>
      <w:proofErr w:type="spellStart"/>
      <w:r>
        <w:rPr>
          <w:sz w:val="24"/>
        </w:rPr>
        <w:t>hemocytometer</w:t>
      </w:r>
      <w:proofErr w:type="spellEnd"/>
      <w:r>
        <w:rPr>
          <w:sz w:val="24"/>
        </w:rPr>
        <w:t xml:space="preserve"> lines.  Then count only sperm </w:t>
      </w:r>
      <w:r w:rsidR="0050078B">
        <w:rPr>
          <w:sz w:val="24"/>
        </w:rPr>
        <w:t>that are in focus.</w:t>
      </w:r>
      <w:r w:rsidR="005E09C4">
        <w:rPr>
          <w:sz w:val="24"/>
        </w:rPr>
        <w:t xml:space="preserve"> </w:t>
      </w:r>
      <w:r w:rsidR="005E09C4" w:rsidRPr="005E09C4">
        <w:rPr>
          <w:b/>
          <w:sz w:val="24"/>
        </w:rPr>
        <w:t>(Take note if you see any motile sperm at all.)</w:t>
      </w:r>
    </w:p>
    <w:p w:rsidR="0050078B" w:rsidRDefault="0050078B" w:rsidP="0050078B">
      <w:pPr>
        <w:ind w:left="1080"/>
        <w:rPr>
          <w:sz w:val="24"/>
        </w:rPr>
      </w:pPr>
    </w:p>
    <w:p w:rsidR="00BC3150" w:rsidRDefault="0050078B" w:rsidP="0050078B">
      <w:pPr>
        <w:rPr>
          <w:sz w:val="24"/>
        </w:rPr>
      </w:pPr>
      <w:r>
        <w:rPr>
          <w:sz w:val="24"/>
        </w:rPr>
        <w:tab/>
      </w:r>
    </w:p>
    <w:p w:rsidR="008D647C" w:rsidRDefault="008D647C" w:rsidP="00BC3150">
      <w:pPr>
        <w:ind w:firstLine="720"/>
        <w:rPr>
          <w:b/>
          <w:sz w:val="24"/>
        </w:rPr>
      </w:pPr>
    </w:p>
    <w:p w:rsidR="008D647C" w:rsidRDefault="008D647C" w:rsidP="00BC3150">
      <w:pPr>
        <w:ind w:firstLine="720"/>
        <w:rPr>
          <w:b/>
          <w:sz w:val="24"/>
        </w:rPr>
      </w:pPr>
    </w:p>
    <w:p w:rsidR="0050078B" w:rsidRDefault="0050078B" w:rsidP="00BC3150">
      <w:pPr>
        <w:ind w:firstLine="720"/>
        <w:rPr>
          <w:b/>
          <w:sz w:val="24"/>
        </w:rPr>
      </w:pPr>
      <w:r w:rsidRPr="0050078B">
        <w:rPr>
          <w:b/>
          <w:sz w:val="24"/>
        </w:rPr>
        <w:lastRenderedPageBreak/>
        <w:t>Calculating sperm concentration</w:t>
      </w:r>
      <w:r>
        <w:rPr>
          <w:b/>
          <w:sz w:val="24"/>
        </w:rPr>
        <w:t>:</w:t>
      </w:r>
    </w:p>
    <w:p w:rsidR="005E09C4" w:rsidRDefault="0050078B" w:rsidP="005E09C4">
      <w:pPr>
        <w:ind w:left="720"/>
        <w:rPr>
          <w:sz w:val="24"/>
        </w:rPr>
      </w:pPr>
      <w:r>
        <w:rPr>
          <w:sz w:val="24"/>
        </w:rPr>
        <w:t>To calculate sperm con</w:t>
      </w:r>
      <w:r w:rsidR="005E09C4">
        <w:rPr>
          <w:sz w:val="24"/>
        </w:rPr>
        <w:t xml:space="preserve">centration, divide the </w:t>
      </w:r>
      <w:r w:rsidR="005E09C4">
        <w:rPr>
          <w:b/>
          <w:sz w:val="24"/>
        </w:rPr>
        <w:t xml:space="preserve">total </w:t>
      </w:r>
      <w:r w:rsidR="005E09C4">
        <w:rPr>
          <w:sz w:val="24"/>
        </w:rPr>
        <w:t xml:space="preserve">number of sperm counted on both sides by 200. This number equals the concentration in millions of sperm per milliliter. </w:t>
      </w:r>
    </w:p>
    <w:p w:rsidR="005E09C4" w:rsidRDefault="005E09C4" w:rsidP="005E09C4">
      <w:pPr>
        <w:ind w:left="720"/>
        <w:rPr>
          <w:sz w:val="24"/>
        </w:rPr>
      </w:pPr>
    </w:p>
    <w:p w:rsidR="005E09C4" w:rsidRDefault="005E09C4" w:rsidP="005E09C4">
      <w:pPr>
        <w:ind w:left="720"/>
        <w:rPr>
          <w:sz w:val="24"/>
        </w:rPr>
      </w:pPr>
      <w:r>
        <w:rPr>
          <w:sz w:val="24"/>
        </w:rPr>
        <w:t xml:space="preserve">Ex: Total number of sperm seen </w:t>
      </w:r>
      <w:r w:rsidRPr="005E09C4">
        <w:rPr>
          <w:b/>
          <w:sz w:val="24"/>
        </w:rPr>
        <w:t xml:space="preserve">on both </w:t>
      </w:r>
      <w:proofErr w:type="gramStart"/>
      <w:r w:rsidRPr="005E09C4">
        <w:rPr>
          <w:b/>
          <w:sz w:val="24"/>
        </w:rPr>
        <w:t xml:space="preserve">sides  </w:t>
      </w:r>
      <w:r>
        <w:rPr>
          <w:sz w:val="24"/>
        </w:rPr>
        <w:t>=</w:t>
      </w:r>
      <w:proofErr w:type="gramEnd"/>
      <w:r>
        <w:rPr>
          <w:sz w:val="24"/>
        </w:rPr>
        <w:t xml:space="preserve"> 10</w:t>
      </w:r>
    </w:p>
    <w:p w:rsidR="005E09C4" w:rsidRDefault="005E09C4" w:rsidP="00BC3150">
      <w:pPr>
        <w:ind w:left="720"/>
        <w:rPr>
          <w:sz w:val="24"/>
        </w:rPr>
      </w:pPr>
      <w:r>
        <w:rPr>
          <w:sz w:val="24"/>
        </w:rPr>
        <w:t>10/200 =   0.05 x 10^6/mL = 50,000</w:t>
      </w:r>
    </w:p>
    <w:p w:rsidR="008D647C" w:rsidRDefault="008D647C">
      <w:pPr>
        <w:pStyle w:val="Heading1"/>
        <w:rPr>
          <w:rFonts w:ascii="Times New Roman" w:hAnsi="Times New Roman"/>
          <w:sz w:val="24"/>
        </w:rPr>
      </w:pPr>
    </w:p>
    <w:p w:rsidR="00990DA9" w:rsidRDefault="00990DA9">
      <w:pPr>
        <w:pStyle w:val="Heading1"/>
        <w:rPr>
          <w:rFonts w:ascii="Times New Roman" w:hAnsi="Times New Roman"/>
          <w:sz w:val="24"/>
        </w:rPr>
      </w:pPr>
      <w:r>
        <w:rPr>
          <w:rFonts w:ascii="Times New Roman" w:hAnsi="Times New Roman"/>
          <w:sz w:val="24"/>
        </w:rPr>
        <w:t>REPORTING RESULTS</w:t>
      </w:r>
    </w:p>
    <w:p w:rsidR="001535D9" w:rsidRDefault="00990DA9" w:rsidP="000C31C5">
      <w:pPr>
        <w:rPr>
          <w:sz w:val="24"/>
        </w:rPr>
      </w:pPr>
      <w:r>
        <w:rPr>
          <w:sz w:val="24"/>
        </w:rPr>
        <w:t xml:space="preserve">Report results through the Laboratory </w:t>
      </w:r>
      <w:r w:rsidR="000C31C5">
        <w:rPr>
          <w:sz w:val="24"/>
        </w:rPr>
        <w:t>Information System.</w:t>
      </w:r>
    </w:p>
    <w:p w:rsidR="00D70221" w:rsidRPr="00D70221" w:rsidRDefault="00D70221" w:rsidP="00D70221">
      <w:pPr>
        <w:rPr>
          <w:sz w:val="24"/>
        </w:rPr>
      </w:pPr>
      <w:r>
        <w:rPr>
          <w:sz w:val="24"/>
        </w:rPr>
        <w:t>1.</w:t>
      </w:r>
      <w:r>
        <w:rPr>
          <w:sz w:val="24"/>
        </w:rPr>
        <w:tab/>
      </w:r>
      <w:r w:rsidRPr="00D70221">
        <w:rPr>
          <w:sz w:val="24"/>
        </w:rPr>
        <w:t>If sperm are absen</w:t>
      </w:r>
      <w:r>
        <w:rPr>
          <w:sz w:val="24"/>
        </w:rPr>
        <w:t>t, result using</w:t>
      </w:r>
      <w:r w:rsidRPr="00D70221">
        <w:rPr>
          <w:sz w:val="24"/>
        </w:rPr>
        <w:t>:</w:t>
      </w:r>
    </w:p>
    <w:p w:rsidR="00D70221" w:rsidRPr="00D70221" w:rsidRDefault="00EC07CD" w:rsidP="00D70221">
      <w:pPr>
        <w:rPr>
          <w:sz w:val="24"/>
        </w:rPr>
      </w:pPr>
      <w:r>
        <w:rPr>
          <w:sz w:val="24"/>
        </w:rPr>
        <w:tab/>
      </w:r>
      <w:r w:rsidR="00D70221" w:rsidRPr="00D70221">
        <w:rPr>
          <w:sz w:val="24"/>
        </w:rPr>
        <w:t>0: No Sperm Seen (</w:t>
      </w:r>
      <w:proofErr w:type="spellStart"/>
      <w:r w:rsidR="00D70221" w:rsidRPr="00D70221">
        <w:rPr>
          <w:sz w:val="24"/>
        </w:rPr>
        <w:t>Azoospermia</w:t>
      </w:r>
      <w:proofErr w:type="spellEnd"/>
      <w:r w:rsidR="00D70221" w:rsidRPr="00D70221">
        <w:rPr>
          <w:sz w:val="24"/>
        </w:rPr>
        <w:t>)</w:t>
      </w:r>
    </w:p>
    <w:p w:rsidR="000C31C5" w:rsidRDefault="00D70221" w:rsidP="00D70221">
      <w:pPr>
        <w:ind w:left="720" w:hanging="720"/>
        <w:rPr>
          <w:sz w:val="24"/>
        </w:rPr>
      </w:pPr>
      <w:r>
        <w:rPr>
          <w:sz w:val="24"/>
        </w:rPr>
        <w:t>2.</w:t>
      </w:r>
      <w:r w:rsidR="000C31C5">
        <w:rPr>
          <w:sz w:val="24"/>
        </w:rPr>
        <w:t xml:space="preserve"> </w:t>
      </w:r>
      <w:r w:rsidR="000C31C5">
        <w:rPr>
          <w:sz w:val="24"/>
        </w:rPr>
        <w:tab/>
        <w:t>If sperm are present,</w:t>
      </w:r>
      <w:r>
        <w:rPr>
          <w:sz w:val="24"/>
        </w:rPr>
        <w:t xml:space="preserve"> result using the appropriate option based on number calculated and motility:</w:t>
      </w:r>
    </w:p>
    <w:p w:rsidR="000C31C5" w:rsidRDefault="000C31C5" w:rsidP="000C31C5">
      <w:pPr>
        <w:ind w:left="720" w:hanging="720"/>
        <w:rPr>
          <w:sz w:val="24"/>
        </w:rPr>
      </w:pPr>
      <w:r>
        <w:rPr>
          <w:sz w:val="24"/>
        </w:rPr>
        <w:tab/>
        <w:t>Calculated sperm less than or equal to 100,000 with no motile sperm seen:</w:t>
      </w:r>
    </w:p>
    <w:p w:rsidR="000C31C5" w:rsidRDefault="000C31C5" w:rsidP="000C31C5">
      <w:pPr>
        <w:ind w:left="720" w:hanging="720"/>
        <w:rPr>
          <w:sz w:val="24"/>
        </w:rPr>
      </w:pPr>
      <w:r>
        <w:rPr>
          <w:sz w:val="24"/>
        </w:rPr>
        <w:tab/>
      </w:r>
      <w:r w:rsidR="00D70221">
        <w:rPr>
          <w:sz w:val="24"/>
        </w:rPr>
        <w:t xml:space="preserve">1: </w:t>
      </w:r>
      <w:r w:rsidRPr="000C31C5">
        <w:rPr>
          <w:sz w:val="24"/>
          <w:u w:val="single"/>
        </w:rPr>
        <w:t>&lt;</w:t>
      </w:r>
      <w:r>
        <w:rPr>
          <w:sz w:val="24"/>
          <w:u w:val="single"/>
        </w:rPr>
        <w:t xml:space="preserve"> </w:t>
      </w:r>
      <w:r>
        <w:rPr>
          <w:sz w:val="24"/>
        </w:rPr>
        <w:t>100,000 non-motile sperm present</w:t>
      </w:r>
    </w:p>
    <w:p w:rsidR="000C31C5" w:rsidRDefault="000C31C5" w:rsidP="000C31C5">
      <w:pPr>
        <w:ind w:left="720" w:hanging="720"/>
        <w:rPr>
          <w:sz w:val="24"/>
        </w:rPr>
      </w:pPr>
      <w:r>
        <w:rPr>
          <w:sz w:val="24"/>
        </w:rPr>
        <w:tab/>
        <w:t xml:space="preserve">Calculated sperm less than or equal to 100,000 with </w:t>
      </w:r>
      <w:r w:rsidRPr="00545261">
        <w:rPr>
          <w:b/>
          <w:sz w:val="24"/>
        </w:rPr>
        <w:t>at least</w:t>
      </w:r>
      <w:r>
        <w:rPr>
          <w:sz w:val="24"/>
        </w:rPr>
        <w:t xml:space="preserve"> 1 motile sperm seen:</w:t>
      </w:r>
    </w:p>
    <w:p w:rsidR="000C31C5" w:rsidRDefault="000C31C5" w:rsidP="000C31C5">
      <w:pPr>
        <w:ind w:left="720" w:hanging="720"/>
        <w:rPr>
          <w:sz w:val="24"/>
        </w:rPr>
      </w:pPr>
      <w:r>
        <w:rPr>
          <w:sz w:val="24"/>
        </w:rPr>
        <w:tab/>
      </w:r>
      <w:r w:rsidR="00D70221">
        <w:rPr>
          <w:sz w:val="24"/>
        </w:rPr>
        <w:t xml:space="preserve">2: </w:t>
      </w:r>
      <w:r w:rsidRPr="000C31C5">
        <w:rPr>
          <w:sz w:val="24"/>
          <w:u w:val="single"/>
        </w:rPr>
        <w:t>&lt;</w:t>
      </w:r>
      <w:r>
        <w:rPr>
          <w:sz w:val="24"/>
          <w:u w:val="single"/>
        </w:rPr>
        <w:t xml:space="preserve"> </w:t>
      </w:r>
      <w:r>
        <w:rPr>
          <w:sz w:val="24"/>
        </w:rPr>
        <w:t>100,000 motile sperm present</w:t>
      </w:r>
    </w:p>
    <w:p w:rsidR="000C31C5" w:rsidRDefault="000C31C5" w:rsidP="000C31C5">
      <w:pPr>
        <w:ind w:left="720" w:hanging="720"/>
        <w:rPr>
          <w:sz w:val="24"/>
        </w:rPr>
      </w:pPr>
      <w:r w:rsidRPr="000C31C5">
        <w:rPr>
          <w:sz w:val="24"/>
        </w:rPr>
        <w:tab/>
      </w:r>
      <w:r>
        <w:rPr>
          <w:sz w:val="24"/>
        </w:rPr>
        <w:t>Calculated sperm greater than 100,000 with no motile sperm seen:</w:t>
      </w:r>
    </w:p>
    <w:p w:rsidR="000C31C5" w:rsidRDefault="000C31C5" w:rsidP="000C31C5">
      <w:pPr>
        <w:ind w:left="720" w:hanging="720"/>
        <w:rPr>
          <w:sz w:val="24"/>
        </w:rPr>
      </w:pPr>
      <w:r>
        <w:rPr>
          <w:sz w:val="24"/>
        </w:rPr>
        <w:tab/>
      </w:r>
      <w:r w:rsidR="00D70221">
        <w:rPr>
          <w:sz w:val="24"/>
        </w:rPr>
        <w:t xml:space="preserve">3: </w:t>
      </w:r>
      <w:r w:rsidR="00545261" w:rsidRPr="00545261">
        <w:rPr>
          <w:sz w:val="24"/>
        </w:rPr>
        <w:t xml:space="preserve">&gt; </w:t>
      </w:r>
      <w:r>
        <w:rPr>
          <w:sz w:val="24"/>
        </w:rPr>
        <w:t>100,000 non-motile sperm present</w:t>
      </w:r>
    </w:p>
    <w:p w:rsidR="00D70221" w:rsidRDefault="000C31C5" w:rsidP="00D70221">
      <w:pPr>
        <w:ind w:left="720"/>
        <w:rPr>
          <w:sz w:val="24"/>
        </w:rPr>
      </w:pPr>
      <w:r>
        <w:rPr>
          <w:sz w:val="24"/>
        </w:rPr>
        <w:t>Calcul</w:t>
      </w:r>
      <w:r w:rsidR="00545261">
        <w:rPr>
          <w:sz w:val="24"/>
        </w:rPr>
        <w:t>ated sperm greater than</w:t>
      </w:r>
      <w:r>
        <w:rPr>
          <w:sz w:val="24"/>
        </w:rPr>
        <w:t xml:space="preserve"> 100,000 with </w:t>
      </w:r>
      <w:r w:rsidRPr="00545261">
        <w:rPr>
          <w:b/>
          <w:sz w:val="24"/>
        </w:rPr>
        <w:t>at least</w:t>
      </w:r>
      <w:r>
        <w:rPr>
          <w:sz w:val="24"/>
        </w:rPr>
        <w:t xml:space="preserve"> 1 motile sperm seen:</w:t>
      </w:r>
    </w:p>
    <w:p w:rsidR="000C31C5" w:rsidRDefault="00D70221" w:rsidP="00D70221">
      <w:pPr>
        <w:ind w:left="720"/>
        <w:rPr>
          <w:sz w:val="24"/>
        </w:rPr>
      </w:pPr>
      <w:r>
        <w:rPr>
          <w:sz w:val="24"/>
        </w:rPr>
        <w:t xml:space="preserve">4: </w:t>
      </w:r>
      <w:r w:rsidR="00E23BFD">
        <w:rPr>
          <w:sz w:val="24"/>
        </w:rPr>
        <w:t>&gt;</w:t>
      </w:r>
      <w:r w:rsidR="000C31C5" w:rsidRPr="00545261">
        <w:rPr>
          <w:sz w:val="24"/>
        </w:rPr>
        <w:t xml:space="preserve"> 100,000 motile sperm present</w:t>
      </w:r>
    </w:p>
    <w:p w:rsidR="00F20747" w:rsidRPr="00F20747" w:rsidRDefault="00F20747" w:rsidP="00F20747">
      <w:pPr>
        <w:ind w:left="1080"/>
        <w:rPr>
          <w:sz w:val="24"/>
        </w:rPr>
      </w:pPr>
    </w:p>
    <w:p w:rsidR="00D673C8" w:rsidRDefault="00990DA9" w:rsidP="00D673C8">
      <w:pPr>
        <w:ind w:left="720"/>
        <w:rPr>
          <w:sz w:val="24"/>
        </w:rPr>
      </w:pPr>
      <w:r w:rsidRPr="00D673C8">
        <w:rPr>
          <w:sz w:val="24"/>
        </w:rPr>
        <w:t xml:space="preserve">There is an interpretive </w:t>
      </w:r>
      <w:r w:rsidR="004959FB" w:rsidRPr="00D673C8">
        <w:rPr>
          <w:sz w:val="24"/>
        </w:rPr>
        <w:t>message</w:t>
      </w:r>
      <w:r w:rsidRPr="00D673C8">
        <w:rPr>
          <w:sz w:val="24"/>
        </w:rPr>
        <w:t xml:space="preserve"> built </w:t>
      </w:r>
      <w:r w:rsidR="004959FB" w:rsidRPr="00D673C8">
        <w:rPr>
          <w:sz w:val="24"/>
        </w:rPr>
        <w:t>for</w:t>
      </w:r>
      <w:r w:rsidRPr="00D673C8">
        <w:rPr>
          <w:sz w:val="24"/>
        </w:rPr>
        <w:t xml:space="preserve"> the test that says</w:t>
      </w:r>
      <w:r w:rsidR="00853CB1">
        <w:rPr>
          <w:sz w:val="24"/>
        </w:rPr>
        <w:t>:</w:t>
      </w:r>
      <w:r w:rsidRPr="00D673C8">
        <w:rPr>
          <w:sz w:val="24"/>
        </w:rPr>
        <w:t xml:space="preserve"> “</w:t>
      </w:r>
      <w:r w:rsidR="00BC6FCD">
        <w:rPr>
          <w:sz w:val="24"/>
        </w:rPr>
        <w:t xml:space="preserve">Testing follows </w:t>
      </w:r>
      <w:r w:rsidR="00D673C8" w:rsidRPr="00D673C8">
        <w:rPr>
          <w:sz w:val="24"/>
        </w:rPr>
        <w:t>The American Urological Association (AUA) Vasectomy Guideline</w:t>
      </w:r>
      <w:r w:rsidR="00BC6FCD">
        <w:rPr>
          <w:sz w:val="24"/>
        </w:rPr>
        <w:t>s</w:t>
      </w:r>
      <w:r w:rsidR="008D647C">
        <w:rPr>
          <w:sz w:val="24"/>
        </w:rPr>
        <w:t>.”</w:t>
      </w:r>
    </w:p>
    <w:p w:rsidR="00BC6FCD" w:rsidRPr="00BC6FCD" w:rsidRDefault="00BC6FCD" w:rsidP="00BC6FCD">
      <w:pPr>
        <w:rPr>
          <w:b/>
          <w:sz w:val="24"/>
        </w:rPr>
      </w:pPr>
      <w:r>
        <w:rPr>
          <w:b/>
          <w:sz w:val="24"/>
        </w:rPr>
        <w:t>NORMALS</w:t>
      </w:r>
    </w:p>
    <w:p w:rsidR="00BC6FCD" w:rsidRDefault="00D673C8" w:rsidP="00D673C8">
      <w:pPr>
        <w:ind w:left="720"/>
        <w:rPr>
          <w:sz w:val="24"/>
        </w:rPr>
      </w:pPr>
      <w:r w:rsidRPr="00D673C8">
        <w:rPr>
          <w:sz w:val="24"/>
        </w:rPr>
        <w:t>The Normal Ref</w:t>
      </w:r>
      <w:r w:rsidR="00BC6FCD">
        <w:rPr>
          <w:sz w:val="24"/>
        </w:rPr>
        <w:t>erence Range is:</w:t>
      </w:r>
    </w:p>
    <w:p w:rsidR="00990DA9" w:rsidRPr="004959FB" w:rsidRDefault="00BC6FCD" w:rsidP="00D673C8">
      <w:pPr>
        <w:ind w:left="720"/>
        <w:rPr>
          <w:sz w:val="24"/>
        </w:rPr>
      </w:pPr>
      <w:r>
        <w:rPr>
          <w:sz w:val="24"/>
        </w:rPr>
        <w:t>No Sperm Seen (</w:t>
      </w:r>
      <w:proofErr w:type="spellStart"/>
      <w:r>
        <w:rPr>
          <w:sz w:val="24"/>
        </w:rPr>
        <w:t>Azoospermia</w:t>
      </w:r>
      <w:proofErr w:type="spellEnd"/>
      <w:r>
        <w:rPr>
          <w:sz w:val="24"/>
        </w:rPr>
        <w:t>)</w:t>
      </w:r>
      <w:r w:rsidR="008D647C">
        <w:rPr>
          <w:sz w:val="24"/>
        </w:rPr>
        <w:t>, below the level of detection.</w:t>
      </w:r>
      <w:r w:rsidR="00990DA9" w:rsidRPr="004959FB">
        <w:rPr>
          <w:sz w:val="24"/>
        </w:rPr>
        <w:t xml:space="preserve">  </w:t>
      </w:r>
    </w:p>
    <w:p w:rsidR="00990DA9" w:rsidRDefault="00990DA9">
      <w:pPr>
        <w:pStyle w:val="Heading1"/>
        <w:rPr>
          <w:rFonts w:ascii="Times New Roman" w:hAnsi="Times New Roman"/>
          <w:sz w:val="24"/>
        </w:rPr>
      </w:pPr>
      <w:r>
        <w:rPr>
          <w:rFonts w:ascii="Times New Roman" w:hAnsi="Times New Roman"/>
          <w:sz w:val="24"/>
        </w:rPr>
        <w:t>PROCEDURAL NOTES</w:t>
      </w:r>
    </w:p>
    <w:p w:rsidR="00990DA9" w:rsidRDefault="00990DA9">
      <w:pPr>
        <w:rPr>
          <w:sz w:val="24"/>
        </w:rPr>
      </w:pPr>
      <w:r>
        <w:tab/>
      </w:r>
      <w:r>
        <w:rPr>
          <w:sz w:val="24"/>
        </w:rPr>
        <w:t>The samples for Post Vasectomy examination do not have the urgency for delivery within</w:t>
      </w:r>
    </w:p>
    <w:p w:rsidR="0015253B" w:rsidRDefault="00990DA9">
      <w:pPr>
        <w:ind w:left="720"/>
        <w:rPr>
          <w:sz w:val="24"/>
        </w:rPr>
      </w:pPr>
      <w:r>
        <w:rPr>
          <w:sz w:val="24"/>
        </w:rPr>
        <w:t xml:space="preserve">1 hour of collection, </w:t>
      </w:r>
      <w:r>
        <w:rPr>
          <w:b/>
          <w:bCs/>
          <w:sz w:val="24"/>
        </w:rPr>
        <w:t>however</w:t>
      </w:r>
      <w:r>
        <w:rPr>
          <w:sz w:val="24"/>
        </w:rPr>
        <w:t xml:space="preserve">; ideally the samples should be received within 4 hours.  </w:t>
      </w:r>
    </w:p>
    <w:p w:rsidR="0015253B" w:rsidRDefault="0015253B">
      <w:pPr>
        <w:ind w:left="720"/>
        <w:rPr>
          <w:sz w:val="24"/>
        </w:rPr>
      </w:pPr>
    </w:p>
    <w:p w:rsidR="00990DA9" w:rsidRDefault="00990DA9">
      <w:pPr>
        <w:ind w:left="720"/>
        <w:rPr>
          <w:sz w:val="24"/>
        </w:rPr>
      </w:pPr>
      <w:r>
        <w:rPr>
          <w:sz w:val="24"/>
        </w:rPr>
        <w:t xml:space="preserve">Prolonged delays may affect the results.  Some labs accept specimens only if stored at room temperature.  </w:t>
      </w:r>
      <w:r w:rsidRPr="00D673C8">
        <w:rPr>
          <w:b/>
          <w:sz w:val="24"/>
        </w:rPr>
        <w:t xml:space="preserve">Samples that have been delayed in delivery or variant temperature storage prior to delivery </w:t>
      </w:r>
      <w:r w:rsidRPr="00D673C8">
        <w:rPr>
          <w:b/>
          <w:bCs/>
          <w:sz w:val="24"/>
        </w:rPr>
        <w:t>cannot</w:t>
      </w:r>
      <w:r w:rsidRPr="00D673C8">
        <w:rPr>
          <w:b/>
          <w:sz w:val="24"/>
        </w:rPr>
        <w:t xml:space="preserve"> have any comment as to the motility of the sperm.  State only the quantity present</w:t>
      </w:r>
      <w:r w:rsidR="00FC7783" w:rsidRPr="00D673C8">
        <w:rPr>
          <w:b/>
          <w:sz w:val="24"/>
        </w:rPr>
        <w:t xml:space="preserve"> and a disclaimer about the motility</w:t>
      </w:r>
      <w:r w:rsidRPr="00D673C8">
        <w:rPr>
          <w:b/>
          <w:sz w:val="24"/>
        </w:rPr>
        <w:t>.</w:t>
      </w:r>
      <w:r>
        <w:rPr>
          <w:sz w:val="24"/>
        </w:rPr>
        <w:t xml:space="preserve"> </w:t>
      </w:r>
    </w:p>
    <w:p w:rsidR="004959FB" w:rsidRDefault="004959FB">
      <w:pPr>
        <w:rPr>
          <w:sz w:val="24"/>
        </w:rPr>
      </w:pPr>
    </w:p>
    <w:p w:rsidR="00990DA9" w:rsidRDefault="00990DA9">
      <w:pPr>
        <w:rPr>
          <w:sz w:val="24"/>
        </w:rPr>
      </w:pPr>
      <w:r>
        <w:rPr>
          <w:sz w:val="24"/>
        </w:rPr>
        <w:t>Make a comment on the patient's results and our worksheet of any delay in delivery or temperature variations.</w:t>
      </w:r>
    </w:p>
    <w:p w:rsidR="00990DA9" w:rsidRDefault="00990DA9">
      <w:pPr>
        <w:rPr>
          <w:sz w:val="24"/>
        </w:rPr>
      </w:pPr>
    </w:p>
    <w:p w:rsidR="008D647C" w:rsidRDefault="008D647C">
      <w:pPr>
        <w:pStyle w:val="Heading1"/>
        <w:rPr>
          <w:rFonts w:ascii="Times New Roman" w:hAnsi="Times New Roman"/>
          <w:sz w:val="24"/>
        </w:rPr>
      </w:pPr>
    </w:p>
    <w:p w:rsidR="00990DA9" w:rsidRDefault="00990DA9">
      <w:pPr>
        <w:pStyle w:val="Heading1"/>
        <w:rPr>
          <w:rFonts w:ascii="Times New Roman" w:hAnsi="Times New Roman"/>
          <w:sz w:val="24"/>
        </w:rPr>
      </w:pPr>
      <w:r>
        <w:rPr>
          <w:rFonts w:ascii="Times New Roman" w:hAnsi="Times New Roman"/>
          <w:sz w:val="24"/>
        </w:rPr>
        <w:t>REFERENCES</w:t>
      </w:r>
    </w:p>
    <w:p w:rsidR="00990DA9" w:rsidRDefault="00990DA9" w:rsidP="00FC7783">
      <w:pPr>
        <w:numPr>
          <w:ilvl w:val="0"/>
          <w:numId w:val="33"/>
        </w:numPr>
        <w:rPr>
          <w:sz w:val="24"/>
        </w:rPr>
      </w:pPr>
      <w:r>
        <w:rPr>
          <w:sz w:val="24"/>
          <w:u w:val="single"/>
        </w:rPr>
        <w:t>Body Fluids,</w:t>
      </w:r>
      <w:r>
        <w:rPr>
          <w:sz w:val="24"/>
        </w:rPr>
        <w:t xml:space="preserve"> by Carl P. </w:t>
      </w:r>
      <w:proofErr w:type="spellStart"/>
      <w:r>
        <w:rPr>
          <w:sz w:val="24"/>
        </w:rPr>
        <w:t>Kjeldsberg</w:t>
      </w:r>
      <w:proofErr w:type="spellEnd"/>
      <w:r>
        <w:rPr>
          <w:sz w:val="24"/>
        </w:rPr>
        <w:t xml:space="preserve"> and Joseph A. Knight, Second edition, pp. 118-119.</w:t>
      </w:r>
    </w:p>
    <w:p w:rsidR="00990DA9" w:rsidRDefault="00990DA9" w:rsidP="00FC7783">
      <w:pPr>
        <w:pStyle w:val="Heading2"/>
        <w:numPr>
          <w:ilvl w:val="0"/>
          <w:numId w:val="33"/>
        </w:numPr>
        <w:rPr>
          <w:rFonts w:ascii="Times New Roman" w:hAnsi="Times New Roman"/>
          <w:b w:val="0"/>
          <w:i w:val="0"/>
        </w:rPr>
      </w:pPr>
      <w:proofErr w:type="gramStart"/>
      <w:r>
        <w:rPr>
          <w:rFonts w:ascii="Times New Roman" w:hAnsi="Times New Roman"/>
          <w:b w:val="0"/>
          <w:i w:val="0"/>
        </w:rPr>
        <w:t>WHO.</w:t>
      </w:r>
      <w:proofErr w:type="gramEnd"/>
      <w:r>
        <w:rPr>
          <w:rFonts w:ascii="Times New Roman" w:hAnsi="Times New Roman"/>
          <w:b w:val="0"/>
          <w:i w:val="0"/>
        </w:rPr>
        <w:t xml:space="preserve"> </w:t>
      </w:r>
      <w:r>
        <w:rPr>
          <w:rFonts w:ascii="Times New Roman" w:hAnsi="Times New Roman"/>
          <w:b w:val="0"/>
          <w:i w:val="0"/>
          <w:u w:val="single"/>
        </w:rPr>
        <w:t>WHO Laboratory Manual for the Examination and processing of human semen</w:t>
      </w:r>
      <w:proofErr w:type="gramStart"/>
      <w:r>
        <w:rPr>
          <w:rFonts w:ascii="Times New Roman" w:hAnsi="Times New Roman"/>
          <w:b w:val="0"/>
          <w:i w:val="0"/>
          <w:u w:val="single"/>
        </w:rPr>
        <w:t>,  5th</w:t>
      </w:r>
      <w:proofErr w:type="gramEnd"/>
      <w:r>
        <w:rPr>
          <w:rFonts w:ascii="Times New Roman" w:hAnsi="Times New Roman"/>
          <w:b w:val="0"/>
          <w:i w:val="0"/>
          <w:u w:val="single"/>
        </w:rPr>
        <w:t xml:space="preserve"> ed.,</w:t>
      </w:r>
      <w:r>
        <w:rPr>
          <w:rFonts w:ascii="Times New Roman" w:hAnsi="Times New Roman"/>
          <w:b w:val="0"/>
          <w:i w:val="0"/>
        </w:rPr>
        <w:t xml:space="preserve">   </w:t>
      </w:r>
      <w:r>
        <w:rPr>
          <w:rFonts w:ascii="Times New Roman" w:hAnsi="Times New Roman"/>
          <w:b w:val="0"/>
          <w:i w:val="0"/>
          <w:u w:val="single"/>
        </w:rPr>
        <w:t>WHO 2010</w:t>
      </w:r>
      <w:r>
        <w:rPr>
          <w:rFonts w:ascii="Times New Roman" w:hAnsi="Times New Roman"/>
          <w:b w:val="0"/>
          <w:i w:val="0"/>
        </w:rPr>
        <w:t xml:space="preserve"> </w:t>
      </w:r>
    </w:p>
    <w:p w:rsidR="00FC7783" w:rsidRPr="00FC7783" w:rsidRDefault="00FC7783" w:rsidP="00FC7783"/>
    <w:p w:rsidR="00FC7783" w:rsidRPr="00FC7783" w:rsidRDefault="00FC7783" w:rsidP="00FC7783">
      <w:pPr>
        <w:numPr>
          <w:ilvl w:val="0"/>
          <w:numId w:val="33"/>
        </w:numPr>
        <w:rPr>
          <w:sz w:val="24"/>
          <w:szCs w:val="24"/>
        </w:rPr>
      </w:pPr>
      <w:r>
        <w:rPr>
          <w:sz w:val="24"/>
          <w:szCs w:val="24"/>
        </w:rPr>
        <w:t>CAP, 04.21.2014; HEM.35661</w:t>
      </w:r>
    </w:p>
    <w:sectPr w:rsidR="00FC7783" w:rsidRPr="00FC7783" w:rsidSect="00990DA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47" w:rsidRDefault="004C0947">
      <w:r>
        <w:separator/>
      </w:r>
    </w:p>
  </w:endnote>
  <w:endnote w:type="continuationSeparator" w:id="0">
    <w:p w:rsidR="004C0947" w:rsidRDefault="004C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47" w:rsidRDefault="004C0947">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A006EE">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A006EE">
      <w:rPr>
        <w:rStyle w:val="PageNumber"/>
        <w:noProof/>
      </w:rPr>
      <w:t>4</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47" w:rsidRDefault="004C0947">
      <w:r>
        <w:separator/>
      </w:r>
    </w:p>
  </w:footnote>
  <w:footnote w:type="continuationSeparator" w:id="0">
    <w:p w:rsidR="004C0947" w:rsidRDefault="004C0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47" w:rsidRDefault="004C0947">
    <w:pPr>
      <w:pStyle w:val="Header"/>
      <w:rPr>
        <w:b/>
        <w:i/>
        <w:sz w:val="24"/>
      </w:rPr>
    </w:pPr>
    <w:r>
      <w:t xml:space="preserve">      </w:t>
    </w:r>
    <w:r>
      <w:rPr>
        <w:noProof/>
      </w:rPr>
      <w:drawing>
        <wp:inline distT="0" distB="0" distL="0" distR="0">
          <wp:extent cx="241935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#4840-HE-0415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cs="Times New Roman" w:hint="default"/>
      </w:rPr>
    </w:lvl>
  </w:abstractNum>
  <w:abstractNum w:abstractNumId="1">
    <w:nsid w:val="062146C2"/>
    <w:multiLevelType w:val="hybridMultilevel"/>
    <w:tmpl w:val="6E7A9F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A432ED"/>
    <w:multiLevelType w:val="hybridMultilevel"/>
    <w:tmpl w:val="071887B2"/>
    <w:lvl w:ilvl="0" w:tplc="EBC688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911E87"/>
    <w:multiLevelType w:val="hybridMultilevel"/>
    <w:tmpl w:val="0C92AFD4"/>
    <w:lvl w:ilvl="0" w:tplc="0854B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530E5"/>
    <w:multiLevelType w:val="singleLevel"/>
    <w:tmpl w:val="1EDC5F78"/>
    <w:lvl w:ilvl="0">
      <w:start w:val="1"/>
      <w:numFmt w:val="decimal"/>
      <w:lvlText w:val="%1."/>
      <w:lvlJc w:val="left"/>
      <w:pPr>
        <w:tabs>
          <w:tab w:val="num" w:pos="720"/>
        </w:tabs>
        <w:ind w:left="720" w:hanging="360"/>
      </w:pPr>
      <w:rPr>
        <w:rFonts w:cs="Times New Roman" w:hint="default"/>
      </w:rPr>
    </w:lvl>
  </w:abstractNum>
  <w:abstractNum w:abstractNumId="6">
    <w:nsid w:val="0D7E5AB9"/>
    <w:multiLevelType w:val="hybridMultilevel"/>
    <w:tmpl w:val="7FA66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620DA"/>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8">
    <w:nsid w:val="11F5173C"/>
    <w:multiLevelType w:val="hybridMultilevel"/>
    <w:tmpl w:val="8CAE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F4059"/>
    <w:multiLevelType w:val="hybridMultilevel"/>
    <w:tmpl w:val="6E7A9FF6"/>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5F33E3C"/>
    <w:multiLevelType w:val="hybridMultilevel"/>
    <w:tmpl w:val="5F78F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F136D"/>
    <w:multiLevelType w:val="hybridMultilevel"/>
    <w:tmpl w:val="3BDE4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A6772"/>
    <w:multiLevelType w:val="singleLevel"/>
    <w:tmpl w:val="78CCBF3E"/>
    <w:lvl w:ilvl="0">
      <w:start w:val="1"/>
      <w:numFmt w:val="decimal"/>
      <w:lvlText w:val="%1."/>
      <w:lvlJc w:val="left"/>
      <w:pPr>
        <w:tabs>
          <w:tab w:val="num" w:pos="720"/>
        </w:tabs>
        <w:ind w:left="720" w:hanging="720"/>
      </w:pPr>
      <w:rPr>
        <w:rFonts w:cs="Times New Roman" w:hint="default"/>
      </w:rPr>
    </w:lvl>
  </w:abstractNum>
  <w:abstractNum w:abstractNumId="13">
    <w:nsid w:val="191E56F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4">
    <w:nsid w:val="1AAD082B"/>
    <w:multiLevelType w:val="hybridMultilevel"/>
    <w:tmpl w:val="019044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12012BF"/>
    <w:multiLevelType w:val="singleLevel"/>
    <w:tmpl w:val="B80ACBBC"/>
    <w:lvl w:ilvl="0">
      <w:start w:val="1"/>
      <w:numFmt w:val="decimal"/>
      <w:lvlText w:val="%1."/>
      <w:lvlJc w:val="left"/>
      <w:pPr>
        <w:tabs>
          <w:tab w:val="num" w:pos="720"/>
        </w:tabs>
        <w:ind w:left="720" w:hanging="720"/>
      </w:pPr>
      <w:rPr>
        <w:rFonts w:cs="Times New Roman" w:hint="default"/>
      </w:rPr>
    </w:lvl>
  </w:abstractNum>
  <w:abstractNum w:abstractNumId="16">
    <w:nsid w:val="2133570E"/>
    <w:multiLevelType w:val="singleLevel"/>
    <w:tmpl w:val="E3EEA98E"/>
    <w:lvl w:ilvl="0">
      <w:start w:val="1"/>
      <w:numFmt w:val="decimal"/>
      <w:lvlText w:val="%1."/>
      <w:lvlJc w:val="left"/>
      <w:pPr>
        <w:tabs>
          <w:tab w:val="num" w:pos="720"/>
        </w:tabs>
        <w:ind w:left="720" w:hanging="720"/>
      </w:pPr>
      <w:rPr>
        <w:rFonts w:cs="Times New Roman" w:hint="default"/>
      </w:rPr>
    </w:lvl>
  </w:abstractNum>
  <w:abstractNum w:abstractNumId="17">
    <w:nsid w:val="24341E7D"/>
    <w:multiLevelType w:val="hybridMultilevel"/>
    <w:tmpl w:val="C9B0E8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5334405"/>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19">
    <w:nsid w:val="269312F8"/>
    <w:multiLevelType w:val="singleLevel"/>
    <w:tmpl w:val="ABF45B90"/>
    <w:lvl w:ilvl="0">
      <w:start w:val="1"/>
      <w:numFmt w:val="decimal"/>
      <w:lvlText w:val="%1."/>
      <w:lvlJc w:val="left"/>
      <w:pPr>
        <w:tabs>
          <w:tab w:val="num" w:pos="720"/>
        </w:tabs>
        <w:ind w:left="720" w:hanging="720"/>
      </w:pPr>
      <w:rPr>
        <w:rFonts w:cs="Times New Roman" w:hint="default"/>
      </w:rPr>
    </w:lvl>
  </w:abstractNum>
  <w:abstractNum w:abstractNumId="20">
    <w:nsid w:val="275D4BC3"/>
    <w:multiLevelType w:val="hybridMultilevel"/>
    <w:tmpl w:val="AFD86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52095"/>
    <w:multiLevelType w:val="hybridMultilevel"/>
    <w:tmpl w:val="7CAE858A"/>
    <w:lvl w:ilvl="0" w:tplc="8BFE22B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1F6388"/>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23">
    <w:nsid w:val="2D5851CC"/>
    <w:multiLevelType w:val="hybridMultilevel"/>
    <w:tmpl w:val="1FF66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A56183"/>
    <w:multiLevelType w:val="singleLevel"/>
    <w:tmpl w:val="464055C0"/>
    <w:lvl w:ilvl="0">
      <w:start w:val="2"/>
      <w:numFmt w:val="decimal"/>
      <w:lvlText w:val="%1."/>
      <w:lvlJc w:val="left"/>
      <w:pPr>
        <w:tabs>
          <w:tab w:val="num" w:pos="720"/>
        </w:tabs>
        <w:ind w:left="720" w:hanging="720"/>
      </w:pPr>
      <w:rPr>
        <w:rFonts w:cs="Times New Roman" w:hint="default"/>
      </w:rPr>
    </w:lvl>
  </w:abstractNum>
  <w:abstractNum w:abstractNumId="25">
    <w:nsid w:val="3064165B"/>
    <w:multiLevelType w:val="hybridMultilevel"/>
    <w:tmpl w:val="9DE0182C"/>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6FD440B"/>
    <w:multiLevelType w:val="hybridMultilevel"/>
    <w:tmpl w:val="2E2A5D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B810CFA"/>
    <w:multiLevelType w:val="singleLevel"/>
    <w:tmpl w:val="09288F12"/>
    <w:lvl w:ilvl="0">
      <w:start w:val="1"/>
      <w:numFmt w:val="decimal"/>
      <w:lvlText w:val="%1."/>
      <w:lvlJc w:val="left"/>
      <w:pPr>
        <w:tabs>
          <w:tab w:val="num" w:pos="1440"/>
        </w:tabs>
        <w:ind w:left="1440" w:hanging="720"/>
      </w:pPr>
      <w:rPr>
        <w:rFonts w:cs="Times New Roman" w:hint="default"/>
      </w:rPr>
    </w:lvl>
  </w:abstractNum>
  <w:abstractNum w:abstractNumId="28">
    <w:nsid w:val="3BB970C3"/>
    <w:multiLevelType w:val="hybridMultilevel"/>
    <w:tmpl w:val="F1A4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DD41AE"/>
    <w:multiLevelType w:val="singleLevel"/>
    <w:tmpl w:val="CC685DE4"/>
    <w:lvl w:ilvl="0">
      <w:start w:val="3"/>
      <w:numFmt w:val="decimal"/>
      <w:lvlText w:val="%1."/>
      <w:lvlJc w:val="left"/>
      <w:pPr>
        <w:tabs>
          <w:tab w:val="num" w:pos="720"/>
        </w:tabs>
        <w:ind w:left="720" w:hanging="720"/>
      </w:pPr>
      <w:rPr>
        <w:rFonts w:cs="Times New Roman" w:hint="default"/>
      </w:rPr>
    </w:lvl>
  </w:abstractNum>
  <w:abstractNum w:abstractNumId="30">
    <w:nsid w:val="47280BB2"/>
    <w:multiLevelType w:val="hybridMultilevel"/>
    <w:tmpl w:val="94FA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C50F89"/>
    <w:multiLevelType w:val="hybridMultilevel"/>
    <w:tmpl w:val="019044BA"/>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8B75219"/>
    <w:multiLevelType w:val="singleLevel"/>
    <w:tmpl w:val="0F20A162"/>
    <w:lvl w:ilvl="0">
      <w:start w:val="1"/>
      <w:numFmt w:val="lowerLetter"/>
      <w:lvlText w:val="%1."/>
      <w:lvlJc w:val="left"/>
      <w:pPr>
        <w:tabs>
          <w:tab w:val="num" w:pos="1080"/>
        </w:tabs>
        <w:ind w:left="1080" w:hanging="360"/>
      </w:pPr>
      <w:rPr>
        <w:rFonts w:cs="Times New Roman" w:hint="default"/>
      </w:rPr>
    </w:lvl>
  </w:abstractNum>
  <w:abstractNum w:abstractNumId="33">
    <w:nsid w:val="4C86087A"/>
    <w:multiLevelType w:val="singleLevel"/>
    <w:tmpl w:val="E592B27E"/>
    <w:lvl w:ilvl="0">
      <w:start w:val="1"/>
      <w:numFmt w:val="decimal"/>
      <w:lvlText w:val="%1."/>
      <w:lvlJc w:val="left"/>
      <w:pPr>
        <w:tabs>
          <w:tab w:val="num" w:pos="720"/>
        </w:tabs>
        <w:ind w:left="720" w:hanging="720"/>
      </w:pPr>
      <w:rPr>
        <w:rFonts w:cs="Times New Roman" w:hint="default"/>
      </w:rPr>
    </w:lvl>
  </w:abstractNum>
  <w:abstractNum w:abstractNumId="34">
    <w:nsid w:val="4FE371E5"/>
    <w:multiLevelType w:val="singleLevel"/>
    <w:tmpl w:val="5BA64810"/>
    <w:lvl w:ilvl="0">
      <w:start w:val="1"/>
      <w:numFmt w:val="decimal"/>
      <w:lvlText w:val="%1."/>
      <w:lvlJc w:val="left"/>
      <w:pPr>
        <w:tabs>
          <w:tab w:val="num" w:pos="720"/>
        </w:tabs>
        <w:ind w:left="720" w:hanging="720"/>
      </w:pPr>
      <w:rPr>
        <w:rFonts w:cs="Times New Roman" w:hint="default"/>
      </w:rPr>
    </w:lvl>
  </w:abstractNum>
  <w:abstractNum w:abstractNumId="35">
    <w:nsid w:val="525C4E22"/>
    <w:multiLevelType w:val="singleLevel"/>
    <w:tmpl w:val="86A0398A"/>
    <w:lvl w:ilvl="0">
      <w:start w:val="1"/>
      <w:numFmt w:val="decimal"/>
      <w:lvlText w:val="%1."/>
      <w:lvlJc w:val="left"/>
      <w:pPr>
        <w:tabs>
          <w:tab w:val="num" w:pos="720"/>
        </w:tabs>
        <w:ind w:left="720" w:hanging="360"/>
      </w:pPr>
      <w:rPr>
        <w:rFonts w:cs="Times New Roman" w:hint="default"/>
      </w:rPr>
    </w:lvl>
  </w:abstractNum>
  <w:abstractNum w:abstractNumId="36">
    <w:nsid w:val="5C7A7372"/>
    <w:multiLevelType w:val="hybridMultilevel"/>
    <w:tmpl w:val="2E2A5DE2"/>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5FC3DE2"/>
    <w:multiLevelType w:val="hybridMultilevel"/>
    <w:tmpl w:val="A45E53F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nsid w:val="6C7D4B6A"/>
    <w:multiLevelType w:val="singleLevel"/>
    <w:tmpl w:val="DB2A982E"/>
    <w:lvl w:ilvl="0">
      <w:start w:val="1"/>
      <w:numFmt w:val="decimal"/>
      <w:lvlText w:val="%1."/>
      <w:lvlJc w:val="left"/>
      <w:pPr>
        <w:tabs>
          <w:tab w:val="num" w:pos="720"/>
        </w:tabs>
        <w:ind w:left="720" w:hanging="360"/>
      </w:pPr>
      <w:rPr>
        <w:rFonts w:cs="Times New Roman" w:hint="default"/>
      </w:rPr>
    </w:lvl>
  </w:abstractNum>
  <w:abstractNum w:abstractNumId="39">
    <w:nsid w:val="6CEE384D"/>
    <w:multiLevelType w:val="hybridMultilevel"/>
    <w:tmpl w:val="1EA2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9F5E32"/>
    <w:multiLevelType w:val="singleLevel"/>
    <w:tmpl w:val="DC06883E"/>
    <w:lvl w:ilvl="0">
      <w:start w:val="1"/>
      <w:numFmt w:val="decimal"/>
      <w:lvlText w:val="%1."/>
      <w:lvlJc w:val="left"/>
      <w:pPr>
        <w:tabs>
          <w:tab w:val="num" w:pos="720"/>
        </w:tabs>
        <w:ind w:left="720" w:hanging="720"/>
      </w:pPr>
      <w:rPr>
        <w:rFonts w:cs="Times New Roman" w:hint="default"/>
      </w:rPr>
    </w:lvl>
  </w:abstractNum>
  <w:abstractNum w:abstractNumId="41">
    <w:nsid w:val="7517472D"/>
    <w:multiLevelType w:val="hybridMultilevel"/>
    <w:tmpl w:val="9DE018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86A4AF8"/>
    <w:multiLevelType w:val="singleLevel"/>
    <w:tmpl w:val="8970FD36"/>
    <w:lvl w:ilvl="0">
      <w:start w:val="1"/>
      <w:numFmt w:val="decimal"/>
      <w:lvlText w:val="%1."/>
      <w:lvlJc w:val="left"/>
      <w:pPr>
        <w:tabs>
          <w:tab w:val="num" w:pos="1440"/>
        </w:tabs>
        <w:ind w:left="1440" w:hanging="720"/>
      </w:pPr>
      <w:rPr>
        <w:rFonts w:cs="Times New Roman" w:hint="default"/>
      </w:rPr>
    </w:lvl>
  </w:abstractNum>
  <w:abstractNum w:abstractNumId="43">
    <w:nsid w:val="7DD53B73"/>
    <w:multiLevelType w:val="singleLevel"/>
    <w:tmpl w:val="F94A1C4E"/>
    <w:lvl w:ilvl="0">
      <w:start w:val="1"/>
      <w:numFmt w:val="decimal"/>
      <w:lvlText w:val="%1."/>
      <w:lvlJc w:val="left"/>
      <w:pPr>
        <w:tabs>
          <w:tab w:val="num" w:pos="720"/>
        </w:tabs>
        <w:ind w:left="720" w:hanging="720"/>
      </w:pPr>
      <w:rPr>
        <w:rFonts w:cs="Times New Roman" w:hint="default"/>
      </w:rPr>
    </w:lvl>
  </w:abstractNum>
  <w:num w:numId="1">
    <w:abstractNumId w:val="29"/>
  </w:num>
  <w:num w:numId="2">
    <w:abstractNumId w:val="24"/>
  </w:num>
  <w:num w:numId="3">
    <w:abstractNumId w:val="16"/>
  </w:num>
  <w:num w:numId="4">
    <w:abstractNumId w:val="34"/>
  </w:num>
  <w:num w:numId="5">
    <w:abstractNumId w:val="40"/>
  </w:num>
  <w:num w:numId="6">
    <w:abstractNumId w:val="19"/>
  </w:num>
  <w:num w:numId="7">
    <w:abstractNumId w:val="43"/>
  </w:num>
  <w:num w:numId="8">
    <w:abstractNumId w:val="7"/>
  </w:num>
  <w:num w:numId="9">
    <w:abstractNumId w:val="22"/>
  </w:num>
  <w:num w:numId="10">
    <w:abstractNumId w:val="18"/>
  </w:num>
  <w:num w:numId="11">
    <w:abstractNumId w:val="27"/>
  </w:num>
  <w:num w:numId="12">
    <w:abstractNumId w:val="0"/>
  </w:num>
  <w:num w:numId="13">
    <w:abstractNumId w:val="42"/>
  </w:num>
  <w:num w:numId="14">
    <w:abstractNumId w:val="13"/>
  </w:num>
  <w:num w:numId="15">
    <w:abstractNumId w:val="5"/>
  </w:num>
  <w:num w:numId="16">
    <w:abstractNumId w:val="38"/>
  </w:num>
  <w:num w:numId="17">
    <w:abstractNumId w:val="32"/>
  </w:num>
  <w:num w:numId="18">
    <w:abstractNumId w:val="35"/>
  </w:num>
  <w:num w:numId="19">
    <w:abstractNumId w:val="41"/>
  </w:num>
  <w:num w:numId="20">
    <w:abstractNumId w:val="37"/>
  </w:num>
  <w:num w:numId="21">
    <w:abstractNumId w:val="26"/>
  </w:num>
  <w:num w:numId="22">
    <w:abstractNumId w:val="14"/>
  </w:num>
  <w:num w:numId="23">
    <w:abstractNumId w:val="1"/>
  </w:num>
  <w:num w:numId="24">
    <w:abstractNumId w:val="17"/>
  </w:num>
  <w:num w:numId="25">
    <w:abstractNumId w:val="2"/>
  </w:num>
  <w:num w:numId="26">
    <w:abstractNumId w:val="9"/>
  </w:num>
  <w:num w:numId="27">
    <w:abstractNumId w:val="31"/>
  </w:num>
  <w:num w:numId="28">
    <w:abstractNumId w:val="25"/>
  </w:num>
  <w:num w:numId="29">
    <w:abstractNumId w:val="36"/>
  </w:num>
  <w:num w:numId="30">
    <w:abstractNumId w:val="12"/>
  </w:num>
  <w:num w:numId="31">
    <w:abstractNumId w:val="15"/>
  </w:num>
  <w:num w:numId="32">
    <w:abstractNumId w:val="33"/>
  </w:num>
  <w:num w:numId="33">
    <w:abstractNumId w:val="21"/>
  </w:num>
  <w:num w:numId="34">
    <w:abstractNumId w:val="4"/>
  </w:num>
  <w:num w:numId="35">
    <w:abstractNumId w:val="3"/>
  </w:num>
  <w:num w:numId="36">
    <w:abstractNumId w:val="28"/>
  </w:num>
  <w:num w:numId="37">
    <w:abstractNumId w:val="11"/>
  </w:num>
  <w:num w:numId="38">
    <w:abstractNumId w:val="6"/>
  </w:num>
  <w:num w:numId="39">
    <w:abstractNumId w:val="30"/>
  </w:num>
  <w:num w:numId="40">
    <w:abstractNumId w:val="8"/>
  </w:num>
  <w:num w:numId="41">
    <w:abstractNumId w:val="23"/>
  </w:num>
  <w:num w:numId="42">
    <w:abstractNumId w:val="10"/>
  </w:num>
  <w:num w:numId="43">
    <w:abstractNumId w:val="39"/>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990DA9"/>
    <w:rsid w:val="0001237B"/>
    <w:rsid w:val="000B51C1"/>
    <w:rsid w:val="000C31C5"/>
    <w:rsid w:val="000D0E46"/>
    <w:rsid w:val="00120EAD"/>
    <w:rsid w:val="0015253B"/>
    <w:rsid w:val="001535D9"/>
    <w:rsid w:val="0019424C"/>
    <w:rsid w:val="00245D17"/>
    <w:rsid w:val="00264B0E"/>
    <w:rsid w:val="003079FB"/>
    <w:rsid w:val="0031213E"/>
    <w:rsid w:val="00343D9D"/>
    <w:rsid w:val="004175DD"/>
    <w:rsid w:val="00446E53"/>
    <w:rsid w:val="00454C58"/>
    <w:rsid w:val="004959FB"/>
    <w:rsid w:val="004C0947"/>
    <w:rsid w:val="0050078B"/>
    <w:rsid w:val="00545261"/>
    <w:rsid w:val="005E09C4"/>
    <w:rsid w:val="006175A4"/>
    <w:rsid w:val="00647B7D"/>
    <w:rsid w:val="00664619"/>
    <w:rsid w:val="00675895"/>
    <w:rsid w:val="00753990"/>
    <w:rsid w:val="007577FB"/>
    <w:rsid w:val="007826F7"/>
    <w:rsid w:val="00845058"/>
    <w:rsid w:val="00853CB1"/>
    <w:rsid w:val="00860899"/>
    <w:rsid w:val="00872026"/>
    <w:rsid w:val="0087370D"/>
    <w:rsid w:val="008D647C"/>
    <w:rsid w:val="00990DA9"/>
    <w:rsid w:val="00A006EE"/>
    <w:rsid w:val="00A52285"/>
    <w:rsid w:val="00A66F7F"/>
    <w:rsid w:val="00AB271C"/>
    <w:rsid w:val="00AD0D91"/>
    <w:rsid w:val="00AF56B7"/>
    <w:rsid w:val="00B3456C"/>
    <w:rsid w:val="00BC3150"/>
    <w:rsid w:val="00BC4D57"/>
    <w:rsid w:val="00BC6FCD"/>
    <w:rsid w:val="00BE5B3E"/>
    <w:rsid w:val="00CA77CB"/>
    <w:rsid w:val="00CC7548"/>
    <w:rsid w:val="00D673C8"/>
    <w:rsid w:val="00D70221"/>
    <w:rsid w:val="00DB5815"/>
    <w:rsid w:val="00DD0F89"/>
    <w:rsid w:val="00E23BFD"/>
    <w:rsid w:val="00E61165"/>
    <w:rsid w:val="00EC07CD"/>
    <w:rsid w:val="00EF538A"/>
    <w:rsid w:val="00F04964"/>
    <w:rsid w:val="00F20747"/>
    <w:rsid w:val="00F3407C"/>
    <w:rsid w:val="00FC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6C"/>
  </w:style>
  <w:style w:type="paragraph" w:styleId="Heading1">
    <w:name w:val="heading 1"/>
    <w:basedOn w:val="Normal"/>
    <w:next w:val="Normal"/>
    <w:link w:val="Heading1Char"/>
    <w:uiPriority w:val="9"/>
    <w:qFormat/>
    <w:rsid w:val="00B3456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B3456C"/>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B3456C"/>
    <w:pPr>
      <w:keepNext/>
      <w:spacing w:before="240" w:after="60"/>
      <w:outlineLvl w:val="2"/>
    </w:pPr>
    <w:rPr>
      <w:b/>
      <w:sz w:val="24"/>
    </w:rPr>
  </w:style>
  <w:style w:type="paragraph" w:styleId="Heading4">
    <w:name w:val="heading 4"/>
    <w:basedOn w:val="Normal"/>
    <w:next w:val="Normal"/>
    <w:link w:val="Heading4Char"/>
    <w:uiPriority w:val="9"/>
    <w:qFormat/>
    <w:rsid w:val="00B3456C"/>
    <w:pPr>
      <w:keepNext/>
      <w:spacing w:before="240" w:after="60"/>
      <w:outlineLvl w:val="3"/>
    </w:pPr>
    <w:rPr>
      <w:b/>
      <w:i/>
      <w:sz w:val="24"/>
    </w:rPr>
  </w:style>
  <w:style w:type="paragraph" w:styleId="Heading5">
    <w:name w:val="heading 5"/>
    <w:basedOn w:val="Normal"/>
    <w:next w:val="Normal"/>
    <w:link w:val="Heading5Char"/>
    <w:uiPriority w:val="9"/>
    <w:qFormat/>
    <w:rsid w:val="00B3456C"/>
    <w:pPr>
      <w:spacing w:before="240" w:after="60"/>
      <w:outlineLvl w:val="4"/>
    </w:pPr>
    <w:rPr>
      <w:rFonts w:ascii="Arial" w:hAnsi="Arial"/>
      <w:sz w:val="22"/>
    </w:rPr>
  </w:style>
  <w:style w:type="paragraph" w:styleId="Heading6">
    <w:name w:val="heading 6"/>
    <w:basedOn w:val="Normal"/>
    <w:next w:val="Normal"/>
    <w:link w:val="Heading6Char"/>
    <w:uiPriority w:val="9"/>
    <w:qFormat/>
    <w:rsid w:val="00B3456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0D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0DA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90DA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90DA9"/>
    <w:rPr>
      <w:rFonts w:asciiTheme="minorHAnsi" w:eastAsiaTheme="minorEastAsia" w:hAnsiTheme="minorHAnsi" w:cstheme="minorBidi"/>
      <w:b/>
      <w:bCs/>
      <w:sz w:val="22"/>
      <w:szCs w:val="22"/>
    </w:rPr>
  </w:style>
  <w:style w:type="character" w:styleId="PageNumber">
    <w:name w:val="page number"/>
    <w:basedOn w:val="DefaultParagraphFont"/>
    <w:uiPriority w:val="99"/>
    <w:semiHidden/>
    <w:rsid w:val="00B3456C"/>
    <w:rPr>
      <w:rFonts w:cs="Times New Roman"/>
    </w:rPr>
  </w:style>
  <w:style w:type="paragraph" w:styleId="Footer">
    <w:name w:val="footer"/>
    <w:basedOn w:val="Normal"/>
    <w:link w:val="FooterChar"/>
    <w:uiPriority w:val="99"/>
    <w:semiHidden/>
    <w:rsid w:val="00B3456C"/>
    <w:pPr>
      <w:tabs>
        <w:tab w:val="center" w:pos="4320"/>
        <w:tab w:val="right" w:pos="8640"/>
      </w:tabs>
    </w:pPr>
  </w:style>
  <w:style w:type="character" w:customStyle="1" w:styleId="FooterChar">
    <w:name w:val="Footer Char"/>
    <w:basedOn w:val="DefaultParagraphFont"/>
    <w:link w:val="Footer"/>
    <w:uiPriority w:val="99"/>
    <w:semiHidden/>
    <w:rsid w:val="00990DA9"/>
  </w:style>
  <w:style w:type="paragraph" w:styleId="Header">
    <w:name w:val="header"/>
    <w:basedOn w:val="Normal"/>
    <w:link w:val="HeaderChar"/>
    <w:uiPriority w:val="99"/>
    <w:semiHidden/>
    <w:rsid w:val="00B3456C"/>
    <w:pPr>
      <w:tabs>
        <w:tab w:val="center" w:pos="4320"/>
        <w:tab w:val="right" w:pos="8640"/>
      </w:tabs>
    </w:pPr>
  </w:style>
  <w:style w:type="character" w:customStyle="1" w:styleId="HeaderChar">
    <w:name w:val="Header Char"/>
    <w:basedOn w:val="DefaultParagraphFont"/>
    <w:link w:val="Header"/>
    <w:uiPriority w:val="99"/>
    <w:semiHidden/>
    <w:rsid w:val="00990DA9"/>
  </w:style>
  <w:style w:type="paragraph" w:styleId="BodyTextIndent">
    <w:name w:val="Body Text Indent"/>
    <w:basedOn w:val="Normal"/>
    <w:link w:val="BodyTextIndentChar"/>
    <w:uiPriority w:val="99"/>
    <w:semiHidden/>
    <w:rsid w:val="00B3456C"/>
    <w:pPr>
      <w:ind w:left="2160" w:hanging="1440"/>
    </w:pPr>
    <w:rPr>
      <w:sz w:val="24"/>
    </w:rPr>
  </w:style>
  <w:style w:type="character" w:customStyle="1" w:styleId="BodyTextIndentChar">
    <w:name w:val="Body Text Indent Char"/>
    <w:basedOn w:val="DefaultParagraphFont"/>
    <w:link w:val="BodyTextIndent"/>
    <w:uiPriority w:val="99"/>
    <w:semiHidden/>
    <w:rsid w:val="00990DA9"/>
  </w:style>
  <w:style w:type="paragraph" w:styleId="BodyTextIndent2">
    <w:name w:val="Body Text Indent 2"/>
    <w:basedOn w:val="Normal"/>
    <w:link w:val="BodyTextIndent2Char"/>
    <w:uiPriority w:val="99"/>
    <w:semiHidden/>
    <w:rsid w:val="00B3456C"/>
    <w:pPr>
      <w:tabs>
        <w:tab w:val="left" w:pos="1440"/>
      </w:tabs>
      <w:ind w:left="1440" w:hanging="720"/>
    </w:pPr>
    <w:rPr>
      <w:sz w:val="24"/>
    </w:rPr>
  </w:style>
  <w:style w:type="character" w:customStyle="1" w:styleId="BodyTextIndent2Char">
    <w:name w:val="Body Text Indent 2 Char"/>
    <w:basedOn w:val="DefaultParagraphFont"/>
    <w:link w:val="BodyTextIndent2"/>
    <w:uiPriority w:val="99"/>
    <w:semiHidden/>
    <w:rsid w:val="00990DA9"/>
  </w:style>
  <w:style w:type="paragraph" w:styleId="BodyTextIndent3">
    <w:name w:val="Body Text Indent 3"/>
    <w:basedOn w:val="Normal"/>
    <w:link w:val="BodyTextIndent3Char"/>
    <w:uiPriority w:val="99"/>
    <w:semiHidden/>
    <w:rsid w:val="00B3456C"/>
    <w:pPr>
      <w:ind w:left="720" w:hanging="720"/>
    </w:pPr>
    <w:rPr>
      <w:sz w:val="24"/>
    </w:rPr>
  </w:style>
  <w:style w:type="character" w:customStyle="1" w:styleId="BodyTextIndent3Char">
    <w:name w:val="Body Text Indent 3 Char"/>
    <w:basedOn w:val="DefaultParagraphFont"/>
    <w:link w:val="BodyTextIndent3"/>
    <w:uiPriority w:val="99"/>
    <w:semiHidden/>
    <w:rsid w:val="00990DA9"/>
    <w:rPr>
      <w:sz w:val="16"/>
      <w:szCs w:val="16"/>
    </w:rPr>
  </w:style>
  <w:style w:type="paragraph" w:styleId="BlockText">
    <w:name w:val="Block Text"/>
    <w:basedOn w:val="Normal"/>
    <w:uiPriority w:val="99"/>
    <w:semiHidden/>
    <w:rsid w:val="00B3456C"/>
    <w:pPr>
      <w:ind w:left="720" w:right="-270"/>
    </w:pPr>
    <w:rPr>
      <w:sz w:val="24"/>
    </w:rPr>
  </w:style>
  <w:style w:type="paragraph" w:styleId="BodyText">
    <w:name w:val="Body Text"/>
    <w:basedOn w:val="Normal"/>
    <w:link w:val="BodyTextChar"/>
    <w:uiPriority w:val="99"/>
    <w:semiHidden/>
    <w:rsid w:val="00B3456C"/>
    <w:rPr>
      <w:sz w:val="24"/>
    </w:rPr>
  </w:style>
  <w:style w:type="character" w:customStyle="1" w:styleId="BodyTextChar">
    <w:name w:val="Body Text Char"/>
    <w:basedOn w:val="DefaultParagraphFont"/>
    <w:link w:val="BodyText"/>
    <w:uiPriority w:val="99"/>
    <w:semiHidden/>
    <w:rsid w:val="00990DA9"/>
  </w:style>
  <w:style w:type="paragraph" w:styleId="BalloonText">
    <w:name w:val="Balloon Text"/>
    <w:basedOn w:val="Normal"/>
    <w:link w:val="BalloonTextChar"/>
    <w:uiPriority w:val="99"/>
    <w:semiHidden/>
    <w:unhideWhenUsed/>
    <w:rsid w:val="00647B7D"/>
    <w:rPr>
      <w:rFonts w:ascii="Tahoma" w:hAnsi="Tahoma" w:cs="Tahoma"/>
      <w:sz w:val="16"/>
      <w:szCs w:val="16"/>
    </w:rPr>
  </w:style>
  <w:style w:type="character" w:customStyle="1" w:styleId="BalloonTextChar">
    <w:name w:val="Balloon Text Char"/>
    <w:basedOn w:val="DefaultParagraphFont"/>
    <w:link w:val="BalloonText"/>
    <w:uiPriority w:val="99"/>
    <w:semiHidden/>
    <w:rsid w:val="00647B7D"/>
    <w:rPr>
      <w:rFonts w:ascii="Tahoma" w:hAnsi="Tahoma" w:cs="Tahoma"/>
      <w:sz w:val="16"/>
      <w:szCs w:val="16"/>
    </w:rPr>
  </w:style>
  <w:style w:type="paragraph" w:styleId="ListParagraph">
    <w:name w:val="List Paragraph"/>
    <w:basedOn w:val="Normal"/>
    <w:uiPriority w:val="34"/>
    <w:qFormat/>
    <w:rsid w:val="00F207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344</TotalTime>
  <Pages>4</Pages>
  <Words>939</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Rufaro T. Nyakudya</cp:lastModifiedBy>
  <cp:revision>11</cp:revision>
  <cp:lastPrinted>2019-03-01T20:10:00Z</cp:lastPrinted>
  <dcterms:created xsi:type="dcterms:W3CDTF">2019-02-28T14:53:00Z</dcterms:created>
  <dcterms:modified xsi:type="dcterms:W3CDTF">2019-03-01T20:59:00Z</dcterms:modified>
</cp:coreProperties>
</file>