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44" w:rsidRDefault="00733AD6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E53EDF8" wp14:editId="54DD2972">
            <wp:extent cx="2095500" cy="571500"/>
            <wp:effectExtent l="0" t="0" r="0" b="0"/>
            <wp:docPr id="5" name="Picture 5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RUSH logo for emails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7A35E7">
        <w:rPr>
          <w:b/>
          <w:sz w:val="24"/>
          <w:szCs w:val="24"/>
        </w:rPr>
        <w:t>Proc. # 4840-CH-305</w:t>
      </w:r>
    </w:p>
    <w:p w:rsidR="00733AD6" w:rsidRDefault="00733AD6">
      <w:pPr>
        <w:rPr>
          <w:b/>
          <w:sz w:val="24"/>
          <w:szCs w:val="24"/>
        </w:rPr>
      </w:pPr>
    </w:p>
    <w:p w:rsidR="00733AD6" w:rsidRDefault="00733AD6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TITLE:  Chemistry Calculation Verification</w:t>
      </w:r>
    </w:p>
    <w:p w:rsidR="00733AD6" w:rsidRDefault="00733AD6">
      <w:pPr>
        <w:rPr>
          <w:b/>
          <w:sz w:val="24"/>
          <w:szCs w:val="24"/>
        </w:rPr>
      </w:pPr>
    </w:p>
    <w:p w:rsidR="00733AD6" w:rsidRDefault="00733A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Principle:    </w:t>
      </w:r>
      <w:r w:rsidRPr="00733AD6">
        <w:rPr>
          <w:sz w:val="24"/>
          <w:szCs w:val="24"/>
        </w:rPr>
        <w:t>Calculated values that are reported with patient results are to be reviewed every two years or when a system change is made that may affect the calculation.</w:t>
      </w:r>
    </w:p>
    <w:p w:rsidR="00733AD6" w:rsidRDefault="00733AD6">
      <w:pPr>
        <w:rPr>
          <w:sz w:val="24"/>
          <w:szCs w:val="24"/>
        </w:rPr>
      </w:pPr>
    </w:p>
    <w:p w:rsidR="00733AD6" w:rsidRDefault="00733AD6">
      <w:pPr>
        <w:rPr>
          <w:sz w:val="24"/>
          <w:szCs w:val="24"/>
        </w:rPr>
      </w:pPr>
      <w:r w:rsidRPr="00733AD6">
        <w:rPr>
          <w:b/>
          <w:sz w:val="24"/>
          <w:szCs w:val="24"/>
        </w:rPr>
        <w:t>Procedure:</w:t>
      </w:r>
      <w:r>
        <w:rPr>
          <w:sz w:val="24"/>
          <w:szCs w:val="24"/>
        </w:rPr>
        <w:t xml:space="preserve">   Utilizing the Chemistry calculation spreadsheet, check each calculation performed by the computer for accuracy</w:t>
      </w:r>
    </w:p>
    <w:p w:rsidR="00F71032" w:rsidRDefault="00F71032" w:rsidP="00733A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Order TESTX patients in LIS and perform testing as a normal patient</w:t>
      </w:r>
    </w:p>
    <w:p w:rsidR="00733AD6" w:rsidRDefault="00733AD6" w:rsidP="00733A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Compare the computer calculation to a manual or “calculator” calculation</w:t>
      </w:r>
    </w:p>
    <w:p w:rsidR="00733AD6" w:rsidRDefault="00733AD6" w:rsidP="00733A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Attach </w:t>
      </w:r>
      <w:r w:rsidR="00F71032">
        <w:rPr>
          <w:sz w:val="24"/>
          <w:szCs w:val="24"/>
        </w:rPr>
        <w:t xml:space="preserve">analyzer </w:t>
      </w:r>
      <w:r>
        <w:rPr>
          <w:sz w:val="24"/>
          <w:szCs w:val="24"/>
        </w:rPr>
        <w:t>printouts</w:t>
      </w:r>
      <w:r w:rsidR="00F71032">
        <w:rPr>
          <w:sz w:val="24"/>
          <w:szCs w:val="24"/>
        </w:rPr>
        <w:t>, instrument menu screen</w:t>
      </w:r>
      <w:r w:rsidR="00AF3E15">
        <w:rPr>
          <w:sz w:val="24"/>
          <w:szCs w:val="24"/>
        </w:rPr>
        <w:t xml:space="preserve"> shots, instant reports and EPIC </w:t>
      </w:r>
      <w:bookmarkStart w:id="0" w:name="_GoBack"/>
      <w:bookmarkEnd w:id="0"/>
      <w:r w:rsidR="00F71032">
        <w:rPr>
          <w:sz w:val="24"/>
          <w:szCs w:val="24"/>
        </w:rPr>
        <w:t>reports</w:t>
      </w:r>
      <w:r>
        <w:rPr>
          <w:sz w:val="24"/>
          <w:szCs w:val="24"/>
        </w:rPr>
        <w:t xml:space="preserve"> to the </w:t>
      </w:r>
      <w:r w:rsidR="00F71032">
        <w:rPr>
          <w:sz w:val="24"/>
          <w:szCs w:val="24"/>
        </w:rPr>
        <w:t>calculation verification spreadsheet</w:t>
      </w:r>
    </w:p>
    <w:p w:rsidR="00733AD6" w:rsidRDefault="00733AD6" w:rsidP="00733A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Indicate if the comparison is acceptable</w:t>
      </w:r>
    </w:p>
    <w:p w:rsidR="00733AD6" w:rsidRDefault="00733AD6" w:rsidP="00733A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follow up is needed,  document on the form what actions were taken</w:t>
      </w:r>
    </w:p>
    <w:p w:rsidR="00733AD6" w:rsidRDefault="00733AD6" w:rsidP="00733A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Forward the completed spreadsheet to department Lead</w:t>
      </w:r>
    </w:p>
    <w:p w:rsidR="00733AD6" w:rsidRPr="00F71032" w:rsidRDefault="00733AD6" w:rsidP="00733AD6">
      <w:pPr>
        <w:rPr>
          <w:b/>
          <w:sz w:val="24"/>
          <w:szCs w:val="24"/>
        </w:rPr>
      </w:pPr>
      <w:r w:rsidRPr="00F71032">
        <w:rPr>
          <w:b/>
          <w:sz w:val="24"/>
          <w:szCs w:val="24"/>
        </w:rPr>
        <w:t>Results and Interpretation</w:t>
      </w:r>
      <w:r w:rsidR="00F71032" w:rsidRPr="00F71032">
        <w:rPr>
          <w:b/>
          <w:sz w:val="24"/>
          <w:szCs w:val="24"/>
        </w:rPr>
        <w:t xml:space="preserve">:   </w:t>
      </w:r>
    </w:p>
    <w:p w:rsidR="00F71032" w:rsidRDefault="00F71032" w:rsidP="00F710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manually performed calculations should match the computer determined calculations </w:t>
      </w:r>
    </w:p>
    <w:p w:rsidR="00F71032" w:rsidRDefault="00F71032" w:rsidP="00F7103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discrepancies should be resolved and documented</w:t>
      </w:r>
    </w:p>
    <w:p w:rsidR="00F71032" w:rsidRDefault="00F71032" w:rsidP="00F7103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Calculation Verification should be reviewed and signed by the Medical Director or designee</w:t>
      </w:r>
    </w:p>
    <w:p w:rsidR="00F71032" w:rsidRPr="00F71032" w:rsidRDefault="00F71032" w:rsidP="00F71032">
      <w:pPr>
        <w:rPr>
          <w:sz w:val="24"/>
          <w:szCs w:val="24"/>
        </w:rPr>
      </w:pPr>
      <w:r w:rsidRPr="00F71032">
        <w:rPr>
          <w:b/>
          <w:sz w:val="24"/>
          <w:szCs w:val="24"/>
        </w:rPr>
        <w:t>References:</w:t>
      </w:r>
      <w:r>
        <w:rPr>
          <w:sz w:val="24"/>
          <w:szCs w:val="24"/>
        </w:rPr>
        <w:t xml:space="preserve">   CAP checklist item GEN. 43450</w:t>
      </w:r>
    </w:p>
    <w:p w:rsidR="00733AD6" w:rsidRPr="00733AD6" w:rsidRDefault="00733AD6" w:rsidP="00733AD6">
      <w:pPr>
        <w:rPr>
          <w:sz w:val="24"/>
          <w:szCs w:val="24"/>
        </w:rPr>
      </w:pPr>
    </w:p>
    <w:p w:rsidR="00733AD6" w:rsidRPr="00733AD6" w:rsidRDefault="00733AD6" w:rsidP="00733AD6">
      <w:pPr>
        <w:ind w:left="720"/>
        <w:rPr>
          <w:sz w:val="24"/>
          <w:szCs w:val="24"/>
        </w:rPr>
      </w:pPr>
    </w:p>
    <w:p w:rsidR="00733AD6" w:rsidRDefault="00733AD6">
      <w:pPr>
        <w:rPr>
          <w:b/>
          <w:sz w:val="24"/>
          <w:szCs w:val="24"/>
        </w:rPr>
      </w:pPr>
    </w:p>
    <w:p w:rsidR="00733AD6" w:rsidRPr="00733AD6" w:rsidRDefault="00733AD6">
      <w:pPr>
        <w:rPr>
          <w:b/>
          <w:sz w:val="24"/>
          <w:szCs w:val="24"/>
        </w:rPr>
      </w:pPr>
    </w:p>
    <w:sectPr w:rsidR="00733AD6" w:rsidRPr="00733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AD5"/>
    <w:multiLevelType w:val="hybridMultilevel"/>
    <w:tmpl w:val="91420912"/>
    <w:lvl w:ilvl="0" w:tplc="0EDC9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B7A5F"/>
    <w:multiLevelType w:val="hybridMultilevel"/>
    <w:tmpl w:val="A5FC3698"/>
    <w:lvl w:ilvl="0" w:tplc="19DA1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D6"/>
    <w:rsid w:val="002C1CEE"/>
    <w:rsid w:val="006C5B29"/>
    <w:rsid w:val="00733AD6"/>
    <w:rsid w:val="007A35E7"/>
    <w:rsid w:val="00AF3E15"/>
    <w:rsid w:val="00D24E2F"/>
    <w:rsid w:val="00F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Khoury</dc:creator>
  <cp:lastModifiedBy>Suzanne Khoury</cp:lastModifiedBy>
  <cp:revision>2</cp:revision>
  <cp:lastPrinted>2019-06-21T16:59:00Z</cp:lastPrinted>
  <dcterms:created xsi:type="dcterms:W3CDTF">2019-06-21T17:10:00Z</dcterms:created>
  <dcterms:modified xsi:type="dcterms:W3CDTF">2019-06-21T17:10:00Z</dcterms:modified>
</cp:coreProperties>
</file>